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BA26DF">
        <w:rPr>
          <w:rFonts w:ascii="Arial" w:hAnsi="Arial" w:cs="Arial"/>
          <w:b/>
          <w:bCs/>
          <w:color w:val="0000CC"/>
          <w:spacing w:val="-1"/>
          <w:sz w:val="24"/>
        </w:rPr>
        <w:t>68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-2014</w:t>
      </w:r>
    </w:p>
    <w:p w:rsidR="0000686A" w:rsidRDefault="0000686A" w:rsidP="0000686A">
      <w:pPr>
        <w:spacing w:line="360" w:lineRule="auto"/>
        <w:jc w:val="both"/>
        <w:rPr>
          <w:rFonts w:cs="Calibri"/>
          <w:w w:val="102"/>
          <w:sz w:val="24"/>
          <w:szCs w:val="24"/>
        </w:rPr>
      </w:pPr>
    </w:p>
    <w:p w:rsidR="00BA26DF" w:rsidRPr="0084039D" w:rsidRDefault="00BA26DF" w:rsidP="00BA26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84039D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84039D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84039D">
        <w:rPr>
          <w:rFonts w:cstheme="minorHAnsi"/>
          <w:spacing w:val="1"/>
          <w:w w:val="102"/>
          <w:sz w:val="24"/>
          <w:szCs w:val="24"/>
        </w:rPr>
        <w:t>l</w:t>
      </w:r>
      <w:r w:rsidRPr="0084039D">
        <w:rPr>
          <w:rFonts w:cstheme="minorHAnsi"/>
          <w:w w:val="102"/>
          <w:sz w:val="24"/>
          <w:szCs w:val="24"/>
        </w:rPr>
        <w:t xml:space="preserve">as </w:t>
      </w:r>
      <w:r>
        <w:rPr>
          <w:rFonts w:cstheme="minorHAnsi"/>
          <w:color w:val="C00000"/>
          <w:w w:val="102"/>
          <w:sz w:val="24"/>
          <w:szCs w:val="24"/>
        </w:rPr>
        <w:t xml:space="preserve">ocho </w:t>
      </w:r>
      <w:r w:rsidRPr="0084039D">
        <w:rPr>
          <w:rFonts w:cstheme="minorHAnsi"/>
          <w:color w:val="C00000"/>
          <w:w w:val="102"/>
          <w:sz w:val="24"/>
          <w:szCs w:val="24"/>
        </w:rPr>
        <w:t xml:space="preserve">horas con </w:t>
      </w:r>
      <w:r>
        <w:rPr>
          <w:rFonts w:cstheme="minorHAnsi"/>
          <w:color w:val="C00000"/>
          <w:w w:val="102"/>
          <w:sz w:val="24"/>
          <w:szCs w:val="24"/>
        </w:rPr>
        <w:t xml:space="preserve">treinta y nueve </w:t>
      </w:r>
      <w:r w:rsidRPr="0084039D">
        <w:rPr>
          <w:rFonts w:cstheme="minorHAnsi"/>
          <w:color w:val="C00000"/>
          <w:w w:val="102"/>
          <w:sz w:val="24"/>
          <w:szCs w:val="24"/>
        </w:rPr>
        <w:t>minutos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84039D">
        <w:rPr>
          <w:rFonts w:cstheme="minorHAnsi"/>
          <w:w w:val="102"/>
          <w:sz w:val="24"/>
          <w:szCs w:val="24"/>
        </w:rPr>
        <w:t>d</w:t>
      </w:r>
      <w:r w:rsidRPr="0084039D">
        <w:rPr>
          <w:rFonts w:cstheme="minorHAnsi"/>
          <w:spacing w:val="-4"/>
          <w:w w:val="102"/>
          <w:sz w:val="24"/>
          <w:szCs w:val="24"/>
        </w:rPr>
        <w:t>e</w:t>
      </w:r>
      <w:r w:rsidRPr="0084039D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84039D">
        <w:rPr>
          <w:rFonts w:cstheme="minorHAnsi"/>
          <w:w w:val="102"/>
          <w:sz w:val="24"/>
          <w:szCs w:val="24"/>
        </w:rPr>
        <w:t>d</w:t>
      </w:r>
      <w:r w:rsidRPr="0084039D">
        <w:rPr>
          <w:rFonts w:cstheme="minorHAnsi"/>
          <w:spacing w:val="1"/>
          <w:w w:val="102"/>
          <w:sz w:val="24"/>
          <w:szCs w:val="24"/>
        </w:rPr>
        <w:t>í</w:t>
      </w:r>
      <w:r w:rsidRPr="0084039D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23 </w:t>
      </w:r>
      <w:r w:rsidRPr="0084039D">
        <w:rPr>
          <w:rFonts w:cstheme="minorHAnsi"/>
          <w:b/>
          <w:color w:val="0000CC"/>
          <w:w w:val="102"/>
          <w:sz w:val="24"/>
          <w:szCs w:val="24"/>
        </w:rPr>
        <w:t>de julio de 2014</w:t>
      </w:r>
      <w:r w:rsidRPr="0084039D">
        <w:rPr>
          <w:rFonts w:cstheme="minorHAnsi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>Nº</w:t>
      </w:r>
      <w:r w:rsidRPr="0084039D">
        <w:rPr>
          <w:rFonts w:cstheme="minorHAnsi"/>
          <w:b/>
          <w:color w:val="0000CC"/>
          <w:w w:val="102"/>
          <w:sz w:val="24"/>
          <w:szCs w:val="24"/>
        </w:rPr>
        <w:t xml:space="preserve"> 1</w:t>
      </w:r>
      <w:r>
        <w:rPr>
          <w:rFonts w:cstheme="minorHAnsi"/>
          <w:b/>
          <w:color w:val="0000CC"/>
          <w:w w:val="102"/>
          <w:sz w:val="24"/>
          <w:szCs w:val="24"/>
        </w:rPr>
        <w:t>68-2014</w:t>
      </w:r>
      <w:r w:rsidRPr="0084039D">
        <w:rPr>
          <w:rFonts w:cstheme="minorHAnsi"/>
          <w:w w:val="102"/>
          <w:sz w:val="24"/>
          <w:szCs w:val="24"/>
        </w:rPr>
        <w:t xml:space="preserve"> sobre:</w:t>
      </w:r>
    </w:p>
    <w:p w:rsidR="00BA26DF" w:rsidRDefault="00BA26DF" w:rsidP="00BA26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BA26DF" w:rsidRPr="00596B7F" w:rsidRDefault="00BA26DF" w:rsidP="00BA26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596B7F">
        <w:rPr>
          <w:rFonts w:cstheme="minorHAnsi"/>
          <w:b/>
          <w:color w:val="0000CC"/>
          <w:w w:val="102"/>
          <w:sz w:val="24"/>
          <w:szCs w:val="24"/>
        </w:rPr>
        <w:t>Copia Certificada de Acuerdo N° 81 de 15 de marzo de 2005 emitido por el Ministro de Agricultura y Ganadería en el que se nombra al Dr. José Emilio Suadi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596B7F">
        <w:rPr>
          <w:rFonts w:cstheme="minorHAnsi"/>
          <w:b/>
          <w:color w:val="0000CC"/>
          <w:w w:val="102"/>
          <w:sz w:val="24"/>
          <w:szCs w:val="24"/>
        </w:rPr>
        <w:t>Hasbún como Presidente de la Junta Directiva y Representante Legal de CENTA en representación del Titular del MAG.</w:t>
      </w:r>
    </w:p>
    <w:p w:rsidR="00BA26DF" w:rsidRPr="0084039D" w:rsidRDefault="00BA26DF" w:rsidP="00BA26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BA26DF" w:rsidRPr="0084039D" w:rsidRDefault="00BA26DF" w:rsidP="00BA26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84039D">
        <w:rPr>
          <w:rFonts w:cstheme="minorHAnsi"/>
          <w:w w:val="102"/>
          <w:sz w:val="24"/>
          <w:szCs w:val="24"/>
        </w:rPr>
        <w:t xml:space="preserve">Presentada ante la </w:t>
      </w:r>
      <w:r w:rsidRPr="0084039D">
        <w:rPr>
          <w:rFonts w:cstheme="minorHAnsi"/>
          <w:i/>
          <w:w w:val="102"/>
          <w:sz w:val="24"/>
          <w:szCs w:val="24"/>
        </w:rPr>
        <w:t>Oficina de Información y Respuesta</w:t>
      </w:r>
      <w:r w:rsidRPr="0084039D">
        <w:rPr>
          <w:rFonts w:cstheme="minorHAnsi"/>
          <w:w w:val="102"/>
          <w:sz w:val="24"/>
          <w:szCs w:val="24"/>
        </w:rPr>
        <w:t xml:space="preserve"> de esta dependencia por parte de</w:t>
      </w:r>
      <w:r w:rsidRPr="0084039D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BA26DF">
        <w:rPr>
          <w:rFonts w:cstheme="minorHAnsi"/>
          <w:b/>
          <w:sz w:val="24"/>
          <w:szCs w:val="24"/>
          <w:highlight w:val="black"/>
        </w:rPr>
        <w:t>************************</w:t>
      </w:r>
      <w:r w:rsidRPr="0084039D">
        <w:rPr>
          <w:rFonts w:cstheme="minorHAnsi"/>
          <w:b/>
          <w:color w:val="0000CC"/>
          <w:sz w:val="24"/>
          <w:szCs w:val="24"/>
        </w:rPr>
        <w:t>,</w:t>
      </w:r>
      <w:r>
        <w:rPr>
          <w:rFonts w:cstheme="minorHAnsi"/>
          <w:b/>
          <w:color w:val="0000CC"/>
          <w:sz w:val="24"/>
          <w:szCs w:val="24"/>
        </w:rPr>
        <w:t xml:space="preserve"> </w:t>
      </w:r>
      <w:r w:rsidRPr="0084039D">
        <w:rPr>
          <w:rFonts w:cstheme="minorHAnsi"/>
          <w:w w:val="102"/>
          <w:sz w:val="24"/>
          <w:szCs w:val="24"/>
        </w:rPr>
        <w:t>y considerando</w:t>
      </w:r>
      <w:r>
        <w:rPr>
          <w:rFonts w:cstheme="minorHAnsi"/>
          <w:w w:val="102"/>
          <w:sz w:val="24"/>
          <w:szCs w:val="24"/>
        </w:rPr>
        <w:t xml:space="preserve"> </w:t>
      </w:r>
      <w:r w:rsidRPr="0084039D">
        <w:rPr>
          <w:rFonts w:cstheme="minorHAnsi"/>
          <w:w w:val="102"/>
          <w:sz w:val="24"/>
          <w:szCs w:val="24"/>
        </w:rPr>
        <w:t>que la información cumple con los requisitos establecidos en el</w:t>
      </w:r>
      <w:r w:rsidRPr="0084039D">
        <w:rPr>
          <w:rFonts w:cstheme="minorHAnsi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84039D">
        <w:rPr>
          <w:rFonts w:cstheme="minorHAnsi"/>
          <w:smallCaps/>
          <w:sz w:val="24"/>
          <w:szCs w:val="24"/>
        </w:rPr>
        <w:t>L</w:t>
      </w:r>
      <w:r w:rsidRPr="0084039D">
        <w:rPr>
          <w:rFonts w:cstheme="minorHAnsi"/>
          <w:sz w:val="24"/>
          <w:szCs w:val="24"/>
        </w:rPr>
        <w:t xml:space="preserve">ey, y 19 del Reglamento, </w:t>
      </w:r>
      <w:r w:rsidRPr="0084039D">
        <w:rPr>
          <w:rFonts w:cstheme="minorHAnsi"/>
          <w:b/>
          <w:color w:val="0000CC"/>
          <w:w w:val="102"/>
          <w:sz w:val="24"/>
          <w:szCs w:val="24"/>
        </w:rPr>
        <w:t>resuelve:</w:t>
      </w:r>
    </w:p>
    <w:p w:rsidR="00BA26DF" w:rsidRPr="0084039D" w:rsidRDefault="00BA26DF" w:rsidP="00BA26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BA26DF" w:rsidRPr="0084039D" w:rsidRDefault="00BA26DF" w:rsidP="00BA26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w w:val="102"/>
          <w:sz w:val="28"/>
          <w:szCs w:val="24"/>
        </w:rPr>
      </w:pPr>
      <w:r w:rsidRPr="0084039D">
        <w:rPr>
          <w:rFonts w:cstheme="minorHAnsi"/>
          <w:b/>
          <w:color w:val="0000CC"/>
          <w:w w:val="102"/>
          <w:sz w:val="28"/>
          <w:szCs w:val="24"/>
        </w:rPr>
        <w:t>PROPORCIONAR LA INFORMACIÓN PÚBLICA SOLICITADA</w:t>
      </w:r>
    </w:p>
    <w:p w:rsidR="0000686A" w:rsidRPr="00467391" w:rsidRDefault="0000686A" w:rsidP="0000686A">
      <w:pPr>
        <w:spacing w:line="360" w:lineRule="auto"/>
        <w:jc w:val="both"/>
        <w:rPr>
          <w:sz w:val="24"/>
          <w:szCs w:val="24"/>
        </w:rPr>
      </w:pPr>
    </w:p>
    <w:p w:rsidR="008E6431" w:rsidRPr="00434349" w:rsidRDefault="008E6431" w:rsidP="00434349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9AB" w:rsidRDefault="000429AB" w:rsidP="00823710">
      <w:pPr>
        <w:spacing w:after="0" w:line="240" w:lineRule="auto"/>
      </w:pPr>
      <w:r>
        <w:separator/>
      </w:r>
    </w:p>
  </w:endnote>
  <w:endnote w:type="continuationSeparator" w:id="1">
    <w:p w:rsidR="000429AB" w:rsidRDefault="000429A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505C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9AB" w:rsidRDefault="000429AB" w:rsidP="00823710">
      <w:pPr>
        <w:spacing w:after="0" w:line="240" w:lineRule="auto"/>
      </w:pPr>
      <w:r>
        <w:separator/>
      </w:r>
    </w:p>
  </w:footnote>
  <w:footnote w:type="continuationSeparator" w:id="1">
    <w:p w:rsidR="000429AB" w:rsidRDefault="000429A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505C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505C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505C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6"/>
  </w:num>
  <w:num w:numId="4">
    <w:abstractNumId w:val="26"/>
  </w:num>
  <w:num w:numId="5">
    <w:abstractNumId w:val="30"/>
  </w:num>
  <w:num w:numId="6">
    <w:abstractNumId w:val="7"/>
  </w:num>
  <w:num w:numId="7">
    <w:abstractNumId w:val="13"/>
  </w:num>
  <w:num w:numId="8">
    <w:abstractNumId w:val="1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5"/>
  </w:num>
  <w:num w:numId="14">
    <w:abstractNumId w:val="29"/>
  </w:num>
  <w:num w:numId="15">
    <w:abstractNumId w:val="14"/>
  </w:num>
  <w:num w:numId="16">
    <w:abstractNumId w:val="3"/>
  </w:num>
  <w:num w:numId="17">
    <w:abstractNumId w:val="0"/>
  </w:num>
  <w:num w:numId="18">
    <w:abstractNumId w:val="21"/>
  </w:num>
  <w:num w:numId="19">
    <w:abstractNumId w:val="9"/>
  </w:num>
  <w:num w:numId="20">
    <w:abstractNumId w:val="2"/>
  </w:num>
  <w:num w:numId="21">
    <w:abstractNumId w:val="5"/>
  </w:num>
  <w:num w:numId="22">
    <w:abstractNumId w:val="18"/>
  </w:num>
  <w:num w:numId="23">
    <w:abstractNumId w:val="27"/>
  </w:num>
  <w:num w:numId="24">
    <w:abstractNumId w:val="12"/>
  </w:num>
  <w:num w:numId="25">
    <w:abstractNumId w:val="6"/>
  </w:num>
  <w:num w:numId="26">
    <w:abstractNumId w:val="20"/>
  </w:num>
  <w:num w:numId="27">
    <w:abstractNumId w:val="24"/>
  </w:num>
  <w:num w:numId="28">
    <w:abstractNumId w:val="15"/>
  </w:num>
  <w:num w:numId="29">
    <w:abstractNumId w:val="28"/>
  </w:num>
  <w:num w:numId="30">
    <w:abstractNumId w:val="11"/>
  </w:num>
  <w:num w:numId="31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29AB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34349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7796C"/>
    <w:rsid w:val="00B90EF8"/>
    <w:rsid w:val="00BA26DF"/>
    <w:rsid w:val="00BC0699"/>
    <w:rsid w:val="00BC37BC"/>
    <w:rsid w:val="00BF40B1"/>
    <w:rsid w:val="00BF55A8"/>
    <w:rsid w:val="00BF57EE"/>
    <w:rsid w:val="00C07AF7"/>
    <w:rsid w:val="00C07EC2"/>
    <w:rsid w:val="00C16AB9"/>
    <w:rsid w:val="00C40C36"/>
    <w:rsid w:val="00C55C9F"/>
    <w:rsid w:val="00C73267"/>
    <w:rsid w:val="00C817D9"/>
    <w:rsid w:val="00C928AD"/>
    <w:rsid w:val="00C95C75"/>
    <w:rsid w:val="00CB39BA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2017-03-31T17:14:00Z</dcterms:created>
  <dcterms:modified xsi:type="dcterms:W3CDTF">2017-03-31T17:14:00Z</dcterms:modified>
</cp:coreProperties>
</file>