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C6" w:rsidRPr="00001768" w:rsidRDefault="001813C6" w:rsidP="001813C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001768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F087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EF0878">
        <w:rPr>
          <w:rFonts w:asciiTheme="minorHAnsi" w:eastAsia="Arial Unicode MS" w:hAnsiTheme="minorHAnsi" w:cs="Arial Unicode MS"/>
          <w:color w:val="000099"/>
        </w:rPr>
        <w:t>quince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diez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EF0878">
        <w:rPr>
          <w:rFonts w:asciiTheme="minorHAnsi" w:eastAsia="Arial Unicode MS" w:hAnsiTheme="minorHAnsi" w:cs="Arial Unicode MS"/>
          <w:color w:val="000099"/>
        </w:rPr>
        <w:t>dos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EF0878">
        <w:rPr>
          <w:rFonts w:asciiTheme="minorHAnsi" w:eastAsia="Arial Unicode MS" w:hAnsiTheme="minorHAnsi" w:cs="Arial Unicode MS"/>
          <w:b/>
          <w:color w:val="000099"/>
        </w:rPr>
        <w:t>1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2138E5" w:rsidRPr="002138E5" w:rsidRDefault="002138E5" w:rsidP="002138E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2138E5" w:rsidRPr="002138E5" w:rsidRDefault="002138E5" w:rsidP="002138E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138E5">
        <w:rPr>
          <w:rFonts w:asciiTheme="minorHAnsi" w:eastAsia="Arial Unicode MS" w:hAnsiTheme="minorHAnsi" w:cs="Arial Unicode MS"/>
          <w:color w:val="000099"/>
        </w:rPr>
        <w:t>1. Número total de personas beneficiarias del paquete agrícola maíz y frijol del año 2016,</w:t>
      </w:r>
      <w:r w:rsidRPr="002138E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2138E5">
        <w:rPr>
          <w:rFonts w:asciiTheme="minorHAnsi" w:eastAsia="Arial Unicode MS" w:hAnsiTheme="minorHAnsi" w:cs="Arial Unicode MS"/>
          <w:color w:val="000099"/>
        </w:rPr>
        <w:t>desglosado por Cantones del municipio de Panchimalco, San Salvador, (separar por</w:t>
      </w:r>
      <w:r w:rsidRPr="002138E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2138E5">
        <w:rPr>
          <w:rFonts w:asciiTheme="minorHAnsi" w:eastAsia="Arial Unicode MS" w:hAnsiTheme="minorHAnsi" w:cs="Arial Unicode MS"/>
          <w:color w:val="000099"/>
        </w:rPr>
        <w:t>tipo de insumo recibido).</w:t>
      </w:r>
    </w:p>
    <w:p w:rsidR="000F3666" w:rsidRPr="002138E5" w:rsidRDefault="002138E5" w:rsidP="002138E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138E5">
        <w:rPr>
          <w:rFonts w:asciiTheme="minorHAnsi" w:eastAsia="Arial Unicode MS" w:hAnsiTheme="minorHAnsi" w:cs="Arial Unicode MS"/>
          <w:color w:val="000099"/>
        </w:rPr>
        <w:t>2. Asociaciones Agrícolas inscritas en el MAG del Municipio de Panchimalco, San Salvador.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746D2" w:rsidRPr="00A746D2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xxxxxxxxxxxxxxx</w:t>
      </w:r>
      <w:bookmarkStart w:id="0" w:name="_GoBack"/>
      <w:bookmarkEnd w:id="0"/>
      <w:proofErr w:type="spellEnd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2138E5">
        <w:rPr>
          <w:rFonts w:asciiTheme="minorHAnsi" w:hAnsiTheme="minorHAnsi"/>
        </w:rPr>
        <w:t>r tanto se entrega adjuntos a la presente solicitud: un archivo en Excel que describe el número de beneficiarios de los insumos agrícolas de maíz y frijol del año 2016 en los diferentes cantones del municipio de Panchimalco; y un archivo en Word con la lista de las Asociaciones Agrícolas de Panchimalco registradas en el MAG.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05" w:rsidRDefault="00597205" w:rsidP="00F425A5">
      <w:pPr>
        <w:spacing w:after="0" w:line="240" w:lineRule="auto"/>
      </w:pPr>
      <w:r>
        <w:separator/>
      </w:r>
    </w:p>
  </w:endnote>
  <w:endnote w:type="continuationSeparator" w:id="0">
    <w:p w:rsidR="00597205" w:rsidRDefault="005972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746D2" w:rsidRPr="00A746D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746D2" w:rsidRPr="00A746D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746D2" w:rsidRPr="00A746D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746D2" w:rsidRPr="00A746D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05" w:rsidRDefault="00597205" w:rsidP="00F425A5">
      <w:pPr>
        <w:spacing w:after="0" w:line="240" w:lineRule="auto"/>
      </w:pPr>
      <w:r>
        <w:separator/>
      </w:r>
    </w:p>
  </w:footnote>
  <w:footnote w:type="continuationSeparator" w:id="0">
    <w:p w:rsidR="00597205" w:rsidRDefault="005972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3C6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7205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46D2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D4082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F3ED6-7D72-41BB-90AC-6F23451D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2017-05-02T21:13:00Z</cp:lastPrinted>
  <dcterms:created xsi:type="dcterms:W3CDTF">2017-05-02T21:28:00Z</dcterms:created>
  <dcterms:modified xsi:type="dcterms:W3CDTF">2017-05-02T21:29:00Z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