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94079E" w:rsidRPr="0094079E" w:rsidRDefault="0094079E" w:rsidP="0094079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94079E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584B3E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</w:pPr>
      <w:r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RESOLUCIÓN </w:t>
      </w:r>
      <w:r w:rsidR="00A6281C"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EN RESPUESTA A </w:t>
      </w:r>
      <w:r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>SOLICITUD</w:t>
      </w:r>
      <w:r w:rsidR="00A6281C"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DE INFORMACIÓN</w:t>
      </w:r>
      <w:r w:rsidR="00425511" w:rsidRPr="00584B3E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</w:t>
      </w:r>
      <w:r w:rsidR="00CB53EA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MAG OIR </w:t>
      </w:r>
      <w:r w:rsidR="00A05D71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N</w:t>
      </w:r>
      <w:r w:rsidR="00640AA6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 xml:space="preserve">° </w:t>
      </w:r>
      <w:r w:rsidR="00CB53EA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0</w:t>
      </w:r>
      <w:r w:rsidR="005B32A5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78</w:t>
      </w:r>
      <w:r w:rsidR="002C71C9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-201</w:t>
      </w:r>
      <w:r w:rsidR="00CB53EA" w:rsidRPr="00584B3E">
        <w:rPr>
          <w:rFonts w:asciiTheme="minorHAnsi" w:eastAsia="Arial Unicode MS" w:hAnsiTheme="minorHAnsi" w:cs="Arial Unicode MS"/>
          <w:b/>
          <w:color w:val="000099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584B3E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584B3E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5B32A5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v</w:t>
      </w:r>
      <w:r w:rsidR="00EE551C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e</w:t>
      </w:r>
      <w:r w:rsidR="005B32A5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inte </w:t>
      </w:r>
      <w:r w:rsidR="00EE551C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ho</w:t>
      </w:r>
      <w:r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con</w:t>
      </w:r>
      <w:r w:rsidR="005B32A5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treinta </w:t>
      </w:r>
      <w:r w:rsidR="001A362E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A82406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EE551C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veint</w:t>
      </w:r>
      <w:r w:rsidR="00C55F2D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i</w:t>
      </w:r>
      <w:r w:rsidR="005B32A5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nueve</w:t>
      </w:r>
      <w:r w:rsidR="00C6560C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0161A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C6560C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marzo</w:t>
      </w:r>
      <w:r w:rsidR="00CB53EA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dos mil diecisiete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584B3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CB53EA"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5B32A5"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78</w:t>
      </w:r>
      <w:r w:rsidR="00CB53EA"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41389F" w:rsidRPr="00584B3E" w:rsidRDefault="0041389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41389F" w:rsidRPr="003E737E" w:rsidRDefault="0041389F" w:rsidP="0041389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E737E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Empresas o cooperativas que se dedican a la pesca artesanal/industrial, en la zona oriental del país (detallar el número de cooperativas y su nombre) </w:t>
      </w:r>
    </w:p>
    <w:p w:rsidR="0041389F" w:rsidRPr="003E737E" w:rsidRDefault="0041389F" w:rsidP="0041389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E737E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Volúmenes de extracción de diversas especies marinas en los últimos 3 años de pesca artesanal e industrial de la zona oriental </w:t>
      </w:r>
    </w:p>
    <w:p w:rsidR="0041389F" w:rsidRPr="003E737E" w:rsidRDefault="0041389F" w:rsidP="0041389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E737E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Crecimiento que ha tenido la actividad de pesca y la creación </w:t>
      </w:r>
    </w:p>
    <w:p w:rsidR="0041389F" w:rsidRPr="003E737E" w:rsidRDefault="0041389F" w:rsidP="0041389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E737E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Formación de nuevas empresas o cooperativas en los últimos 3 años (número, año de creación, cantidad de socios, </w:t>
      </w:r>
      <w:r w:rsidRPr="003E737E">
        <w:rPr>
          <w:rFonts w:asciiTheme="minorHAnsi" w:eastAsia="Arial Unicode MS" w:hAnsiTheme="minorHAnsi" w:cs="Arial Unicode MS"/>
          <w:color w:val="FF0000"/>
          <w:sz w:val="18"/>
          <w:szCs w:val="20"/>
        </w:rPr>
        <w:t>producción</w:t>
      </w:r>
      <w:r w:rsidRPr="003E737E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) </w:t>
      </w:r>
    </w:p>
    <w:p w:rsidR="0041389F" w:rsidRPr="003E737E" w:rsidRDefault="0041389F" w:rsidP="0041389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E737E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Crecimiento o variaciones de la demanda de especies de peces y ostras para su comercialización </w:t>
      </w:r>
    </w:p>
    <w:p w:rsidR="0041389F" w:rsidRPr="003E737E" w:rsidRDefault="0041389F" w:rsidP="0041389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E737E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Clases de pescado con mayor nivel de comercialización en la zona oriental </w:t>
      </w:r>
    </w:p>
    <w:p w:rsidR="0041389F" w:rsidRPr="003E737E" w:rsidRDefault="0041389F" w:rsidP="0041389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E737E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Precios de mercado actual y sus variaciones en el último año, de las principales clases de pescado comercializados </w:t>
      </w:r>
    </w:p>
    <w:p w:rsidR="0041389F" w:rsidRPr="003E737E" w:rsidRDefault="0041389F" w:rsidP="0041389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E737E">
        <w:rPr>
          <w:rFonts w:asciiTheme="minorHAnsi" w:eastAsia="Arial Unicode MS" w:hAnsiTheme="minorHAnsi" w:cs="Arial Unicode MS"/>
          <w:color w:val="000099"/>
          <w:sz w:val="18"/>
          <w:szCs w:val="20"/>
        </w:rPr>
        <w:t xml:space="preserve">Volúmenes de importación de productos de la pesca en los últimos 3 años </w:t>
      </w:r>
    </w:p>
    <w:p w:rsidR="00EE551C" w:rsidRPr="003E737E" w:rsidRDefault="0041389F" w:rsidP="0041389F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E737E">
        <w:rPr>
          <w:rFonts w:asciiTheme="minorHAnsi" w:eastAsia="Arial Unicode MS" w:hAnsiTheme="minorHAnsi" w:cs="Arial Unicode MS"/>
          <w:color w:val="000099"/>
          <w:sz w:val="18"/>
          <w:szCs w:val="20"/>
        </w:rPr>
        <w:t>Volúmenes de exportación de productos de la pesca en los últimos 3 años</w:t>
      </w:r>
    </w:p>
    <w:p w:rsidR="005B32A5" w:rsidRPr="00584B3E" w:rsidRDefault="005B32A5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EE551C" w:rsidRPr="00584B3E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584B3E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94079E" w:rsidRPr="0094079E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</w:t>
      </w:r>
      <w:proofErr w:type="spellEnd"/>
      <w:r w:rsidR="005B32A5" w:rsidRPr="0094079E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,</w:t>
      </w:r>
      <w:r w:rsidR="00C6560C"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  <w:r w:rsidR="00BA4D38" w:rsidRPr="00584B3E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584B3E">
        <w:rPr>
          <w:rFonts w:asciiTheme="minorHAnsi" w:eastAsia="Arial Unicode MS" w:hAnsiTheme="minorHAnsi" w:cs="Arial Unicode MS"/>
          <w:sz w:val="20"/>
          <w:szCs w:val="20"/>
        </w:rPr>
        <w:t>que l</w:t>
      </w:r>
      <w:r w:rsidR="0041389F" w:rsidRPr="00584B3E">
        <w:rPr>
          <w:rFonts w:asciiTheme="minorHAnsi" w:eastAsia="Arial Unicode MS" w:hAnsiTheme="minorHAnsi" w:cs="Arial Unicode MS"/>
          <w:sz w:val="20"/>
          <w:szCs w:val="20"/>
        </w:rPr>
        <w:t>o pedido</w:t>
      </w:r>
      <w:r w:rsidR="00B74CDC" w:rsidRPr="00584B3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EE551C" w:rsidRPr="00584B3E">
        <w:rPr>
          <w:rFonts w:asciiTheme="minorHAnsi" w:eastAsia="Arial Unicode MS" w:hAnsiTheme="minorHAnsi" w:cs="Arial Unicode MS"/>
          <w:sz w:val="20"/>
          <w:szCs w:val="20"/>
        </w:rPr>
        <w:t xml:space="preserve">no se encuentra entre las excepciones enumeradas en los arts. 19 y 24 de la Ley, y 19 del Reglamento, </w:t>
      </w:r>
      <w:proofErr w:type="gramStart"/>
      <w:r w:rsidR="00EE551C" w:rsidRPr="00584B3E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EE551C" w:rsidRPr="00584B3E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BA4D38" w:rsidRPr="00584B3E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12"/>
          <w:szCs w:val="20"/>
        </w:rPr>
      </w:pPr>
    </w:p>
    <w:p w:rsidR="00BA4D38" w:rsidRPr="00584B3E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PROPORCIONAR </w:t>
      </w:r>
      <w:r w:rsidR="00EE551C" w:rsidRPr="00584B3E">
        <w:rPr>
          <w:rFonts w:asciiTheme="minorHAnsi" w:eastAsia="Arial Unicode MS" w:hAnsiTheme="minorHAnsi" w:cs="Arial Unicode MS"/>
          <w:b/>
          <w:sz w:val="20"/>
          <w:szCs w:val="20"/>
        </w:rPr>
        <w:t xml:space="preserve">PARTE DE </w:t>
      </w: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LA INFORMACIÓN SOLICITADA</w:t>
      </w:r>
      <w:r w:rsidR="002A506D"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</w:p>
    <w:p w:rsidR="002A506D" w:rsidRPr="00584B3E" w:rsidRDefault="002A506D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  <w:szCs w:val="20"/>
        </w:rPr>
      </w:pPr>
    </w:p>
    <w:p w:rsidR="004D30BC" w:rsidRPr="00584B3E" w:rsidRDefault="00E722A4" w:rsidP="003E3862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Se adjunta a la presente resolución</w:t>
      </w:r>
      <w:r w:rsidR="0041389F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3E3862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2 archivos en formato Excel con la siguiente </w:t>
      </w:r>
      <w:r w:rsidR="0041389F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información</w:t>
      </w:r>
      <w:r w:rsidR="003E3862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:</w:t>
      </w:r>
    </w:p>
    <w:p w:rsidR="003E3862" w:rsidRPr="00584B3E" w:rsidRDefault="003E3862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  <w:u w:val="single"/>
        </w:rPr>
      </w:pPr>
    </w:p>
    <w:p w:rsidR="003E3862" w:rsidRPr="00584B3E" w:rsidRDefault="003E3862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  <w:u w:val="single"/>
        </w:rPr>
        <w:t>Pesca Artesanal de los departamentos de La Unión, San Miguel y Usulután de los años 2014 a 2016 (vigentes)</w:t>
      </w:r>
    </w:p>
    <w:p w:rsidR="003E3862" w:rsidRPr="00584B3E" w:rsidRDefault="003E3862" w:rsidP="003E3862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</w:rPr>
        <w:t>Nombre de la Asociación Pesquera</w:t>
      </w:r>
    </w:p>
    <w:p w:rsidR="003E3862" w:rsidRPr="00584B3E" w:rsidRDefault="003E3862" w:rsidP="003E3862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</w:rPr>
        <w:t>N° de registro</w:t>
      </w:r>
    </w:p>
    <w:p w:rsidR="003E3862" w:rsidRPr="00584B3E" w:rsidRDefault="003E3862" w:rsidP="003E3862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</w:rPr>
        <w:t>Año de emisión</w:t>
      </w:r>
    </w:p>
    <w:p w:rsidR="003E3862" w:rsidRPr="00584B3E" w:rsidRDefault="003E3862" w:rsidP="003E3862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</w:rPr>
        <w:t>Tipo de Asociación</w:t>
      </w:r>
    </w:p>
    <w:p w:rsidR="003E3862" w:rsidRPr="00584B3E" w:rsidRDefault="003E3862" w:rsidP="003E3862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N° de Asociados </w:t>
      </w:r>
    </w:p>
    <w:p w:rsidR="006448AE" w:rsidRPr="00584B3E" w:rsidRDefault="006448AE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3E3862" w:rsidRPr="00584B3E" w:rsidRDefault="003E3862" w:rsidP="003E3862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u w:val="single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  <w:u w:val="single"/>
        </w:rPr>
        <w:t xml:space="preserve">Pesca </w:t>
      </w:r>
      <w:r w:rsidRPr="00584B3E">
        <w:rPr>
          <w:rFonts w:asciiTheme="minorHAnsi" w:eastAsia="Arial Unicode MS" w:hAnsiTheme="minorHAnsi" w:cs="Arial Unicode MS"/>
          <w:sz w:val="20"/>
          <w:szCs w:val="20"/>
          <w:u w:val="single"/>
        </w:rPr>
        <w:t>Industrial de La Unión</w:t>
      </w:r>
      <w:r w:rsidRPr="00584B3E">
        <w:rPr>
          <w:rFonts w:asciiTheme="minorHAnsi" w:eastAsia="Arial Unicode MS" w:hAnsiTheme="minorHAnsi" w:cs="Arial Unicode MS"/>
          <w:sz w:val="20"/>
          <w:szCs w:val="20"/>
          <w:u w:val="single"/>
        </w:rPr>
        <w:t xml:space="preserve"> y Usulután</w:t>
      </w:r>
      <w:r w:rsidRPr="00584B3E">
        <w:rPr>
          <w:rFonts w:asciiTheme="minorHAnsi" w:eastAsia="Arial Unicode MS" w:hAnsiTheme="minorHAnsi" w:cs="Arial Unicode MS"/>
          <w:sz w:val="20"/>
          <w:szCs w:val="20"/>
          <w:u w:val="single"/>
        </w:rPr>
        <w:t xml:space="preserve"> vigentes</w:t>
      </w:r>
    </w:p>
    <w:p w:rsidR="003E3862" w:rsidRPr="00584B3E" w:rsidRDefault="003E3862" w:rsidP="003E3862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</w:rPr>
        <w:t>Nombre de la empresa por departamento</w:t>
      </w:r>
    </w:p>
    <w:p w:rsidR="003E3862" w:rsidRPr="00584B3E" w:rsidRDefault="003E3862" w:rsidP="003E3862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p w:rsidR="0041389F" w:rsidRPr="00584B3E" w:rsidRDefault="003E3862" w:rsidP="003E3862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99"/>
          <w:sz w:val="20"/>
          <w:szCs w:val="20"/>
        </w:rPr>
      </w:pPr>
      <w:r w:rsidRPr="00584B3E">
        <w:rPr>
          <w:rFonts w:asciiTheme="minorHAnsi" w:hAnsiTheme="minorHAnsi"/>
          <w:color w:val="000099"/>
          <w:sz w:val="20"/>
          <w:szCs w:val="20"/>
        </w:rPr>
        <w:t>Se anexa un cuadro en formato PDF sobre volúmenes de desembarque de la pesca artesanal marina para los años 2015 y 2016 de los departamentos que tiene cobertura este ministerio a través de CENDEPESCA</w:t>
      </w:r>
    </w:p>
    <w:p w:rsidR="00747E3D" w:rsidRPr="00584B3E" w:rsidRDefault="006448AE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84B3E">
        <w:rPr>
          <w:rFonts w:asciiTheme="minorHAnsi" w:hAnsiTheme="minorHAnsi"/>
          <w:sz w:val="20"/>
          <w:szCs w:val="20"/>
        </w:rPr>
        <w:t xml:space="preserve">La </w:t>
      </w:r>
      <w:r w:rsidR="00747E3D" w:rsidRPr="00584B3E">
        <w:rPr>
          <w:rFonts w:asciiTheme="minorHAnsi" w:hAnsiTheme="minorHAnsi"/>
          <w:sz w:val="20"/>
          <w:szCs w:val="20"/>
        </w:rPr>
        <w:t xml:space="preserve">siguiente </w:t>
      </w:r>
      <w:r w:rsidRPr="00584B3E">
        <w:rPr>
          <w:rFonts w:asciiTheme="minorHAnsi" w:hAnsiTheme="minorHAnsi"/>
          <w:sz w:val="20"/>
          <w:szCs w:val="20"/>
        </w:rPr>
        <w:t>información sobre</w:t>
      </w:r>
      <w:r w:rsidR="00747E3D" w:rsidRPr="00584B3E">
        <w:rPr>
          <w:rFonts w:asciiTheme="minorHAnsi" w:hAnsiTheme="minorHAnsi"/>
          <w:sz w:val="20"/>
          <w:szCs w:val="20"/>
        </w:rPr>
        <w:t>:</w:t>
      </w:r>
    </w:p>
    <w:p w:rsidR="00747E3D" w:rsidRPr="003E737E" w:rsidRDefault="00747E3D" w:rsidP="00747E3D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99"/>
          <w:sz w:val="18"/>
          <w:szCs w:val="20"/>
        </w:rPr>
      </w:pPr>
      <w:r w:rsidRPr="003E737E">
        <w:rPr>
          <w:rFonts w:asciiTheme="minorHAnsi" w:hAnsiTheme="minorHAnsi"/>
          <w:color w:val="000099"/>
          <w:sz w:val="18"/>
          <w:szCs w:val="20"/>
        </w:rPr>
        <w:t>Pesca industrial de la zona oriental con el nivel de detalle que solicita en la petición de información</w:t>
      </w:r>
    </w:p>
    <w:p w:rsidR="00747E3D" w:rsidRPr="003E737E" w:rsidRDefault="00747E3D" w:rsidP="00747E3D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99"/>
          <w:sz w:val="18"/>
          <w:szCs w:val="20"/>
        </w:rPr>
      </w:pPr>
      <w:r w:rsidRPr="003E737E">
        <w:rPr>
          <w:rFonts w:asciiTheme="minorHAnsi" w:hAnsiTheme="minorHAnsi"/>
          <w:color w:val="000099"/>
          <w:sz w:val="18"/>
          <w:szCs w:val="20"/>
        </w:rPr>
        <w:t>Crecimiento que ha tenido la actividad pesquera en la región</w:t>
      </w:r>
    </w:p>
    <w:p w:rsidR="00747E3D" w:rsidRPr="003E737E" w:rsidRDefault="00747E3D" w:rsidP="00747E3D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8"/>
          <w:szCs w:val="20"/>
        </w:rPr>
      </w:pPr>
      <w:r w:rsidRPr="003E737E">
        <w:rPr>
          <w:rFonts w:asciiTheme="minorHAnsi" w:eastAsia="Arial Unicode MS" w:hAnsiTheme="minorHAnsi" w:cs="Arial Unicode MS"/>
          <w:color w:val="000099"/>
          <w:sz w:val="18"/>
          <w:szCs w:val="20"/>
        </w:rPr>
        <w:t>Crecimiento o variaciones de la demanda de especies de peces y ostras para su comercialización</w:t>
      </w:r>
    </w:p>
    <w:p w:rsidR="00747E3D" w:rsidRPr="003E737E" w:rsidRDefault="00747E3D" w:rsidP="00747E3D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99"/>
          <w:sz w:val="18"/>
          <w:szCs w:val="20"/>
        </w:rPr>
      </w:pPr>
      <w:r w:rsidRPr="003E737E">
        <w:rPr>
          <w:rFonts w:asciiTheme="minorHAnsi" w:eastAsia="Arial Unicode MS" w:hAnsiTheme="minorHAnsi" w:cs="Arial Unicode MS"/>
          <w:color w:val="000099"/>
          <w:sz w:val="18"/>
          <w:szCs w:val="20"/>
        </w:rPr>
        <w:t>Producción de las asociaciones y/o empresas</w:t>
      </w:r>
    </w:p>
    <w:p w:rsidR="006448AE" w:rsidRPr="00584B3E" w:rsidRDefault="00747E3D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bookmarkStart w:id="0" w:name="_GoBack"/>
      <w:bookmarkEnd w:id="0"/>
      <w:r w:rsidRPr="00584B3E">
        <w:rPr>
          <w:rFonts w:eastAsia="Calibri" w:cs="Calibri"/>
          <w:sz w:val="20"/>
          <w:szCs w:val="20"/>
        </w:rPr>
        <w:t>E</w:t>
      </w:r>
      <w:r w:rsidR="006448AE" w:rsidRPr="00584B3E">
        <w:rPr>
          <w:rFonts w:eastAsia="Calibri" w:cs="Calibri"/>
          <w:sz w:val="20"/>
          <w:szCs w:val="20"/>
        </w:rPr>
        <w:t>s</w:t>
      </w:r>
      <w:r w:rsidR="00C55F2D" w:rsidRPr="00584B3E">
        <w:rPr>
          <w:rFonts w:eastAsia="Calibri" w:cs="Calibri"/>
          <w:sz w:val="20"/>
          <w:szCs w:val="20"/>
        </w:rPr>
        <w:t xml:space="preserve"> </w:t>
      </w:r>
      <w:r w:rsidR="006448AE" w:rsidRPr="00584B3E">
        <w:rPr>
          <w:rFonts w:asciiTheme="minorHAnsi" w:hAnsiTheme="minorHAnsi"/>
          <w:sz w:val="20"/>
          <w:szCs w:val="20"/>
        </w:rPr>
        <w:t>información que no está disponible, no se registra en nuestros archivos</w:t>
      </w:r>
      <w:r w:rsidR="009937AE" w:rsidRPr="00584B3E">
        <w:rPr>
          <w:rFonts w:asciiTheme="minorHAnsi" w:hAnsiTheme="minorHAnsi"/>
          <w:sz w:val="20"/>
          <w:szCs w:val="20"/>
        </w:rPr>
        <w:t xml:space="preserve">, </w:t>
      </w:r>
      <w:r w:rsidR="006448AE" w:rsidRPr="00584B3E">
        <w:rPr>
          <w:rFonts w:asciiTheme="minorHAnsi" w:hAnsiTheme="minorHAnsi"/>
          <w:sz w:val="20"/>
          <w:szCs w:val="20"/>
        </w:rPr>
        <w:t xml:space="preserve">por tanto </w:t>
      </w:r>
      <w:r w:rsidR="006448AE" w:rsidRPr="00584B3E">
        <w:rPr>
          <w:rFonts w:asciiTheme="minorHAnsi" w:eastAsia="Arial Unicode MS" w:hAnsiTheme="minorHAnsi" w:cs="Arial Unicode MS"/>
          <w:sz w:val="20"/>
          <w:szCs w:val="20"/>
        </w:rPr>
        <w:t xml:space="preserve">considerando que la Ley de Acceso a la Información Pública define en el art. 73 que nos encontramos ante un caso de información </w:t>
      </w:r>
      <w:r w:rsidR="006448AE"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6448AE" w:rsidRPr="00584B3E">
        <w:rPr>
          <w:rFonts w:asciiTheme="minorHAnsi" w:eastAsia="Arial Unicode MS" w:hAnsiTheme="minorHAnsi" w:cs="Arial Unicode MS"/>
          <w:sz w:val="20"/>
          <w:szCs w:val="20"/>
        </w:rPr>
        <w:t>, lo que  impide  brindar lo  requerido  por  el  peticionario, esta dependencia resuelve:</w:t>
      </w:r>
    </w:p>
    <w:p w:rsidR="00C55F2D" w:rsidRPr="00584B3E" w:rsidRDefault="00C55F2D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12"/>
          <w:szCs w:val="20"/>
        </w:rPr>
      </w:pPr>
    </w:p>
    <w:p w:rsidR="006448AE" w:rsidRPr="003E737E" w:rsidRDefault="006448AE" w:rsidP="006448AE">
      <w:pPr>
        <w:spacing w:after="0" w:line="240" w:lineRule="auto"/>
        <w:jc w:val="center"/>
        <w:rPr>
          <w:rFonts w:asciiTheme="minorHAnsi" w:hAnsiTheme="minorHAnsi"/>
          <w:b/>
          <w:color w:val="000099"/>
          <w:sz w:val="18"/>
          <w:szCs w:val="20"/>
        </w:rPr>
      </w:pPr>
      <w:r w:rsidRPr="003E737E">
        <w:rPr>
          <w:rFonts w:asciiTheme="minorHAnsi" w:hAnsiTheme="minorHAnsi"/>
          <w:b/>
          <w:color w:val="000099"/>
          <w:sz w:val="18"/>
          <w:szCs w:val="20"/>
        </w:rPr>
        <w:t>NO ENTREGAR LA INFORMACIÓN SOLICITADA POR INEXISTENCIA</w:t>
      </w:r>
    </w:p>
    <w:p w:rsidR="00747E3D" w:rsidRPr="00584B3E" w:rsidRDefault="00747E3D" w:rsidP="00747E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092AC3" w:rsidRPr="00584B3E" w:rsidRDefault="006448AE" w:rsidP="00092A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Con relación </w:t>
      </w:r>
      <w:r w:rsidR="00747E3D" w:rsidRPr="00584B3E">
        <w:rPr>
          <w:rFonts w:asciiTheme="minorHAnsi" w:eastAsia="Arial Unicode MS" w:hAnsiTheme="minorHAnsi" w:cs="Arial Unicode MS"/>
          <w:sz w:val="20"/>
          <w:szCs w:val="20"/>
        </w:rPr>
        <w:t>a</w:t>
      </w:r>
      <w:r w:rsidR="00747E3D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los </w:t>
      </w:r>
      <w:r w:rsidR="00747E3D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Precios de mercado actual y sus variaciones en el último año, de las principales clases de pescado comercializados </w:t>
      </w:r>
      <w:r w:rsidR="00747E3D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y los v</w:t>
      </w:r>
      <w:r w:rsidR="00747E3D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olúmenes de importación de productos de la pesca en los últimos 3 años</w:t>
      </w:r>
      <w:r w:rsidR="00747E3D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;</w:t>
      </w:r>
      <w:r w:rsidR="00747E3D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092AC3" w:rsidRPr="00584B3E">
        <w:rPr>
          <w:rFonts w:asciiTheme="minorHAnsi" w:eastAsia="Arial Unicode MS" w:hAnsiTheme="minorHAnsi" w:cstheme="minorHAnsi"/>
          <w:sz w:val="20"/>
          <w:szCs w:val="20"/>
        </w:rPr>
        <w:t xml:space="preserve">al respecto analizado el fondo de lo solicitado se ha determinado con base al art. 62 inciso 2º que </w:t>
      </w:r>
      <w:r w:rsidR="00092AC3" w:rsidRPr="00584B3E">
        <w:rPr>
          <w:rFonts w:asciiTheme="minorHAnsi" w:eastAsia="Arial Unicode MS" w:hAnsiTheme="minorHAnsi" w:cstheme="minorHAnsi"/>
          <w:i/>
          <w:sz w:val="20"/>
          <w:szCs w:val="20"/>
        </w:rPr>
        <w:t>parte de</w:t>
      </w:r>
      <w:r w:rsidR="00092AC3" w:rsidRPr="00584B3E">
        <w:rPr>
          <w:rFonts w:asciiTheme="minorHAnsi" w:eastAsia="Arial Unicode MS" w:hAnsiTheme="minorHAnsi" w:cstheme="minorHAnsi"/>
          <w:sz w:val="20"/>
          <w:szCs w:val="20"/>
        </w:rPr>
        <w:t xml:space="preserve"> la misma ya está disponible al público. Por lo tanto resuelve,</w:t>
      </w:r>
    </w:p>
    <w:p w:rsidR="00092AC3" w:rsidRPr="00584B3E" w:rsidRDefault="00092AC3" w:rsidP="00092A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2"/>
          <w:szCs w:val="20"/>
        </w:rPr>
      </w:pPr>
    </w:p>
    <w:p w:rsidR="00092AC3" w:rsidRPr="003E737E" w:rsidRDefault="00092AC3" w:rsidP="00092A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18"/>
          <w:szCs w:val="20"/>
        </w:rPr>
      </w:pPr>
      <w:r w:rsidRPr="003E737E">
        <w:rPr>
          <w:rFonts w:asciiTheme="minorHAnsi" w:eastAsia="Arial Unicode MS" w:hAnsiTheme="minorHAnsi" w:cstheme="minorHAnsi"/>
          <w:b/>
          <w:color w:val="000099"/>
          <w:sz w:val="18"/>
          <w:szCs w:val="20"/>
        </w:rPr>
        <w:t>ORIENTAR LA UBICACIÓN DE LA INFORMACIÓN SOLICITADA</w:t>
      </w:r>
    </w:p>
    <w:p w:rsidR="00092AC3" w:rsidRPr="00584B3E" w:rsidRDefault="00092AC3" w:rsidP="00092A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2"/>
          <w:szCs w:val="20"/>
        </w:rPr>
      </w:pPr>
    </w:p>
    <w:p w:rsidR="00092AC3" w:rsidRPr="00584B3E" w:rsidRDefault="00092AC3" w:rsidP="00092A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584B3E">
        <w:rPr>
          <w:rFonts w:asciiTheme="minorHAnsi" w:eastAsia="Arial Unicode MS" w:hAnsiTheme="minorHAnsi" w:cstheme="minorHAnsi"/>
          <w:sz w:val="20"/>
          <w:szCs w:val="20"/>
        </w:rPr>
        <w:t>La información sobre las estadísticas de Pr</w:t>
      </w:r>
      <w:r w:rsidRPr="00584B3E">
        <w:rPr>
          <w:rFonts w:asciiTheme="minorHAnsi" w:eastAsia="Arial Unicode MS" w:hAnsiTheme="minorHAnsi" w:cstheme="minorHAnsi"/>
          <w:sz w:val="20"/>
          <w:szCs w:val="20"/>
        </w:rPr>
        <w:t xml:space="preserve">ecios e Importaciones </w:t>
      </w:r>
      <w:r w:rsidRPr="00584B3E">
        <w:rPr>
          <w:rFonts w:asciiTheme="minorHAnsi" w:eastAsia="Arial Unicode MS" w:hAnsiTheme="minorHAnsi" w:cstheme="minorHAnsi"/>
          <w:sz w:val="20"/>
          <w:szCs w:val="20"/>
        </w:rPr>
        <w:t>puede</w:t>
      </w:r>
      <w:r w:rsidRPr="00584B3E">
        <w:rPr>
          <w:rFonts w:asciiTheme="minorHAnsi" w:eastAsia="Arial Unicode MS" w:hAnsiTheme="minorHAnsi" w:cstheme="minorHAnsi"/>
          <w:sz w:val="20"/>
          <w:szCs w:val="20"/>
        </w:rPr>
        <w:t>n</w:t>
      </w:r>
      <w:r w:rsidRPr="00584B3E">
        <w:rPr>
          <w:rFonts w:asciiTheme="minorHAnsi" w:eastAsia="Arial Unicode MS" w:hAnsiTheme="minorHAnsi" w:cstheme="minorHAnsi"/>
          <w:sz w:val="20"/>
          <w:szCs w:val="20"/>
        </w:rPr>
        <w:t xml:space="preserve"> consultarse, reproducirse, descargarse o adquirirse en la página web de este ministerio: </w:t>
      </w:r>
      <w:r w:rsidRPr="00584B3E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www. mag.gob.sv</w:t>
      </w:r>
      <w:r w:rsidRPr="00584B3E">
        <w:rPr>
          <w:rFonts w:asciiTheme="minorHAnsi" w:eastAsia="Arial Unicode MS" w:hAnsiTheme="minorHAnsi" w:cstheme="minorHAnsi"/>
          <w:sz w:val="20"/>
          <w:szCs w:val="20"/>
        </w:rPr>
        <w:t>, en la</w:t>
      </w:r>
      <w:r w:rsidRPr="00584B3E">
        <w:rPr>
          <w:rFonts w:asciiTheme="minorHAnsi" w:eastAsia="Arial Unicode MS" w:hAnsiTheme="minorHAnsi" w:cstheme="minorHAnsi"/>
          <w:sz w:val="20"/>
          <w:szCs w:val="20"/>
        </w:rPr>
        <w:t>s</w:t>
      </w:r>
      <w:r w:rsidRPr="00584B3E">
        <w:rPr>
          <w:rFonts w:asciiTheme="minorHAnsi" w:eastAsia="Arial Unicode MS" w:hAnsiTheme="minorHAnsi" w:cstheme="minorHAnsi"/>
          <w:sz w:val="20"/>
          <w:szCs w:val="20"/>
        </w:rPr>
        <w:t xml:space="preserve"> secci</w:t>
      </w:r>
      <w:r w:rsidRPr="00584B3E">
        <w:rPr>
          <w:rFonts w:asciiTheme="minorHAnsi" w:eastAsia="Arial Unicode MS" w:hAnsiTheme="minorHAnsi" w:cstheme="minorHAnsi"/>
          <w:sz w:val="20"/>
          <w:szCs w:val="20"/>
        </w:rPr>
        <w:t>ones:</w:t>
      </w:r>
    </w:p>
    <w:p w:rsidR="00092AC3" w:rsidRPr="00584B3E" w:rsidRDefault="00092AC3" w:rsidP="00092A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2"/>
          <w:szCs w:val="20"/>
        </w:rPr>
      </w:pPr>
    </w:p>
    <w:p w:rsidR="00185B4C" w:rsidRPr="00584B3E" w:rsidRDefault="00185B4C" w:rsidP="00092A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u w:val="single"/>
        </w:rPr>
      </w:pPr>
      <w:r w:rsidRPr="00584B3E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PRECIOS</w:t>
      </w:r>
    </w:p>
    <w:p w:rsidR="00185B4C" w:rsidRPr="00584B3E" w:rsidRDefault="00185B4C" w:rsidP="00092A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99"/>
          <w:sz w:val="12"/>
          <w:szCs w:val="20"/>
        </w:rPr>
      </w:pPr>
    </w:p>
    <w:p w:rsidR="00092AC3" w:rsidRPr="00584B3E" w:rsidRDefault="00092AC3" w:rsidP="00092A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Theme="minorHAnsi" w:eastAsia="Arial Unicode MS" w:hAnsiTheme="minorHAnsi" w:cstheme="minorHAnsi"/>
          <w:sz w:val="20"/>
          <w:szCs w:val="20"/>
        </w:rPr>
      </w:pPr>
      <w:r w:rsidRPr="00584B3E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NUESTROS SERVICIOS</w:t>
      </w:r>
      <w:r w:rsidRPr="00584B3E">
        <w:rPr>
          <w:rFonts w:asciiTheme="minorHAnsi" w:eastAsia="Arial Unicode MS" w:hAnsiTheme="minorHAnsi" w:cstheme="minorHAnsi"/>
          <w:sz w:val="20"/>
          <w:szCs w:val="20"/>
        </w:rPr>
        <w:t xml:space="preserve">/Dirección General de Economía Agropecuaria/Estadísticas Agropecuarias/Anuarios Agropecuarios; o ingresar a la siguiente dirección electrónica: </w:t>
      </w:r>
      <w:hyperlink r:id="rId8" w:history="1">
        <w:r w:rsidRPr="00584B3E">
          <w:rPr>
            <w:rStyle w:val="Hipervnculo"/>
            <w:rFonts w:asciiTheme="minorHAnsi" w:eastAsia="Arial Unicode MS" w:hAnsiTheme="minorHAnsi" w:cstheme="minorHAnsi"/>
            <w:sz w:val="20"/>
            <w:szCs w:val="20"/>
          </w:rPr>
          <w:t>http://www.mag.gob.sv/direccion-general-de-economia-agropecuaria/estadisticas-agropecuarias/</w:t>
        </w:r>
      </w:hyperlink>
    </w:p>
    <w:p w:rsidR="00747E3D" w:rsidRPr="00584B3E" w:rsidRDefault="00747E3D" w:rsidP="00747E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185B4C" w:rsidRPr="00584B3E" w:rsidRDefault="00185B4C" w:rsidP="00185B4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u w:val="single"/>
        </w:rPr>
      </w:pPr>
      <w:r w:rsidRPr="00584B3E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IMPORTACIONES</w:t>
      </w:r>
    </w:p>
    <w:p w:rsidR="00185B4C" w:rsidRPr="00584B3E" w:rsidRDefault="00185B4C" w:rsidP="00747E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092AC3" w:rsidRPr="00584B3E" w:rsidRDefault="000657C1" w:rsidP="00747E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DESTACADOS</w:t>
      </w:r>
      <w:r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/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Autorizaciones </w:t>
      </w:r>
      <w:proofErr w:type="spellStart"/>
      <w:r w:rsidRPr="00584B3E">
        <w:rPr>
          <w:rFonts w:asciiTheme="minorHAnsi" w:eastAsia="Arial Unicode MS" w:hAnsiTheme="minorHAnsi" w:cs="Arial Unicode MS"/>
          <w:sz w:val="20"/>
          <w:szCs w:val="20"/>
        </w:rPr>
        <w:t>Fitozoosanitarias</w:t>
      </w:r>
      <w:proofErr w:type="spellEnd"/>
      <w:r w:rsidR="00320E50" w:rsidRPr="00584B3E">
        <w:rPr>
          <w:rFonts w:asciiTheme="minorHAnsi" w:eastAsia="Arial Unicode MS" w:hAnsiTheme="minorHAnsi" w:cs="Arial Unicode MS"/>
          <w:sz w:val="20"/>
          <w:szCs w:val="20"/>
        </w:rPr>
        <w:t xml:space="preserve">/Estadísticas/ </w:t>
      </w:r>
      <w:r w:rsidR="00320E50" w:rsidRPr="00584B3E">
        <w:rPr>
          <w:rFonts w:asciiTheme="minorHAnsi" w:eastAsia="Arial Unicode MS" w:hAnsiTheme="minorHAnsi" w:cstheme="minorHAnsi"/>
          <w:sz w:val="20"/>
          <w:szCs w:val="20"/>
        </w:rPr>
        <w:t xml:space="preserve">o ingresar a la siguiente dirección electrónica: </w:t>
      </w:r>
    </w:p>
    <w:p w:rsidR="00320E50" w:rsidRPr="00584B3E" w:rsidRDefault="000657C1" w:rsidP="00747E3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eastAsia="Arial Unicode MS" w:cstheme="minorHAnsi"/>
          <w:sz w:val="20"/>
          <w:szCs w:val="20"/>
        </w:rPr>
      </w:pPr>
      <w:r w:rsidRPr="00584B3E">
        <w:rPr>
          <w:rStyle w:val="Hipervnculo"/>
          <w:rFonts w:cstheme="minorHAnsi"/>
          <w:sz w:val="20"/>
          <w:szCs w:val="20"/>
        </w:rPr>
        <w:t>http://oas.mag.gob.sv/sisa/tramites.jsp</w:t>
      </w:r>
    </w:p>
    <w:p w:rsidR="00747E3D" w:rsidRPr="003E737E" w:rsidRDefault="00747E3D" w:rsidP="00C55F2D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  <w:lang w:val="es-ES"/>
        </w:rPr>
      </w:pPr>
    </w:p>
    <w:p w:rsidR="00C55F2D" w:rsidRPr="00584B3E" w:rsidRDefault="000657C1" w:rsidP="00C55F2D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  <w:lang w:val="es-ES"/>
        </w:rPr>
        <w:t>Acerca de l</w:t>
      </w:r>
      <w:r w:rsidR="006448AE" w:rsidRPr="00584B3E">
        <w:rPr>
          <w:rFonts w:asciiTheme="minorHAnsi" w:eastAsia="Arial Unicode MS" w:hAnsiTheme="minorHAnsi" w:cs="Arial Unicode MS"/>
          <w:sz w:val="20"/>
          <w:szCs w:val="20"/>
        </w:rPr>
        <w:t xml:space="preserve">os datos de </w:t>
      </w:r>
      <w:r w:rsidR="006448AE"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>EXPORTACION</w:t>
      </w:r>
      <w:r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Y CLASES DE PESCADO CON MAYOR NIVEL DE COMERCIALIZACIÓN, 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sobre el particular </w:t>
      </w:r>
      <w:r w:rsidR="00C55F2D" w:rsidRPr="00584B3E">
        <w:rPr>
          <w:rFonts w:asciiTheme="minorHAnsi" w:eastAsia="Arial Unicode MS" w:hAnsiTheme="minorHAnsi" w:cs="Arial Unicode MS"/>
          <w:sz w:val="20"/>
          <w:szCs w:val="20"/>
        </w:rPr>
        <w:t>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0657C1" w:rsidRPr="003E737E" w:rsidRDefault="00C55F2D" w:rsidP="003E737E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2"/>
          <w:szCs w:val="20"/>
        </w:rPr>
      </w:pPr>
      <w:r w:rsidRPr="00584B3E">
        <w:rPr>
          <w:rFonts w:asciiTheme="minorHAnsi" w:eastAsia="Arial Unicode MS" w:hAnsiTheme="minorHAnsi" w:cs="Arial"/>
          <w:w w:val="102"/>
          <w:sz w:val="20"/>
          <w:szCs w:val="20"/>
        </w:rPr>
        <w:tab/>
      </w:r>
    </w:p>
    <w:p w:rsidR="00C55F2D" w:rsidRPr="003E737E" w:rsidRDefault="00C55F2D" w:rsidP="00C55F2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  <w:szCs w:val="20"/>
        </w:rPr>
      </w:pPr>
      <w:r w:rsidRPr="003E737E">
        <w:rPr>
          <w:rFonts w:asciiTheme="minorHAnsi" w:eastAsia="Arial Unicode MS" w:hAnsiTheme="minorHAnsi" w:cs="Arial Unicode MS"/>
          <w:b/>
          <w:color w:val="000099"/>
          <w:sz w:val="18"/>
          <w:szCs w:val="20"/>
        </w:rPr>
        <w:t>NO ENTREGAR LA INFORMACION POR NO SER ESTA INSTITUCIÓN COMPETENTE PARA CONOCER DE LA MISMA</w:t>
      </w:r>
    </w:p>
    <w:p w:rsidR="00C55F2D" w:rsidRPr="003E737E" w:rsidRDefault="00C55F2D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0657C1" w:rsidRPr="00584B3E" w:rsidRDefault="000657C1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</w:rPr>
        <w:t>Para mayor información consultar sobre:</w:t>
      </w:r>
    </w:p>
    <w:p w:rsidR="000657C1" w:rsidRPr="003E737E" w:rsidRDefault="000657C1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0657C1" w:rsidRPr="00584B3E" w:rsidRDefault="000657C1" w:rsidP="0094079E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  <w:u w:val="single"/>
        </w:rPr>
        <w:t>DATOS DE EXPORTACION:</w:t>
      </w:r>
      <w:r w:rsidR="003E737E">
        <w:rPr>
          <w:rFonts w:asciiTheme="minorHAnsi" w:eastAsia="Arial Unicode MS" w:hAnsiTheme="minorHAnsi" w:cs="Arial Unicode MS"/>
          <w:sz w:val="20"/>
          <w:szCs w:val="20"/>
          <w:u w:val="single"/>
        </w:rPr>
        <w:t xml:space="preserve"> </w:t>
      </w: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Banco Central de Reserva-BCR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, contactar a: Oficial de Información: </w:t>
      </w: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Flor </w:t>
      </w:r>
      <w:proofErr w:type="spellStart"/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Idania</w:t>
      </w:r>
      <w:proofErr w:type="spellEnd"/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Romero de Fernández Edificio BCR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, Alameda Juan Pablo II, entre 15 y 17 Av. Norte, Planta Principal, correo electrónico: </w:t>
      </w:r>
      <w:r w:rsidRPr="00584B3E">
        <w:rPr>
          <w:rFonts w:asciiTheme="minorHAnsi" w:eastAsia="Arial Unicode MS" w:hAnsiTheme="minorHAnsi" w:cs="Arial Unicode MS"/>
          <w:b/>
          <w:sz w:val="20"/>
          <w:szCs w:val="20"/>
        </w:rPr>
        <w:t>o</w:t>
      </w: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ficial.informacion@bcr.gob.sv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>, teléfono: 2281-8030 o al 2281-8533.</w:t>
      </w:r>
    </w:p>
    <w:p w:rsidR="000657C1" w:rsidRPr="00092CB1" w:rsidRDefault="000657C1" w:rsidP="000657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2"/>
          <w:szCs w:val="20"/>
        </w:rPr>
      </w:pPr>
    </w:p>
    <w:p w:rsidR="000657C1" w:rsidRPr="00584B3E" w:rsidRDefault="000657C1" w:rsidP="000657C1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84B3E">
        <w:rPr>
          <w:rFonts w:asciiTheme="minorHAnsi" w:eastAsia="Arial Unicode MS" w:hAnsiTheme="minorHAnsi" w:cs="Arial Unicode MS"/>
          <w:sz w:val="20"/>
          <w:szCs w:val="20"/>
          <w:u w:val="single"/>
        </w:rPr>
        <w:t>DATOS DE COMERCIALIZACION:</w:t>
      </w:r>
      <w:r w:rsidR="003E737E">
        <w:rPr>
          <w:rFonts w:asciiTheme="minorHAnsi" w:eastAsia="Arial Unicode MS" w:hAnsiTheme="minorHAnsi" w:cs="Arial Unicode MS"/>
          <w:sz w:val="20"/>
          <w:szCs w:val="20"/>
          <w:u w:val="single"/>
        </w:rPr>
        <w:t xml:space="preserve"> </w:t>
      </w: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Ministerio de Economía,</w:t>
      </w:r>
      <w:r w:rsidRPr="00584B3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contactar a: Oficial de Información: </w:t>
      </w:r>
      <w:r w:rsidRPr="00584B3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Laura Quintanilla de Arias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>, en los siguientes datos de contacto: Calle Guadalupe y Alameda Juan Pablo II, Edificio C2, Primera Planta, Plan Maestro Centro de Gobi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>erno, San Salvador, El Salvador</w:t>
      </w:r>
      <w:r w:rsidRPr="00584B3E">
        <w:rPr>
          <w:rFonts w:asciiTheme="minorHAnsi" w:eastAsia="Arial Unicode MS" w:hAnsiTheme="minorHAnsi" w:cs="Arial Unicode MS"/>
          <w:sz w:val="20"/>
          <w:szCs w:val="20"/>
        </w:rPr>
        <w:t xml:space="preserve">, correo electrónico y teléfonos: </w:t>
      </w:r>
      <w:hyperlink r:id="rId9" w:history="1">
        <w:r w:rsidRPr="00584B3E">
          <w:rPr>
            <w:rFonts w:eastAsia="Arial Unicode MS"/>
            <w:b/>
            <w:color w:val="000099"/>
            <w:sz w:val="20"/>
            <w:szCs w:val="20"/>
          </w:rPr>
          <w:t>oir@minec.gob.sv</w:t>
        </w:r>
      </w:hyperlink>
      <w:r w:rsidRPr="00584B3E">
        <w:rPr>
          <w:rFonts w:asciiTheme="minorHAnsi" w:eastAsia="Arial Unicode MS" w:hAnsiTheme="minorHAnsi" w:cs="Arial Unicode MS"/>
          <w:sz w:val="20"/>
          <w:szCs w:val="20"/>
        </w:rPr>
        <w:t>, Tel: 2590-5532</w:t>
      </w:r>
      <w:r w:rsidR="00092CB1">
        <w:rPr>
          <w:rFonts w:asciiTheme="minorHAnsi" w:eastAsia="Arial Unicode MS" w:hAnsiTheme="minorHAnsi" w:cs="Arial Unicode MS"/>
          <w:sz w:val="20"/>
          <w:szCs w:val="20"/>
        </w:rPr>
        <w:t>.</w:t>
      </w:r>
    </w:p>
    <w:p w:rsidR="000657C1" w:rsidRPr="00092CB1" w:rsidRDefault="000657C1" w:rsidP="000657C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12"/>
          <w:szCs w:val="20"/>
        </w:rPr>
      </w:pPr>
    </w:p>
    <w:p w:rsidR="000657C1" w:rsidRPr="00584B3E" w:rsidRDefault="000657C1" w:rsidP="000657C1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  <w:r w:rsidRPr="00584B3E">
        <w:rPr>
          <w:rFonts w:eastAsia="Calibri" w:cs="Calibri"/>
          <w:sz w:val="20"/>
          <w:szCs w:val="20"/>
        </w:rPr>
        <w:t>Comuníquese para los efectos pertinentes.</w:t>
      </w:r>
    </w:p>
    <w:p w:rsidR="000657C1" w:rsidRPr="00584B3E" w:rsidRDefault="000657C1" w:rsidP="000657C1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  <w:szCs w:val="20"/>
        </w:rPr>
      </w:pPr>
    </w:p>
    <w:p w:rsidR="000657C1" w:rsidRPr="00092CB1" w:rsidRDefault="000657C1" w:rsidP="000657C1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18"/>
          <w:szCs w:val="20"/>
        </w:rPr>
      </w:pPr>
      <w:r w:rsidRPr="00092CB1">
        <w:rPr>
          <w:rFonts w:asciiTheme="minorHAnsi" w:hAnsiTheme="minorHAnsi" w:cs="Calibri"/>
          <w:b/>
          <w:color w:val="000099"/>
          <w:sz w:val="18"/>
          <w:szCs w:val="20"/>
        </w:rPr>
        <w:t>Lic. Ana Patricia Sánchez de Cruz</w:t>
      </w:r>
    </w:p>
    <w:p w:rsidR="00EE1644" w:rsidRPr="00EE1644" w:rsidRDefault="000657C1" w:rsidP="00092CB1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092CB1">
        <w:rPr>
          <w:rFonts w:asciiTheme="minorHAnsi" w:hAnsiTheme="minorHAnsi" w:cs="Calibri"/>
          <w:color w:val="000099"/>
          <w:sz w:val="18"/>
          <w:szCs w:val="20"/>
        </w:rPr>
        <w:t>Oficial de Información OIR MAG</w:t>
      </w:r>
    </w:p>
    <w:sectPr w:rsidR="00EE1644" w:rsidRPr="00EE1644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04F" w:rsidRDefault="006B304F" w:rsidP="00F425A5">
      <w:pPr>
        <w:spacing w:after="0" w:line="240" w:lineRule="auto"/>
      </w:pPr>
      <w:r>
        <w:separator/>
      </w:r>
    </w:p>
  </w:endnote>
  <w:endnote w:type="continuationSeparator" w:id="0">
    <w:p w:rsidR="006B304F" w:rsidRDefault="006B304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747E3D">
      <w:rPr>
        <w:sz w:val="16"/>
      </w:rPr>
      <w:t xml:space="preserve"> lo normado </w:t>
    </w:r>
    <w:r w:rsidR="00804892" w:rsidRPr="00E71A60">
      <w:rPr>
        <w:sz w:val="16"/>
      </w:rPr>
      <w:t>en el Art 82 y 83 de la LAIP.</w:t>
    </w:r>
  </w:p>
  <w:p w:rsidR="00764073" w:rsidRDefault="00747E3D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ECAC18" wp14:editId="6892F84C">
          <wp:simplePos x="0" y="0"/>
          <wp:positionH relativeFrom="column">
            <wp:posOffset>-805870</wp:posOffset>
          </wp:positionH>
          <wp:positionV relativeFrom="paragraph">
            <wp:posOffset>929896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95551" wp14:editId="7D5AD0B3">
              <wp:simplePos x="0" y="0"/>
              <wp:positionH relativeFrom="column">
                <wp:posOffset>-99951</wp:posOffset>
              </wp:positionH>
              <wp:positionV relativeFrom="paragraph">
                <wp:posOffset>82769</wp:posOffset>
              </wp:positionV>
              <wp:extent cx="5857875" cy="802567"/>
              <wp:effectExtent l="0" t="0" r="28575" b="171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5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C58E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C58E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955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5pt;margin-top:6.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C58E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C58E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04F" w:rsidRDefault="006B304F" w:rsidP="00F425A5">
      <w:pPr>
        <w:spacing w:after="0" w:line="240" w:lineRule="auto"/>
      </w:pPr>
      <w:r>
        <w:separator/>
      </w:r>
    </w:p>
  </w:footnote>
  <w:footnote w:type="continuationSeparator" w:id="0">
    <w:p w:rsidR="006B304F" w:rsidRDefault="006B304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C82C83"/>
    <w:multiLevelType w:val="hybridMultilevel"/>
    <w:tmpl w:val="C4CC7406"/>
    <w:lvl w:ilvl="0" w:tplc="3C304E3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EE3B4B"/>
    <w:multiLevelType w:val="hybridMultilevel"/>
    <w:tmpl w:val="1888763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336616B7"/>
    <w:multiLevelType w:val="hybridMultilevel"/>
    <w:tmpl w:val="7D92CA8A"/>
    <w:lvl w:ilvl="0" w:tplc="742AEB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786891"/>
    <w:multiLevelType w:val="hybridMultilevel"/>
    <w:tmpl w:val="8696AF0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64D53"/>
    <w:multiLevelType w:val="hybridMultilevel"/>
    <w:tmpl w:val="71982CD8"/>
    <w:lvl w:ilvl="0" w:tplc="D39CAB94">
      <w:start w:val="1"/>
      <w:numFmt w:val="decimal"/>
      <w:lvlText w:val="%1."/>
      <w:lvlJc w:val="left"/>
      <w:pPr>
        <w:ind w:left="502" w:hanging="360"/>
      </w:pPr>
      <w:rPr>
        <w:rFonts w:hint="default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D6394"/>
    <w:multiLevelType w:val="hybridMultilevel"/>
    <w:tmpl w:val="D8E8E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44931"/>
    <w:multiLevelType w:val="hybridMultilevel"/>
    <w:tmpl w:val="3A923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7"/>
  </w:num>
  <w:num w:numId="5">
    <w:abstractNumId w:val="34"/>
  </w:num>
  <w:num w:numId="6">
    <w:abstractNumId w:val="18"/>
  </w:num>
  <w:num w:numId="7">
    <w:abstractNumId w:val="27"/>
  </w:num>
  <w:num w:numId="8">
    <w:abstractNumId w:val="1"/>
  </w:num>
  <w:num w:numId="9">
    <w:abstractNumId w:val="37"/>
  </w:num>
  <w:num w:numId="10">
    <w:abstractNumId w:val="33"/>
  </w:num>
  <w:num w:numId="11">
    <w:abstractNumId w:val="12"/>
  </w:num>
  <w:num w:numId="12">
    <w:abstractNumId w:val="23"/>
  </w:num>
  <w:num w:numId="13">
    <w:abstractNumId w:val="35"/>
  </w:num>
  <w:num w:numId="14">
    <w:abstractNumId w:val="5"/>
  </w:num>
  <w:num w:numId="15">
    <w:abstractNumId w:val="28"/>
  </w:num>
  <w:num w:numId="16">
    <w:abstractNumId w:val="30"/>
  </w:num>
  <w:num w:numId="17">
    <w:abstractNumId w:val="6"/>
  </w:num>
  <w:num w:numId="18">
    <w:abstractNumId w:val="10"/>
  </w:num>
  <w:num w:numId="19">
    <w:abstractNumId w:val="24"/>
  </w:num>
  <w:num w:numId="20">
    <w:abstractNumId w:val="9"/>
  </w:num>
  <w:num w:numId="21">
    <w:abstractNumId w:val="21"/>
  </w:num>
  <w:num w:numId="22">
    <w:abstractNumId w:val="26"/>
  </w:num>
  <w:num w:numId="23">
    <w:abstractNumId w:val="8"/>
  </w:num>
  <w:num w:numId="24">
    <w:abstractNumId w:val="25"/>
  </w:num>
  <w:num w:numId="25">
    <w:abstractNumId w:val="29"/>
  </w:num>
  <w:num w:numId="26">
    <w:abstractNumId w:val="14"/>
  </w:num>
  <w:num w:numId="27">
    <w:abstractNumId w:val="3"/>
  </w:num>
  <w:num w:numId="28">
    <w:abstractNumId w:val="13"/>
  </w:num>
  <w:num w:numId="29">
    <w:abstractNumId w:val="16"/>
  </w:num>
  <w:num w:numId="30">
    <w:abstractNumId w:val="32"/>
  </w:num>
  <w:num w:numId="31">
    <w:abstractNumId w:val="22"/>
  </w:num>
  <w:num w:numId="32">
    <w:abstractNumId w:val="2"/>
  </w:num>
  <w:num w:numId="33">
    <w:abstractNumId w:val="15"/>
  </w:num>
  <w:num w:numId="34">
    <w:abstractNumId w:val="17"/>
  </w:num>
  <w:num w:numId="35">
    <w:abstractNumId w:val="36"/>
  </w:num>
  <w:num w:numId="36">
    <w:abstractNumId w:val="4"/>
  </w:num>
  <w:num w:numId="37">
    <w:abstractNumId w:val="20"/>
  </w:num>
  <w:num w:numId="38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57C1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2AC3"/>
    <w:rsid w:val="00092CB1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5B4C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0E50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862"/>
    <w:rsid w:val="003E3A83"/>
    <w:rsid w:val="003E5914"/>
    <w:rsid w:val="003E737E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389F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4B3E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32A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47E3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079E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3D17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4731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9771F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0C00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C58E1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5479EA0A-F760-4BA5-8EAD-D28C6E01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/direccion-general-de-economia-agropecuaria/estadisticas-agropecuaria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minec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D4DE2-1CDE-4BAC-8AD2-05CBCEBF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2017-03-30T03:30:00Z</cp:lastPrinted>
  <dcterms:created xsi:type="dcterms:W3CDTF">2017-03-30T03:37:00Z</dcterms:created>
  <dcterms:modified xsi:type="dcterms:W3CDTF">2017-03-30T03:38:00Z</dcterms:modified>
</cp:coreProperties>
</file>