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2F" w:rsidRDefault="00E2142F" w:rsidP="00E2142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FC7128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FC7128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FC7128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F16194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  <w:r w:rsidR="009E59C7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</w:t>
      </w:r>
      <w:r w:rsidR="0065633F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FC712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FC7128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95610" w:rsidRPr="00FC7128" w:rsidRDefault="00714AA6" w:rsidP="00C9561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  <w:r w:rsidRPr="00FC7128">
        <w:rPr>
          <w:rFonts w:asciiTheme="minorHAnsi" w:eastAsia="Arial Unicode MS" w:hAnsiTheme="minorHAnsi" w:cs="Arial Unicode MS"/>
        </w:rPr>
        <w:t xml:space="preserve">Santa Tecla, </w:t>
      </w:r>
      <w:r w:rsidR="00B70104" w:rsidRPr="00FC7128">
        <w:rPr>
          <w:rFonts w:asciiTheme="minorHAnsi" w:eastAsia="Arial Unicode MS" w:hAnsiTheme="minorHAnsi" w:cs="Arial Unicode MS"/>
        </w:rPr>
        <w:t xml:space="preserve">departamento de La Libertad </w:t>
      </w:r>
      <w:r w:rsidRPr="00FC7128">
        <w:rPr>
          <w:rFonts w:asciiTheme="minorHAnsi" w:eastAsia="Arial Unicode MS" w:hAnsiTheme="minorHAnsi" w:cs="Arial Unicode MS"/>
        </w:rPr>
        <w:t xml:space="preserve">a las </w:t>
      </w:r>
      <w:r w:rsidR="00F16194" w:rsidRPr="00FC7128">
        <w:rPr>
          <w:rFonts w:asciiTheme="minorHAnsi" w:eastAsia="Arial Unicode MS" w:hAnsiTheme="minorHAnsi" w:cs="Arial Unicode MS"/>
          <w:color w:val="000099"/>
        </w:rPr>
        <w:t>c</w:t>
      </w:r>
      <w:r w:rsidR="009E59C7" w:rsidRPr="00FC7128">
        <w:rPr>
          <w:rFonts w:asciiTheme="minorHAnsi" w:eastAsia="Arial Unicode MS" w:hAnsiTheme="minorHAnsi" w:cs="Arial Unicode MS"/>
          <w:color w:val="000099"/>
        </w:rPr>
        <w:t>atorc</w:t>
      </w:r>
      <w:r w:rsidR="00F16194" w:rsidRPr="00FC7128">
        <w:rPr>
          <w:rFonts w:asciiTheme="minorHAnsi" w:eastAsia="Arial Unicode MS" w:hAnsiTheme="minorHAnsi" w:cs="Arial Unicode MS"/>
          <w:color w:val="000099"/>
        </w:rPr>
        <w:t xml:space="preserve">e </w:t>
      </w:r>
      <w:r w:rsidRPr="00FC7128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FC7128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9E59C7" w:rsidRPr="00FC7128">
        <w:rPr>
          <w:rFonts w:asciiTheme="minorHAnsi" w:eastAsia="Arial Unicode MS" w:hAnsiTheme="minorHAnsi" w:cs="Arial Unicode MS"/>
          <w:color w:val="000099"/>
        </w:rPr>
        <w:t xml:space="preserve">doce </w:t>
      </w:r>
      <w:r w:rsidR="005029E0" w:rsidRPr="00FC7128">
        <w:rPr>
          <w:rFonts w:asciiTheme="minorHAnsi" w:eastAsia="Arial Unicode MS" w:hAnsiTheme="minorHAnsi" w:cs="Arial Unicode MS"/>
          <w:color w:val="000099"/>
        </w:rPr>
        <w:t xml:space="preserve">minutos 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F16194" w:rsidRPr="00FC7128">
        <w:rPr>
          <w:rFonts w:asciiTheme="minorHAnsi" w:eastAsia="Arial Unicode MS" w:hAnsiTheme="minorHAnsi" w:cs="Arial Unicode MS"/>
          <w:color w:val="000099"/>
        </w:rPr>
        <w:t xml:space="preserve">veintidós </w:t>
      </w:r>
      <w:r w:rsidR="00B377EB" w:rsidRPr="00FC7128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FC7128">
        <w:rPr>
          <w:rFonts w:asciiTheme="minorHAnsi" w:eastAsia="Arial Unicode MS" w:hAnsiTheme="minorHAnsi" w:cs="Arial Unicode MS"/>
          <w:color w:val="000099"/>
        </w:rPr>
        <w:t>dos mil diecisiete</w:t>
      </w:r>
      <w:r w:rsidRPr="00FC7128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FC7128">
        <w:rPr>
          <w:rFonts w:asciiTheme="minorHAnsi" w:eastAsia="Arial Unicode MS" w:hAnsiTheme="minorHAnsi" w:cs="Arial Unicode MS"/>
        </w:rPr>
        <w:t xml:space="preserve"> </w:t>
      </w:r>
      <w:r w:rsidR="005029E0" w:rsidRPr="00FC7128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FC7128">
        <w:rPr>
          <w:rFonts w:asciiTheme="minorHAnsi" w:eastAsia="Arial Unicode MS" w:hAnsiTheme="minorHAnsi" w:cs="Arial Unicode MS"/>
          <w:b/>
          <w:color w:val="000099"/>
        </w:rPr>
        <w:t>0</w:t>
      </w:r>
      <w:r w:rsidR="00F16194" w:rsidRPr="00FC7128">
        <w:rPr>
          <w:rFonts w:asciiTheme="minorHAnsi" w:eastAsia="Arial Unicode MS" w:hAnsiTheme="minorHAnsi" w:cs="Arial Unicode MS"/>
          <w:b/>
          <w:color w:val="000099"/>
        </w:rPr>
        <w:t>7</w:t>
      </w:r>
      <w:r w:rsidR="009E59C7" w:rsidRPr="00FC7128">
        <w:rPr>
          <w:rFonts w:asciiTheme="minorHAnsi" w:eastAsia="Arial Unicode MS" w:hAnsiTheme="minorHAnsi" w:cs="Arial Unicode MS"/>
          <w:b/>
          <w:color w:val="000099"/>
        </w:rPr>
        <w:t>5</w:t>
      </w:r>
      <w:r w:rsidR="005029E0" w:rsidRPr="00FC7128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</w:rPr>
        <w:t>sobre:</w:t>
      </w:r>
      <w:r w:rsidR="00C95610" w:rsidRPr="00FC7128">
        <w:t xml:space="preserve"> </w:t>
      </w:r>
    </w:p>
    <w:p w:rsidR="00F16194" w:rsidRPr="00FC7128" w:rsidRDefault="00F16194" w:rsidP="00F161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9E59C7" w:rsidRDefault="009E59C7" w:rsidP="009E59C7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C7128">
        <w:rPr>
          <w:rFonts w:asciiTheme="minorHAnsi" w:eastAsia="Arial Unicode MS" w:hAnsiTheme="minorHAnsi" w:cs="Arial Unicode MS"/>
          <w:color w:val="000099"/>
        </w:rPr>
        <w:t>Información si en el mes de marzo han declarado fenómeno de marea roja, y en lo que va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C7128">
        <w:rPr>
          <w:rFonts w:asciiTheme="minorHAnsi" w:eastAsia="Arial Unicode MS" w:hAnsiTheme="minorHAnsi" w:cs="Arial Unicode MS"/>
          <w:color w:val="000099"/>
        </w:rPr>
        <w:t>del año 2017 de enero a marzo, si ha ocurrido fenómeno de marea roja y si esta ha afectado</w:t>
      </w:r>
      <w:r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Pr="00FC7128">
        <w:rPr>
          <w:rFonts w:asciiTheme="minorHAnsi" w:eastAsia="Arial Unicode MS" w:hAnsiTheme="minorHAnsi" w:cs="Arial Unicode MS"/>
          <w:color w:val="000099"/>
        </w:rPr>
        <w:t>la producción de lo</w:t>
      </w:r>
      <w:r w:rsidRPr="00FC7128">
        <w:rPr>
          <w:rFonts w:asciiTheme="minorHAnsi" w:eastAsia="Arial Unicode MS" w:hAnsiTheme="minorHAnsi" w:cs="Arial Unicode MS"/>
          <w:color w:val="000099"/>
        </w:rPr>
        <w:t>nja tiburoncillo, dorado y mero.</w:t>
      </w:r>
    </w:p>
    <w:p w:rsidR="00FC7128" w:rsidRPr="00FC7128" w:rsidRDefault="00FC7128" w:rsidP="00FC7128">
      <w:pPr>
        <w:pStyle w:val="Prrafodelista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9E59C7" w:rsidRPr="00FC7128" w:rsidRDefault="009E59C7" w:rsidP="009E59C7">
      <w:pPr>
        <w:pStyle w:val="Prrafodelista"/>
        <w:numPr>
          <w:ilvl w:val="0"/>
          <w:numId w:val="1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FC7128">
        <w:rPr>
          <w:rFonts w:asciiTheme="minorHAnsi" w:eastAsia="Arial Unicode MS" w:hAnsiTheme="minorHAnsi" w:cs="Arial Unicode MS"/>
          <w:color w:val="000099"/>
        </w:rPr>
        <w:t>Producción de frutas y verduras a nivel nacional actualizado al año 2017</w:t>
      </w:r>
    </w:p>
    <w:p w:rsidR="009E59C7" w:rsidRPr="00FC7128" w:rsidRDefault="009E59C7" w:rsidP="00F1619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</w:p>
    <w:p w:rsidR="00B5477D" w:rsidRPr="00FC7128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>P</w:t>
      </w:r>
      <w:r w:rsidR="00EE4B7D" w:rsidRPr="00FC7128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FC7128">
        <w:rPr>
          <w:rFonts w:asciiTheme="minorHAnsi" w:eastAsia="Arial Unicode MS" w:hAnsiTheme="minorHAnsi" w:cs="Arial Unicode MS"/>
        </w:rPr>
        <w:t xml:space="preserve"> </w:t>
      </w:r>
      <w:bookmarkStart w:id="0" w:name="_GoBack"/>
      <w:bookmarkEnd w:id="0"/>
      <w:r w:rsidR="00E2142F" w:rsidRPr="00E2142F">
        <w:rPr>
          <w:rFonts w:asciiTheme="minorHAnsi" w:hAnsiTheme="minorHAnsi" w:cstheme="minorHAnsi"/>
          <w:b/>
          <w:color w:val="000099"/>
          <w:highlight w:val="darkBlue"/>
          <w:lang w:eastAsia="en-US"/>
        </w:rPr>
        <w:t>XXXX</w:t>
      </w:r>
      <w:r w:rsidR="002C2836" w:rsidRPr="00FC7128">
        <w:rPr>
          <w:rFonts w:asciiTheme="minorHAnsi" w:eastAsia="Arial Unicode MS" w:hAnsiTheme="minorHAnsi" w:cs="Arial Unicode MS"/>
          <w:b/>
          <w:color w:val="000099"/>
        </w:rPr>
        <w:t>,</w:t>
      </w:r>
      <w:r w:rsidR="00547BFB" w:rsidRPr="00FC7128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FC7128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FC7128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FC7128">
        <w:rPr>
          <w:rFonts w:asciiTheme="minorHAnsi" w:eastAsia="Arial Unicode MS" w:hAnsiTheme="minorHAnsi" w:cs="Arial Unicode MS"/>
        </w:rPr>
        <w:t xml:space="preserve">: </w:t>
      </w:r>
    </w:p>
    <w:p w:rsidR="00B5477D" w:rsidRPr="00FC7128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126A4D" w:rsidRPr="00FC7128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000099"/>
        </w:rPr>
        <w:t xml:space="preserve">PROPORCIONAR </w:t>
      </w:r>
      <w:r w:rsidR="002F03E4" w:rsidRPr="00FC7128">
        <w:rPr>
          <w:rFonts w:asciiTheme="minorHAnsi" w:hAnsiTheme="minorHAnsi"/>
          <w:b/>
        </w:rPr>
        <w:t xml:space="preserve">PARTE DE </w:t>
      </w:r>
      <w:r w:rsidRPr="00FC7128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FC7128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9E59C7" w:rsidRPr="00FC7128" w:rsidRDefault="00D35459" w:rsidP="009B1329">
      <w:pPr>
        <w:spacing w:after="0" w:line="240" w:lineRule="auto"/>
        <w:jc w:val="both"/>
        <w:rPr>
          <w:rFonts w:asciiTheme="minorHAnsi" w:hAnsiTheme="minorHAnsi"/>
        </w:rPr>
      </w:pPr>
      <w:r w:rsidRPr="00FC7128">
        <w:rPr>
          <w:rFonts w:asciiTheme="minorHAnsi" w:hAnsiTheme="minorHAnsi"/>
        </w:rPr>
        <w:t>A</w:t>
      </w:r>
      <w:r w:rsidR="002C2836" w:rsidRPr="00FC7128">
        <w:rPr>
          <w:rFonts w:asciiTheme="minorHAnsi" w:hAnsiTheme="minorHAnsi"/>
        </w:rPr>
        <w:t xml:space="preserve">l respecto </w:t>
      </w:r>
      <w:r w:rsidR="009E59C7" w:rsidRPr="00FC7128">
        <w:rPr>
          <w:rFonts w:asciiTheme="minorHAnsi" w:hAnsiTheme="minorHAnsi"/>
        </w:rPr>
        <w:t>a continuación se describe lo informado por la Dirección General de Desarrollo de la Pesca y la Acuicultura-CENDEPESCA:</w:t>
      </w: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</w:rPr>
      </w:pPr>
      <w:r w:rsidRPr="00FC7128">
        <w:rPr>
          <w:rFonts w:asciiTheme="minorHAnsi" w:hAnsiTheme="minorHAnsi"/>
        </w:rPr>
        <w:t>L</w:t>
      </w:r>
      <w:r w:rsidRPr="00FC7128">
        <w:rPr>
          <w:rFonts w:asciiTheme="minorHAnsi" w:hAnsiTheme="minorHAnsi"/>
        </w:rPr>
        <w:t xml:space="preserve">a </w:t>
      </w:r>
      <w:r w:rsidRPr="00FC7128">
        <w:rPr>
          <w:rFonts w:asciiTheme="minorHAnsi" w:hAnsiTheme="minorHAnsi"/>
          <w:b/>
          <w:color w:val="000099"/>
        </w:rPr>
        <w:t>Comisión Nacional de Marea Roja (CONAMAR)</w:t>
      </w:r>
      <w:r w:rsidRPr="00FC7128">
        <w:rPr>
          <w:rFonts w:asciiTheme="minorHAnsi" w:hAnsiTheme="minorHAnsi"/>
        </w:rPr>
        <w:t xml:space="preserve"> en su</w:t>
      </w:r>
      <w:r w:rsidRPr="00FC7128">
        <w:rPr>
          <w:rFonts w:asciiTheme="minorHAnsi" w:hAnsiTheme="minorHAnsi"/>
        </w:rPr>
        <w:t xml:space="preserve"> monitoreo anual 2017 y </w:t>
      </w:r>
      <w:r w:rsidRPr="00FC7128">
        <w:rPr>
          <w:rFonts w:asciiTheme="minorHAnsi" w:hAnsiTheme="minorHAnsi"/>
        </w:rPr>
        <w:t>según los análisis de saxitoxinas (toxicas al ser humano)</w:t>
      </w:r>
      <w:r w:rsidRPr="00FC7128">
        <w:rPr>
          <w:rFonts w:asciiTheme="minorHAnsi" w:hAnsiTheme="minorHAnsi"/>
        </w:rPr>
        <w:t>,</w:t>
      </w:r>
      <w:r w:rsidRPr="00FC7128">
        <w:rPr>
          <w:rFonts w:asciiTheme="minorHAnsi" w:hAnsiTheme="minorHAnsi"/>
        </w:rPr>
        <w:t xml:space="preserve"> presentes</w:t>
      </w:r>
      <w:r w:rsidRPr="00FC7128">
        <w:rPr>
          <w:rFonts w:asciiTheme="minorHAnsi" w:hAnsiTheme="minorHAnsi"/>
        </w:rPr>
        <w:t xml:space="preserve"> </w:t>
      </w:r>
      <w:r w:rsidRPr="00FC7128">
        <w:rPr>
          <w:rFonts w:asciiTheme="minorHAnsi" w:hAnsiTheme="minorHAnsi"/>
        </w:rPr>
        <w:t>en moluscos bivalvos crudos bajo la norma CODEXSTAND del método de Bioensayo de</w:t>
      </w:r>
      <w:r w:rsidRPr="00FC7128">
        <w:rPr>
          <w:rFonts w:asciiTheme="minorHAnsi" w:hAnsiTheme="minorHAnsi"/>
        </w:rPr>
        <w:t xml:space="preserve"> </w:t>
      </w:r>
      <w:r w:rsidRPr="00FC7128">
        <w:rPr>
          <w:rFonts w:asciiTheme="minorHAnsi" w:hAnsiTheme="minorHAnsi"/>
        </w:rPr>
        <w:t>Ratón (no mayor de 400UR</w:t>
      </w:r>
      <w:r w:rsidRPr="00FC7128">
        <w:rPr>
          <w:rFonts w:asciiTheme="minorHAnsi" w:hAnsiTheme="minorHAnsi"/>
        </w:rPr>
        <w:t>/</w:t>
      </w:r>
      <w:r w:rsidRPr="00FC7128">
        <w:rPr>
          <w:rFonts w:asciiTheme="minorHAnsi" w:hAnsiTheme="minorHAnsi"/>
        </w:rPr>
        <w:t>100 g) no reporta amenaza de dicho evento hasta el momento;</w:t>
      </w:r>
      <w:r w:rsidRPr="00FC7128">
        <w:rPr>
          <w:rFonts w:asciiTheme="minorHAnsi" w:hAnsiTheme="minorHAnsi"/>
        </w:rPr>
        <w:t xml:space="preserve"> La CONAMAR </w:t>
      </w:r>
      <w:r w:rsidRPr="00FC7128">
        <w:rPr>
          <w:rFonts w:asciiTheme="minorHAnsi" w:hAnsiTheme="minorHAnsi"/>
        </w:rPr>
        <w:t>está integrada por los señores Ministros del MAG, MARN y MINSAL</w:t>
      </w:r>
      <w:r w:rsidRPr="00FC7128">
        <w:rPr>
          <w:rFonts w:asciiTheme="minorHAnsi" w:hAnsiTheme="minorHAnsi"/>
        </w:rPr>
        <w:t xml:space="preserve">. </w:t>
      </w: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  <w:sz w:val="10"/>
        </w:rPr>
      </w:pP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</w:rPr>
      </w:pPr>
      <w:r w:rsidRPr="00FC7128">
        <w:rPr>
          <w:rFonts w:asciiTheme="minorHAnsi" w:hAnsiTheme="minorHAnsi"/>
        </w:rPr>
        <w:t>Se adjuntan carteles informativos de prevención sobre Marea Roja.</w:t>
      </w:r>
    </w:p>
    <w:p w:rsidR="00F16194" w:rsidRPr="00FC7128" w:rsidRDefault="00F16194" w:rsidP="009B1329">
      <w:pPr>
        <w:spacing w:after="0" w:line="240" w:lineRule="auto"/>
        <w:jc w:val="both"/>
        <w:rPr>
          <w:rFonts w:asciiTheme="minorHAnsi" w:hAnsiTheme="minorHAnsi"/>
          <w:i/>
          <w:color w:val="000099"/>
        </w:rPr>
      </w:pPr>
    </w:p>
    <w:p w:rsidR="009E59C7" w:rsidRPr="00FC7128" w:rsidRDefault="009B1329" w:rsidP="009E59C7">
      <w:pPr>
        <w:spacing w:after="0" w:line="240" w:lineRule="auto"/>
        <w:rPr>
          <w:rFonts w:asciiTheme="minorHAnsi" w:hAnsiTheme="minorHAnsi"/>
        </w:rPr>
      </w:pPr>
      <w:r w:rsidRPr="00FC7128">
        <w:rPr>
          <w:rFonts w:asciiTheme="minorHAnsi" w:hAnsiTheme="minorHAnsi"/>
        </w:rPr>
        <w:t>Con re</w:t>
      </w:r>
      <w:r w:rsidR="009E59C7" w:rsidRPr="00FC7128">
        <w:rPr>
          <w:rFonts w:asciiTheme="minorHAnsi" w:hAnsiTheme="minorHAnsi"/>
        </w:rPr>
        <w:t xml:space="preserve">lación al punto 2 sobre </w:t>
      </w:r>
      <w:r w:rsidR="00FC7128" w:rsidRPr="00FC7128">
        <w:rPr>
          <w:rFonts w:asciiTheme="minorHAnsi" w:hAnsiTheme="minorHAnsi"/>
          <w:b/>
          <w:i/>
          <w:color w:val="000099"/>
        </w:rPr>
        <w:t>Producción de frutas y verduras a nivel nacional actualizado al año 2017</w:t>
      </w:r>
      <w:r w:rsidR="00FC7128">
        <w:rPr>
          <w:rFonts w:asciiTheme="minorHAnsi" w:hAnsiTheme="minorHAnsi"/>
        </w:rPr>
        <w:t>,</w:t>
      </w:r>
      <w:r w:rsidR="009E59C7" w:rsidRPr="00FC7128">
        <w:rPr>
          <w:rFonts w:asciiTheme="minorHAnsi" w:hAnsiTheme="minorHAnsi"/>
        </w:rPr>
        <w:t xml:space="preserve"> la Dirección General de Economía Agropecuaria comunica lo siguiente:</w:t>
      </w: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</w:rPr>
      </w:pPr>
      <w:r w:rsidRPr="00FC7128">
        <w:rPr>
          <w:rFonts w:asciiTheme="minorHAnsi" w:hAnsiTheme="minorHAnsi"/>
        </w:rPr>
        <w:t>A la fecha no se cuenta con</w:t>
      </w:r>
      <w:r w:rsidRPr="00FC7128">
        <w:rPr>
          <w:rFonts w:asciiTheme="minorHAnsi" w:hAnsiTheme="minorHAnsi"/>
        </w:rPr>
        <w:t xml:space="preserve"> los datos </w:t>
      </w:r>
      <w:r w:rsidRPr="00FC7128">
        <w:rPr>
          <w:rFonts w:asciiTheme="minorHAnsi" w:hAnsiTheme="minorHAnsi"/>
        </w:rPr>
        <w:t>en mención, debido a que la investigación en</w:t>
      </w:r>
      <w:r w:rsidRPr="00FC7128">
        <w:rPr>
          <w:rFonts w:asciiTheme="minorHAnsi" w:hAnsiTheme="minorHAnsi"/>
        </w:rPr>
        <w:t xml:space="preserve"> </w:t>
      </w:r>
      <w:r w:rsidRPr="00FC7128">
        <w:rPr>
          <w:rFonts w:asciiTheme="minorHAnsi" w:hAnsiTheme="minorHAnsi"/>
        </w:rPr>
        <w:t>campo aún no ha iniciado. La información que actualmente se encuentra a</w:t>
      </w:r>
      <w:r w:rsidRPr="00FC7128">
        <w:rPr>
          <w:rFonts w:asciiTheme="minorHAnsi" w:hAnsiTheme="minorHAnsi"/>
        </w:rPr>
        <w:t xml:space="preserve"> </w:t>
      </w:r>
      <w:r w:rsidRPr="00FC7128">
        <w:rPr>
          <w:rFonts w:asciiTheme="minorHAnsi" w:hAnsiTheme="minorHAnsi"/>
        </w:rPr>
        <w:t xml:space="preserve">disposición, sobre frutas y hortalizas, </w:t>
      </w:r>
      <w:r w:rsidRPr="00FC7128">
        <w:rPr>
          <w:rFonts w:asciiTheme="minorHAnsi" w:hAnsiTheme="minorHAnsi"/>
        </w:rPr>
        <w:t xml:space="preserve"> </w:t>
      </w:r>
      <w:r w:rsidR="00FC7128">
        <w:rPr>
          <w:rFonts w:asciiTheme="minorHAnsi" w:hAnsiTheme="minorHAnsi"/>
        </w:rPr>
        <w:t>e</w:t>
      </w:r>
      <w:r w:rsidRPr="00FC7128">
        <w:rPr>
          <w:rFonts w:asciiTheme="minorHAnsi" w:hAnsiTheme="minorHAnsi"/>
        </w:rPr>
        <w:t xml:space="preserve">s la compilada en </w:t>
      </w:r>
      <w:r w:rsidR="00FC7128">
        <w:rPr>
          <w:rFonts w:asciiTheme="minorHAnsi" w:hAnsiTheme="minorHAnsi"/>
        </w:rPr>
        <w:t xml:space="preserve">el </w:t>
      </w:r>
      <w:r w:rsidRPr="00FC7128">
        <w:rPr>
          <w:rFonts w:asciiTheme="minorHAnsi" w:hAnsiTheme="minorHAnsi"/>
          <w:b/>
          <w:color w:val="000099"/>
        </w:rPr>
        <w:t>Anuario Estadístico 2015-2016</w:t>
      </w:r>
      <w:r w:rsidRPr="00FC7128">
        <w:rPr>
          <w:rFonts w:asciiTheme="minorHAnsi" w:hAnsiTheme="minorHAnsi"/>
        </w:rPr>
        <w:t>; el</w:t>
      </w:r>
      <w:r w:rsidRPr="00FC7128">
        <w:rPr>
          <w:rFonts w:asciiTheme="minorHAnsi" w:hAnsiTheme="minorHAnsi"/>
        </w:rPr>
        <w:t xml:space="preserve"> </w:t>
      </w:r>
      <w:r w:rsidRPr="00FC7128">
        <w:rPr>
          <w:rFonts w:asciiTheme="minorHAnsi" w:hAnsiTheme="minorHAnsi"/>
        </w:rPr>
        <w:t>cual puede ser consultado a través de</w:t>
      </w:r>
      <w:r w:rsidR="00FC7128">
        <w:rPr>
          <w:rFonts w:asciiTheme="minorHAnsi" w:hAnsiTheme="minorHAnsi"/>
        </w:rPr>
        <w:t xml:space="preserve"> la siguiente dirección electrónica de nuestra página web</w:t>
      </w:r>
      <w:r w:rsidRPr="00FC7128">
        <w:rPr>
          <w:rFonts w:asciiTheme="minorHAnsi" w:hAnsiTheme="minorHAnsi"/>
        </w:rPr>
        <w:t>:</w:t>
      </w:r>
    </w:p>
    <w:p w:rsidR="009E59C7" w:rsidRPr="00FC7128" w:rsidRDefault="009E59C7" w:rsidP="009E59C7">
      <w:pPr>
        <w:spacing w:after="0" w:line="240" w:lineRule="auto"/>
        <w:jc w:val="both"/>
        <w:rPr>
          <w:rFonts w:asciiTheme="minorHAnsi" w:hAnsiTheme="minorHAnsi"/>
          <w:color w:val="000099"/>
        </w:rPr>
      </w:pPr>
    </w:p>
    <w:p w:rsidR="009E59C7" w:rsidRPr="00FC7128" w:rsidRDefault="00FC7128" w:rsidP="009E59C7">
      <w:pPr>
        <w:spacing w:after="0" w:line="240" w:lineRule="auto"/>
        <w:jc w:val="both"/>
        <w:rPr>
          <w:rFonts w:asciiTheme="minorHAnsi" w:hAnsiTheme="minorHAnsi"/>
          <w:color w:val="000099"/>
        </w:rPr>
      </w:pPr>
      <w:hyperlink r:id="rId9" w:history="1">
        <w:r w:rsidRPr="008C3F19">
          <w:rPr>
            <w:rStyle w:val="Hipervnculo"/>
            <w:rFonts w:asciiTheme="minorHAnsi" w:hAnsiTheme="minorHAnsi"/>
          </w:rPr>
          <w:t>http://www.mag.gob.svidireccion-general-de-economia-agropecuaria/estadisticasagropecuarias/anuarios-de-estadisticas-agropecuarias/</w:t>
        </w:r>
      </w:hyperlink>
    </w:p>
    <w:p w:rsidR="00FC7128" w:rsidRPr="00FC7128" w:rsidRDefault="00FC7128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301F0F" w:rsidRPr="00FC7128" w:rsidRDefault="00E86082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</w:rPr>
        <w:t xml:space="preserve">Por </w:t>
      </w:r>
      <w:r w:rsidR="008E16F8" w:rsidRPr="00FC7128">
        <w:rPr>
          <w:rFonts w:asciiTheme="minorHAnsi" w:eastAsia="Arial Unicode MS" w:hAnsiTheme="minorHAnsi" w:cs="Arial Unicode MS"/>
        </w:rPr>
        <w:t xml:space="preserve">lo anteriormente expuesto </w:t>
      </w:r>
      <w:r w:rsidR="002C2836" w:rsidRPr="00FC7128">
        <w:rPr>
          <w:rFonts w:asciiTheme="minorHAnsi" w:eastAsia="Arial Unicode MS" w:hAnsiTheme="minorHAnsi" w:cs="Arial Unicode MS"/>
        </w:rPr>
        <w:t xml:space="preserve">y </w:t>
      </w:r>
      <w:r w:rsidR="00BF3BCE" w:rsidRPr="00FC7128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 w:rsidRPr="00FC7128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 w:rsidRPr="00FC7128">
        <w:rPr>
          <w:rFonts w:asciiTheme="minorHAnsi" w:eastAsia="Arial Unicode MS" w:hAnsiTheme="minorHAnsi" w:cs="Arial Unicode MS"/>
        </w:rPr>
        <w:t xml:space="preserve">, lo </w:t>
      </w:r>
      <w:r w:rsidRPr="00FC7128">
        <w:rPr>
          <w:rFonts w:asciiTheme="minorHAnsi" w:eastAsia="Arial Unicode MS" w:hAnsiTheme="minorHAnsi" w:cs="Arial Unicode MS"/>
        </w:rPr>
        <w:t>que impide brindar</w:t>
      </w:r>
      <w:r w:rsidR="00BF3BCE" w:rsidRPr="00FC7128">
        <w:rPr>
          <w:rFonts w:asciiTheme="minorHAnsi" w:eastAsia="Arial Unicode MS" w:hAnsiTheme="minorHAnsi" w:cs="Arial Unicode MS"/>
        </w:rPr>
        <w:t xml:space="preserve"> </w:t>
      </w:r>
      <w:r w:rsidRPr="00FC7128">
        <w:rPr>
          <w:rFonts w:asciiTheme="minorHAnsi" w:eastAsia="Arial Unicode MS" w:hAnsiTheme="minorHAnsi" w:cs="Arial Unicode MS"/>
        </w:rPr>
        <w:t>lo requerido por el peticionario</w:t>
      </w:r>
      <w:r w:rsidR="00BF3BCE" w:rsidRPr="00FC7128">
        <w:rPr>
          <w:rFonts w:asciiTheme="minorHAnsi" w:eastAsia="Arial Unicode MS" w:hAnsiTheme="minorHAnsi" w:cs="Arial Unicode MS"/>
        </w:rPr>
        <w:t>, esta dependencia resuelve:</w:t>
      </w:r>
    </w:p>
    <w:p w:rsidR="00301F0F" w:rsidRPr="00FC7128" w:rsidRDefault="00301F0F" w:rsidP="00301F0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</w:rPr>
      </w:pPr>
    </w:p>
    <w:p w:rsidR="00BF3BCE" w:rsidRPr="00FC7128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FC7128">
        <w:rPr>
          <w:rFonts w:asciiTheme="minorHAnsi" w:hAnsiTheme="minorHAnsi"/>
          <w:b/>
          <w:color w:val="000099"/>
        </w:rPr>
        <w:t>NO ENTREGAR LA INFORMACIÓN SOLICITADA POR INEXISTENCIA</w:t>
      </w:r>
      <w:r w:rsidR="00F16194" w:rsidRPr="00FC7128">
        <w:rPr>
          <w:rFonts w:asciiTheme="minorHAnsi" w:hAnsiTheme="minorHAnsi"/>
          <w:b/>
          <w:color w:val="000099"/>
        </w:rPr>
        <w:t xml:space="preserve"> EN CUANTO </w:t>
      </w:r>
      <w:r w:rsidR="00F16194" w:rsidRPr="00FC7128">
        <w:rPr>
          <w:rFonts w:asciiTheme="minorHAnsi" w:hAnsiTheme="minorHAnsi"/>
          <w:b/>
          <w:color w:val="C00000"/>
        </w:rPr>
        <w:t>AL</w:t>
      </w:r>
      <w:r w:rsidR="00FC7128" w:rsidRPr="00FC7128">
        <w:rPr>
          <w:rFonts w:asciiTheme="minorHAnsi" w:hAnsiTheme="minorHAnsi"/>
          <w:b/>
          <w:color w:val="C00000"/>
        </w:rPr>
        <w:t xml:space="preserve"> PUNTO</w:t>
      </w:r>
      <w:r w:rsidR="00F16194" w:rsidRPr="00FC7128">
        <w:rPr>
          <w:rFonts w:asciiTheme="minorHAnsi" w:hAnsiTheme="minorHAnsi"/>
          <w:b/>
          <w:color w:val="C00000"/>
        </w:rPr>
        <w:t xml:space="preserve"> </w:t>
      </w:r>
      <w:r w:rsidR="00F16194" w:rsidRPr="00FC7128">
        <w:rPr>
          <w:rFonts w:asciiTheme="minorHAnsi" w:hAnsiTheme="minorHAnsi"/>
          <w:b/>
          <w:color w:val="000099"/>
        </w:rPr>
        <w:t xml:space="preserve">DESCRITO EN EL PÁRRAFO NÚMERO </w:t>
      </w:r>
      <w:r w:rsidR="00FC7128">
        <w:rPr>
          <w:rFonts w:asciiTheme="minorHAnsi" w:hAnsiTheme="minorHAnsi"/>
          <w:b/>
          <w:color w:val="C00000"/>
        </w:rPr>
        <w:t xml:space="preserve">OCHO </w:t>
      </w:r>
      <w:r w:rsidR="00FC7128" w:rsidRPr="00FC7128">
        <w:rPr>
          <w:rFonts w:asciiTheme="minorHAnsi" w:hAnsiTheme="minorHAnsi"/>
          <w:b/>
          <w:color w:val="000099"/>
        </w:rPr>
        <w:t>DE ESTA RESOLUCIÓN</w:t>
      </w:r>
    </w:p>
    <w:p w:rsidR="00BF3BCE" w:rsidRPr="00FC7128" w:rsidRDefault="00BF3BCE" w:rsidP="00E86082">
      <w:pPr>
        <w:spacing w:after="0" w:line="240" w:lineRule="auto"/>
        <w:jc w:val="both"/>
        <w:rPr>
          <w:bCs/>
        </w:rPr>
      </w:pPr>
    </w:p>
    <w:p w:rsidR="006761CB" w:rsidRPr="00FC7128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F16194" w:rsidRPr="00FC7128" w:rsidRDefault="00F1619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827E29" w:rsidRPr="00FC7128" w:rsidRDefault="00827E29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3A206B" w:rsidRPr="00FC7128" w:rsidRDefault="003A206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6761CB" w:rsidRPr="00FC7128" w:rsidRDefault="006761CB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FC7128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FC7128">
        <w:rPr>
          <w:rFonts w:asciiTheme="minorHAnsi" w:eastAsia="Arial Unicode MS" w:hAnsiTheme="minorHAnsi" w:cs="Arial Unicode MS"/>
          <w:b/>
          <w:color w:val="000099"/>
        </w:rPr>
        <w:t>Ana Patricia Sánchez de Cruz</w:t>
      </w:r>
    </w:p>
    <w:p w:rsidR="00BB33BB" w:rsidRPr="00FC7128" w:rsidRDefault="00586E0A" w:rsidP="00676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FC7128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  <w:r w:rsidR="00E86082" w:rsidRPr="00FC7128">
        <w:rPr>
          <w:rFonts w:asciiTheme="minorHAnsi" w:eastAsia="Arial Unicode MS" w:hAnsiTheme="minorHAnsi" w:cs="Arial Unicode MS"/>
        </w:rPr>
        <w:tab/>
      </w:r>
    </w:p>
    <w:sectPr w:rsidR="00BB33BB" w:rsidRPr="00FC7128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AFD" w:rsidRDefault="006D5AFD" w:rsidP="00F425A5">
      <w:pPr>
        <w:spacing w:after="0" w:line="240" w:lineRule="auto"/>
      </w:pPr>
      <w:r>
        <w:separator/>
      </w:r>
    </w:p>
  </w:endnote>
  <w:endnote w:type="continuationSeparator" w:id="0">
    <w:p w:rsidR="006D5AFD" w:rsidRDefault="006D5AF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6761CB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11EBC128" wp14:editId="1C5DDE72">
          <wp:simplePos x="0" y="0"/>
          <wp:positionH relativeFrom="column">
            <wp:posOffset>-960120</wp:posOffset>
          </wp:positionH>
          <wp:positionV relativeFrom="paragraph">
            <wp:posOffset>1036177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FB48A4" wp14:editId="7A1E8C1F">
              <wp:simplePos x="0" y="0"/>
              <wp:positionH relativeFrom="column">
                <wp:posOffset>-138439</wp:posOffset>
              </wp:positionH>
              <wp:positionV relativeFrom="paragraph">
                <wp:posOffset>280196</wp:posOffset>
              </wp:positionV>
              <wp:extent cx="5857875" cy="723331"/>
              <wp:effectExtent l="0" t="0" r="28575" b="1968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3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6761C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6761CB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6761CB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6761CB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6761CB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6761CB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6761CB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22"/>
                            </w:rPr>
                          </w:pPr>
                          <w:r w:rsidRPr="006761CB">
                            <w:rPr>
                              <w:sz w:val="16"/>
                              <w:szCs w:val="18"/>
                              <w:lang w:val="es-ES"/>
                            </w:rPr>
                            <w:t>(503) 2210-</w:t>
                          </w:r>
                          <w:r w:rsidRPr="006761CB">
                            <w:rPr>
                              <w:color w:val="auto"/>
                              <w:sz w:val="16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6761CB">
                              <w:rPr>
                                <w:rStyle w:val="Hipervnculo"/>
                                <w:rFonts w:cs="Times New Roman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6761CB">
                            <w:rPr>
                              <w:rFonts w:cs="Times New Roman"/>
                              <w:color w:val="auto"/>
                              <w:sz w:val="16"/>
                              <w:szCs w:val="18"/>
                            </w:rPr>
                            <w:t xml:space="preserve"> – </w:t>
                          </w:r>
                          <w:r w:rsidRPr="006761CB">
                            <w:rPr>
                              <w:rFonts w:cs="Times New Roman"/>
                              <w:b/>
                              <w:color w:val="000099"/>
                              <w:sz w:val="16"/>
                              <w:szCs w:val="18"/>
                            </w:rPr>
                            <w:t>WWW.MAG.GOB.SV</w:t>
                          </w:r>
                          <w:r w:rsidR="00395CC4" w:rsidRPr="006761CB">
                            <w:rPr>
                              <w:sz w:val="22"/>
                            </w:rPr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2142F" w:rsidRPr="00E2142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E2142F" w:rsidRPr="00E2142F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9pt;margin-top:22.05pt;width:461.2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">
              <v:textbox>
                <w:txbxContent>
                  <w:p w:rsidR="0065633F" w:rsidRPr="006761C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2C2836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6761CB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6761CB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6761CB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6761CB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6761CB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6761CB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6761CB" w:rsidRDefault="0065633F" w:rsidP="00395CC4">
                    <w:pPr>
                      <w:pStyle w:val="Default"/>
                      <w:shd w:val="clear" w:color="auto" w:fill="FFFFFF"/>
                      <w:jc w:val="center"/>
                      <w:rPr>
                        <w:sz w:val="22"/>
                      </w:rPr>
                    </w:pPr>
                    <w:r w:rsidRPr="006761CB">
                      <w:rPr>
                        <w:sz w:val="16"/>
                        <w:szCs w:val="18"/>
                        <w:lang w:val="es-ES"/>
                      </w:rPr>
                      <w:t>(503) 2210-</w:t>
                    </w:r>
                    <w:r w:rsidRPr="006761CB">
                      <w:rPr>
                        <w:color w:val="auto"/>
                        <w:sz w:val="16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6761CB">
                        <w:rPr>
                          <w:rStyle w:val="Hipervnculo"/>
                          <w:rFonts w:cs="Times New Roman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6761CB">
                      <w:rPr>
                        <w:rFonts w:cs="Times New Roman"/>
                        <w:color w:val="auto"/>
                        <w:sz w:val="16"/>
                        <w:szCs w:val="18"/>
                      </w:rPr>
                      <w:t xml:space="preserve"> – </w:t>
                    </w:r>
                    <w:r w:rsidRPr="006761CB">
                      <w:rPr>
                        <w:rFonts w:cs="Times New Roman"/>
                        <w:b/>
                        <w:color w:val="000099"/>
                        <w:sz w:val="16"/>
                        <w:szCs w:val="18"/>
                      </w:rPr>
                      <w:t>WWW.MAG.GOB.SV</w:t>
                    </w:r>
                    <w:r w:rsidR="00395CC4" w:rsidRPr="006761CB">
                      <w:rPr>
                        <w:sz w:val="22"/>
                      </w:rPr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2142F" w:rsidRPr="00E2142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E2142F" w:rsidRPr="00E2142F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 w:rsidR="00827E29">
      <w:rPr>
        <w:sz w:val="18"/>
        <w:szCs w:val="16"/>
      </w:rPr>
      <w:t xml:space="preserve">ordenado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AFD" w:rsidRDefault="006D5AFD" w:rsidP="00F425A5">
      <w:pPr>
        <w:spacing w:after="0" w:line="240" w:lineRule="auto"/>
      </w:pPr>
      <w:r>
        <w:separator/>
      </w:r>
    </w:p>
  </w:footnote>
  <w:footnote w:type="continuationSeparator" w:id="0">
    <w:p w:rsidR="006D5AFD" w:rsidRDefault="006D5AF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43DD7"/>
    <w:multiLevelType w:val="hybridMultilevel"/>
    <w:tmpl w:val="694048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6E540B"/>
    <w:multiLevelType w:val="hybridMultilevel"/>
    <w:tmpl w:val="8B8870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C3E56"/>
    <w:multiLevelType w:val="hybridMultilevel"/>
    <w:tmpl w:val="50D0C76A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  <w:num w:numId="11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79F"/>
    <w:rsid w:val="00047C80"/>
    <w:rsid w:val="00061F96"/>
    <w:rsid w:val="00064990"/>
    <w:rsid w:val="00076375"/>
    <w:rsid w:val="00076DC9"/>
    <w:rsid w:val="00082DBE"/>
    <w:rsid w:val="0008686D"/>
    <w:rsid w:val="000A4CBF"/>
    <w:rsid w:val="000A63D7"/>
    <w:rsid w:val="000A797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6AB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1F0F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206B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0713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61CB"/>
    <w:rsid w:val="006773A7"/>
    <w:rsid w:val="00681F22"/>
    <w:rsid w:val="00683642"/>
    <w:rsid w:val="00685D0A"/>
    <w:rsid w:val="00687DE5"/>
    <w:rsid w:val="0069093C"/>
    <w:rsid w:val="00692EC6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D5AFD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27E29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4C8E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7A99"/>
    <w:rsid w:val="009B1329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E59C7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5610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27E6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142F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16194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C7128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idireccion-general-de-economia-agropecuaria/estadisticasagropecuarias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53710-7AB9-43CD-8A86-8B3187F8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2017-03-22T20:27:00Z</cp:lastPrinted>
  <dcterms:created xsi:type="dcterms:W3CDTF">2017-03-22T20:27:00Z</dcterms:created>
  <dcterms:modified xsi:type="dcterms:W3CDTF">2017-03-22T20:28:00Z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