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D7" w:rsidRDefault="000709D7" w:rsidP="00D5081D">
      <w:pPr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0709D7" w:rsidRDefault="000709D7" w:rsidP="000709D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55A17" w:rsidRPr="00A95E8D" w:rsidRDefault="00714AA6" w:rsidP="00D5081D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A95E8D">
        <w:rPr>
          <w:b/>
          <w:color w:val="000099"/>
          <w:sz w:val="24"/>
          <w:szCs w:val="24"/>
        </w:rPr>
        <w:t xml:space="preserve">RESOLUCIÓN </w:t>
      </w:r>
      <w:r w:rsidR="00B11EA3" w:rsidRPr="00A95E8D">
        <w:rPr>
          <w:b/>
          <w:color w:val="000099"/>
          <w:sz w:val="24"/>
          <w:szCs w:val="24"/>
        </w:rPr>
        <w:t xml:space="preserve">EN RESPUESTA A SOLICITUD DE INFORMACIÓN </w:t>
      </w:r>
    </w:p>
    <w:p w:rsidR="004E78A6" w:rsidRPr="00A95E8D" w:rsidRDefault="00F55A17" w:rsidP="00D5081D">
      <w:pPr>
        <w:spacing w:after="0" w:line="240" w:lineRule="auto"/>
        <w:jc w:val="center"/>
        <w:rPr>
          <w:b/>
          <w:color w:val="000099"/>
          <w:sz w:val="24"/>
          <w:szCs w:val="24"/>
          <w:u w:val="single"/>
        </w:rPr>
      </w:pPr>
      <w:r w:rsidRPr="00A95E8D">
        <w:rPr>
          <w:b/>
          <w:color w:val="000099"/>
          <w:sz w:val="24"/>
          <w:szCs w:val="24"/>
          <w:u w:val="single"/>
        </w:rPr>
        <w:t xml:space="preserve">MAG OIR </w:t>
      </w:r>
      <w:r w:rsidR="00B11EA3" w:rsidRPr="00A95E8D">
        <w:rPr>
          <w:b/>
          <w:color w:val="000099"/>
          <w:sz w:val="24"/>
          <w:szCs w:val="24"/>
          <w:u w:val="single"/>
        </w:rPr>
        <w:t xml:space="preserve">N° </w:t>
      </w:r>
      <w:r w:rsidRPr="00A95E8D">
        <w:rPr>
          <w:b/>
          <w:color w:val="000099"/>
          <w:sz w:val="24"/>
          <w:szCs w:val="24"/>
          <w:u w:val="single"/>
        </w:rPr>
        <w:t>0</w:t>
      </w:r>
      <w:r w:rsidR="0037664E" w:rsidRPr="00A95E8D">
        <w:rPr>
          <w:b/>
          <w:color w:val="000099"/>
          <w:sz w:val="24"/>
          <w:szCs w:val="24"/>
          <w:u w:val="single"/>
        </w:rPr>
        <w:t>8</w:t>
      </w:r>
      <w:r w:rsidRPr="00A95E8D">
        <w:rPr>
          <w:b/>
          <w:color w:val="000099"/>
          <w:sz w:val="24"/>
          <w:szCs w:val="24"/>
          <w:u w:val="single"/>
        </w:rPr>
        <w:t>2-2017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37664E" w:rsidRPr="00A95E8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95E8D">
        <w:rPr>
          <w:rFonts w:asciiTheme="minorHAnsi" w:hAnsiTheme="minorHAnsi" w:cstheme="minorHAnsi"/>
          <w:szCs w:val="24"/>
        </w:rPr>
        <w:t xml:space="preserve">En la ciudad de </w:t>
      </w:r>
      <w:r w:rsidR="00714AA6" w:rsidRPr="00A95E8D">
        <w:rPr>
          <w:rFonts w:asciiTheme="minorHAnsi" w:hAnsiTheme="minorHAnsi" w:cstheme="minorHAnsi"/>
          <w:szCs w:val="24"/>
        </w:rPr>
        <w:t xml:space="preserve">Santa Tecla, </w:t>
      </w:r>
      <w:r w:rsidRPr="00A95E8D">
        <w:rPr>
          <w:rFonts w:asciiTheme="minorHAnsi" w:hAnsiTheme="minorHAnsi" w:cstheme="minorHAnsi"/>
          <w:szCs w:val="24"/>
        </w:rPr>
        <w:t>departamento de La Libertad</w:t>
      </w:r>
      <w:r w:rsidR="00714AA6" w:rsidRPr="00A95E8D">
        <w:rPr>
          <w:rFonts w:asciiTheme="minorHAnsi" w:hAnsiTheme="minorHAnsi" w:cstheme="minorHAnsi"/>
          <w:szCs w:val="24"/>
        </w:rPr>
        <w:t xml:space="preserve"> las </w:t>
      </w:r>
      <w:r w:rsidR="0037664E" w:rsidRPr="00A95E8D">
        <w:rPr>
          <w:rFonts w:asciiTheme="minorHAnsi" w:hAnsiTheme="minorHAnsi" w:cstheme="minorHAnsi"/>
          <w:color w:val="000099"/>
          <w:szCs w:val="24"/>
        </w:rPr>
        <w:t>diecisiete</w:t>
      </w:r>
      <w:r w:rsidR="003F743C" w:rsidRPr="00A95E8D">
        <w:rPr>
          <w:rFonts w:asciiTheme="minorHAnsi" w:hAnsiTheme="minorHAnsi" w:cstheme="minorHAnsi"/>
          <w:color w:val="000099"/>
          <w:szCs w:val="24"/>
        </w:rPr>
        <w:t xml:space="preserve"> </w:t>
      </w:r>
      <w:r w:rsidR="00714AA6" w:rsidRPr="00A95E8D">
        <w:rPr>
          <w:rFonts w:asciiTheme="minorHAnsi" w:hAnsiTheme="minorHAnsi" w:cstheme="minorHAnsi"/>
          <w:color w:val="000099"/>
          <w:szCs w:val="24"/>
        </w:rPr>
        <w:t>horas</w:t>
      </w:r>
      <w:r w:rsidR="003A5095" w:rsidRPr="00A95E8D">
        <w:rPr>
          <w:rFonts w:asciiTheme="minorHAnsi" w:hAnsiTheme="minorHAnsi" w:cstheme="minorHAnsi"/>
          <w:color w:val="000099"/>
          <w:szCs w:val="24"/>
        </w:rPr>
        <w:t xml:space="preserve"> con </w:t>
      </w:r>
      <w:r w:rsidR="0037664E" w:rsidRPr="00A95E8D">
        <w:rPr>
          <w:rFonts w:asciiTheme="minorHAnsi" w:hAnsiTheme="minorHAnsi" w:cstheme="minorHAnsi"/>
          <w:color w:val="000099"/>
          <w:szCs w:val="24"/>
        </w:rPr>
        <w:t xml:space="preserve">cinco </w:t>
      </w:r>
      <w:r w:rsidR="003A5095" w:rsidRPr="00A95E8D">
        <w:rPr>
          <w:rFonts w:asciiTheme="minorHAnsi" w:hAnsiTheme="minorHAnsi" w:cstheme="minorHAnsi"/>
          <w:color w:val="000099"/>
          <w:szCs w:val="24"/>
        </w:rPr>
        <w:t>minutos</w:t>
      </w:r>
      <w:r w:rsidR="00714AA6" w:rsidRPr="00A95E8D">
        <w:rPr>
          <w:rFonts w:asciiTheme="minorHAnsi" w:hAnsiTheme="minorHAnsi" w:cstheme="minorHAnsi"/>
          <w:color w:val="000099"/>
          <w:szCs w:val="24"/>
        </w:rPr>
        <w:t xml:space="preserve"> del día </w:t>
      </w:r>
      <w:r w:rsidR="0037664E" w:rsidRPr="00A95E8D">
        <w:rPr>
          <w:rFonts w:asciiTheme="minorHAnsi" w:hAnsiTheme="minorHAnsi" w:cstheme="minorHAnsi"/>
          <w:color w:val="000099"/>
          <w:szCs w:val="24"/>
        </w:rPr>
        <w:t xml:space="preserve">trece de marzo </w:t>
      </w:r>
      <w:r w:rsidR="00714AA6" w:rsidRPr="00A95E8D">
        <w:rPr>
          <w:rFonts w:asciiTheme="minorHAnsi" w:hAnsiTheme="minorHAnsi" w:cstheme="minorHAnsi"/>
          <w:color w:val="000099"/>
          <w:szCs w:val="24"/>
        </w:rPr>
        <w:t xml:space="preserve">de </w:t>
      </w:r>
      <w:r w:rsidRPr="00A95E8D">
        <w:rPr>
          <w:rFonts w:asciiTheme="minorHAnsi" w:hAnsiTheme="minorHAnsi" w:cstheme="minorHAnsi"/>
          <w:color w:val="000099"/>
          <w:szCs w:val="24"/>
        </w:rPr>
        <w:t>dos mil diecisiete</w:t>
      </w:r>
      <w:r w:rsidR="00714AA6" w:rsidRPr="00A95E8D">
        <w:rPr>
          <w:rFonts w:asciiTheme="minorHAnsi" w:hAnsiTheme="minorHAnsi" w:cstheme="minorHAnsi"/>
          <w:szCs w:val="24"/>
        </w:rPr>
        <w:t>, el Ministerio de Agricultura y Ganadería luego de haber recibido y admitido la solicitud de información</w:t>
      </w:r>
      <w:r w:rsidR="009C6B93" w:rsidRPr="00A95E8D">
        <w:rPr>
          <w:rFonts w:asciiTheme="minorHAnsi" w:hAnsiTheme="minorHAnsi" w:cstheme="minorHAnsi"/>
          <w:szCs w:val="24"/>
        </w:rPr>
        <w:t xml:space="preserve"> </w:t>
      </w:r>
      <w:r w:rsidRPr="00A95E8D">
        <w:rPr>
          <w:rFonts w:asciiTheme="minorHAnsi" w:hAnsiTheme="minorHAnsi" w:cstheme="minorHAnsi"/>
          <w:b/>
          <w:color w:val="000099"/>
          <w:szCs w:val="24"/>
        </w:rPr>
        <w:t xml:space="preserve">MAG OIR </w:t>
      </w:r>
      <w:r w:rsidR="00714AA6" w:rsidRPr="00A95E8D">
        <w:rPr>
          <w:rFonts w:asciiTheme="minorHAnsi" w:hAnsiTheme="minorHAnsi" w:cstheme="minorHAnsi"/>
          <w:b/>
          <w:color w:val="000099"/>
          <w:szCs w:val="24"/>
        </w:rPr>
        <w:t xml:space="preserve">No. </w:t>
      </w:r>
      <w:r w:rsidRPr="00A95E8D">
        <w:rPr>
          <w:rFonts w:asciiTheme="minorHAnsi" w:hAnsiTheme="minorHAnsi" w:cstheme="minorHAnsi"/>
          <w:b/>
          <w:color w:val="000099"/>
          <w:szCs w:val="24"/>
        </w:rPr>
        <w:t>0</w:t>
      </w:r>
      <w:r w:rsidR="0037664E" w:rsidRPr="00A95E8D">
        <w:rPr>
          <w:rFonts w:asciiTheme="minorHAnsi" w:hAnsiTheme="minorHAnsi" w:cstheme="minorHAnsi"/>
          <w:b/>
          <w:color w:val="000099"/>
          <w:szCs w:val="24"/>
        </w:rPr>
        <w:t>8</w:t>
      </w:r>
      <w:r w:rsidR="00C11D7B" w:rsidRPr="00A95E8D">
        <w:rPr>
          <w:rFonts w:asciiTheme="minorHAnsi" w:hAnsiTheme="minorHAnsi" w:cstheme="minorHAnsi"/>
          <w:b/>
          <w:color w:val="000099"/>
          <w:szCs w:val="24"/>
        </w:rPr>
        <w:t>2</w:t>
      </w:r>
      <w:r w:rsidRPr="00A95E8D">
        <w:rPr>
          <w:rFonts w:asciiTheme="minorHAnsi" w:hAnsiTheme="minorHAnsi" w:cstheme="minorHAnsi"/>
          <w:b/>
          <w:color w:val="000099"/>
          <w:szCs w:val="24"/>
        </w:rPr>
        <w:t>-</w:t>
      </w:r>
      <w:r w:rsidR="00714AA6" w:rsidRPr="00A95E8D">
        <w:rPr>
          <w:rFonts w:asciiTheme="minorHAnsi" w:hAnsiTheme="minorHAnsi" w:cstheme="minorHAnsi"/>
          <w:b/>
          <w:color w:val="000099"/>
          <w:szCs w:val="24"/>
        </w:rPr>
        <w:t xml:space="preserve"> </w:t>
      </w:r>
      <w:r w:rsidRPr="00A95E8D">
        <w:rPr>
          <w:rFonts w:asciiTheme="minorHAnsi" w:hAnsiTheme="minorHAnsi" w:cstheme="minorHAnsi"/>
          <w:b/>
          <w:color w:val="000099"/>
          <w:szCs w:val="24"/>
        </w:rPr>
        <w:t>2017</w:t>
      </w:r>
      <w:r w:rsidRPr="00A95E8D">
        <w:rPr>
          <w:rFonts w:asciiTheme="minorHAnsi" w:hAnsiTheme="minorHAnsi" w:cstheme="minorHAnsi"/>
          <w:color w:val="000099"/>
          <w:szCs w:val="24"/>
        </w:rPr>
        <w:t xml:space="preserve"> </w:t>
      </w:r>
      <w:r w:rsidR="00714AA6" w:rsidRPr="00A95E8D">
        <w:rPr>
          <w:rFonts w:asciiTheme="minorHAnsi" w:hAnsiTheme="minorHAnsi" w:cstheme="minorHAnsi"/>
          <w:szCs w:val="24"/>
        </w:rPr>
        <w:t>sobre:</w:t>
      </w:r>
    </w:p>
    <w:p w:rsidR="00CF52FC" w:rsidRPr="00A95E8D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95E8D">
        <w:rPr>
          <w:rFonts w:asciiTheme="minorHAnsi" w:hAnsiTheme="minorHAnsi" w:cstheme="minorHAnsi"/>
          <w:szCs w:val="24"/>
        </w:rPr>
        <w:t xml:space="preserve"> </w:t>
      </w:r>
    </w:p>
    <w:p w:rsidR="0037664E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Producción de azúcar por ingenio</w:t>
      </w:r>
      <w:r w:rsidRPr="00A95E8D">
        <w:rPr>
          <w:rFonts w:asciiTheme="minorHAnsi" w:hAnsiTheme="minorHAnsi" w:cstheme="minorHAnsi"/>
          <w:color w:val="000099"/>
          <w:szCs w:val="24"/>
        </w:rPr>
        <w:t> </w:t>
      </w:r>
    </w:p>
    <w:p w:rsidR="0037664E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N</w:t>
      </w:r>
      <w:r w:rsidRPr="00A95E8D">
        <w:rPr>
          <w:rFonts w:asciiTheme="minorHAnsi" w:hAnsiTheme="minorHAnsi" w:cstheme="minorHAnsi"/>
          <w:color w:val="000099"/>
          <w:szCs w:val="24"/>
        </w:rPr>
        <w:t>°</w:t>
      </w:r>
      <w:r w:rsidRPr="00A95E8D">
        <w:rPr>
          <w:rFonts w:asciiTheme="minorHAnsi" w:hAnsiTheme="minorHAnsi" w:cstheme="minorHAnsi"/>
          <w:color w:val="000099"/>
          <w:szCs w:val="24"/>
        </w:rPr>
        <w:t xml:space="preserve"> de productores de caña de azúcar</w:t>
      </w:r>
    </w:p>
    <w:p w:rsidR="0037664E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Manzanas producidas por ingenio</w:t>
      </w:r>
    </w:p>
    <w:p w:rsidR="0037664E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Productores de caña de azúcar por departamento</w:t>
      </w:r>
    </w:p>
    <w:p w:rsidR="0037664E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Tenencia de propiedad de la tierra; renta de la tierra</w:t>
      </w:r>
    </w:p>
    <w:p w:rsidR="00E75A03" w:rsidRPr="00A95E8D" w:rsidRDefault="0037664E" w:rsidP="0037664E">
      <w:pPr>
        <w:pStyle w:val="Prrafodelista"/>
        <w:widowControl w:val="0"/>
        <w:numPr>
          <w:ilvl w:val="0"/>
          <w:numId w:val="3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</w:rPr>
      </w:pPr>
      <w:r w:rsidRPr="00A95E8D">
        <w:rPr>
          <w:rFonts w:asciiTheme="minorHAnsi" w:hAnsiTheme="minorHAnsi" w:cstheme="minorHAnsi"/>
          <w:color w:val="000099"/>
          <w:szCs w:val="24"/>
        </w:rPr>
        <w:t>Salarios de trabajadores en la producción de caña de azúcar</w:t>
      </w:r>
      <w:r w:rsidRPr="00A95E8D">
        <w:rPr>
          <w:rFonts w:asciiTheme="minorHAnsi" w:hAnsiTheme="minorHAnsi" w:cstheme="minorHAnsi"/>
          <w:color w:val="000099"/>
          <w:szCs w:val="24"/>
        </w:rPr>
        <w:t> </w:t>
      </w:r>
      <w:r w:rsidRPr="00A95E8D">
        <w:rPr>
          <w:rFonts w:asciiTheme="minorHAnsi" w:hAnsiTheme="minorHAnsi" w:cstheme="minorHAnsi"/>
          <w:color w:val="000099"/>
          <w:szCs w:val="24"/>
        </w:rPr>
        <w:t>desde 1999-2016</w:t>
      </w:r>
    </w:p>
    <w:p w:rsidR="00F55A17" w:rsidRPr="00A95E8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D5081D" w:rsidRPr="00A95E8D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95E8D">
        <w:rPr>
          <w:rFonts w:asciiTheme="minorHAnsi" w:hAnsiTheme="minorHAnsi" w:cstheme="minorHAnsi"/>
          <w:szCs w:val="24"/>
        </w:rPr>
        <w:t>P</w:t>
      </w:r>
      <w:r w:rsidR="00EE4B7D" w:rsidRPr="00A95E8D">
        <w:rPr>
          <w:rFonts w:asciiTheme="minorHAnsi" w:hAnsiTheme="minorHAnsi" w:cstheme="minorHAnsi"/>
          <w:szCs w:val="24"/>
        </w:rPr>
        <w:t>resentada ante la Oficina de Información y Respuesta de esta dependencia por parte de:</w:t>
      </w:r>
      <w:r w:rsidR="004E78A6" w:rsidRPr="00A95E8D">
        <w:rPr>
          <w:rFonts w:asciiTheme="minorHAnsi" w:hAnsiTheme="minorHAnsi" w:cstheme="minorHAnsi"/>
          <w:b/>
          <w:color w:val="0000CC"/>
          <w:szCs w:val="24"/>
        </w:rPr>
        <w:t xml:space="preserve"> </w:t>
      </w:r>
      <w:proofErr w:type="spellStart"/>
      <w:r w:rsidR="000709D7" w:rsidRPr="000709D7">
        <w:rPr>
          <w:b/>
          <w:color w:val="000099"/>
          <w:szCs w:val="24"/>
          <w:highlight w:val="darkBlue"/>
        </w:rPr>
        <w:t>xxxxxxxxxxxxxxx</w:t>
      </w:r>
      <w:proofErr w:type="spellEnd"/>
      <w:r w:rsidR="007B7397" w:rsidRPr="00A95E8D">
        <w:rPr>
          <w:rFonts w:asciiTheme="minorHAnsi" w:hAnsiTheme="minorHAnsi" w:cstheme="minorHAnsi"/>
          <w:b/>
          <w:i/>
          <w:color w:val="000099"/>
          <w:szCs w:val="24"/>
        </w:rPr>
        <w:t xml:space="preserve"> </w:t>
      </w:r>
      <w:r w:rsidR="004E78A6" w:rsidRPr="00A95E8D">
        <w:rPr>
          <w:rFonts w:asciiTheme="minorHAnsi" w:hAnsiTheme="minorHAnsi" w:cstheme="minorHAnsi"/>
          <w:i/>
          <w:color w:val="000099"/>
          <w:szCs w:val="24"/>
        </w:rPr>
        <w:t xml:space="preserve">al respecto se informa que este Ministerio no </w:t>
      </w:r>
      <w:r w:rsidR="002170B8" w:rsidRPr="00A95E8D">
        <w:rPr>
          <w:rFonts w:asciiTheme="minorHAnsi" w:hAnsiTheme="minorHAnsi" w:cstheme="minorHAnsi"/>
          <w:i/>
          <w:color w:val="000099"/>
          <w:szCs w:val="24"/>
        </w:rPr>
        <w:t xml:space="preserve">cuenta con </w:t>
      </w:r>
      <w:r w:rsidR="0037664E" w:rsidRPr="00A95E8D">
        <w:rPr>
          <w:rFonts w:asciiTheme="minorHAnsi" w:hAnsiTheme="minorHAnsi" w:cstheme="minorHAnsi"/>
          <w:i/>
          <w:color w:val="000099"/>
          <w:szCs w:val="24"/>
        </w:rPr>
        <w:t xml:space="preserve">dicha sobre la </w:t>
      </w:r>
      <w:r w:rsidR="00F674A7" w:rsidRPr="00A95E8D">
        <w:rPr>
          <w:rFonts w:asciiTheme="minorHAnsi" w:hAnsiTheme="minorHAnsi" w:cstheme="minorHAnsi"/>
          <w:i/>
          <w:color w:val="000099"/>
          <w:szCs w:val="24"/>
        </w:rPr>
        <w:t>caña de azúcar</w:t>
      </w:r>
      <w:r w:rsidR="0037664E" w:rsidRPr="00A95E8D">
        <w:rPr>
          <w:rFonts w:asciiTheme="minorHAnsi" w:hAnsiTheme="minorHAnsi" w:cstheme="minorHAnsi"/>
          <w:i/>
          <w:color w:val="000099"/>
          <w:szCs w:val="24"/>
        </w:rPr>
        <w:t>;</w:t>
      </w:r>
      <w:r w:rsidR="00F502FB" w:rsidRPr="00A95E8D">
        <w:rPr>
          <w:rFonts w:asciiTheme="minorHAnsi" w:hAnsiTheme="minorHAnsi" w:cstheme="minorHAnsi"/>
          <w:color w:val="000099"/>
          <w:w w:val="102"/>
          <w:szCs w:val="24"/>
        </w:rPr>
        <w:t xml:space="preserve"> </w:t>
      </w:r>
      <w:r w:rsidR="0037664E" w:rsidRPr="00A95E8D">
        <w:rPr>
          <w:rFonts w:asciiTheme="minorHAnsi" w:hAnsiTheme="minorHAnsi" w:cstheme="minorHAnsi"/>
          <w:szCs w:val="24"/>
        </w:rPr>
        <w:t>por lo que</w:t>
      </w:r>
      <w:r w:rsidR="0037664E" w:rsidRPr="00A95E8D">
        <w:rPr>
          <w:rFonts w:asciiTheme="minorHAnsi" w:hAnsiTheme="minorHAnsi" w:cstheme="minorHAnsi"/>
          <w:color w:val="000099"/>
          <w:w w:val="102"/>
          <w:szCs w:val="24"/>
        </w:rPr>
        <w:t xml:space="preserve"> </w:t>
      </w:r>
      <w:r w:rsidR="00D5081D" w:rsidRPr="00A95E8D">
        <w:rPr>
          <w:rFonts w:asciiTheme="minorHAnsi" w:hAnsiTheme="minorHAnsi" w:cstheme="minorHAnsi"/>
          <w:szCs w:val="24"/>
        </w:rPr>
        <w:t xml:space="preserve"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5081D" w:rsidRPr="00A95E8D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Cs w:val="24"/>
        </w:rPr>
      </w:pPr>
    </w:p>
    <w:p w:rsidR="00D5081D" w:rsidRPr="00A95E8D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4"/>
        </w:rPr>
      </w:pPr>
      <w:r w:rsidRPr="00A95E8D">
        <w:rPr>
          <w:rFonts w:asciiTheme="minorHAnsi" w:hAnsiTheme="minorHAnsi" w:cstheme="minorHAnsi"/>
          <w:b/>
          <w:color w:val="000099"/>
          <w:szCs w:val="24"/>
        </w:rPr>
        <w:t>NO ENTREGAR LA INFORMACION PO</w:t>
      </w:r>
      <w:bookmarkStart w:id="0" w:name="_GoBack"/>
      <w:bookmarkEnd w:id="0"/>
      <w:r w:rsidRPr="00A95E8D">
        <w:rPr>
          <w:rFonts w:asciiTheme="minorHAnsi" w:hAnsiTheme="minorHAnsi" w:cstheme="minorHAnsi"/>
          <w:b/>
          <w:color w:val="000099"/>
          <w:szCs w:val="24"/>
        </w:rPr>
        <w:t>R NO SER ESTA INSTITUCIÓN COMPETENTE PARA CONOCER DE LA MISMA</w:t>
      </w:r>
    </w:p>
    <w:p w:rsidR="0028625B" w:rsidRPr="00A95E8D" w:rsidRDefault="0028625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F674A7" w:rsidRPr="00A95E8D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95E8D">
        <w:rPr>
          <w:rFonts w:asciiTheme="minorHAnsi" w:hAnsiTheme="minorHAnsi" w:cstheme="minorHAnsi"/>
          <w:szCs w:val="24"/>
        </w:rPr>
        <w:t>Por tanto</w:t>
      </w:r>
      <w:r w:rsidR="00F674A7" w:rsidRPr="00A95E8D">
        <w:rPr>
          <w:rFonts w:asciiTheme="minorHAnsi" w:hAnsiTheme="minorHAnsi" w:cstheme="minorHAnsi"/>
          <w:szCs w:val="24"/>
        </w:rPr>
        <w:t xml:space="preserve"> sugerimos consultar al </w:t>
      </w:r>
      <w:r w:rsidR="00F674A7" w:rsidRPr="00A95E8D">
        <w:rPr>
          <w:rFonts w:asciiTheme="minorHAnsi" w:hAnsiTheme="minorHAnsi" w:cstheme="minorHAnsi"/>
          <w:b/>
          <w:color w:val="000099"/>
          <w:szCs w:val="24"/>
        </w:rPr>
        <w:t>Consejo Salvadoreño de la Industria Azucarera-CONSAA</w:t>
      </w:r>
      <w:r w:rsidR="00F674A7" w:rsidRPr="00A95E8D">
        <w:rPr>
          <w:rFonts w:asciiTheme="minorHAnsi" w:hAnsiTheme="minorHAnsi" w:cstheme="minorHAnsi"/>
          <w:color w:val="000099"/>
          <w:szCs w:val="24"/>
        </w:rPr>
        <w:t xml:space="preserve"> </w:t>
      </w:r>
      <w:r w:rsidR="00F674A7" w:rsidRPr="00A95E8D">
        <w:rPr>
          <w:rFonts w:asciiTheme="minorHAnsi" w:hAnsiTheme="minorHAnsi" w:cstheme="minorHAnsi"/>
          <w:szCs w:val="24"/>
        </w:rPr>
        <w:t xml:space="preserve">con la Oficial de Información </w:t>
      </w:r>
      <w:r w:rsidR="00F674A7" w:rsidRPr="00A95E8D">
        <w:rPr>
          <w:rFonts w:asciiTheme="minorHAnsi" w:hAnsiTheme="minorHAnsi" w:cstheme="minorHAnsi"/>
          <w:i/>
          <w:color w:val="000099"/>
          <w:szCs w:val="24"/>
        </w:rPr>
        <w:t>Juana Bautista Montoya</w:t>
      </w:r>
      <w:r w:rsidR="00F674A7" w:rsidRPr="00A95E8D">
        <w:rPr>
          <w:rFonts w:asciiTheme="minorHAnsi" w:hAnsiTheme="minorHAnsi" w:cstheme="minorHAnsi"/>
          <w:szCs w:val="24"/>
        </w:rPr>
        <w:t xml:space="preserve">, al correo electrónico y teléfono: </w:t>
      </w:r>
      <w:r w:rsidR="00F674A7" w:rsidRPr="00A95E8D">
        <w:rPr>
          <w:rFonts w:asciiTheme="minorHAnsi" w:hAnsiTheme="minorHAnsi" w:cstheme="minorHAnsi"/>
          <w:i/>
          <w:color w:val="000099"/>
          <w:szCs w:val="24"/>
        </w:rPr>
        <w:t>oficialdeinformacion@consaa.gob.sv</w:t>
      </w:r>
      <w:r w:rsidR="00F674A7" w:rsidRPr="00A95E8D">
        <w:rPr>
          <w:rFonts w:asciiTheme="minorHAnsi" w:hAnsiTheme="minorHAnsi" w:cstheme="minorHAnsi"/>
          <w:szCs w:val="24"/>
        </w:rPr>
        <w:t>, 2263-3768, 2263-3769.</w:t>
      </w:r>
    </w:p>
    <w:p w:rsidR="00A95E8D" w:rsidRDefault="00A95E8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A95E8D" w:rsidRDefault="00A95E8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obstante le compartimos información estadística que podría ser de utilidad, ingresa a la siguiente dirección electrónica de nuestra página web:</w:t>
      </w:r>
    </w:p>
    <w:p w:rsidR="00F674A7" w:rsidRPr="00A95E8D" w:rsidRDefault="00A95E8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95E8D">
        <w:rPr>
          <w:rFonts w:asciiTheme="minorHAnsi" w:hAnsiTheme="minorHAnsi" w:cstheme="minorHAnsi"/>
          <w:szCs w:val="24"/>
        </w:rPr>
        <w:t>http://www.mag.gob.sv/direccion-general-de-economia-agropecuaria/estadisticas-agropecuarias/anuarios-de-estadisticas-agropecuarias/</w:t>
      </w: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0F0042" w:rsidRDefault="000F0042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</w:p>
    <w:p w:rsidR="00D5081D" w:rsidRPr="0037664E" w:rsidRDefault="00D5081D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  <w:r w:rsidRPr="0037664E">
        <w:rPr>
          <w:b/>
          <w:i/>
          <w:color w:val="000099"/>
          <w:sz w:val="20"/>
          <w:szCs w:val="24"/>
        </w:rPr>
        <w:t>Ana Patricia Sánchez de Cruz</w:t>
      </w:r>
    </w:p>
    <w:p w:rsidR="00D5081D" w:rsidRPr="0037664E" w:rsidRDefault="00D5081D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  <w:r w:rsidRPr="0037664E">
        <w:rPr>
          <w:b/>
          <w:i/>
          <w:color w:val="000099"/>
          <w:sz w:val="20"/>
          <w:szCs w:val="24"/>
        </w:rPr>
        <w:t>Oficial de Información OIR MAG</w:t>
      </w:r>
    </w:p>
    <w:sectPr w:rsidR="00D5081D" w:rsidRPr="0037664E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2C" w:rsidRDefault="00F9352C" w:rsidP="00F425A5">
      <w:pPr>
        <w:spacing w:after="0" w:line="240" w:lineRule="auto"/>
      </w:pPr>
      <w:r>
        <w:separator/>
      </w:r>
    </w:p>
  </w:endnote>
  <w:endnote w:type="continuationSeparator" w:id="0">
    <w:p w:rsidR="00F9352C" w:rsidRDefault="00F9352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1034415</wp:posOffset>
          </wp:positionV>
          <wp:extent cx="7743825" cy="27051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0709D7" w:rsidRPr="000709D7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0709D7" w:rsidRPr="000709D7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E57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0709D7" w:rsidRPr="000709D7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0709D7" w:rsidRPr="000709D7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2C" w:rsidRDefault="00F9352C" w:rsidP="00F425A5">
      <w:pPr>
        <w:spacing w:after="0" w:line="240" w:lineRule="auto"/>
      </w:pPr>
      <w:r>
        <w:separator/>
      </w:r>
    </w:p>
  </w:footnote>
  <w:footnote w:type="continuationSeparator" w:id="0">
    <w:p w:rsidR="00F9352C" w:rsidRDefault="00F9352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243BA"/>
    <w:multiLevelType w:val="hybridMultilevel"/>
    <w:tmpl w:val="DBACF5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3"/>
  </w:num>
  <w:num w:numId="4">
    <w:abstractNumId w:val="14"/>
  </w:num>
  <w:num w:numId="5">
    <w:abstractNumId w:val="6"/>
  </w:num>
  <w:num w:numId="6">
    <w:abstractNumId w:val="16"/>
  </w:num>
  <w:num w:numId="7">
    <w:abstractNumId w:val="33"/>
  </w:num>
  <w:num w:numId="8">
    <w:abstractNumId w:val="7"/>
  </w:num>
  <w:num w:numId="9">
    <w:abstractNumId w:val="9"/>
  </w:num>
  <w:num w:numId="10">
    <w:abstractNumId w:val="8"/>
  </w:num>
  <w:num w:numId="11">
    <w:abstractNumId w:val="12"/>
  </w:num>
  <w:num w:numId="12">
    <w:abstractNumId w:val="29"/>
  </w:num>
  <w:num w:numId="13">
    <w:abstractNumId w:val="30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0"/>
  </w:num>
  <w:num w:numId="19">
    <w:abstractNumId w:val="17"/>
  </w:num>
  <w:num w:numId="20">
    <w:abstractNumId w:val="10"/>
  </w:num>
  <w:num w:numId="21">
    <w:abstractNumId w:val="2"/>
  </w:num>
  <w:num w:numId="22">
    <w:abstractNumId w:val="34"/>
  </w:num>
  <w:num w:numId="23">
    <w:abstractNumId w:val="11"/>
  </w:num>
  <w:num w:numId="24">
    <w:abstractNumId w:val="25"/>
  </w:num>
  <w:num w:numId="25">
    <w:abstractNumId w:val="19"/>
  </w:num>
  <w:num w:numId="26">
    <w:abstractNumId w:val="32"/>
  </w:num>
  <w:num w:numId="27">
    <w:abstractNumId w:val="27"/>
  </w:num>
  <w:num w:numId="28">
    <w:abstractNumId w:val="31"/>
  </w:num>
  <w:num w:numId="29">
    <w:abstractNumId w:val="23"/>
  </w:num>
  <w:num w:numId="30">
    <w:abstractNumId w:val="4"/>
  </w:num>
  <w:num w:numId="31">
    <w:abstractNumId w:val="15"/>
  </w:num>
  <w:num w:numId="32">
    <w:abstractNumId w:val="1"/>
  </w:num>
  <w:num w:numId="33">
    <w:abstractNumId w:val="18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63C5"/>
    <w:rsid w:val="000518A2"/>
    <w:rsid w:val="00064990"/>
    <w:rsid w:val="000709D7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042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452D8"/>
    <w:rsid w:val="00357A87"/>
    <w:rsid w:val="0037664E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2E30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95E8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8FACB0AA-1AA0-4D42-9715-3CDDE5D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7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EE912-2B8C-4C7A-A74C-92A27142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2017-03-14T03:37:00Z</cp:lastPrinted>
  <dcterms:created xsi:type="dcterms:W3CDTF">2017-03-14T03:37:00Z</dcterms:created>
  <dcterms:modified xsi:type="dcterms:W3CDTF">2017-03-14T03:38:00Z</dcterms:modified>
</cp:coreProperties>
</file>