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8E123E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101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8E123E" w:rsidRPr="008E123E" w:rsidRDefault="008E123E" w:rsidP="008E12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</w:rPr>
      </w:pPr>
      <w:r w:rsidRPr="008E123E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spacing w:val="1"/>
          <w:w w:val="102"/>
        </w:rPr>
        <w:t>l</w:t>
      </w:r>
      <w:r w:rsidRPr="008E123E">
        <w:rPr>
          <w:rFonts w:cs="Utsaah"/>
          <w:w w:val="102"/>
        </w:rPr>
        <w:t>as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color w:val="C00000"/>
          <w:w w:val="102"/>
        </w:rPr>
        <w:t>ocho</w:t>
      </w:r>
      <w:r>
        <w:rPr>
          <w:rFonts w:cs="Utsaah"/>
          <w:color w:val="C00000"/>
          <w:w w:val="102"/>
        </w:rPr>
        <w:t xml:space="preserve"> </w:t>
      </w:r>
      <w:r w:rsidRPr="008E123E">
        <w:rPr>
          <w:rFonts w:cs="Utsaah"/>
          <w:color w:val="C00000"/>
          <w:w w:val="102"/>
        </w:rPr>
        <w:t xml:space="preserve">horas con cuarenta y nueve minutos </w:t>
      </w:r>
      <w:r w:rsidRPr="008E123E">
        <w:rPr>
          <w:rFonts w:cs="Utsaah"/>
          <w:w w:val="102"/>
        </w:rPr>
        <w:t>d</w:t>
      </w:r>
      <w:r w:rsidRPr="008E123E">
        <w:rPr>
          <w:rFonts w:cs="Utsaah"/>
          <w:spacing w:val="-4"/>
          <w:w w:val="102"/>
        </w:rPr>
        <w:t>e</w:t>
      </w:r>
      <w:r w:rsidRPr="008E123E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w w:val="102"/>
        </w:rPr>
        <w:t>d</w:t>
      </w:r>
      <w:r w:rsidRPr="008E123E">
        <w:rPr>
          <w:rFonts w:cs="Utsaah"/>
          <w:spacing w:val="1"/>
          <w:w w:val="102"/>
        </w:rPr>
        <w:t>í</w:t>
      </w:r>
      <w:r w:rsidRPr="008E123E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b/>
          <w:color w:val="0000CC"/>
          <w:w w:val="102"/>
        </w:rPr>
        <w:t>22</w:t>
      </w:r>
      <w:r>
        <w:rPr>
          <w:rFonts w:cs="Utsaah"/>
          <w:b/>
          <w:color w:val="0000CC"/>
          <w:w w:val="102"/>
        </w:rPr>
        <w:t xml:space="preserve"> </w:t>
      </w:r>
      <w:r w:rsidRPr="008E123E">
        <w:rPr>
          <w:rFonts w:cs="Utsaah"/>
          <w:b/>
          <w:color w:val="0000CC"/>
          <w:w w:val="102"/>
        </w:rPr>
        <w:t>de abril</w:t>
      </w:r>
      <w:r>
        <w:rPr>
          <w:rFonts w:cs="Utsaah"/>
          <w:b/>
          <w:color w:val="0000CC"/>
          <w:w w:val="102"/>
        </w:rPr>
        <w:t xml:space="preserve"> </w:t>
      </w:r>
      <w:r w:rsidRPr="008E123E">
        <w:rPr>
          <w:rFonts w:cs="Utsaah"/>
          <w:b/>
          <w:color w:val="0000CC"/>
          <w:w w:val="102"/>
        </w:rPr>
        <w:t>de 2014</w:t>
      </w:r>
      <w:r w:rsidRPr="008E123E">
        <w:rPr>
          <w:rFonts w:cs="Utsaah"/>
          <w:w w:val="102"/>
        </w:rPr>
        <w:t xml:space="preserve">, el Ministerio de Agricultura y Ganadería luego de haber recibido y admitido la solicitud de información </w:t>
      </w:r>
      <w:r w:rsidRPr="008E123E">
        <w:rPr>
          <w:rFonts w:cs="Utsaah"/>
          <w:b/>
          <w:color w:val="0000CC"/>
        </w:rPr>
        <w:t>N</w:t>
      </w:r>
      <w:r>
        <w:rPr>
          <w:rFonts w:cs="Utsaah"/>
          <w:b/>
          <w:color w:val="0000CC"/>
        </w:rPr>
        <w:t xml:space="preserve">º </w:t>
      </w:r>
      <w:r w:rsidRPr="008E123E">
        <w:rPr>
          <w:rFonts w:cs="Utsaah"/>
          <w:b/>
          <w:color w:val="0000CC"/>
          <w:w w:val="102"/>
        </w:rPr>
        <w:t>101</w:t>
      </w:r>
      <w:r>
        <w:rPr>
          <w:rFonts w:cs="Utsaah"/>
          <w:b/>
          <w:color w:val="0000CC"/>
          <w:w w:val="102"/>
        </w:rPr>
        <w:t xml:space="preserve">-2014 </w:t>
      </w:r>
      <w:r w:rsidRPr="008E123E">
        <w:rPr>
          <w:rFonts w:cs="Utsaah"/>
        </w:rPr>
        <w:t>sobre:</w:t>
      </w:r>
    </w:p>
    <w:p w:rsidR="008E123E" w:rsidRPr="008E123E" w:rsidRDefault="008E123E" w:rsidP="008E12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</w:rPr>
      </w:pPr>
    </w:p>
    <w:p w:rsidR="008E123E" w:rsidRPr="008E123E" w:rsidRDefault="008E123E" w:rsidP="008E12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8E123E">
        <w:rPr>
          <w:rFonts w:cs="Utsaah"/>
          <w:b/>
          <w:color w:val="0000CC"/>
        </w:rPr>
        <w:t xml:space="preserve">1. Estadísticas de producción, precios e importación de carnes </w:t>
      </w:r>
    </w:p>
    <w:p w:rsidR="008E123E" w:rsidRPr="008E123E" w:rsidRDefault="008E123E" w:rsidP="008E12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8E123E">
        <w:rPr>
          <w:rFonts w:cs="Utsaah"/>
          <w:b/>
          <w:color w:val="0000CC"/>
        </w:rPr>
        <w:t>2. Requerimientos legales y sanitarios para importar y comercializar carnes</w:t>
      </w:r>
    </w:p>
    <w:p w:rsidR="008E123E" w:rsidRPr="008E123E" w:rsidRDefault="008E123E" w:rsidP="008E12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8E123E" w:rsidRPr="008E123E" w:rsidRDefault="008E123E" w:rsidP="008E12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8E123E">
        <w:rPr>
          <w:rFonts w:cs="Utsaah"/>
          <w:w w:val="102"/>
        </w:rPr>
        <w:t>Presentada ante la Oficina de Información y Respuesta de esta dependencia por parte de</w:t>
      </w:r>
      <w:r w:rsidRPr="008E123E">
        <w:rPr>
          <w:rFonts w:cs="Utsaah"/>
        </w:rPr>
        <w:t>:</w:t>
      </w:r>
      <w:r w:rsidRPr="008E123E">
        <w:rPr>
          <w:rFonts w:cs="Utsaah"/>
          <w:b/>
          <w:color w:val="0000CC"/>
          <w:w w:val="102"/>
        </w:rPr>
        <w:t xml:space="preserve"> </w:t>
      </w:r>
      <w:r w:rsidRPr="008E123E">
        <w:rPr>
          <w:rFonts w:cs="Utsaah"/>
          <w:b/>
          <w:w w:val="102"/>
          <w:highlight w:val="black"/>
        </w:rPr>
        <w:t>********************</w:t>
      </w:r>
      <w:r w:rsidRPr="008E123E">
        <w:rPr>
          <w:rFonts w:cs="Utsaah"/>
          <w:b/>
          <w:w w:val="102"/>
        </w:rPr>
        <w:t xml:space="preserve">, </w:t>
      </w:r>
      <w:r w:rsidRPr="008E123E">
        <w:rPr>
          <w:rFonts w:cs="Utsaah"/>
          <w:w w:val="102"/>
        </w:rPr>
        <w:t>analizado el fondo de lo solicitado determinando con base al art. 62 inciso 2º que la misma ya está disponible al público. Por lo tanto resuelve:</w:t>
      </w:r>
    </w:p>
    <w:p w:rsidR="008E123E" w:rsidRPr="008E123E" w:rsidRDefault="008E123E" w:rsidP="008E123E">
      <w:pPr>
        <w:spacing w:after="0" w:line="240" w:lineRule="auto"/>
        <w:jc w:val="center"/>
        <w:rPr>
          <w:rFonts w:cs="Utsaah"/>
          <w:b/>
        </w:rPr>
      </w:pPr>
    </w:p>
    <w:p w:rsidR="008E123E" w:rsidRPr="008E123E" w:rsidRDefault="008E123E" w:rsidP="008E123E">
      <w:pPr>
        <w:spacing w:after="0" w:line="240" w:lineRule="auto"/>
        <w:jc w:val="center"/>
        <w:rPr>
          <w:rFonts w:cs="Utsaah"/>
          <w:b/>
        </w:rPr>
      </w:pPr>
      <w:r w:rsidRPr="008E123E">
        <w:rPr>
          <w:rFonts w:cs="Utsaah"/>
          <w:b/>
        </w:rPr>
        <w:t>ORIENTAR LA UBICACIÓN DE LA INFORMACIÓN SOLICITADA</w:t>
      </w:r>
    </w:p>
    <w:p w:rsidR="008E123E" w:rsidRPr="008E123E" w:rsidRDefault="008E123E" w:rsidP="008E123E">
      <w:pPr>
        <w:spacing w:after="0" w:line="240" w:lineRule="auto"/>
        <w:jc w:val="both"/>
        <w:rPr>
          <w:rFonts w:cs="Utsaah"/>
          <w:w w:val="102"/>
        </w:rPr>
      </w:pPr>
    </w:p>
    <w:p w:rsidR="008E123E" w:rsidRPr="008E123E" w:rsidRDefault="008E123E" w:rsidP="008E123E">
      <w:pPr>
        <w:spacing w:after="0" w:line="240" w:lineRule="auto"/>
        <w:jc w:val="both"/>
        <w:rPr>
          <w:rFonts w:cs="Utsaah"/>
          <w:w w:val="102"/>
        </w:rPr>
      </w:pPr>
      <w:r w:rsidRPr="008E123E">
        <w:rPr>
          <w:rFonts w:cs="Utsaah"/>
          <w:w w:val="102"/>
        </w:rPr>
        <w:t xml:space="preserve">La información puede consultarse, reproducirse o adquirirse en </w:t>
      </w:r>
      <w:r w:rsidRPr="008E123E">
        <w:rPr>
          <w:rFonts w:cs="Utsaah"/>
        </w:rPr>
        <w:t xml:space="preserve">la </w:t>
      </w:r>
      <w:r w:rsidRPr="008E123E">
        <w:rPr>
          <w:rFonts w:cs="Utsaah"/>
          <w:b/>
          <w:color w:val="000099"/>
          <w:w w:val="102"/>
        </w:rPr>
        <w:t>página Web del MAG, www.mag.gob.sv</w:t>
      </w:r>
      <w:r w:rsidRPr="008E123E">
        <w:rPr>
          <w:rFonts w:cs="Utsaah"/>
          <w:b/>
          <w:color w:val="0036A2"/>
        </w:rPr>
        <w:t xml:space="preserve">, </w:t>
      </w:r>
      <w:r w:rsidRPr="008E123E">
        <w:rPr>
          <w:rFonts w:cs="Utsaah"/>
          <w:w w:val="102"/>
        </w:rPr>
        <w:t>en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w w:val="102"/>
        </w:rPr>
        <w:t>la</w:t>
      </w:r>
      <w:r>
        <w:rPr>
          <w:rFonts w:cs="Utsaah"/>
          <w:w w:val="102"/>
        </w:rPr>
        <w:t xml:space="preserve"> </w:t>
      </w:r>
      <w:r w:rsidRPr="008E123E">
        <w:rPr>
          <w:rFonts w:cs="Utsaah"/>
          <w:b/>
          <w:color w:val="0000CC"/>
          <w:w w:val="102"/>
        </w:rPr>
        <w:t>sección Temas</w:t>
      </w:r>
      <w:r w:rsidRPr="008E123E">
        <w:rPr>
          <w:rFonts w:cs="Utsaah"/>
          <w:w w:val="102"/>
        </w:rPr>
        <w:t>en los siguientes links:</w:t>
      </w:r>
    </w:p>
    <w:p w:rsidR="008E123E" w:rsidRPr="008E123E" w:rsidRDefault="008E123E" w:rsidP="008E123E">
      <w:pPr>
        <w:spacing w:after="0" w:line="240" w:lineRule="auto"/>
        <w:jc w:val="both"/>
      </w:pPr>
    </w:p>
    <w:p w:rsidR="008E123E" w:rsidRPr="008E123E" w:rsidRDefault="008E123E" w:rsidP="00E20F00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color w:val="0000CC"/>
        </w:rPr>
      </w:pPr>
      <w:r w:rsidRPr="008E123E">
        <w:rPr>
          <w:rFonts w:asciiTheme="minorHAnsi" w:hAnsiTheme="minorHAnsi"/>
          <w:b/>
          <w:color w:val="0000CC"/>
        </w:rPr>
        <w:t>Estadísticas Agropecuarias / Precios de mercado y de producción de diferentes productos agrícolas:</w:t>
      </w:r>
    </w:p>
    <w:p w:rsidR="008E123E" w:rsidRPr="008E123E" w:rsidRDefault="008E123E" w:rsidP="008E123E">
      <w:pPr>
        <w:spacing w:after="0" w:line="240" w:lineRule="auto"/>
        <w:jc w:val="both"/>
      </w:pPr>
    </w:p>
    <w:p w:rsidR="008E123E" w:rsidRPr="008E123E" w:rsidRDefault="008E123E" w:rsidP="008E123E">
      <w:pPr>
        <w:spacing w:after="0" w:line="240" w:lineRule="auto"/>
        <w:jc w:val="both"/>
      </w:pPr>
      <w:hyperlink r:id="rId8" w:tgtFrame="_blank" w:history="1">
        <w:r w:rsidRPr="008E123E">
          <w:rPr>
            <w:color w:val="0000FF"/>
            <w:u w:val="single"/>
          </w:rPr>
          <w:t>http://www.mag.gob.sv/index.php?option=com_phocadownload&amp;view=section&amp;id=5&amp;Itemid=222</w:t>
        </w:r>
      </w:hyperlink>
    </w:p>
    <w:p w:rsidR="008E123E" w:rsidRPr="008E123E" w:rsidRDefault="008E123E" w:rsidP="008E123E">
      <w:pPr>
        <w:spacing w:after="0" w:line="240" w:lineRule="auto"/>
        <w:jc w:val="both"/>
      </w:pPr>
    </w:p>
    <w:p w:rsidR="008E123E" w:rsidRPr="008E123E" w:rsidRDefault="008E123E" w:rsidP="008E123E">
      <w:pPr>
        <w:spacing w:after="0" w:line="240" w:lineRule="auto"/>
        <w:jc w:val="both"/>
        <w:rPr>
          <w:rFonts w:cs="Utsaah"/>
        </w:rPr>
      </w:pPr>
      <w:hyperlink r:id="rId9" w:tgtFrame="_blank" w:history="1">
        <w:r w:rsidRPr="008E123E">
          <w:rPr>
            <w:color w:val="0000FF"/>
            <w:u w:val="single"/>
          </w:rPr>
          <w:t>http://www.mag.gob.sv/index.php?option=com_phocadownload&amp;view=section&amp;id=9&amp;It</w:t>
        </w:r>
      </w:hyperlink>
    </w:p>
    <w:p w:rsidR="008E123E" w:rsidRPr="008E123E" w:rsidRDefault="008E123E" w:rsidP="008E123E">
      <w:pPr>
        <w:spacing w:after="0" w:line="240" w:lineRule="auto"/>
        <w:jc w:val="both"/>
      </w:pPr>
    </w:p>
    <w:p w:rsidR="008E123E" w:rsidRPr="008E123E" w:rsidRDefault="008E123E" w:rsidP="00E20F00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color w:val="0000CC"/>
        </w:rPr>
      </w:pPr>
      <w:r w:rsidRPr="008E123E">
        <w:rPr>
          <w:rFonts w:asciiTheme="minorHAnsi" w:hAnsiTheme="minorHAnsi"/>
          <w:b/>
          <w:color w:val="0000CC"/>
        </w:rPr>
        <w:t>Servicios en Línea / Certificaciones Fitozoosanitarias / Estadísticas de importaciones:</w:t>
      </w:r>
    </w:p>
    <w:p w:rsidR="008E123E" w:rsidRPr="008E123E" w:rsidRDefault="008E123E" w:rsidP="008E123E">
      <w:pPr>
        <w:spacing w:after="0" w:line="240" w:lineRule="auto"/>
        <w:jc w:val="both"/>
      </w:pPr>
    </w:p>
    <w:p w:rsidR="008E123E" w:rsidRPr="008E123E" w:rsidRDefault="008E123E" w:rsidP="008E123E">
      <w:pPr>
        <w:spacing w:after="0" w:line="240" w:lineRule="auto"/>
        <w:jc w:val="both"/>
      </w:pPr>
      <w:hyperlink r:id="rId10" w:tgtFrame="_blank" w:history="1">
        <w:r w:rsidRPr="008E123E">
          <w:rPr>
            <w:color w:val="0000FF"/>
            <w:u w:val="single"/>
          </w:rPr>
          <w:t>http://www.mag.gob.sv/index.php?option=com_wrapper&amp;view=wrapper&amp;Itemid=216</w:t>
        </w:r>
      </w:hyperlink>
      <w:r w:rsidRPr="008E123E">
        <w:br/>
      </w:r>
    </w:p>
    <w:p w:rsidR="000C26BD" w:rsidRPr="008E123E" w:rsidRDefault="008E123E" w:rsidP="008E123E">
      <w:pPr>
        <w:spacing w:after="0"/>
        <w:jc w:val="both"/>
        <w:rPr>
          <w:rFonts w:cs="Utsaah"/>
          <w:b/>
          <w:color w:val="0000CC"/>
          <w:w w:val="102"/>
        </w:rPr>
      </w:pPr>
      <w:r w:rsidRPr="008E123E">
        <w:t>Nota: en esta sección buscar como carne de bovino, cerdo, conejo, etc., no de res.</w:t>
      </w:r>
      <w:r w:rsidR="000C26BD" w:rsidRPr="008E123E">
        <w:rPr>
          <w:rFonts w:cs="Utsaah"/>
          <w:b/>
          <w:color w:val="0000CC"/>
          <w:w w:val="102"/>
        </w:rPr>
        <w:t>.</w:t>
      </w:r>
    </w:p>
    <w:p w:rsidR="00232906" w:rsidRPr="00787B6B" w:rsidRDefault="00232906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7B24D2" w:rsidRDefault="007B24D2" w:rsidP="008E123E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11"/>
      <w:footerReference w:type="default" r:id="rId12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F00" w:rsidRDefault="00E20F00" w:rsidP="00823710">
      <w:pPr>
        <w:spacing w:after="0" w:line="240" w:lineRule="auto"/>
      </w:pPr>
      <w:r>
        <w:separator/>
      </w:r>
    </w:p>
  </w:endnote>
  <w:endnote w:type="continuationSeparator" w:id="1">
    <w:p w:rsidR="00E20F00" w:rsidRDefault="00E20F0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F00" w:rsidRDefault="00E20F00" w:rsidP="00823710">
      <w:pPr>
        <w:spacing w:after="0" w:line="240" w:lineRule="auto"/>
      </w:pPr>
      <w:r>
        <w:separator/>
      </w:r>
    </w:p>
  </w:footnote>
  <w:footnote w:type="continuationSeparator" w:id="1">
    <w:p w:rsidR="00E20F00" w:rsidRDefault="00E20F0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5A46"/>
    <w:multiLevelType w:val="hybridMultilevel"/>
    <w:tmpl w:val="876A96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0F00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index.php?option=com_phocadownload&amp;view=section&amp;id=5&amp;Itemid=2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g.gob.sv/index.php?option=com_wrapper&amp;view=wrapper&amp;Itemid=2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index.php?option=com_phocadownload&amp;view=section&amp;id=9&amp;Itemid=22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7DC4-8C5E-4672-9D87-07BCCCA4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2017-02-27T15:33:00Z</dcterms:created>
  <dcterms:modified xsi:type="dcterms:W3CDTF">2017-02-27T15:33:00Z</dcterms:modified>
</cp:coreProperties>
</file>