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154112" w:rsidRPr="00093477" w:rsidRDefault="00154112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</w:p>
    <w:p w:rsidR="00042234" w:rsidRPr="00042234" w:rsidRDefault="00042234" w:rsidP="000422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GoBack"/>
      <w:bookmarkEnd w:id="0"/>
      <w:r w:rsidRPr="00042234">
        <w:rPr>
          <w:rFonts w:cstheme="minorHAnsi"/>
          <w:w w:val="102"/>
        </w:rPr>
        <w:t xml:space="preserve">Santa Tecla, a </w:t>
      </w:r>
      <w:r w:rsidRPr="00042234">
        <w:rPr>
          <w:rFonts w:cstheme="minorHAnsi"/>
          <w:spacing w:val="1"/>
          <w:w w:val="102"/>
        </w:rPr>
        <w:t>l</w:t>
      </w:r>
      <w:r w:rsidRPr="00042234">
        <w:rPr>
          <w:rFonts w:cstheme="minorHAnsi"/>
          <w:w w:val="102"/>
        </w:rPr>
        <w:t xml:space="preserve">as </w:t>
      </w:r>
      <w:r w:rsidRPr="00042234">
        <w:rPr>
          <w:rFonts w:cstheme="minorHAnsi"/>
          <w:color w:val="C00000"/>
          <w:w w:val="102"/>
        </w:rPr>
        <w:t xml:space="preserve">nueve horas con treinta minutos </w:t>
      </w:r>
      <w:r w:rsidRPr="00042234">
        <w:rPr>
          <w:rFonts w:cstheme="minorHAnsi"/>
          <w:w w:val="102"/>
        </w:rPr>
        <w:t>d</w:t>
      </w:r>
      <w:r w:rsidRPr="00042234">
        <w:rPr>
          <w:rFonts w:cstheme="minorHAnsi"/>
          <w:spacing w:val="-4"/>
          <w:w w:val="102"/>
        </w:rPr>
        <w:t>e</w:t>
      </w:r>
      <w:r w:rsidRPr="00042234">
        <w:rPr>
          <w:rFonts w:cstheme="minorHAnsi"/>
          <w:w w:val="102"/>
        </w:rPr>
        <w:t>l d</w:t>
      </w:r>
      <w:r w:rsidRPr="00042234">
        <w:rPr>
          <w:rFonts w:cstheme="minorHAnsi"/>
          <w:spacing w:val="1"/>
          <w:w w:val="102"/>
        </w:rPr>
        <w:t>í</w:t>
      </w:r>
      <w:r w:rsidRPr="00042234">
        <w:rPr>
          <w:rFonts w:cstheme="minorHAnsi"/>
          <w:w w:val="102"/>
        </w:rPr>
        <w:t xml:space="preserve">a </w:t>
      </w:r>
      <w:r w:rsidRPr="00042234">
        <w:rPr>
          <w:rFonts w:cstheme="minorHAnsi"/>
          <w:b/>
          <w:color w:val="0000CC"/>
          <w:w w:val="102"/>
        </w:rPr>
        <w:t>7de diciembre de 2013</w:t>
      </w:r>
      <w:r w:rsidRPr="00042234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 w:rsidRPr="00042234">
        <w:rPr>
          <w:rFonts w:cstheme="minorHAnsi"/>
          <w:b/>
          <w:color w:val="0000CC"/>
        </w:rPr>
        <w:t xml:space="preserve">Nº 176-2013 </w:t>
      </w:r>
      <w:r w:rsidRPr="00042234">
        <w:rPr>
          <w:rFonts w:cstheme="minorHAnsi"/>
        </w:rPr>
        <w:t>sobre:</w:t>
      </w:r>
    </w:p>
    <w:p w:rsidR="00042234" w:rsidRPr="00042234" w:rsidRDefault="00042234" w:rsidP="000422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99"/>
        </w:rPr>
      </w:pPr>
    </w:p>
    <w:p w:rsidR="00042234" w:rsidRPr="00042234" w:rsidRDefault="00042234" w:rsidP="000422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</w:rPr>
      </w:pPr>
      <w:r w:rsidRPr="00042234">
        <w:rPr>
          <w:rFonts w:cstheme="minorHAnsi"/>
          <w:b/>
          <w:color w:val="000099"/>
        </w:rPr>
        <w:t>DISTRIBUCIÓN DE LA PRODUCCIÓN AGRÍCOLA EN EL SALVADOR QUE INCLUYA:</w:t>
      </w:r>
    </w:p>
    <w:p w:rsidR="00042234" w:rsidRPr="00042234" w:rsidRDefault="00042234" w:rsidP="000422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</w:rPr>
      </w:pPr>
    </w:p>
    <w:p w:rsidR="00042234" w:rsidRPr="00042234" w:rsidRDefault="00042234" w:rsidP="00042234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042234">
        <w:rPr>
          <w:rFonts w:asciiTheme="minorHAnsi" w:hAnsiTheme="minorHAnsi" w:cstheme="minorHAnsi"/>
          <w:b/>
          <w:color w:val="000099"/>
        </w:rPr>
        <w:t>CULTIVO, SUPERFICIE, PRODUCCIÓN, PRODUCCIÓN MEDIA Y PRECIO MEDIO.</w:t>
      </w:r>
    </w:p>
    <w:p w:rsidR="00042234" w:rsidRPr="00042234" w:rsidRDefault="00042234" w:rsidP="00042234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</w:p>
    <w:p w:rsidR="00042234" w:rsidRPr="00042234" w:rsidRDefault="00042234" w:rsidP="00042234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042234">
        <w:rPr>
          <w:rFonts w:asciiTheme="minorHAnsi" w:hAnsiTheme="minorHAnsi" w:cstheme="minorHAnsi"/>
          <w:b/>
          <w:color w:val="000099"/>
        </w:rPr>
        <w:t>DISTRIBUCIÓN GEOGRÁFICA DE LA PRODUCCIÓN AGRÍCOLA EN EL SALVADOR QUE INCLUYA: DEPARTAMENTO, SUPERFICIE Y TIPO DE CULTIVO Y LOS RENDIMIENTOS</w:t>
      </w:r>
    </w:p>
    <w:p w:rsidR="00042234" w:rsidRPr="00042234" w:rsidRDefault="00042234" w:rsidP="000422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s-ES"/>
        </w:rPr>
      </w:pPr>
    </w:p>
    <w:p w:rsidR="00042234" w:rsidRPr="00042234" w:rsidRDefault="00042234" w:rsidP="000422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042234">
        <w:rPr>
          <w:rFonts w:cstheme="minorHAnsi"/>
          <w:w w:val="102"/>
        </w:rPr>
        <w:t>Presentada ante la Oficina de Información y Respuesta de esta dependencia por parte de</w:t>
      </w:r>
      <w:r w:rsidRPr="00042234">
        <w:rPr>
          <w:rFonts w:cstheme="minorHAnsi"/>
        </w:rPr>
        <w:t xml:space="preserve">: </w:t>
      </w:r>
      <w:r w:rsidRPr="00042234">
        <w:rPr>
          <w:rFonts w:cstheme="minorHAnsi"/>
          <w:b/>
          <w:highlight w:val="black"/>
        </w:rPr>
        <w:t>**********************************</w:t>
      </w:r>
      <w:r w:rsidRPr="00042234">
        <w:rPr>
          <w:rFonts w:cstheme="minorHAnsi"/>
          <w:b/>
          <w:w w:val="102"/>
        </w:rPr>
        <w:t xml:space="preserve">, </w:t>
      </w:r>
      <w:r w:rsidRPr="00042234">
        <w:rPr>
          <w:rFonts w:cstheme="minorHAnsi"/>
          <w:w w:val="102"/>
        </w:rPr>
        <w:t>analizado el fondo de lo solicitado determinando con base al art. 62 inciso 2º que la misma ya está disponible al público. Por lo tanto resuelve:</w:t>
      </w:r>
    </w:p>
    <w:p w:rsidR="00042234" w:rsidRPr="00042234" w:rsidRDefault="00042234" w:rsidP="00042234">
      <w:pPr>
        <w:spacing w:after="0" w:line="240" w:lineRule="auto"/>
        <w:jc w:val="center"/>
        <w:rPr>
          <w:rFonts w:cstheme="minorHAnsi"/>
          <w:b/>
        </w:rPr>
      </w:pPr>
    </w:p>
    <w:p w:rsidR="00042234" w:rsidRPr="00042234" w:rsidRDefault="00042234" w:rsidP="00042234">
      <w:pPr>
        <w:spacing w:after="0" w:line="240" w:lineRule="auto"/>
        <w:jc w:val="center"/>
        <w:rPr>
          <w:rFonts w:cstheme="minorHAnsi"/>
          <w:b/>
        </w:rPr>
      </w:pPr>
      <w:r w:rsidRPr="00042234">
        <w:rPr>
          <w:rFonts w:cstheme="minorHAnsi"/>
          <w:b/>
        </w:rPr>
        <w:t>ORIENTAR LA UBICACIÓN DE LA INFORMACIÓN SOLICITADA</w:t>
      </w:r>
    </w:p>
    <w:p w:rsidR="00042234" w:rsidRPr="00042234" w:rsidRDefault="00042234" w:rsidP="00042234">
      <w:pPr>
        <w:spacing w:after="0" w:line="240" w:lineRule="auto"/>
        <w:jc w:val="both"/>
        <w:rPr>
          <w:rFonts w:cstheme="minorHAnsi"/>
          <w:w w:val="102"/>
        </w:rPr>
      </w:pPr>
    </w:p>
    <w:p w:rsidR="00042234" w:rsidRPr="00042234" w:rsidRDefault="00042234" w:rsidP="00042234">
      <w:pPr>
        <w:spacing w:after="0" w:line="240" w:lineRule="auto"/>
        <w:jc w:val="both"/>
        <w:rPr>
          <w:rFonts w:cstheme="minorHAnsi"/>
          <w:w w:val="102"/>
        </w:rPr>
      </w:pPr>
      <w:r w:rsidRPr="00042234">
        <w:rPr>
          <w:rFonts w:cstheme="minorHAnsi"/>
          <w:w w:val="102"/>
        </w:rPr>
        <w:t xml:space="preserve">La información puede consultarse, reproducirse o adquirirse en </w:t>
      </w:r>
      <w:r w:rsidRPr="00042234">
        <w:rPr>
          <w:rFonts w:cstheme="minorHAnsi"/>
        </w:rPr>
        <w:t xml:space="preserve">la </w:t>
      </w:r>
      <w:r w:rsidRPr="00042234">
        <w:rPr>
          <w:rFonts w:cstheme="minorHAnsi"/>
          <w:b/>
          <w:color w:val="000099"/>
          <w:w w:val="102"/>
        </w:rPr>
        <w:t>página Web del MAG, www.mag.gob.sv</w:t>
      </w:r>
      <w:r w:rsidRPr="00042234">
        <w:rPr>
          <w:rFonts w:cstheme="minorHAnsi"/>
          <w:b/>
          <w:color w:val="0036A2"/>
        </w:rPr>
        <w:t xml:space="preserve">, </w:t>
      </w:r>
      <w:r w:rsidRPr="00042234">
        <w:rPr>
          <w:rFonts w:cstheme="minorHAnsi"/>
          <w:w w:val="102"/>
        </w:rPr>
        <w:t xml:space="preserve">en la </w:t>
      </w:r>
      <w:r w:rsidRPr="00042234">
        <w:rPr>
          <w:rFonts w:cstheme="minorHAnsi"/>
          <w:b/>
          <w:i/>
          <w:color w:val="0000CC"/>
          <w:w w:val="102"/>
        </w:rPr>
        <w:t xml:space="preserve">Sección Temas, Estadísticas Agropecuarias </w:t>
      </w:r>
      <w:r w:rsidRPr="00042234">
        <w:rPr>
          <w:rFonts w:cstheme="minorHAnsi"/>
          <w:w w:val="102"/>
        </w:rPr>
        <w:t>en sus diferentes ediciones anuales y en otros informes con retrospectivas de producción; haciendo alusión a que no se cuenta con datos sobre producción media y precio medio. Esa información al igual que los mapas temáticos de los diferentes cultivos y quehacer agropecuario se encuentra disponible en el sitio mencionado anteriormente; para lo cual se detalla el siguiente link de acceso:</w:t>
      </w:r>
    </w:p>
    <w:p w:rsidR="00042234" w:rsidRPr="00042234" w:rsidRDefault="00042234" w:rsidP="00042234">
      <w:pPr>
        <w:spacing w:after="0" w:line="240" w:lineRule="auto"/>
        <w:jc w:val="both"/>
        <w:rPr>
          <w:rFonts w:cstheme="minorHAnsi"/>
          <w:w w:val="102"/>
        </w:rPr>
      </w:pPr>
    </w:p>
    <w:p w:rsidR="00042234" w:rsidRPr="00042234" w:rsidRDefault="00042234" w:rsidP="00042234">
      <w:pPr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042234">
        <w:rPr>
          <w:rFonts w:cstheme="minorHAnsi"/>
          <w:b/>
          <w:color w:val="0000CC"/>
          <w:w w:val="102"/>
        </w:rPr>
        <w:t>http://www.mag.gob.sv/index.php?option=com_phocadownload&amp;view=sections&amp;Itemid=220</w:t>
      </w:r>
    </w:p>
    <w:p w:rsidR="00753596" w:rsidRDefault="00753596" w:rsidP="00753596">
      <w:pPr>
        <w:spacing w:after="0" w:line="360" w:lineRule="auto"/>
        <w:jc w:val="both"/>
        <w:rPr>
          <w:rFonts w:ascii="Times New Roman" w:hAnsi="Times New Roman"/>
        </w:rPr>
      </w:pPr>
    </w:p>
    <w:p w:rsidR="001E1500" w:rsidRPr="001E1500" w:rsidRDefault="001E1500" w:rsidP="001E150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w w:val="102"/>
          <w:sz w:val="24"/>
          <w:szCs w:val="24"/>
        </w:rPr>
      </w:pPr>
    </w:p>
    <w:p w:rsidR="004021DB" w:rsidRPr="00E70C62" w:rsidRDefault="004021DB" w:rsidP="007535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4"/>
          <w:szCs w:val="24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B1F" w:rsidRDefault="00C45B1F" w:rsidP="00823710">
      <w:pPr>
        <w:spacing w:after="0" w:line="240" w:lineRule="auto"/>
      </w:pPr>
      <w:r>
        <w:separator/>
      </w:r>
    </w:p>
  </w:endnote>
  <w:endnote w:type="continuationSeparator" w:id="1">
    <w:p w:rsidR="00C45B1F" w:rsidRDefault="00C45B1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B1F" w:rsidRDefault="00C45B1F" w:rsidP="00823710">
      <w:pPr>
        <w:spacing w:after="0" w:line="240" w:lineRule="auto"/>
      </w:pPr>
      <w:r>
        <w:separator/>
      </w:r>
    </w:p>
  </w:footnote>
  <w:footnote w:type="continuationSeparator" w:id="1">
    <w:p w:rsidR="00C45B1F" w:rsidRDefault="00C45B1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31D5B"/>
    <w:multiLevelType w:val="hybridMultilevel"/>
    <w:tmpl w:val="DC0A19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C76BA"/>
    <w:multiLevelType w:val="hybridMultilevel"/>
    <w:tmpl w:val="F7C61B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72833"/>
    <w:multiLevelType w:val="hybridMultilevel"/>
    <w:tmpl w:val="66D676D8"/>
    <w:lvl w:ilvl="0" w:tplc="24F8A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81AA0"/>
    <w:multiLevelType w:val="hybridMultilevel"/>
    <w:tmpl w:val="251C25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155AA8"/>
    <w:multiLevelType w:val="hybridMultilevel"/>
    <w:tmpl w:val="2CECD2F4"/>
    <w:lvl w:ilvl="0" w:tplc="44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352E5"/>
    <w:multiLevelType w:val="hybridMultilevel"/>
    <w:tmpl w:val="A43AF4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5658AC"/>
    <w:multiLevelType w:val="hybridMultilevel"/>
    <w:tmpl w:val="05E6C6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84482B"/>
    <w:multiLevelType w:val="hybridMultilevel"/>
    <w:tmpl w:val="C2B29AEE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9317E7"/>
    <w:multiLevelType w:val="hybridMultilevel"/>
    <w:tmpl w:val="6DA8342A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C1A7D9B"/>
    <w:multiLevelType w:val="hybridMultilevel"/>
    <w:tmpl w:val="FF46D056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6B5418"/>
    <w:multiLevelType w:val="hybridMultilevel"/>
    <w:tmpl w:val="DC4A9DB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572F46"/>
    <w:multiLevelType w:val="hybridMultilevel"/>
    <w:tmpl w:val="789A18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380456"/>
    <w:multiLevelType w:val="hybridMultilevel"/>
    <w:tmpl w:val="1AF6C88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AA16B3D"/>
    <w:multiLevelType w:val="hybridMultilevel"/>
    <w:tmpl w:val="B210BC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43"/>
  </w:num>
  <w:num w:numId="4">
    <w:abstractNumId w:val="44"/>
  </w:num>
  <w:num w:numId="5">
    <w:abstractNumId w:val="37"/>
  </w:num>
  <w:num w:numId="6">
    <w:abstractNumId w:val="1"/>
  </w:num>
  <w:num w:numId="7">
    <w:abstractNumId w:val="48"/>
  </w:num>
  <w:num w:numId="8">
    <w:abstractNumId w:val="26"/>
  </w:num>
  <w:num w:numId="9">
    <w:abstractNumId w:val="7"/>
  </w:num>
  <w:num w:numId="10">
    <w:abstractNumId w:val="16"/>
  </w:num>
  <w:num w:numId="11">
    <w:abstractNumId w:val="35"/>
  </w:num>
  <w:num w:numId="12">
    <w:abstractNumId w:val="45"/>
  </w:num>
  <w:num w:numId="13">
    <w:abstractNumId w:val="2"/>
  </w:num>
  <w:num w:numId="14">
    <w:abstractNumId w:val="38"/>
  </w:num>
  <w:num w:numId="15">
    <w:abstractNumId w:val="33"/>
  </w:num>
  <w:num w:numId="16">
    <w:abstractNumId w:val="31"/>
  </w:num>
  <w:num w:numId="17">
    <w:abstractNumId w:val="29"/>
  </w:num>
  <w:num w:numId="18">
    <w:abstractNumId w:val="17"/>
  </w:num>
  <w:num w:numId="19">
    <w:abstractNumId w:val="12"/>
  </w:num>
  <w:num w:numId="20">
    <w:abstractNumId w:val="0"/>
  </w:num>
  <w:num w:numId="21">
    <w:abstractNumId w:val="20"/>
  </w:num>
  <w:num w:numId="22">
    <w:abstractNumId w:val="25"/>
  </w:num>
  <w:num w:numId="23">
    <w:abstractNumId w:val="34"/>
  </w:num>
  <w:num w:numId="24">
    <w:abstractNumId w:val="28"/>
  </w:num>
  <w:num w:numId="25">
    <w:abstractNumId w:val="46"/>
  </w:num>
  <w:num w:numId="26">
    <w:abstractNumId w:val="8"/>
  </w:num>
  <w:num w:numId="27">
    <w:abstractNumId w:val="3"/>
  </w:num>
  <w:num w:numId="28">
    <w:abstractNumId w:val="24"/>
  </w:num>
  <w:num w:numId="29">
    <w:abstractNumId w:val="23"/>
  </w:num>
  <w:num w:numId="30">
    <w:abstractNumId w:val="21"/>
  </w:num>
  <w:num w:numId="31">
    <w:abstractNumId w:val="41"/>
  </w:num>
  <w:num w:numId="32">
    <w:abstractNumId w:val="47"/>
  </w:num>
  <w:num w:numId="33">
    <w:abstractNumId w:val="39"/>
  </w:num>
  <w:num w:numId="34">
    <w:abstractNumId w:val="18"/>
  </w:num>
  <w:num w:numId="35">
    <w:abstractNumId w:val="5"/>
  </w:num>
  <w:num w:numId="36">
    <w:abstractNumId w:val="36"/>
  </w:num>
  <w:num w:numId="37">
    <w:abstractNumId w:val="22"/>
  </w:num>
  <w:num w:numId="38">
    <w:abstractNumId w:val="19"/>
  </w:num>
  <w:num w:numId="39">
    <w:abstractNumId w:val="9"/>
  </w:num>
  <w:num w:numId="40">
    <w:abstractNumId w:val="30"/>
  </w:num>
  <w:num w:numId="41">
    <w:abstractNumId w:val="42"/>
  </w:num>
  <w:num w:numId="42">
    <w:abstractNumId w:val="10"/>
  </w:num>
  <w:num w:numId="43">
    <w:abstractNumId w:val="27"/>
  </w:num>
  <w:num w:numId="44">
    <w:abstractNumId w:val="15"/>
  </w:num>
  <w:num w:numId="45">
    <w:abstractNumId w:val="32"/>
  </w:num>
  <w:num w:numId="46">
    <w:abstractNumId w:val="4"/>
  </w:num>
  <w:num w:numId="47">
    <w:abstractNumId w:val="6"/>
  </w:num>
  <w:num w:numId="48">
    <w:abstractNumId w:val="40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42234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25A4C"/>
    <w:rsid w:val="001343B8"/>
    <w:rsid w:val="00141B13"/>
    <w:rsid w:val="00154112"/>
    <w:rsid w:val="001602B5"/>
    <w:rsid w:val="00171F9F"/>
    <w:rsid w:val="00174595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1500"/>
    <w:rsid w:val="001E6D97"/>
    <w:rsid w:val="00203647"/>
    <w:rsid w:val="00204333"/>
    <w:rsid w:val="0022112C"/>
    <w:rsid w:val="002C137A"/>
    <w:rsid w:val="002E4895"/>
    <w:rsid w:val="0031206E"/>
    <w:rsid w:val="003A4EC1"/>
    <w:rsid w:val="003B50CB"/>
    <w:rsid w:val="003C2313"/>
    <w:rsid w:val="003F0E9F"/>
    <w:rsid w:val="003F1C95"/>
    <w:rsid w:val="004021DB"/>
    <w:rsid w:val="00452264"/>
    <w:rsid w:val="00454A30"/>
    <w:rsid w:val="004640FE"/>
    <w:rsid w:val="004A0FE5"/>
    <w:rsid w:val="004A1B78"/>
    <w:rsid w:val="004C0872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53596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32053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1FDE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25545"/>
    <w:rsid w:val="00C42BC1"/>
    <w:rsid w:val="00C45B1F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08FD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70C62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2017-02-10T22:48:00Z</dcterms:created>
  <dcterms:modified xsi:type="dcterms:W3CDTF">2017-02-10T22:48:00Z</dcterms:modified>
</cp:coreProperties>
</file>