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093477" w:rsidRPr="00093477" w:rsidRDefault="00093477" w:rsidP="000934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bookmarkStart w:id="0" w:name="_GoBack"/>
      <w:bookmarkEnd w:id="0"/>
      <w:r w:rsidRPr="00093477">
        <w:rPr>
          <w:rFonts w:cs="Arial"/>
          <w:w w:val="102"/>
        </w:rPr>
        <w:t xml:space="preserve">Santa Tecla, a </w:t>
      </w:r>
      <w:r w:rsidRPr="00093477">
        <w:rPr>
          <w:rFonts w:cs="Arial"/>
          <w:spacing w:val="1"/>
          <w:w w:val="102"/>
        </w:rPr>
        <w:t>l</w:t>
      </w:r>
      <w:r w:rsidRPr="00093477">
        <w:rPr>
          <w:rFonts w:cs="Arial"/>
          <w:w w:val="102"/>
        </w:rPr>
        <w:t>as quince horas d</w:t>
      </w:r>
      <w:r w:rsidRPr="00093477">
        <w:rPr>
          <w:rFonts w:cs="Arial"/>
          <w:spacing w:val="-4"/>
          <w:w w:val="102"/>
        </w:rPr>
        <w:t>e</w:t>
      </w:r>
      <w:r w:rsidRPr="00093477">
        <w:rPr>
          <w:rFonts w:cs="Arial"/>
          <w:w w:val="102"/>
        </w:rPr>
        <w:t>l d</w:t>
      </w:r>
      <w:r w:rsidRPr="00093477">
        <w:rPr>
          <w:rFonts w:cs="Arial"/>
          <w:spacing w:val="1"/>
          <w:w w:val="102"/>
        </w:rPr>
        <w:t>í</w:t>
      </w:r>
      <w:r w:rsidRPr="00093477">
        <w:rPr>
          <w:rFonts w:cs="Arial"/>
          <w:w w:val="102"/>
        </w:rPr>
        <w:t xml:space="preserve">a </w:t>
      </w:r>
      <w:r w:rsidRPr="00093477">
        <w:rPr>
          <w:rFonts w:cs="Arial"/>
          <w:b/>
          <w:color w:val="0000CC"/>
          <w:w w:val="102"/>
        </w:rPr>
        <w:t>25 de septiembre de 2013</w:t>
      </w:r>
      <w:r w:rsidRPr="00093477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</w:rPr>
        <w:t xml:space="preserve">Nº </w:t>
      </w:r>
      <w:r w:rsidRPr="00093477">
        <w:rPr>
          <w:rFonts w:cs="Arial"/>
          <w:b/>
          <w:color w:val="0000CC"/>
          <w:w w:val="102"/>
        </w:rPr>
        <w:t>138</w:t>
      </w:r>
      <w:r>
        <w:rPr>
          <w:rFonts w:cs="Arial"/>
          <w:b/>
          <w:color w:val="0000CC"/>
          <w:w w:val="102"/>
        </w:rPr>
        <w:t>-2013</w:t>
      </w:r>
      <w:r w:rsidRPr="00093477">
        <w:rPr>
          <w:rFonts w:cs="Arial"/>
          <w:b/>
          <w:color w:val="0000CC"/>
          <w:w w:val="102"/>
        </w:rPr>
        <w:t xml:space="preserve"> </w:t>
      </w:r>
      <w:r w:rsidRPr="00093477">
        <w:rPr>
          <w:rFonts w:cs="Arial"/>
          <w:w w:val="102"/>
        </w:rPr>
        <w:t>sobre:</w:t>
      </w:r>
    </w:p>
    <w:p w:rsidR="00093477" w:rsidRPr="00093477" w:rsidRDefault="00093477" w:rsidP="000934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093477" w:rsidRPr="00093477" w:rsidRDefault="00093477" w:rsidP="00093477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093477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Información del Municipio de Rosario de Mora, Departamento de San Salvador, específicamente en información generada por Proyectos Comunales en el tema de Gestión de Riesgos.</w:t>
      </w:r>
    </w:p>
    <w:p w:rsidR="00093477" w:rsidRPr="00093477" w:rsidRDefault="00093477" w:rsidP="00093477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093477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Otros estudios relacionados al manejo de micro cuencas o cuencas en el Municipio</w:t>
      </w:r>
    </w:p>
    <w:p w:rsidR="00093477" w:rsidRPr="00093477" w:rsidRDefault="00093477" w:rsidP="00093477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093477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Plan de Protección Civil u otros planes de tipo contingencial.</w:t>
      </w:r>
    </w:p>
    <w:p w:rsidR="00093477" w:rsidRPr="00093477" w:rsidRDefault="00093477" w:rsidP="00093477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</w:pPr>
      <w:r w:rsidRPr="00093477">
        <w:rPr>
          <w:rFonts w:asciiTheme="minorHAnsi" w:eastAsia="Times New Roman" w:hAnsiTheme="minorHAnsi" w:cs="Arial"/>
          <w:b/>
          <w:color w:val="0000CC"/>
          <w:w w:val="102"/>
          <w:lang w:val="es-SV" w:eastAsia="es-SV"/>
        </w:rPr>
        <w:t>Mapas del Municipio relativo a manejo de suelos, cuencas, deslizamientos, otros eventos</w:t>
      </w:r>
    </w:p>
    <w:p w:rsidR="00093477" w:rsidRPr="00093477" w:rsidRDefault="00093477" w:rsidP="000934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093477" w:rsidRPr="00093477" w:rsidRDefault="00093477" w:rsidP="000934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093477">
        <w:rPr>
          <w:rFonts w:cs="Arial"/>
          <w:w w:val="102"/>
        </w:rPr>
        <w:t>Presentada ante la Oficina de Información y Respuesta de esta dependencia por parte de</w:t>
      </w:r>
      <w:r w:rsidRPr="00093477">
        <w:rPr>
          <w:rFonts w:cs="Arial"/>
        </w:rPr>
        <w:t xml:space="preserve">: </w:t>
      </w:r>
      <w:r w:rsidRPr="00093477">
        <w:rPr>
          <w:rFonts w:cs="Arial"/>
          <w:b/>
          <w:w w:val="102"/>
          <w:highlight w:val="black"/>
        </w:rPr>
        <w:t>***********************</w:t>
      </w:r>
      <w:r w:rsidRPr="00093477">
        <w:rPr>
          <w:rFonts w:cs="Arial"/>
          <w:b/>
          <w:w w:val="102"/>
        </w:rPr>
        <w:t xml:space="preserve">, </w:t>
      </w:r>
      <w:r w:rsidRPr="00093477">
        <w:rPr>
          <w:rFonts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93477">
        <w:rPr>
          <w:rFonts w:cs="Arial"/>
          <w:smallCaps/>
        </w:rPr>
        <w:t>L</w:t>
      </w:r>
      <w:r w:rsidRPr="00093477">
        <w:rPr>
          <w:rFonts w:cs="Arial"/>
        </w:rPr>
        <w:t xml:space="preserve">ey, y 19 del Reglamento, </w:t>
      </w:r>
      <w:r w:rsidRPr="00093477">
        <w:rPr>
          <w:rFonts w:cs="Arial"/>
          <w:w w:val="102"/>
        </w:rPr>
        <w:t>resuelve:</w:t>
      </w:r>
    </w:p>
    <w:p w:rsidR="00093477" w:rsidRPr="00093477" w:rsidRDefault="00093477" w:rsidP="000934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093477" w:rsidRPr="00093477" w:rsidRDefault="00093477" w:rsidP="00093477">
      <w:pPr>
        <w:spacing w:after="0" w:line="240" w:lineRule="auto"/>
        <w:jc w:val="center"/>
        <w:rPr>
          <w:rFonts w:cs="Arial"/>
          <w:b/>
          <w:color w:val="000099"/>
          <w:w w:val="102"/>
        </w:rPr>
      </w:pPr>
    </w:p>
    <w:p w:rsidR="00093477" w:rsidRPr="00093477" w:rsidRDefault="00093477" w:rsidP="00093477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  <w:r w:rsidRPr="00093477">
        <w:rPr>
          <w:rFonts w:cs="Arial"/>
          <w:b/>
          <w:color w:val="0000CC"/>
          <w:w w:val="102"/>
        </w:rPr>
        <w:t>PROPORCIONAR LA INFORMACIÓN PÚBLICA SOLICITADA SOBRE CUENCAS Y SUELOS DEL MUNICIPIO DE ROSARIO DE MORA, DEPARTAMENTO DE SAN SALVADOR</w:t>
      </w:r>
    </w:p>
    <w:p w:rsidR="00093477" w:rsidRPr="00093477" w:rsidRDefault="00093477" w:rsidP="00093477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</w:p>
    <w:p w:rsidR="00093477" w:rsidRPr="00093477" w:rsidRDefault="00093477" w:rsidP="000934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93477" w:rsidRPr="00093477" w:rsidRDefault="00093477" w:rsidP="000934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093477">
        <w:rPr>
          <w:rFonts w:cs="Arial"/>
        </w:rPr>
        <w:t xml:space="preserve">Con relación a la información </w:t>
      </w:r>
      <w:r w:rsidRPr="00093477">
        <w:rPr>
          <w:rFonts w:cs="Arial"/>
          <w:b/>
          <w:i/>
          <w:color w:val="0000CC"/>
          <w:w w:val="102"/>
        </w:rPr>
        <w:t>generada por Proyectos Comunales en el tema de Gestión de Riesgos y el Plan de Protección Civil u otros planes de tipo contingencial del Municipio de Rosario de Mora, Departamento de San Salvador</w:t>
      </w:r>
      <w:r w:rsidRPr="00093477">
        <w:rPr>
          <w:rFonts w:cs="Arial"/>
          <w:b/>
          <w:color w:val="0000CC"/>
          <w:w w:val="102"/>
        </w:rPr>
        <w:t xml:space="preserve">, </w:t>
      </w:r>
      <w:r w:rsidRPr="00093477">
        <w:rPr>
          <w:rFonts w:cs="Arial"/>
          <w:color w:val="0000CC"/>
        </w:rPr>
        <w:t>s</w:t>
      </w:r>
      <w:r w:rsidRPr="00093477">
        <w:rPr>
          <w:rFonts w:cs="Arial"/>
        </w:rPr>
        <w:t xml:space="preserve">e </w:t>
      </w:r>
      <w:r w:rsidRPr="00093477">
        <w:rPr>
          <w:rFonts w:cs="Arial"/>
          <w:w w:val="102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093477" w:rsidRPr="00093477" w:rsidRDefault="00093477" w:rsidP="00093477">
      <w:pPr>
        <w:spacing w:after="0" w:line="240" w:lineRule="auto"/>
        <w:jc w:val="both"/>
        <w:rPr>
          <w:rFonts w:cs="Arial"/>
          <w:w w:val="102"/>
        </w:rPr>
      </w:pPr>
    </w:p>
    <w:p w:rsidR="00093477" w:rsidRPr="00093477" w:rsidRDefault="00093477" w:rsidP="00093477">
      <w:pPr>
        <w:spacing w:line="240" w:lineRule="auto"/>
        <w:jc w:val="center"/>
        <w:rPr>
          <w:rFonts w:cs="Arial"/>
          <w:b/>
          <w:color w:val="0000CC"/>
          <w:w w:val="102"/>
        </w:rPr>
      </w:pPr>
      <w:r w:rsidRPr="00093477">
        <w:rPr>
          <w:rFonts w:cs="Arial"/>
          <w:b/>
          <w:color w:val="0000CC"/>
          <w:w w:val="102"/>
        </w:rPr>
        <w:t>DENEGAR LA SOLICITUD DE ACCESO A LA INFORMACIÓN SOLICITADA POR NO SER ESTA INSTITUCIÓN COMPETENTE PARA CONOCER DE LA MISMA.</w:t>
      </w:r>
    </w:p>
    <w:p w:rsidR="00093477" w:rsidRPr="00093477" w:rsidRDefault="00093477" w:rsidP="00093477">
      <w:pPr>
        <w:spacing w:line="240" w:lineRule="auto"/>
        <w:jc w:val="both"/>
        <w:rPr>
          <w:rFonts w:cs="Arial"/>
          <w:w w:val="102"/>
        </w:rPr>
      </w:pPr>
      <w:r w:rsidRPr="00093477">
        <w:rPr>
          <w:rFonts w:cs="Arial"/>
          <w:w w:val="102"/>
        </w:rPr>
        <w:lastRenderedPageBreak/>
        <w:t>Su solicitud deberá ser dirigida a las siguientes instituciones por ser las facultadas para conocer solicitudes de dicha índole:</w:t>
      </w:r>
    </w:p>
    <w:p w:rsidR="00093477" w:rsidRPr="00093477" w:rsidRDefault="00093477" w:rsidP="00093477">
      <w:pPr>
        <w:pStyle w:val="Prrafodelista"/>
        <w:widowControl w:val="0"/>
        <w:numPr>
          <w:ilvl w:val="0"/>
          <w:numId w:val="2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Calibri"/>
          <w:b/>
          <w:color w:val="0000CC"/>
        </w:rPr>
      </w:pPr>
      <w:r w:rsidRPr="00093477">
        <w:rPr>
          <w:rFonts w:asciiTheme="minorHAnsi" w:hAnsiTheme="minorHAnsi"/>
          <w:b/>
          <w:color w:val="000099"/>
          <w:w w:val="102"/>
        </w:rPr>
        <w:t>Ministerio de Medio Ambiente y Recursos Naturales</w:t>
      </w:r>
      <w:r w:rsidRPr="00093477">
        <w:rPr>
          <w:rFonts w:asciiTheme="minorHAnsi" w:hAnsiTheme="minorHAnsi"/>
          <w:w w:val="102"/>
        </w:rPr>
        <w:t xml:space="preserve">, la dirección de la </w:t>
      </w:r>
      <w:r w:rsidRPr="00093477">
        <w:rPr>
          <w:rFonts w:asciiTheme="minorHAnsi" w:hAnsiTheme="minorHAnsi"/>
          <w:b/>
          <w:color w:val="000099"/>
          <w:w w:val="102"/>
        </w:rPr>
        <w:t>Oficina de Información y Respuesta</w:t>
      </w:r>
      <w:r w:rsidRPr="00093477">
        <w:rPr>
          <w:rFonts w:asciiTheme="minorHAnsi" w:hAnsiTheme="minorHAnsi"/>
          <w:w w:val="102"/>
        </w:rPr>
        <w:t xml:space="preserve"> a la que debe dirigirse es </w:t>
      </w:r>
      <w:r w:rsidRPr="00093477">
        <w:rPr>
          <w:rFonts w:asciiTheme="minorHAnsi" w:hAnsiTheme="minorHAnsi"/>
          <w:b/>
          <w:color w:val="0000CC"/>
          <w:w w:val="102"/>
        </w:rPr>
        <w:t>Km. 5 ½ carretera a Santa Tecla, Calle y Colonia Las Mercedes, Edificio, MARN, Instalaciones del ISTA S.S.</w:t>
      </w:r>
      <w:r w:rsidRPr="00093477">
        <w:rPr>
          <w:rFonts w:asciiTheme="minorHAnsi" w:hAnsiTheme="minorHAnsi"/>
          <w:w w:val="102"/>
        </w:rPr>
        <w:t xml:space="preserve">. Puede contactar a la Oficial de Información </w:t>
      </w:r>
      <w:r w:rsidRPr="00093477">
        <w:rPr>
          <w:rFonts w:asciiTheme="minorHAnsi" w:hAnsiTheme="minorHAnsi"/>
          <w:b/>
          <w:color w:val="0000CC"/>
          <w:w w:val="102"/>
        </w:rPr>
        <w:t>Marina Sandoval</w:t>
      </w:r>
      <w:r w:rsidRPr="00093477">
        <w:rPr>
          <w:rFonts w:asciiTheme="minorHAnsi" w:hAnsiTheme="minorHAnsi"/>
          <w:w w:val="102"/>
        </w:rPr>
        <w:t xml:space="preserve">al teléfono </w:t>
      </w:r>
      <w:r w:rsidRPr="00093477">
        <w:rPr>
          <w:rFonts w:asciiTheme="minorHAnsi" w:hAnsiTheme="minorHAnsi" w:cs="Arial"/>
          <w:b/>
          <w:color w:val="0000CC"/>
        </w:rPr>
        <w:t>2132-9522</w:t>
      </w:r>
      <w:r w:rsidRPr="00093477">
        <w:rPr>
          <w:rFonts w:asciiTheme="minorHAnsi" w:hAnsiTheme="minorHAnsi"/>
          <w:w w:val="102"/>
        </w:rPr>
        <w:t>o al correo electrónico</w:t>
      </w:r>
      <w:hyperlink r:id="rId8" w:history="1">
        <w:r w:rsidRPr="00093477">
          <w:rPr>
            <w:rStyle w:val="Hipervnculo"/>
            <w:rFonts w:asciiTheme="minorHAnsi" w:hAnsiTheme="minorHAnsi" w:cs="Calibri"/>
            <w:b/>
            <w:color w:val="0000CC"/>
          </w:rPr>
          <w:t>medioambiente@marn.gob.sv</w:t>
        </w:r>
      </w:hyperlink>
      <w:r w:rsidRPr="00093477">
        <w:rPr>
          <w:rFonts w:asciiTheme="minorHAnsi" w:hAnsiTheme="minorHAnsi" w:cs="Calibri"/>
          <w:b/>
          <w:color w:val="0000CC"/>
        </w:rPr>
        <w:t>.</w:t>
      </w:r>
    </w:p>
    <w:p w:rsidR="00093477" w:rsidRPr="00093477" w:rsidRDefault="00093477" w:rsidP="000934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99"/>
          <w:w w:val="102"/>
        </w:rPr>
      </w:pPr>
    </w:p>
    <w:p w:rsidR="00A82CB5" w:rsidRPr="00093477" w:rsidRDefault="00093477" w:rsidP="00093477">
      <w:pPr>
        <w:spacing w:line="240" w:lineRule="auto"/>
        <w:jc w:val="both"/>
        <w:rPr>
          <w:rFonts w:cstheme="minorHAnsi"/>
          <w:b/>
          <w:color w:val="0000CC"/>
          <w:w w:val="102"/>
        </w:rPr>
      </w:pPr>
      <w:r w:rsidRPr="00093477">
        <w:rPr>
          <w:b/>
          <w:color w:val="000099"/>
          <w:w w:val="102"/>
        </w:rPr>
        <w:t>Ministerio de Gobernación</w:t>
      </w:r>
      <w:r w:rsidRPr="00093477">
        <w:rPr>
          <w:w w:val="102"/>
        </w:rPr>
        <w:t xml:space="preserve">, la dirección de la </w:t>
      </w:r>
      <w:r w:rsidRPr="00093477">
        <w:rPr>
          <w:b/>
          <w:color w:val="000099"/>
          <w:w w:val="102"/>
        </w:rPr>
        <w:t>Oficina de Información y Respuesta</w:t>
      </w:r>
      <w:r w:rsidRPr="00093477">
        <w:rPr>
          <w:w w:val="102"/>
        </w:rPr>
        <w:t xml:space="preserve"> a la que debe dirigirse es </w:t>
      </w:r>
      <w:r w:rsidRPr="00093477">
        <w:rPr>
          <w:b/>
          <w:color w:val="0000CC"/>
          <w:w w:val="102"/>
        </w:rPr>
        <w:t>9ª Calle Pte y 15 Av. Nte. San Salvador</w:t>
      </w:r>
      <w:r w:rsidRPr="00093477">
        <w:rPr>
          <w:w w:val="102"/>
        </w:rPr>
        <w:t xml:space="preserve">. Puede contactar a la Oficial de Información </w:t>
      </w:r>
      <w:r w:rsidRPr="00093477">
        <w:rPr>
          <w:b/>
          <w:color w:val="0000CC"/>
          <w:w w:val="102"/>
        </w:rPr>
        <w:t>Jacobo Cruz Sosa</w:t>
      </w:r>
      <w:r w:rsidRPr="00093477">
        <w:rPr>
          <w:w w:val="102"/>
        </w:rPr>
        <w:t xml:space="preserve">al teléfono </w:t>
      </w:r>
      <w:r w:rsidRPr="00093477">
        <w:rPr>
          <w:rFonts w:cs="Arial"/>
          <w:b/>
          <w:color w:val="0000CC"/>
        </w:rPr>
        <w:t>2527-7173</w:t>
      </w:r>
      <w:r w:rsidRPr="00093477">
        <w:rPr>
          <w:w w:val="102"/>
        </w:rPr>
        <w:t>o al correo electrónico</w:t>
      </w:r>
      <w:r w:rsidRPr="00093477">
        <w:rPr>
          <w:b/>
          <w:color w:val="0000CC"/>
          <w:w w:val="102"/>
        </w:rPr>
        <w:t>jacobo.cruz@gobernacion.gob.sv.</w:t>
      </w:r>
      <w:r w:rsidRPr="00093477">
        <w:rPr>
          <w:b/>
          <w:w w:val="102"/>
        </w:rPr>
        <w:tab/>
      </w:r>
    </w:p>
    <w:p w:rsidR="007A4DEA" w:rsidRPr="00093477" w:rsidRDefault="005711BB" w:rsidP="00C90EDB">
      <w:pPr>
        <w:jc w:val="center"/>
        <w:rPr>
          <w:rFonts w:cs="Arial"/>
          <w:b/>
          <w:color w:val="0000CC"/>
          <w:w w:val="102"/>
          <w:sz w:val="28"/>
          <w:szCs w:val="28"/>
        </w:rPr>
      </w:pPr>
      <w:r w:rsidRPr="00093477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93" w:rsidRDefault="00407C93" w:rsidP="00823710">
      <w:pPr>
        <w:spacing w:after="0" w:line="240" w:lineRule="auto"/>
      </w:pPr>
      <w:r>
        <w:separator/>
      </w:r>
    </w:p>
  </w:endnote>
  <w:endnote w:type="continuationSeparator" w:id="1">
    <w:p w:rsidR="00407C93" w:rsidRDefault="00407C9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93" w:rsidRDefault="00407C93" w:rsidP="00823710">
      <w:pPr>
        <w:spacing w:after="0" w:line="240" w:lineRule="auto"/>
      </w:pPr>
      <w:r>
        <w:separator/>
      </w:r>
    </w:p>
  </w:footnote>
  <w:footnote w:type="continuationSeparator" w:id="1">
    <w:p w:rsidR="00407C93" w:rsidRDefault="00407C9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1"/>
  </w:num>
  <w:num w:numId="5">
    <w:abstractNumId w:val="18"/>
  </w:num>
  <w:num w:numId="6">
    <w:abstractNumId w:val="1"/>
  </w:num>
  <w:num w:numId="7">
    <w:abstractNumId w:val="23"/>
  </w:num>
  <w:num w:numId="8">
    <w:abstractNumId w:val="11"/>
  </w:num>
  <w:num w:numId="9">
    <w:abstractNumId w:val="3"/>
  </w:num>
  <w:num w:numId="10">
    <w:abstractNumId w:val="7"/>
  </w:num>
  <w:num w:numId="11">
    <w:abstractNumId w:val="17"/>
  </w:num>
  <w:num w:numId="12">
    <w:abstractNumId w:val="22"/>
  </w:num>
  <w:num w:numId="13">
    <w:abstractNumId w:val="2"/>
  </w:num>
  <w:num w:numId="14">
    <w:abstractNumId w:val="19"/>
  </w:num>
  <w:num w:numId="15">
    <w:abstractNumId w:val="15"/>
  </w:num>
  <w:num w:numId="16">
    <w:abstractNumId w:val="14"/>
  </w:num>
  <w:num w:numId="17">
    <w:abstractNumId w:val="13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C2313"/>
    <w:rsid w:val="003F0E9F"/>
    <w:rsid w:val="003F1C95"/>
    <w:rsid w:val="00407C93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272D4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oambiente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2017-02-10T21:07:00Z</dcterms:created>
  <dcterms:modified xsi:type="dcterms:W3CDTF">2017-02-10T21:07:00Z</dcterms:modified>
</cp:coreProperties>
</file>