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A05A38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A05A38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A05A38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1E6D9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957A1A" w:rsidRPr="00957A1A" w:rsidRDefault="00957A1A" w:rsidP="00957A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  <w:bookmarkStart w:id="0" w:name="_GoBack"/>
      <w:bookmarkEnd w:id="0"/>
      <w:r w:rsidRPr="00957A1A">
        <w:rPr>
          <w:rFonts w:cs="Arial"/>
          <w:w w:val="102"/>
          <w:sz w:val="24"/>
          <w:szCs w:val="24"/>
        </w:rPr>
        <w:t xml:space="preserve">Santa Tecla, a </w:t>
      </w:r>
      <w:r w:rsidRPr="00957A1A">
        <w:rPr>
          <w:rFonts w:cs="Arial"/>
          <w:spacing w:val="1"/>
          <w:w w:val="102"/>
          <w:sz w:val="24"/>
          <w:szCs w:val="24"/>
        </w:rPr>
        <w:t>l</w:t>
      </w:r>
      <w:r w:rsidRPr="00957A1A">
        <w:rPr>
          <w:rFonts w:cs="Arial"/>
          <w:w w:val="102"/>
          <w:sz w:val="24"/>
          <w:szCs w:val="24"/>
        </w:rPr>
        <w:t>as catorce horas d</w:t>
      </w:r>
      <w:r w:rsidRPr="00957A1A">
        <w:rPr>
          <w:rFonts w:cs="Arial"/>
          <w:spacing w:val="-4"/>
          <w:w w:val="102"/>
          <w:sz w:val="24"/>
          <w:szCs w:val="24"/>
        </w:rPr>
        <w:t>e</w:t>
      </w:r>
      <w:r w:rsidRPr="00957A1A">
        <w:rPr>
          <w:rFonts w:cs="Arial"/>
          <w:w w:val="102"/>
          <w:sz w:val="24"/>
          <w:szCs w:val="24"/>
        </w:rPr>
        <w:t>l d</w:t>
      </w:r>
      <w:r w:rsidRPr="00957A1A">
        <w:rPr>
          <w:rFonts w:cs="Arial"/>
          <w:spacing w:val="1"/>
          <w:w w:val="102"/>
          <w:sz w:val="24"/>
          <w:szCs w:val="24"/>
        </w:rPr>
        <w:t>í</w:t>
      </w:r>
      <w:r w:rsidRPr="00957A1A">
        <w:rPr>
          <w:rFonts w:cs="Arial"/>
          <w:w w:val="102"/>
          <w:sz w:val="24"/>
          <w:szCs w:val="24"/>
        </w:rPr>
        <w:t xml:space="preserve">a </w:t>
      </w:r>
      <w:r w:rsidRPr="00957A1A">
        <w:rPr>
          <w:rFonts w:cs="Arial"/>
          <w:b/>
          <w:color w:val="0000CC"/>
          <w:w w:val="102"/>
          <w:sz w:val="24"/>
          <w:szCs w:val="24"/>
        </w:rPr>
        <w:t>3 de septiembre de 2013</w:t>
      </w:r>
      <w:r w:rsidRPr="00957A1A">
        <w:rPr>
          <w:rFonts w:cs="Arial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957A1A">
        <w:rPr>
          <w:rFonts w:cs="Arial"/>
          <w:b/>
          <w:color w:val="0000CC"/>
          <w:w w:val="102"/>
          <w:sz w:val="24"/>
          <w:szCs w:val="24"/>
        </w:rPr>
        <w:t>Nº 124-2013</w:t>
      </w:r>
      <w:r w:rsidRPr="00957A1A">
        <w:rPr>
          <w:rFonts w:cs="Arial"/>
          <w:w w:val="102"/>
          <w:sz w:val="24"/>
          <w:szCs w:val="24"/>
        </w:rPr>
        <w:t xml:space="preserve"> sobre:</w:t>
      </w:r>
    </w:p>
    <w:p w:rsidR="00957A1A" w:rsidRPr="00957A1A" w:rsidRDefault="00957A1A" w:rsidP="00957A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</w:p>
    <w:p w:rsidR="00957A1A" w:rsidRPr="00957A1A" w:rsidRDefault="00957A1A" w:rsidP="00957A1A">
      <w:pPr>
        <w:pStyle w:val="Prrafodelista"/>
        <w:widowControl w:val="0"/>
        <w:numPr>
          <w:ilvl w:val="0"/>
          <w:numId w:val="1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w w:val="102"/>
          <w:sz w:val="24"/>
          <w:szCs w:val="24"/>
        </w:rPr>
      </w:pPr>
      <w:r w:rsidRPr="00957A1A">
        <w:rPr>
          <w:rFonts w:asciiTheme="minorHAnsi" w:hAnsiTheme="minorHAnsi" w:cs="Arial"/>
          <w:w w:val="102"/>
          <w:sz w:val="24"/>
          <w:szCs w:val="24"/>
        </w:rPr>
        <w:t>Plan Estratégico y Plan Operativo Anual 2012-2013 y sus resultados al mes de mayo del año 2013.</w:t>
      </w:r>
    </w:p>
    <w:p w:rsidR="00957A1A" w:rsidRPr="00957A1A" w:rsidRDefault="00957A1A" w:rsidP="00957A1A">
      <w:pPr>
        <w:pStyle w:val="Prrafodelista"/>
        <w:widowControl w:val="0"/>
        <w:numPr>
          <w:ilvl w:val="0"/>
          <w:numId w:val="1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w w:val="102"/>
          <w:sz w:val="24"/>
          <w:szCs w:val="24"/>
        </w:rPr>
      </w:pPr>
      <w:r w:rsidRPr="00957A1A">
        <w:rPr>
          <w:rFonts w:asciiTheme="minorHAnsi" w:hAnsiTheme="minorHAnsi" w:cs="Arial"/>
          <w:w w:val="102"/>
          <w:sz w:val="24"/>
          <w:szCs w:val="24"/>
        </w:rPr>
        <w:t>Presupuesto 2012-2013</w:t>
      </w:r>
    </w:p>
    <w:p w:rsidR="00957A1A" w:rsidRPr="00957A1A" w:rsidRDefault="00957A1A" w:rsidP="00957A1A">
      <w:pPr>
        <w:pStyle w:val="Prrafodelista"/>
        <w:widowControl w:val="0"/>
        <w:numPr>
          <w:ilvl w:val="0"/>
          <w:numId w:val="1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w w:val="102"/>
          <w:sz w:val="24"/>
          <w:szCs w:val="24"/>
        </w:rPr>
      </w:pPr>
      <w:r w:rsidRPr="00957A1A">
        <w:rPr>
          <w:rFonts w:asciiTheme="minorHAnsi" w:hAnsiTheme="minorHAnsi" w:cs="Arial"/>
          <w:w w:val="102"/>
          <w:sz w:val="24"/>
          <w:szCs w:val="24"/>
        </w:rPr>
        <w:t>Mecanismos e informe de Rendición de Cuentas 2012-2013</w:t>
      </w:r>
    </w:p>
    <w:p w:rsidR="00957A1A" w:rsidRPr="00957A1A" w:rsidRDefault="00957A1A" w:rsidP="00957A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</w:p>
    <w:p w:rsidR="00957A1A" w:rsidRPr="00957A1A" w:rsidRDefault="00957A1A" w:rsidP="00957A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b/>
          <w:color w:val="0000CC"/>
          <w:w w:val="102"/>
          <w:sz w:val="24"/>
          <w:szCs w:val="24"/>
        </w:rPr>
      </w:pPr>
      <w:r w:rsidRPr="00957A1A">
        <w:rPr>
          <w:rFonts w:cs="Arial"/>
          <w:w w:val="102"/>
          <w:sz w:val="24"/>
          <w:szCs w:val="24"/>
        </w:rPr>
        <w:t>Presentada ante la Oficina de Información y Respuesta de esta dependencia por parte de</w:t>
      </w:r>
      <w:r w:rsidRPr="00957A1A">
        <w:rPr>
          <w:rFonts w:cs="Arial"/>
          <w:sz w:val="24"/>
          <w:szCs w:val="24"/>
        </w:rPr>
        <w:t xml:space="preserve">: </w:t>
      </w:r>
      <w:r w:rsidRPr="00957A1A">
        <w:rPr>
          <w:rFonts w:cs="Arial"/>
          <w:b/>
          <w:w w:val="102"/>
          <w:sz w:val="24"/>
          <w:szCs w:val="24"/>
          <w:highlight w:val="black"/>
        </w:rPr>
        <w:t>********************************</w:t>
      </w:r>
      <w:r w:rsidRPr="00957A1A">
        <w:rPr>
          <w:rFonts w:cs="Arial"/>
          <w:b/>
          <w:w w:val="102"/>
          <w:sz w:val="24"/>
          <w:szCs w:val="24"/>
        </w:rPr>
        <w:t xml:space="preserve">, </w:t>
      </w:r>
      <w:r w:rsidRPr="00957A1A">
        <w:rPr>
          <w:rFonts w:cs="Arial"/>
          <w:sz w:val="24"/>
          <w:szCs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957A1A">
        <w:rPr>
          <w:rFonts w:cs="Arial"/>
          <w:smallCaps/>
          <w:sz w:val="24"/>
          <w:szCs w:val="24"/>
        </w:rPr>
        <w:t>L</w:t>
      </w:r>
      <w:r w:rsidRPr="00957A1A">
        <w:rPr>
          <w:rFonts w:cs="Arial"/>
          <w:sz w:val="24"/>
          <w:szCs w:val="24"/>
        </w:rPr>
        <w:t xml:space="preserve">ey, y 19 del Reglamento, </w:t>
      </w:r>
      <w:r w:rsidRPr="00957A1A">
        <w:rPr>
          <w:rFonts w:cs="Arial"/>
          <w:b/>
          <w:color w:val="0000CC"/>
          <w:w w:val="102"/>
          <w:sz w:val="24"/>
          <w:szCs w:val="24"/>
        </w:rPr>
        <w:t>resuelve:</w:t>
      </w:r>
    </w:p>
    <w:p w:rsidR="00957A1A" w:rsidRPr="00957A1A" w:rsidRDefault="00957A1A" w:rsidP="00957A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b/>
          <w:color w:val="0000CC"/>
          <w:w w:val="102"/>
          <w:sz w:val="24"/>
          <w:szCs w:val="24"/>
        </w:rPr>
      </w:pPr>
    </w:p>
    <w:p w:rsidR="00957A1A" w:rsidRPr="00957A1A" w:rsidRDefault="00957A1A" w:rsidP="00957A1A">
      <w:pPr>
        <w:jc w:val="center"/>
        <w:rPr>
          <w:rFonts w:cs="Arial"/>
          <w:b/>
          <w:color w:val="0000CC"/>
          <w:w w:val="102"/>
          <w:sz w:val="24"/>
          <w:szCs w:val="24"/>
        </w:rPr>
      </w:pPr>
      <w:r w:rsidRPr="00957A1A">
        <w:rPr>
          <w:rFonts w:cs="Arial"/>
          <w:b/>
          <w:color w:val="0000CC"/>
          <w:w w:val="102"/>
          <w:sz w:val="24"/>
          <w:szCs w:val="24"/>
        </w:rPr>
        <w:t>PROPORCIONAR LA INFORMACIÓN PÚBLICA SOLICITADA SOBRE:</w:t>
      </w:r>
    </w:p>
    <w:p w:rsidR="00957A1A" w:rsidRPr="00957A1A" w:rsidRDefault="00957A1A" w:rsidP="00957A1A">
      <w:pPr>
        <w:pStyle w:val="Prrafodelista"/>
        <w:numPr>
          <w:ilvl w:val="0"/>
          <w:numId w:val="18"/>
        </w:numPr>
        <w:spacing w:after="0"/>
        <w:jc w:val="both"/>
        <w:rPr>
          <w:rFonts w:asciiTheme="minorHAnsi" w:hAnsiTheme="minorHAnsi" w:cs="Arial"/>
          <w:w w:val="102"/>
          <w:sz w:val="24"/>
          <w:szCs w:val="24"/>
        </w:rPr>
      </w:pPr>
      <w:r w:rsidRPr="00957A1A">
        <w:rPr>
          <w:rFonts w:asciiTheme="minorHAnsi" w:hAnsiTheme="minorHAnsi" w:cs="Arial"/>
          <w:w w:val="102"/>
          <w:sz w:val="24"/>
          <w:szCs w:val="24"/>
        </w:rPr>
        <w:t>Resultados del Plan Operativo al mes de mayo 2013</w:t>
      </w:r>
    </w:p>
    <w:p w:rsidR="00957A1A" w:rsidRPr="00957A1A" w:rsidRDefault="00957A1A" w:rsidP="00957A1A">
      <w:pPr>
        <w:pStyle w:val="Prrafodelista"/>
        <w:numPr>
          <w:ilvl w:val="0"/>
          <w:numId w:val="18"/>
        </w:numPr>
        <w:spacing w:after="0"/>
        <w:jc w:val="both"/>
        <w:rPr>
          <w:rFonts w:asciiTheme="minorHAnsi" w:hAnsiTheme="minorHAnsi" w:cs="Arial"/>
          <w:w w:val="102"/>
          <w:sz w:val="24"/>
          <w:szCs w:val="24"/>
        </w:rPr>
      </w:pPr>
      <w:r w:rsidRPr="00957A1A">
        <w:rPr>
          <w:rFonts w:asciiTheme="minorHAnsi" w:hAnsiTheme="minorHAnsi" w:cs="Arial"/>
          <w:w w:val="102"/>
          <w:sz w:val="24"/>
          <w:szCs w:val="24"/>
        </w:rPr>
        <w:t>Mecanismo de Rendición de Cuentas utilizado para el año 2012</w:t>
      </w:r>
    </w:p>
    <w:p w:rsidR="00957A1A" w:rsidRPr="00957A1A" w:rsidRDefault="00957A1A" w:rsidP="00957A1A">
      <w:pPr>
        <w:pStyle w:val="Prrafodelista"/>
        <w:numPr>
          <w:ilvl w:val="0"/>
          <w:numId w:val="18"/>
        </w:numPr>
        <w:spacing w:after="0"/>
        <w:jc w:val="both"/>
        <w:rPr>
          <w:rFonts w:asciiTheme="minorHAnsi" w:hAnsiTheme="minorHAnsi" w:cs="Arial"/>
          <w:w w:val="102"/>
          <w:sz w:val="24"/>
          <w:szCs w:val="24"/>
        </w:rPr>
      </w:pPr>
      <w:r w:rsidRPr="00957A1A">
        <w:rPr>
          <w:rFonts w:asciiTheme="minorHAnsi" w:hAnsiTheme="minorHAnsi" w:cs="Arial"/>
          <w:w w:val="102"/>
          <w:sz w:val="24"/>
          <w:szCs w:val="24"/>
        </w:rPr>
        <w:t>Mecanismo de Rendición de Cuentas utilizado para el año 2013</w:t>
      </w:r>
    </w:p>
    <w:p w:rsidR="00957A1A" w:rsidRPr="00957A1A" w:rsidRDefault="00957A1A" w:rsidP="00957A1A">
      <w:pPr>
        <w:pStyle w:val="Prrafodelista"/>
        <w:numPr>
          <w:ilvl w:val="0"/>
          <w:numId w:val="18"/>
        </w:numPr>
        <w:spacing w:after="0"/>
        <w:jc w:val="both"/>
        <w:rPr>
          <w:rFonts w:asciiTheme="minorHAnsi" w:hAnsiTheme="minorHAnsi" w:cs="Arial"/>
          <w:w w:val="102"/>
          <w:sz w:val="24"/>
          <w:szCs w:val="24"/>
        </w:rPr>
      </w:pPr>
      <w:r w:rsidRPr="00957A1A">
        <w:rPr>
          <w:rFonts w:asciiTheme="minorHAnsi" w:hAnsiTheme="minorHAnsi" w:cs="Arial"/>
          <w:w w:val="102"/>
          <w:sz w:val="24"/>
          <w:szCs w:val="24"/>
        </w:rPr>
        <w:t>Informe de Rendición de Cuentas 2013</w:t>
      </w:r>
    </w:p>
    <w:p w:rsidR="00957A1A" w:rsidRPr="00957A1A" w:rsidRDefault="00957A1A" w:rsidP="00957A1A">
      <w:pPr>
        <w:pStyle w:val="Prrafodelista"/>
        <w:numPr>
          <w:ilvl w:val="0"/>
          <w:numId w:val="18"/>
        </w:numPr>
        <w:spacing w:after="0"/>
        <w:jc w:val="both"/>
        <w:rPr>
          <w:rFonts w:asciiTheme="minorHAnsi" w:hAnsiTheme="minorHAnsi" w:cs="Arial"/>
          <w:w w:val="102"/>
          <w:sz w:val="24"/>
          <w:szCs w:val="24"/>
        </w:rPr>
      </w:pPr>
      <w:r w:rsidRPr="00957A1A">
        <w:rPr>
          <w:rFonts w:asciiTheme="minorHAnsi" w:hAnsiTheme="minorHAnsi" w:cs="Arial"/>
          <w:w w:val="102"/>
          <w:sz w:val="24"/>
          <w:szCs w:val="24"/>
        </w:rPr>
        <w:t>Memoria de Labores 2013</w:t>
      </w:r>
    </w:p>
    <w:p w:rsidR="00957A1A" w:rsidRPr="00957A1A" w:rsidRDefault="00957A1A" w:rsidP="00957A1A">
      <w:pPr>
        <w:spacing w:after="0"/>
        <w:jc w:val="both"/>
        <w:rPr>
          <w:rFonts w:cs="Arial"/>
          <w:w w:val="102"/>
          <w:sz w:val="24"/>
          <w:szCs w:val="24"/>
        </w:rPr>
      </w:pPr>
    </w:p>
    <w:p w:rsidR="00957A1A" w:rsidRPr="00957A1A" w:rsidRDefault="00957A1A" w:rsidP="00957A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  <w:r w:rsidRPr="00957A1A">
        <w:rPr>
          <w:rFonts w:cs="Arial"/>
          <w:sz w:val="24"/>
          <w:szCs w:val="24"/>
        </w:rPr>
        <w:t>Sobre la información acerca de:</w:t>
      </w:r>
    </w:p>
    <w:p w:rsidR="00957A1A" w:rsidRPr="00957A1A" w:rsidRDefault="00957A1A" w:rsidP="00957A1A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957A1A">
        <w:rPr>
          <w:rFonts w:asciiTheme="minorHAnsi" w:hAnsiTheme="minorHAnsi" w:cs="Arial"/>
          <w:sz w:val="24"/>
          <w:szCs w:val="24"/>
        </w:rPr>
        <w:t>Plan de Agricultura Familiar-PAF (Plan Estratégico 2009-2014)</w:t>
      </w:r>
    </w:p>
    <w:p w:rsidR="00957A1A" w:rsidRPr="00957A1A" w:rsidRDefault="00957A1A" w:rsidP="00957A1A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957A1A">
        <w:rPr>
          <w:rFonts w:asciiTheme="minorHAnsi" w:hAnsiTheme="minorHAnsi" w:cs="Arial"/>
          <w:sz w:val="24"/>
          <w:szCs w:val="24"/>
        </w:rPr>
        <w:t>Plan Operativo Anual 2012</w:t>
      </w:r>
    </w:p>
    <w:p w:rsidR="00957A1A" w:rsidRPr="00957A1A" w:rsidRDefault="00957A1A" w:rsidP="00957A1A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957A1A">
        <w:rPr>
          <w:rFonts w:asciiTheme="minorHAnsi" w:hAnsiTheme="minorHAnsi" w:cs="Arial"/>
          <w:sz w:val="24"/>
          <w:szCs w:val="24"/>
        </w:rPr>
        <w:lastRenderedPageBreak/>
        <w:t>Plan Operativo Anual 2013</w:t>
      </w:r>
    </w:p>
    <w:p w:rsidR="00957A1A" w:rsidRPr="00957A1A" w:rsidRDefault="00957A1A" w:rsidP="00957A1A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957A1A">
        <w:rPr>
          <w:rFonts w:asciiTheme="minorHAnsi" w:hAnsiTheme="minorHAnsi" w:cs="Arial"/>
          <w:sz w:val="24"/>
          <w:szCs w:val="24"/>
        </w:rPr>
        <w:t>Presupuesto e informes contables (Estados Financieros) 2012-2013</w:t>
      </w:r>
    </w:p>
    <w:p w:rsidR="00957A1A" w:rsidRPr="00957A1A" w:rsidRDefault="00957A1A" w:rsidP="00957A1A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957A1A">
        <w:rPr>
          <w:rFonts w:asciiTheme="minorHAnsi" w:hAnsiTheme="minorHAnsi" w:cs="Arial"/>
          <w:sz w:val="24"/>
          <w:szCs w:val="24"/>
        </w:rPr>
        <w:t>Informe de Rendición de Cuentas 2011-2012</w:t>
      </w:r>
    </w:p>
    <w:p w:rsidR="00957A1A" w:rsidRPr="00957A1A" w:rsidRDefault="00957A1A" w:rsidP="00957A1A">
      <w:pPr>
        <w:pStyle w:val="Prrafodelista"/>
        <w:widowControl w:val="0"/>
        <w:numPr>
          <w:ilvl w:val="0"/>
          <w:numId w:val="1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957A1A">
        <w:rPr>
          <w:rFonts w:asciiTheme="minorHAnsi" w:hAnsiTheme="minorHAnsi" w:cs="Arial"/>
          <w:sz w:val="24"/>
          <w:szCs w:val="24"/>
        </w:rPr>
        <w:t>Memoria de Labores 2012</w:t>
      </w:r>
    </w:p>
    <w:p w:rsidR="00957A1A" w:rsidRPr="00957A1A" w:rsidRDefault="00957A1A" w:rsidP="00957A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sz w:val="24"/>
          <w:szCs w:val="24"/>
        </w:rPr>
      </w:pPr>
    </w:p>
    <w:p w:rsidR="00957A1A" w:rsidRPr="00957A1A" w:rsidRDefault="00957A1A" w:rsidP="00957A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  <w:r w:rsidRPr="00957A1A">
        <w:rPr>
          <w:rFonts w:cs="Arial"/>
          <w:sz w:val="24"/>
          <w:szCs w:val="24"/>
        </w:rPr>
        <w:t xml:space="preserve">Se </w:t>
      </w:r>
      <w:r w:rsidRPr="00957A1A">
        <w:rPr>
          <w:rFonts w:cs="Arial"/>
          <w:w w:val="102"/>
          <w:sz w:val="24"/>
          <w:szCs w:val="24"/>
        </w:rPr>
        <w:t xml:space="preserve">analizó el fondo de lo solicitado y con base al art. 62 inciso 2º, </w:t>
      </w:r>
      <w:r w:rsidRPr="00957A1A">
        <w:rPr>
          <w:rFonts w:cs="Arial"/>
          <w:color w:val="FF0000"/>
          <w:w w:val="102"/>
          <w:sz w:val="24"/>
          <w:szCs w:val="24"/>
        </w:rPr>
        <w:t xml:space="preserve">y considerando que </w:t>
      </w:r>
      <w:r w:rsidRPr="00957A1A">
        <w:rPr>
          <w:rFonts w:cs="Arial"/>
          <w:w w:val="102"/>
          <w:sz w:val="24"/>
          <w:szCs w:val="24"/>
        </w:rPr>
        <w:t>esa información ya está disponible al público. Por lo tanto resuelve:</w:t>
      </w:r>
    </w:p>
    <w:p w:rsidR="00957A1A" w:rsidRPr="00957A1A" w:rsidRDefault="00957A1A" w:rsidP="00957A1A">
      <w:pPr>
        <w:spacing w:after="0"/>
        <w:jc w:val="center"/>
        <w:rPr>
          <w:rFonts w:cs="Arial"/>
          <w:b/>
          <w:sz w:val="24"/>
          <w:szCs w:val="24"/>
        </w:rPr>
      </w:pPr>
    </w:p>
    <w:p w:rsidR="00957A1A" w:rsidRPr="00957A1A" w:rsidRDefault="00957A1A" w:rsidP="00957A1A">
      <w:pPr>
        <w:spacing w:after="0"/>
        <w:jc w:val="center"/>
        <w:rPr>
          <w:rFonts w:cs="Arial"/>
          <w:b/>
          <w:color w:val="0000CC"/>
          <w:w w:val="102"/>
          <w:sz w:val="24"/>
          <w:szCs w:val="24"/>
        </w:rPr>
      </w:pPr>
      <w:r w:rsidRPr="00957A1A">
        <w:rPr>
          <w:rFonts w:cs="Arial"/>
          <w:b/>
          <w:color w:val="0000CC"/>
          <w:w w:val="102"/>
          <w:sz w:val="24"/>
          <w:szCs w:val="24"/>
        </w:rPr>
        <w:t>ORIENTAR LA UBICACIÓN DE LA INFORMACIÓN SOLICITADA</w:t>
      </w:r>
    </w:p>
    <w:p w:rsidR="00957A1A" w:rsidRPr="00957A1A" w:rsidRDefault="00957A1A" w:rsidP="00957A1A">
      <w:pPr>
        <w:spacing w:after="0"/>
        <w:jc w:val="both"/>
        <w:rPr>
          <w:rFonts w:cs="Arial"/>
          <w:w w:val="102"/>
          <w:sz w:val="24"/>
          <w:szCs w:val="24"/>
        </w:rPr>
      </w:pPr>
    </w:p>
    <w:p w:rsidR="00957A1A" w:rsidRPr="00957A1A" w:rsidRDefault="00957A1A" w:rsidP="00957A1A">
      <w:pPr>
        <w:spacing w:after="0"/>
        <w:jc w:val="right"/>
        <w:rPr>
          <w:rFonts w:cs="Arial"/>
          <w:color w:val="0000FF"/>
          <w:w w:val="102"/>
          <w:sz w:val="24"/>
          <w:szCs w:val="24"/>
        </w:rPr>
      </w:pPr>
      <w:r w:rsidRPr="00957A1A">
        <w:rPr>
          <w:rFonts w:cs="Arial"/>
          <w:b/>
          <w:color w:val="C00000"/>
          <w:w w:val="102"/>
          <w:sz w:val="24"/>
          <w:szCs w:val="24"/>
        </w:rPr>
        <w:t>1/2</w:t>
      </w:r>
    </w:p>
    <w:p w:rsidR="00957A1A" w:rsidRPr="00957A1A" w:rsidRDefault="00957A1A" w:rsidP="00957A1A">
      <w:pPr>
        <w:spacing w:after="0"/>
        <w:jc w:val="both"/>
        <w:rPr>
          <w:rFonts w:cs="Arial"/>
          <w:w w:val="102"/>
          <w:sz w:val="24"/>
          <w:szCs w:val="24"/>
        </w:rPr>
      </w:pPr>
      <w:r w:rsidRPr="00957A1A">
        <w:rPr>
          <w:rFonts w:cs="Arial"/>
          <w:w w:val="102"/>
          <w:sz w:val="24"/>
          <w:szCs w:val="24"/>
        </w:rPr>
        <w:t xml:space="preserve">La cual puede consultarse, reproducirse o adquirirse en </w:t>
      </w:r>
      <w:r w:rsidRPr="00957A1A">
        <w:rPr>
          <w:rFonts w:cs="Arial"/>
          <w:sz w:val="24"/>
          <w:szCs w:val="24"/>
        </w:rPr>
        <w:t xml:space="preserve">la </w:t>
      </w:r>
      <w:r w:rsidRPr="00957A1A">
        <w:rPr>
          <w:rFonts w:cs="Arial"/>
          <w:b/>
          <w:color w:val="000099"/>
          <w:w w:val="102"/>
          <w:sz w:val="24"/>
          <w:szCs w:val="24"/>
        </w:rPr>
        <w:t>página la Web del MAG: www.mag.gob.sv</w:t>
      </w:r>
      <w:r w:rsidRPr="00957A1A">
        <w:rPr>
          <w:rFonts w:cs="Arial"/>
          <w:b/>
          <w:color w:val="0036A2"/>
          <w:sz w:val="24"/>
          <w:szCs w:val="24"/>
        </w:rPr>
        <w:t xml:space="preserve">, </w:t>
      </w:r>
      <w:r w:rsidRPr="00957A1A">
        <w:rPr>
          <w:rFonts w:cs="Arial"/>
          <w:w w:val="102"/>
          <w:sz w:val="24"/>
          <w:szCs w:val="24"/>
        </w:rPr>
        <w:t>en el</w:t>
      </w:r>
      <w:r w:rsidRPr="00957A1A">
        <w:rPr>
          <w:rFonts w:cs="Arial"/>
          <w:b/>
          <w:color w:val="0000FF"/>
          <w:w w:val="102"/>
          <w:sz w:val="24"/>
          <w:szCs w:val="24"/>
        </w:rPr>
        <w:t xml:space="preserve">Link Gobierno Transparente (icono celeste lupa y escudo) </w:t>
      </w:r>
      <w:r w:rsidRPr="00957A1A">
        <w:rPr>
          <w:rFonts w:cs="Arial"/>
          <w:w w:val="102"/>
          <w:sz w:val="24"/>
          <w:szCs w:val="24"/>
        </w:rPr>
        <w:t>y en los siguientes menús:</w:t>
      </w:r>
    </w:p>
    <w:p w:rsidR="00957A1A" w:rsidRPr="00957A1A" w:rsidRDefault="00957A1A" w:rsidP="00957A1A">
      <w:pPr>
        <w:spacing w:after="0"/>
        <w:jc w:val="both"/>
        <w:rPr>
          <w:rFonts w:cs="Arial"/>
          <w:color w:val="0000FF"/>
          <w:w w:val="102"/>
          <w:sz w:val="24"/>
          <w:szCs w:val="24"/>
        </w:rPr>
      </w:pPr>
    </w:p>
    <w:p w:rsidR="00957A1A" w:rsidRPr="00957A1A" w:rsidRDefault="00957A1A" w:rsidP="00957A1A">
      <w:pPr>
        <w:spacing w:after="0"/>
        <w:jc w:val="both"/>
        <w:rPr>
          <w:rFonts w:cs="Arial"/>
          <w:color w:val="0000FF"/>
          <w:w w:val="102"/>
          <w:sz w:val="24"/>
          <w:szCs w:val="24"/>
        </w:rPr>
      </w:pPr>
      <w:r w:rsidRPr="00957A1A">
        <w:rPr>
          <w:rFonts w:cs="Arial"/>
          <w:color w:val="0000FF"/>
          <w:w w:val="102"/>
          <w:sz w:val="24"/>
          <w:szCs w:val="24"/>
        </w:rPr>
        <w:t>Gestión Estratégica:</w:t>
      </w:r>
    </w:p>
    <w:p w:rsidR="00957A1A" w:rsidRPr="00957A1A" w:rsidRDefault="00957A1A" w:rsidP="00957A1A">
      <w:pPr>
        <w:pStyle w:val="Prrafodelista"/>
        <w:numPr>
          <w:ilvl w:val="0"/>
          <w:numId w:val="17"/>
        </w:numPr>
        <w:spacing w:after="0"/>
        <w:jc w:val="both"/>
        <w:rPr>
          <w:rFonts w:asciiTheme="minorHAnsi" w:hAnsiTheme="minorHAnsi" w:cs="Arial"/>
          <w:w w:val="102"/>
          <w:sz w:val="24"/>
          <w:szCs w:val="24"/>
        </w:rPr>
      </w:pPr>
      <w:r w:rsidRPr="00957A1A">
        <w:rPr>
          <w:rFonts w:asciiTheme="minorHAnsi" w:hAnsiTheme="minorHAnsi" w:cs="Arial"/>
          <w:w w:val="102"/>
          <w:sz w:val="24"/>
          <w:szCs w:val="24"/>
        </w:rPr>
        <w:t>Plan Operativo Anual</w:t>
      </w:r>
    </w:p>
    <w:p w:rsidR="00957A1A" w:rsidRPr="00957A1A" w:rsidRDefault="00957A1A" w:rsidP="00957A1A">
      <w:pPr>
        <w:pStyle w:val="Prrafodelista"/>
        <w:numPr>
          <w:ilvl w:val="0"/>
          <w:numId w:val="17"/>
        </w:numPr>
        <w:spacing w:after="0"/>
        <w:jc w:val="both"/>
        <w:rPr>
          <w:rFonts w:asciiTheme="minorHAnsi" w:hAnsiTheme="minorHAnsi" w:cs="Arial"/>
          <w:w w:val="102"/>
          <w:sz w:val="24"/>
          <w:szCs w:val="24"/>
        </w:rPr>
      </w:pPr>
      <w:r w:rsidRPr="00957A1A">
        <w:rPr>
          <w:rFonts w:asciiTheme="minorHAnsi" w:hAnsiTheme="minorHAnsi" w:cs="Arial"/>
          <w:w w:val="102"/>
          <w:sz w:val="24"/>
          <w:szCs w:val="24"/>
        </w:rPr>
        <w:t>Memorias de Labores</w:t>
      </w:r>
    </w:p>
    <w:p w:rsidR="00957A1A" w:rsidRPr="00957A1A" w:rsidRDefault="00957A1A" w:rsidP="00957A1A">
      <w:pPr>
        <w:pStyle w:val="Prrafodelista"/>
        <w:numPr>
          <w:ilvl w:val="0"/>
          <w:numId w:val="17"/>
        </w:numPr>
        <w:spacing w:after="0"/>
        <w:jc w:val="both"/>
        <w:rPr>
          <w:rFonts w:asciiTheme="minorHAnsi" w:hAnsiTheme="minorHAnsi" w:cs="Arial"/>
          <w:w w:val="102"/>
          <w:sz w:val="24"/>
          <w:szCs w:val="24"/>
        </w:rPr>
      </w:pPr>
      <w:r w:rsidRPr="00957A1A">
        <w:rPr>
          <w:rFonts w:asciiTheme="minorHAnsi" w:hAnsiTheme="minorHAnsi" w:cs="Arial"/>
          <w:w w:val="102"/>
          <w:sz w:val="24"/>
          <w:szCs w:val="24"/>
        </w:rPr>
        <w:t>Informes exigidos por disposición legal</w:t>
      </w:r>
    </w:p>
    <w:p w:rsidR="00957A1A" w:rsidRPr="00957A1A" w:rsidRDefault="00957A1A" w:rsidP="00957A1A">
      <w:pPr>
        <w:pStyle w:val="Prrafodelista"/>
        <w:numPr>
          <w:ilvl w:val="0"/>
          <w:numId w:val="17"/>
        </w:numPr>
        <w:spacing w:after="0"/>
        <w:jc w:val="both"/>
        <w:rPr>
          <w:rFonts w:asciiTheme="minorHAnsi" w:hAnsiTheme="minorHAnsi" w:cs="Arial"/>
          <w:w w:val="102"/>
          <w:sz w:val="24"/>
          <w:szCs w:val="24"/>
        </w:rPr>
      </w:pPr>
      <w:r w:rsidRPr="00957A1A">
        <w:rPr>
          <w:rFonts w:asciiTheme="minorHAnsi" w:hAnsiTheme="minorHAnsi" w:cs="Arial"/>
          <w:w w:val="102"/>
          <w:sz w:val="24"/>
          <w:szCs w:val="24"/>
        </w:rPr>
        <w:t xml:space="preserve">Archivo de Memorias e Informes </w:t>
      </w:r>
    </w:p>
    <w:p w:rsidR="00957A1A" w:rsidRPr="00957A1A" w:rsidRDefault="00957A1A" w:rsidP="00957A1A">
      <w:pPr>
        <w:spacing w:after="0"/>
        <w:jc w:val="both"/>
        <w:rPr>
          <w:rFonts w:cs="Arial"/>
          <w:color w:val="0000FF"/>
          <w:w w:val="102"/>
          <w:sz w:val="24"/>
          <w:szCs w:val="24"/>
        </w:rPr>
      </w:pPr>
      <w:r w:rsidRPr="00957A1A">
        <w:rPr>
          <w:rFonts w:cs="Arial"/>
          <w:color w:val="0000FF"/>
          <w:w w:val="102"/>
          <w:sz w:val="24"/>
          <w:szCs w:val="24"/>
        </w:rPr>
        <w:t>Marco Presupuestario:</w:t>
      </w:r>
    </w:p>
    <w:p w:rsidR="00957A1A" w:rsidRPr="00957A1A" w:rsidRDefault="00957A1A" w:rsidP="00957A1A">
      <w:pPr>
        <w:pStyle w:val="Prrafodelista"/>
        <w:numPr>
          <w:ilvl w:val="0"/>
          <w:numId w:val="20"/>
        </w:numPr>
        <w:spacing w:after="0"/>
        <w:jc w:val="both"/>
        <w:rPr>
          <w:rFonts w:asciiTheme="minorHAnsi" w:hAnsiTheme="minorHAnsi" w:cs="Arial"/>
          <w:w w:val="102"/>
          <w:sz w:val="24"/>
          <w:szCs w:val="24"/>
        </w:rPr>
      </w:pPr>
      <w:r w:rsidRPr="00957A1A">
        <w:rPr>
          <w:rFonts w:asciiTheme="minorHAnsi" w:hAnsiTheme="minorHAnsi" w:cs="Arial"/>
          <w:w w:val="102"/>
          <w:sz w:val="24"/>
          <w:szCs w:val="24"/>
        </w:rPr>
        <w:t>Presupuesto Anual</w:t>
      </w:r>
    </w:p>
    <w:p w:rsidR="00957A1A" w:rsidRPr="00957A1A" w:rsidRDefault="00957A1A" w:rsidP="00957A1A">
      <w:pPr>
        <w:pStyle w:val="Prrafodelista"/>
        <w:numPr>
          <w:ilvl w:val="0"/>
          <w:numId w:val="20"/>
        </w:numPr>
        <w:spacing w:after="0"/>
        <w:jc w:val="both"/>
        <w:rPr>
          <w:rFonts w:asciiTheme="minorHAnsi" w:hAnsiTheme="minorHAnsi" w:cs="Arial"/>
          <w:w w:val="102"/>
          <w:sz w:val="24"/>
          <w:szCs w:val="24"/>
        </w:rPr>
      </w:pPr>
      <w:r w:rsidRPr="00957A1A">
        <w:rPr>
          <w:rFonts w:asciiTheme="minorHAnsi" w:hAnsiTheme="minorHAnsi" w:cs="Arial"/>
          <w:w w:val="102"/>
          <w:sz w:val="24"/>
          <w:szCs w:val="24"/>
        </w:rPr>
        <w:t>Subsidios e Incentivos Fiscales</w:t>
      </w:r>
    </w:p>
    <w:p w:rsidR="00957A1A" w:rsidRPr="00957A1A" w:rsidRDefault="00957A1A" w:rsidP="00957A1A">
      <w:pPr>
        <w:pStyle w:val="Prrafodelista"/>
        <w:numPr>
          <w:ilvl w:val="0"/>
          <w:numId w:val="20"/>
        </w:numPr>
        <w:spacing w:after="0"/>
        <w:jc w:val="both"/>
        <w:rPr>
          <w:rFonts w:asciiTheme="minorHAnsi" w:hAnsiTheme="minorHAnsi" w:cs="Arial"/>
          <w:w w:val="102"/>
          <w:sz w:val="24"/>
          <w:szCs w:val="24"/>
        </w:rPr>
      </w:pPr>
      <w:r w:rsidRPr="00957A1A">
        <w:rPr>
          <w:rFonts w:asciiTheme="minorHAnsi" w:hAnsiTheme="minorHAnsi" w:cs="Arial"/>
          <w:w w:val="102"/>
          <w:sz w:val="24"/>
          <w:szCs w:val="24"/>
        </w:rPr>
        <w:t>Estados Financieros</w:t>
      </w:r>
    </w:p>
    <w:p w:rsidR="00957A1A" w:rsidRPr="00957A1A" w:rsidRDefault="00957A1A" w:rsidP="00957A1A">
      <w:pPr>
        <w:pStyle w:val="Prrafodelista"/>
        <w:spacing w:after="0"/>
        <w:jc w:val="both"/>
        <w:rPr>
          <w:rFonts w:asciiTheme="minorHAnsi" w:hAnsiTheme="minorHAnsi" w:cs="Arial"/>
          <w:w w:val="102"/>
          <w:sz w:val="24"/>
          <w:szCs w:val="24"/>
        </w:rPr>
      </w:pPr>
    </w:p>
    <w:p w:rsidR="00957A1A" w:rsidRPr="00957A1A" w:rsidRDefault="00957A1A" w:rsidP="00957A1A">
      <w:pPr>
        <w:spacing w:after="0"/>
        <w:jc w:val="both"/>
        <w:rPr>
          <w:rFonts w:cs="Arial"/>
          <w:color w:val="0000FF"/>
          <w:w w:val="102"/>
          <w:sz w:val="24"/>
          <w:szCs w:val="24"/>
        </w:rPr>
      </w:pPr>
      <w:r w:rsidRPr="00957A1A">
        <w:rPr>
          <w:rFonts w:cs="Arial"/>
          <w:color w:val="0000FF"/>
          <w:w w:val="102"/>
          <w:sz w:val="24"/>
          <w:szCs w:val="24"/>
        </w:rPr>
        <w:t>Participación Ciudadana:</w:t>
      </w:r>
    </w:p>
    <w:p w:rsidR="00957A1A" w:rsidRPr="00957A1A" w:rsidRDefault="00957A1A" w:rsidP="00957A1A">
      <w:pPr>
        <w:pStyle w:val="Prrafodelista"/>
        <w:numPr>
          <w:ilvl w:val="0"/>
          <w:numId w:val="17"/>
        </w:numPr>
        <w:spacing w:after="0"/>
        <w:jc w:val="both"/>
        <w:rPr>
          <w:rFonts w:asciiTheme="minorHAnsi" w:hAnsiTheme="minorHAnsi" w:cs="Arial"/>
          <w:w w:val="102"/>
          <w:sz w:val="24"/>
          <w:szCs w:val="24"/>
        </w:rPr>
      </w:pPr>
      <w:r w:rsidRPr="00957A1A">
        <w:rPr>
          <w:rFonts w:asciiTheme="minorHAnsi" w:hAnsiTheme="minorHAnsi" w:cs="Arial"/>
          <w:w w:val="102"/>
          <w:sz w:val="24"/>
          <w:szCs w:val="24"/>
        </w:rPr>
        <w:t>Mecanismos de Participación Ciudadana</w:t>
      </w:r>
    </w:p>
    <w:p w:rsidR="00957A1A" w:rsidRPr="00957A1A" w:rsidRDefault="00957A1A" w:rsidP="00957A1A">
      <w:pPr>
        <w:pStyle w:val="Prrafodelista"/>
        <w:numPr>
          <w:ilvl w:val="0"/>
          <w:numId w:val="17"/>
        </w:numPr>
        <w:spacing w:after="0"/>
        <w:jc w:val="both"/>
        <w:rPr>
          <w:rFonts w:asciiTheme="minorHAnsi" w:hAnsiTheme="minorHAnsi" w:cs="Arial"/>
          <w:w w:val="102"/>
          <w:sz w:val="24"/>
          <w:szCs w:val="24"/>
        </w:rPr>
      </w:pPr>
      <w:r w:rsidRPr="00957A1A">
        <w:rPr>
          <w:rFonts w:asciiTheme="minorHAnsi" w:hAnsiTheme="minorHAnsi" w:cs="Arial"/>
          <w:w w:val="102"/>
          <w:sz w:val="24"/>
          <w:szCs w:val="24"/>
        </w:rPr>
        <w:t>Formas de acceder a los MPC</w:t>
      </w:r>
    </w:p>
    <w:p w:rsidR="00957A1A" w:rsidRPr="00957A1A" w:rsidRDefault="00957A1A" w:rsidP="00957A1A">
      <w:pPr>
        <w:pStyle w:val="Prrafodelista"/>
        <w:spacing w:after="0"/>
        <w:jc w:val="both"/>
        <w:rPr>
          <w:rFonts w:asciiTheme="minorHAnsi" w:hAnsiTheme="minorHAnsi" w:cs="Arial"/>
          <w:w w:val="102"/>
          <w:sz w:val="24"/>
          <w:szCs w:val="24"/>
        </w:rPr>
      </w:pPr>
    </w:p>
    <w:p w:rsidR="00957A1A" w:rsidRPr="00957A1A" w:rsidRDefault="00957A1A" w:rsidP="00957A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  <w:r w:rsidRPr="00957A1A">
        <w:rPr>
          <w:rFonts w:cs="Arial"/>
          <w:w w:val="102"/>
          <w:sz w:val="24"/>
          <w:szCs w:val="24"/>
        </w:rPr>
        <w:t xml:space="preserve">En el caso de los </w:t>
      </w:r>
      <w:r w:rsidRPr="00957A1A">
        <w:rPr>
          <w:rFonts w:cs="Arial"/>
          <w:b/>
          <w:i/>
          <w:color w:val="0000FF"/>
          <w:w w:val="102"/>
          <w:sz w:val="24"/>
          <w:szCs w:val="24"/>
        </w:rPr>
        <w:t>Informes contables de la ejecución presupuestaria del año 2013</w:t>
      </w:r>
      <w:r w:rsidRPr="00957A1A">
        <w:rPr>
          <w:rFonts w:cs="Arial"/>
          <w:w w:val="102"/>
          <w:sz w:val="24"/>
          <w:szCs w:val="24"/>
        </w:rPr>
        <w:t xml:space="preserve">, ésta se elabora en el mes de diciembre de cada año, por lo </w:t>
      </w:r>
      <w:r w:rsidRPr="00957A1A">
        <w:rPr>
          <w:rFonts w:cs="Arial"/>
          <w:sz w:val="24"/>
          <w:szCs w:val="24"/>
          <w:shd w:val="clear" w:color="auto" w:fill="FFFFFF" w:themeFill="background1"/>
        </w:rPr>
        <w:t xml:space="preserve">cual no se </w:t>
      </w:r>
      <w:r w:rsidRPr="00957A1A">
        <w:rPr>
          <w:rFonts w:cs="Arial"/>
          <w:sz w:val="24"/>
          <w:szCs w:val="24"/>
        </w:rPr>
        <w:t xml:space="preserve">localiza en nuestros </w:t>
      </w:r>
      <w:r w:rsidRPr="00957A1A">
        <w:rPr>
          <w:rFonts w:cs="Arial"/>
          <w:sz w:val="24"/>
          <w:szCs w:val="24"/>
        </w:rPr>
        <w:lastRenderedPageBreak/>
        <w:t xml:space="preserve">registros, por no contar con la misma. Y considerando que la Ley de Acceso a la Información Pública dispone en el art. 73 que nos encontramos ante un caso de información INEXISTENTE, lo que  impide  brindar lo  requerido  por  el  peticionario, esta dependencia </w:t>
      </w:r>
      <w:r w:rsidRPr="00957A1A">
        <w:rPr>
          <w:rFonts w:cs="Arial"/>
          <w:w w:val="102"/>
          <w:sz w:val="24"/>
          <w:szCs w:val="24"/>
        </w:rPr>
        <w:t>resuelve:</w:t>
      </w:r>
    </w:p>
    <w:p w:rsidR="00957A1A" w:rsidRPr="00957A1A" w:rsidRDefault="00957A1A" w:rsidP="00957A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</w:p>
    <w:p w:rsidR="00957A1A" w:rsidRPr="00957A1A" w:rsidRDefault="00957A1A" w:rsidP="00957A1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Arial"/>
          <w:b/>
          <w:sz w:val="24"/>
          <w:szCs w:val="24"/>
          <w:shd w:val="clear" w:color="auto" w:fill="FFFFFF" w:themeFill="background1"/>
        </w:rPr>
      </w:pPr>
      <w:r w:rsidRPr="00957A1A">
        <w:rPr>
          <w:rFonts w:cs="Arial"/>
          <w:b/>
          <w:color w:val="000099"/>
          <w:w w:val="102"/>
          <w:sz w:val="24"/>
          <w:szCs w:val="24"/>
        </w:rPr>
        <w:t>DENEGAR LA INFORMACION POR INEXISTENTE</w:t>
      </w:r>
      <w:r w:rsidRPr="00957A1A">
        <w:rPr>
          <w:rFonts w:cs="Arial"/>
          <w:b/>
          <w:w w:val="102"/>
          <w:sz w:val="24"/>
          <w:szCs w:val="24"/>
        </w:rPr>
        <w:t>.</w:t>
      </w:r>
    </w:p>
    <w:p w:rsidR="00957A1A" w:rsidRPr="00A164E2" w:rsidRDefault="00957A1A" w:rsidP="00957A1A">
      <w:pPr>
        <w:pStyle w:val="Prrafodelista"/>
        <w:spacing w:after="0" w:line="240" w:lineRule="auto"/>
        <w:ind w:left="0"/>
        <w:jc w:val="both"/>
        <w:rPr>
          <w:rFonts w:ascii="Arial" w:hAnsi="Arial" w:cs="Arial"/>
          <w:w w:val="102"/>
          <w:lang w:val="es-SV"/>
        </w:rPr>
      </w:pPr>
    </w:p>
    <w:p w:rsidR="007A4DEA" w:rsidRPr="00E56FB6" w:rsidRDefault="007A4DEA" w:rsidP="007A4DEA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</w:p>
    <w:p w:rsidR="004E0E04" w:rsidRDefault="001E6D97" w:rsidP="00AD3009">
      <w:pPr>
        <w:jc w:val="center"/>
        <w:rPr>
          <w:rFonts w:eastAsia="Arial Unicode MS" w:cs="Arial"/>
          <w:b/>
          <w:color w:val="000099"/>
          <w:w w:val="102"/>
          <w:sz w:val="24"/>
          <w:szCs w:val="24"/>
        </w:rPr>
      </w:pPr>
      <w:r w:rsidRPr="00A05A38">
        <w:rPr>
          <w:rFonts w:eastAsia="Arial Unicode MS" w:cs="Arial"/>
          <w:b/>
          <w:color w:val="000099"/>
          <w:w w:val="102"/>
          <w:sz w:val="24"/>
          <w:szCs w:val="24"/>
        </w:rPr>
        <w:t xml:space="preserve"> </w:t>
      </w:r>
    </w:p>
    <w:p w:rsidR="007A4DEA" w:rsidRDefault="007A4DEA" w:rsidP="00AD3009">
      <w:pPr>
        <w:jc w:val="center"/>
        <w:rPr>
          <w:rFonts w:eastAsia="Arial Unicode MS" w:cs="Arial"/>
          <w:b/>
          <w:color w:val="000099"/>
          <w:w w:val="102"/>
          <w:sz w:val="24"/>
          <w:szCs w:val="24"/>
        </w:rPr>
      </w:pPr>
    </w:p>
    <w:p w:rsidR="007A4DEA" w:rsidRPr="00AD3009" w:rsidRDefault="007A4DEA" w:rsidP="00AD3009">
      <w:pPr>
        <w:jc w:val="center"/>
        <w:rPr>
          <w:rFonts w:eastAsia="Arial Unicode MS" w:cs="Arial"/>
          <w:b/>
          <w:color w:val="000099"/>
          <w:w w:val="102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BFD" w:rsidRDefault="00824BFD" w:rsidP="00823710">
      <w:pPr>
        <w:spacing w:after="0" w:line="240" w:lineRule="auto"/>
      </w:pPr>
      <w:r>
        <w:separator/>
      </w:r>
    </w:p>
  </w:endnote>
  <w:endnote w:type="continuationSeparator" w:id="1">
    <w:p w:rsidR="00824BFD" w:rsidRDefault="00824BF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BFD" w:rsidRDefault="00824BFD" w:rsidP="00823710">
      <w:pPr>
        <w:spacing w:after="0" w:line="240" w:lineRule="auto"/>
      </w:pPr>
      <w:r>
        <w:separator/>
      </w:r>
    </w:p>
  </w:footnote>
  <w:footnote w:type="continuationSeparator" w:id="1">
    <w:p w:rsidR="00824BFD" w:rsidRDefault="00824BF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17"/>
  </w:num>
  <w:num w:numId="5">
    <w:abstractNumId w:val="14"/>
  </w:num>
  <w:num w:numId="6">
    <w:abstractNumId w:val="1"/>
  </w:num>
  <w:num w:numId="7">
    <w:abstractNumId w:val="19"/>
  </w:num>
  <w:num w:numId="8">
    <w:abstractNumId w:val="9"/>
  </w:num>
  <w:num w:numId="9">
    <w:abstractNumId w:val="3"/>
  </w:num>
  <w:num w:numId="10">
    <w:abstractNumId w:val="7"/>
  </w:num>
  <w:num w:numId="11">
    <w:abstractNumId w:val="13"/>
  </w:num>
  <w:num w:numId="12">
    <w:abstractNumId w:val="18"/>
  </w:num>
  <w:num w:numId="13">
    <w:abstractNumId w:val="2"/>
  </w:num>
  <w:num w:numId="14">
    <w:abstractNumId w:val="15"/>
  </w:num>
  <w:num w:numId="15">
    <w:abstractNumId w:val="12"/>
  </w:num>
  <w:num w:numId="16">
    <w:abstractNumId w:val="11"/>
  </w:num>
  <w:num w:numId="17">
    <w:abstractNumId w:val="10"/>
  </w:num>
  <w:num w:numId="18">
    <w:abstractNumId w:val="8"/>
  </w:num>
  <w:num w:numId="19">
    <w:abstractNumId w:val="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5625D"/>
    <w:rsid w:val="00066B9A"/>
    <w:rsid w:val="00076DF4"/>
    <w:rsid w:val="00086713"/>
    <w:rsid w:val="00092838"/>
    <w:rsid w:val="000B222A"/>
    <w:rsid w:val="000E4715"/>
    <w:rsid w:val="00111E6F"/>
    <w:rsid w:val="001343B8"/>
    <w:rsid w:val="00141B13"/>
    <w:rsid w:val="001602B5"/>
    <w:rsid w:val="0018446B"/>
    <w:rsid w:val="001B1BA7"/>
    <w:rsid w:val="001B70C9"/>
    <w:rsid w:val="001B7D33"/>
    <w:rsid w:val="001D37F6"/>
    <w:rsid w:val="001E6D97"/>
    <w:rsid w:val="00204333"/>
    <w:rsid w:val="002C137A"/>
    <w:rsid w:val="0031206E"/>
    <w:rsid w:val="003A4EC1"/>
    <w:rsid w:val="003B50CB"/>
    <w:rsid w:val="003F0E9F"/>
    <w:rsid w:val="003F1C95"/>
    <w:rsid w:val="00454A30"/>
    <w:rsid w:val="004640FE"/>
    <w:rsid w:val="004A1B78"/>
    <w:rsid w:val="004C0B77"/>
    <w:rsid w:val="004D0B8C"/>
    <w:rsid w:val="004E0E04"/>
    <w:rsid w:val="005251F3"/>
    <w:rsid w:val="00573C09"/>
    <w:rsid w:val="005D4E5F"/>
    <w:rsid w:val="005F7B5C"/>
    <w:rsid w:val="0060750C"/>
    <w:rsid w:val="00625258"/>
    <w:rsid w:val="00630821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71A53"/>
    <w:rsid w:val="007762AB"/>
    <w:rsid w:val="007A41EC"/>
    <w:rsid w:val="007A4DEA"/>
    <w:rsid w:val="007A6D77"/>
    <w:rsid w:val="007E1C5D"/>
    <w:rsid w:val="007F3C69"/>
    <w:rsid w:val="00823710"/>
    <w:rsid w:val="00824BFD"/>
    <w:rsid w:val="00871C20"/>
    <w:rsid w:val="008A65B1"/>
    <w:rsid w:val="008E0FD9"/>
    <w:rsid w:val="008E4AB3"/>
    <w:rsid w:val="0090733D"/>
    <w:rsid w:val="00957A1A"/>
    <w:rsid w:val="00972173"/>
    <w:rsid w:val="009754FC"/>
    <w:rsid w:val="00A0584F"/>
    <w:rsid w:val="00A05A38"/>
    <w:rsid w:val="00A521E4"/>
    <w:rsid w:val="00A629C5"/>
    <w:rsid w:val="00A65BF8"/>
    <w:rsid w:val="00A933E2"/>
    <w:rsid w:val="00AA3D10"/>
    <w:rsid w:val="00AD3009"/>
    <w:rsid w:val="00AE6AEB"/>
    <w:rsid w:val="00B05D19"/>
    <w:rsid w:val="00B21B13"/>
    <w:rsid w:val="00B9160D"/>
    <w:rsid w:val="00BB2E03"/>
    <w:rsid w:val="00C23AE5"/>
    <w:rsid w:val="00C42BC1"/>
    <w:rsid w:val="00C534BD"/>
    <w:rsid w:val="00C66EE1"/>
    <w:rsid w:val="00C8065D"/>
    <w:rsid w:val="00C817D9"/>
    <w:rsid w:val="00C928AD"/>
    <w:rsid w:val="00CF1799"/>
    <w:rsid w:val="00CF4755"/>
    <w:rsid w:val="00D102CE"/>
    <w:rsid w:val="00D135EC"/>
    <w:rsid w:val="00D1589A"/>
    <w:rsid w:val="00D6481D"/>
    <w:rsid w:val="00D76532"/>
    <w:rsid w:val="00DD51C2"/>
    <w:rsid w:val="00DD5223"/>
    <w:rsid w:val="00E5258A"/>
    <w:rsid w:val="00EA5E1E"/>
    <w:rsid w:val="00EB4177"/>
    <w:rsid w:val="00F56E3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53C5D-FCCC-4026-BB42-EDC31ACCD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2017-02-10T20:18:00Z</dcterms:created>
  <dcterms:modified xsi:type="dcterms:W3CDTF">2017-02-10T20:18:00Z</dcterms:modified>
</cp:coreProperties>
</file>