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CD2967" w:rsidRPr="00F2723C" w:rsidRDefault="00CD2967" w:rsidP="00CD296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F2723C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B53EA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</w:t>
      </w:r>
    </w:p>
    <w:p w:rsidR="00714AA6" w:rsidRPr="00CB53EA" w:rsidRDefault="00CB53E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</w:pP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MAG OIR </w:t>
      </w:r>
      <w:r w:rsidR="00A05D71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N</w:t>
      </w:r>
      <w:r w:rsidR="00640AA6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 xml:space="preserve">° </w:t>
      </w: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019</w:t>
      </w:r>
      <w:r w:rsidR="002C71C9"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-201</w:t>
      </w:r>
      <w:r w:rsidRPr="00CB53EA">
        <w:rPr>
          <w:rFonts w:asciiTheme="minorHAnsi" w:eastAsia="Arial Unicode MS" w:hAnsiTheme="minorHAnsi" w:cs="Arial Unicode MS"/>
          <w:b/>
          <w:color w:val="000099"/>
          <w:sz w:val="28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EE1644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EE1644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EE1644">
        <w:rPr>
          <w:rFonts w:asciiTheme="minorHAnsi" w:eastAsia="Arial Unicode MS" w:hAnsiTheme="minorHAnsi" w:cs="Arial Unicode MS"/>
          <w:sz w:val="20"/>
        </w:rPr>
        <w:t xml:space="preserve">a las 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 xml:space="preserve">veinte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520280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del día</w:t>
      </w:r>
      <w:r w:rsidR="00A82406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>nueve</w:t>
      </w:r>
      <w:r w:rsidR="007415A4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D0161A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CB53EA">
        <w:rPr>
          <w:rFonts w:asciiTheme="minorHAnsi" w:eastAsia="Arial Unicode MS" w:hAnsiTheme="minorHAnsi" w:cs="Arial Unicode MS"/>
          <w:color w:val="000099"/>
          <w:sz w:val="20"/>
        </w:rPr>
        <w:t>febrero de dos mil diecisiete</w:t>
      </w:r>
      <w:r w:rsidRPr="00EE1644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EE1644">
        <w:rPr>
          <w:rFonts w:asciiTheme="minorHAnsi" w:eastAsia="Arial Unicode MS" w:hAnsiTheme="minorHAnsi" w:cs="Arial Unicode MS"/>
          <w:sz w:val="20"/>
        </w:rPr>
        <w:t xml:space="preserve"> </w:t>
      </w:r>
      <w:r w:rsidR="00CB53EA" w:rsidRP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MAG OIR </w:t>
      </w:r>
      <w:r w:rsidRPr="00EE1644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CB53EA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019-2017 </w:t>
      </w:r>
      <w:r w:rsidRPr="00EE1644">
        <w:rPr>
          <w:rFonts w:asciiTheme="minorHAnsi" w:eastAsia="Arial Unicode MS" w:hAnsiTheme="minorHAnsi" w:cs="Arial Unicode MS"/>
          <w:sz w:val="20"/>
        </w:rPr>
        <w:t>sobre:</w:t>
      </w:r>
    </w:p>
    <w:p w:rsidR="000751F7" w:rsidRPr="00EE1644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lang w:eastAsia="en-US"/>
        </w:rPr>
      </w:pPr>
    </w:p>
    <w:p w:rsidR="00CB53EA" w:rsidRDefault="00CB53EA" w:rsidP="00773F0D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  <w:r w:rsidRPr="00CB53EA">
        <w:rPr>
          <w:rFonts w:eastAsia="Calibri"/>
          <w:color w:val="000099"/>
          <w:sz w:val="20"/>
          <w:lang w:eastAsia="en-US"/>
        </w:rPr>
        <w:t>1) Base de datos de granjas avícolas en El Salvador, gallinas ponedoras y pollo de engorde.</w:t>
      </w:r>
    </w:p>
    <w:p w:rsidR="009C0FEB" w:rsidRPr="00EE1644" w:rsidRDefault="00CB53EA" w:rsidP="00773F0D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  <w:r w:rsidRPr="00CB53EA">
        <w:rPr>
          <w:rFonts w:eastAsia="Calibri"/>
          <w:color w:val="000099"/>
          <w:sz w:val="20"/>
          <w:lang w:eastAsia="en-US"/>
        </w:rPr>
        <w:t>2) Base de datos de fincas ganaderas de El Salvador, ganado lechero.</w:t>
      </w:r>
    </w:p>
    <w:p w:rsidR="009C0FEB" w:rsidRPr="00EE1644" w:rsidRDefault="009C0FEB" w:rsidP="00773F0D">
      <w:pPr>
        <w:spacing w:after="0" w:line="240" w:lineRule="auto"/>
        <w:jc w:val="both"/>
        <w:rPr>
          <w:rFonts w:eastAsia="Calibri"/>
          <w:sz w:val="20"/>
          <w:lang w:eastAsia="en-US"/>
        </w:rPr>
      </w:pPr>
    </w:p>
    <w:p w:rsidR="0005694E" w:rsidRPr="00423FAD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>Presentada ante la Oficina de Información y Respuesta de esta dependencia por parte de:</w:t>
      </w:r>
      <w:r w:rsidR="003861AA" w:rsidRPr="00EE1644">
        <w:rPr>
          <w:rFonts w:eastAsia="Calibri"/>
          <w:sz w:val="20"/>
          <w:lang w:eastAsia="en-US"/>
        </w:rPr>
        <w:t xml:space="preserve"> </w:t>
      </w:r>
      <w:proofErr w:type="spellStart"/>
      <w:r w:rsidR="00CD2967" w:rsidRPr="00CD2967">
        <w:rPr>
          <w:rFonts w:eastAsia="Calibri"/>
          <w:b/>
          <w:color w:val="000099"/>
          <w:sz w:val="20"/>
          <w:highlight w:val="darkBlue"/>
          <w:lang w:eastAsia="en-US"/>
        </w:rPr>
        <w:t>xxxxxxxxx</w:t>
      </w:r>
      <w:proofErr w:type="spellEnd"/>
      <w:r w:rsidR="00CB53EA" w:rsidRPr="00CB53EA">
        <w:rPr>
          <w:rFonts w:asciiTheme="minorHAnsi" w:hAnsiTheme="minorHAnsi"/>
          <w:b/>
          <w:color w:val="000099"/>
          <w:sz w:val="20"/>
        </w:rPr>
        <w:t xml:space="preserve"> </w:t>
      </w:r>
      <w:r w:rsidR="0005694E" w:rsidRPr="00EE1644">
        <w:rPr>
          <w:rFonts w:asciiTheme="minorHAnsi" w:hAnsiTheme="minorHAnsi"/>
          <w:sz w:val="20"/>
        </w:rPr>
        <w:t xml:space="preserve">al respecto después </w:t>
      </w:r>
      <w:r w:rsidRPr="00EE1644">
        <w:rPr>
          <w:rFonts w:asciiTheme="minorHAnsi" w:hAnsiTheme="minorHAnsi" w:cs="Calibri"/>
          <w:w w:val="102"/>
          <w:sz w:val="20"/>
        </w:rPr>
        <w:t xml:space="preserve">de haber analizado el fondo de lo solicitado y considerando que </w:t>
      </w:r>
      <w:r w:rsidRPr="000421C6">
        <w:rPr>
          <w:rFonts w:asciiTheme="minorHAnsi" w:hAnsiTheme="minorHAnsi" w:cs="Calibri"/>
          <w:color w:val="000099"/>
          <w:w w:val="102"/>
          <w:sz w:val="20"/>
        </w:rPr>
        <w:t>p</w:t>
      </w:r>
      <w:r w:rsidR="00685526" w:rsidRPr="000421C6">
        <w:rPr>
          <w:rFonts w:asciiTheme="minorHAnsi" w:hAnsiTheme="minorHAnsi" w:cs="Calibri"/>
          <w:color w:val="000099"/>
          <w:w w:val="102"/>
          <w:sz w:val="20"/>
        </w:rPr>
        <w:t>arte de los solicitado</w:t>
      </w:r>
      <w:r w:rsidR="007415A4" w:rsidRPr="00EE1644">
        <w:rPr>
          <w:rFonts w:asciiTheme="minorHAnsi" w:hAnsiTheme="minorHAnsi" w:cs="Calibri"/>
          <w:w w:val="102"/>
          <w:sz w:val="20"/>
        </w:rPr>
        <w:t xml:space="preserve">, </w:t>
      </w:r>
      <w:r w:rsidRPr="00EE1644">
        <w:rPr>
          <w:rFonts w:asciiTheme="minorHAnsi" w:hAnsiTheme="minorHAnsi" w:cs="Calibri"/>
          <w:w w:val="102"/>
          <w:sz w:val="20"/>
        </w:rPr>
        <w:t>está contemplad</w:t>
      </w:r>
      <w:r w:rsidR="00685526">
        <w:rPr>
          <w:rFonts w:asciiTheme="minorHAnsi" w:hAnsiTheme="minorHAnsi" w:cs="Calibri"/>
          <w:w w:val="102"/>
          <w:sz w:val="20"/>
        </w:rPr>
        <w:t>o</w:t>
      </w:r>
      <w:r w:rsidRPr="00EE1644">
        <w:rPr>
          <w:rFonts w:asciiTheme="minorHAnsi" w:hAnsiTheme="minorHAnsi" w:cs="Calibri"/>
          <w:w w:val="102"/>
          <w:sz w:val="20"/>
        </w:rPr>
        <w:t xml:space="preserve"> entre las excepciones</w:t>
      </w:r>
      <w:r w:rsidR="000421C6">
        <w:rPr>
          <w:rFonts w:asciiTheme="minorHAnsi" w:hAnsiTheme="minorHAnsi" w:cs="Calibri"/>
          <w:w w:val="102"/>
          <w:sz w:val="20"/>
        </w:rPr>
        <w:t xml:space="preserve"> </w:t>
      </w:r>
      <w:r w:rsidRPr="00EE1644">
        <w:rPr>
          <w:rFonts w:asciiTheme="minorHAnsi" w:hAnsiTheme="minorHAnsi" w:cs="Calibri"/>
          <w:w w:val="102"/>
          <w:sz w:val="20"/>
        </w:rPr>
        <w:t>contempla</w:t>
      </w:r>
      <w:r w:rsidR="000421C6">
        <w:rPr>
          <w:rFonts w:asciiTheme="minorHAnsi" w:hAnsiTheme="minorHAnsi" w:cs="Calibri"/>
          <w:w w:val="102"/>
          <w:sz w:val="20"/>
        </w:rPr>
        <w:t>das</w:t>
      </w:r>
      <w:r w:rsidR="00685526">
        <w:rPr>
          <w:rFonts w:asciiTheme="minorHAnsi" w:hAnsiTheme="minorHAnsi" w:cs="Calibri"/>
          <w:w w:val="102"/>
          <w:sz w:val="20"/>
        </w:rPr>
        <w:t xml:space="preserve"> en los </w:t>
      </w:r>
      <w:r w:rsidRPr="00EE1644">
        <w:rPr>
          <w:rFonts w:asciiTheme="minorHAnsi" w:hAnsiTheme="minorHAnsi" w:cs="Calibri"/>
          <w:w w:val="102"/>
          <w:sz w:val="20"/>
        </w:rPr>
        <w:t>art</w:t>
      </w:r>
      <w:r w:rsidR="00685526">
        <w:rPr>
          <w:rFonts w:asciiTheme="minorHAnsi" w:hAnsiTheme="minorHAnsi" w:cs="Calibri"/>
          <w:w w:val="102"/>
          <w:sz w:val="20"/>
        </w:rPr>
        <w:t>ículos 6 letra f</w:t>
      </w:r>
      <w:r w:rsidR="000421C6">
        <w:rPr>
          <w:rFonts w:asciiTheme="minorHAnsi" w:hAnsiTheme="minorHAnsi" w:cs="Calibri"/>
          <w:w w:val="102"/>
          <w:sz w:val="20"/>
        </w:rPr>
        <w:t>,</w:t>
      </w:r>
      <w:r w:rsidR="00685526">
        <w:rPr>
          <w:rFonts w:asciiTheme="minorHAnsi" w:hAnsiTheme="minorHAnsi" w:cs="Calibri"/>
          <w:w w:val="102"/>
          <w:sz w:val="20"/>
        </w:rPr>
        <w:t xml:space="preserve"> y</w:t>
      </w:r>
      <w:r w:rsidRPr="00EE1644">
        <w:rPr>
          <w:rFonts w:asciiTheme="minorHAnsi" w:hAnsiTheme="minorHAnsi" w:cs="Calibri"/>
          <w:w w:val="102"/>
          <w:sz w:val="20"/>
        </w:rPr>
        <w:t xml:space="preserve"> </w:t>
      </w:r>
      <w:r w:rsidR="0005694E" w:rsidRPr="00EE1644">
        <w:rPr>
          <w:rFonts w:asciiTheme="minorHAnsi" w:hAnsiTheme="minorHAnsi" w:cs="Calibri"/>
          <w:w w:val="102"/>
          <w:sz w:val="20"/>
        </w:rPr>
        <w:t xml:space="preserve">24 </w:t>
      </w:r>
      <w:r w:rsidR="00831CEF">
        <w:rPr>
          <w:rFonts w:asciiTheme="minorHAnsi" w:hAnsiTheme="minorHAnsi" w:cs="Calibri"/>
          <w:w w:val="102"/>
          <w:sz w:val="20"/>
        </w:rPr>
        <w:t>de la L</w:t>
      </w:r>
      <w:r w:rsidRPr="00EE1644">
        <w:rPr>
          <w:rFonts w:asciiTheme="minorHAnsi" w:hAnsiTheme="minorHAnsi" w:cs="Calibri"/>
          <w:w w:val="102"/>
          <w:sz w:val="20"/>
        </w:rPr>
        <w:t>ey</w:t>
      </w:r>
      <w:r w:rsidR="00831CEF">
        <w:rPr>
          <w:rFonts w:asciiTheme="minorHAnsi" w:hAnsiTheme="minorHAnsi" w:cs="Calibri"/>
          <w:w w:val="102"/>
          <w:sz w:val="20"/>
        </w:rPr>
        <w:t xml:space="preserve"> de</w:t>
      </w:r>
      <w:r w:rsidR="000421C6">
        <w:rPr>
          <w:rFonts w:asciiTheme="minorHAnsi" w:hAnsiTheme="minorHAnsi" w:cs="Calibri"/>
          <w:w w:val="102"/>
          <w:sz w:val="20"/>
        </w:rPr>
        <w:t xml:space="preserve"> Acceso a la Información Pública</w:t>
      </w:r>
      <w:r w:rsidRPr="00EE1644">
        <w:rPr>
          <w:rFonts w:asciiTheme="minorHAnsi" w:hAnsiTheme="minorHAnsi" w:cs="Calibri"/>
          <w:w w:val="102"/>
          <w:sz w:val="20"/>
        </w:rPr>
        <w:t xml:space="preserve">, como información </w:t>
      </w:r>
      <w:r w:rsidR="0005694E" w:rsidRPr="00EE1644">
        <w:rPr>
          <w:rFonts w:asciiTheme="minorHAnsi" w:eastAsia="Arial Unicode MS" w:hAnsiTheme="minorHAnsi" w:cs="Arial Unicode MS"/>
          <w:color w:val="000099"/>
          <w:sz w:val="20"/>
        </w:rPr>
        <w:t>CONFIDENCIAL</w:t>
      </w:r>
      <w:r w:rsidRPr="00EE1644">
        <w:rPr>
          <w:rFonts w:asciiTheme="minorHAnsi" w:hAnsiTheme="minorHAnsi" w:cs="Calibri"/>
          <w:color w:val="000099"/>
          <w:w w:val="102"/>
          <w:sz w:val="20"/>
        </w:rPr>
        <w:t xml:space="preserve">, </w:t>
      </w:r>
      <w:r w:rsidR="000421C6">
        <w:rPr>
          <w:rFonts w:asciiTheme="minorHAnsi" w:hAnsiTheme="minorHAnsi" w:cs="Calibri"/>
          <w:color w:val="000099"/>
          <w:w w:val="102"/>
          <w:sz w:val="20"/>
        </w:rPr>
        <w:t>por contener datos personales de particulares tales como</w:t>
      </w:r>
      <w:r w:rsidR="0023063D">
        <w:rPr>
          <w:rFonts w:asciiTheme="minorHAnsi" w:hAnsiTheme="minorHAnsi" w:cs="Calibri"/>
          <w:color w:val="000099"/>
          <w:w w:val="102"/>
          <w:sz w:val="20"/>
        </w:rPr>
        <w:t>:</w:t>
      </w:r>
      <w:r w:rsidR="000421C6">
        <w:rPr>
          <w:rFonts w:asciiTheme="minorHAnsi" w:hAnsiTheme="minorHAnsi" w:cs="Calibri"/>
          <w:color w:val="000099"/>
          <w:w w:val="102"/>
          <w:sz w:val="20"/>
        </w:rPr>
        <w:t xml:space="preserve"> dirección domiciliar, dirección electrónica, número telefónico u otra análoga, entregada por </w:t>
      </w:r>
      <w:r w:rsidR="00423FAD">
        <w:rPr>
          <w:rFonts w:asciiTheme="minorHAnsi" w:hAnsiTheme="minorHAnsi" w:cs="Calibri"/>
          <w:color w:val="000099"/>
          <w:w w:val="102"/>
          <w:sz w:val="20"/>
        </w:rPr>
        <w:t xml:space="preserve">dichas </w:t>
      </w:r>
      <w:r w:rsidR="000421C6">
        <w:rPr>
          <w:rFonts w:asciiTheme="minorHAnsi" w:hAnsiTheme="minorHAnsi" w:cs="Calibri"/>
          <w:color w:val="000099"/>
          <w:w w:val="102"/>
          <w:sz w:val="20"/>
        </w:rPr>
        <w:t xml:space="preserve">personas a esta Secretaría de Estado, </w:t>
      </w:r>
      <w:r w:rsidR="000421C6" w:rsidRPr="00423FAD">
        <w:rPr>
          <w:rFonts w:asciiTheme="minorHAnsi" w:hAnsiTheme="minorHAnsi" w:cs="Calibri"/>
          <w:w w:val="102"/>
          <w:sz w:val="20"/>
        </w:rPr>
        <w:t xml:space="preserve">por lo tanto de </w:t>
      </w:r>
      <w:r w:rsidR="0005694E" w:rsidRPr="00423FAD">
        <w:rPr>
          <w:rFonts w:asciiTheme="minorHAnsi" w:hAnsiTheme="minorHAnsi" w:cs="Calibri"/>
          <w:w w:val="102"/>
          <w:sz w:val="20"/>
        </w:rPr>
        <w:t xml:space="preserve">acuerdo a lo dispuesto </w:t>
      </w:r>
      <w:r w:rsidR="0005694E" w:rsidRPr="00423FAD">
        <w:rPr>
          <w:rFonts w:asciiTheme="minorHAnsi" w:eastAsia="Arial Unicode MS" w:hAnsiTheme="minorHAnsi" w:cs="Arial Unicode MS"/>
          <w:sz w:val="20"/>
        </w:rPr>
        <w:t>en el Art. 30 de la LAIP</w:t>
      </w:r>
      <w:r w:rsidRPr="00423FAD">
        <w:rPr>
          <w:rFonts w:asciiTheme="minorHAnsi" w:eastAsia="Arial Unicode MS" w:hAnsiTheme="minorHAnsi" w:cs="Arial Unicode MS"/>
          <w:sz w:val="20"/>
        </w:rPr>
        <w:t>, resuelve:</w:t>
      </w:r>
    </w:p>
    <w:p w:rsidR="00CE32BA" w:rsidRPr="00EE1644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EE1644">
        <w:rPr>
          <w:rFonts w:asciiTheme="minorHAnsi" w:hAnsiTheme="minorHAnsi" w:cs="Calibri"/>
          <w:b/>
          <w:color w:val="000099"/>
        </w:rPr>
        <w:t>PROPORCIONAR VERSIÓN PÚBLI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CA DE LA </w:t>
      </w:r>
      <w:r w:rsidR="007415A4" w:rsidRPr="00EE1644">
        <w:rPr>
          <w:rFonts w:asciiTheme="minorHAnsi" w:hAnsiTheme="minorHAnsi" w:cs="Calibri"/>
          <w:b/>
          <w:color w:val="000099"/>
        </w:rPr>
        <w:t xml:space="preserve">SIGUIENTE 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INFORMACIÓN </w:t>
      </w:r>
    </w:p>
    <w:p w:rsidR="00807107" w:rsidRPr="00EE1644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</w:p>
    <w:p w:rsidR="00423FAD" w:rsidRPr="00423FAD" w:rsidRDefault="00423FAD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>
        <w:rPr>
          <w:rFonts w:asciiTheme="minorHAnsi" w:eastAsia="Arial Unicode MS" w:hAnsiTheme="minorHAnsi" w:cs="Arial Unicode MS"/>
          <w:sz w:val="20"/>
        </w:rPr>
        <w:t xml:space="preserve">En esos términos </w:t>
      </w:r>
      <w:r w:rsidR="00302CC3" w:rsidRPr="00EE1644">
        <w:rPr>
          <w:rFonts w:asciiTheme="minorHAnsi" w:eastAsia="Arial Unicode MS" w:hAnsiTheme="minorHAnsi" w:cs="Arial Unicode MS"/>
          <w:sz w:val="20"/>
        </w:rPr>
        <w:t>se e</w:t>
      </w:r>
      <w:r w:rsidR="0005694E" w:rsidRPr="00EE1644">
        <w:rPr>
          <w:rFonts w:asciiTheme="minorHAnsi" w:eastAsia="Arial Unicode MS" w:hAnsiTheme="minorHAnsi" w:cs="Arial Unicode MS"/>
          <w:sz w:val="20"/>
        </w:rPr>
        <w:t>ntreg</w:t>
      </w:r>
      <w:r w:rsidR="00302CC3"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adjunt</w:t>
      </w:r>
      <w:r w:rsidR="00302CC3" w:rsidRPr="00EE1644">
        <w:rPr>
          <w:rFonts w:asciiTheme="minorHAnsi" w:eastAsia="Arial Unicode MS" w:hAnsiTheme="minorHAnsi" w:cs="Arial Unicode MS"/>
          <w:sz w:val="20"/>
        </w:rPr>
        <w:t>a</w:t>
      </w:r>
      <w:r w:rsidR="0023063D">
        <w:rPr>
          <w:rFonts w:asciiTheme="minorHAnsi" w:eastAsia="Arial Unicode MS" w:hAnsiTheme="minorHAnsi" w:cs="Arial Unicode MS"/>
          <w:sz w:val="20"/>
        </w:rPr>
        <w:t>n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 la presente resolución </w:t>
      </w:r>
      <w:r w:rsidRPr="00423FAD">
        <w:rPr>
          <w:rFonts w:asciiTheme="minorHAnsi" w:eastAsia="Arial Unicode MS" w:hAnsiTheme="minorHAnsi" w:cs="Arial Unicode MS"/>
          <w:color w:val="000099"/>
          <w:sz w:val="20"/>
        </w:rPr>
        <w:t>tres</w:t>
      </w:r>
      <w:r w:rsidR="009C0FEB" w:rsidRPr="00423FAD">
        <w:rPr>
          <w:rFonts w:asciiTheme="minorHAnsi" w:eastAsia="Arial Unicode MS" w:hAnsiTheme="minorHAnsi" w:cs="Arial Unicode MS"/>
          <w:color w:val="000099"/>
          <w:sz w:val="20"/>
        </w:rPr>
        <w:t xml:space="preserve"> archivos en formato </w:t>
      </w:r>
      <w:r w:rsidRPr="00423FAD">
        <w:rPr>
          <w:rFonts w:asciiTheme="minorHAnsi" w:eastAsia="Arial Unicode MS" w:hAnsiTheme="minorHAnsi" w:cs="Arial Unicode MS"/>
          <w:color w:val="000099"/>
          <w:sz w:val="20"/>
        </w:rPr>
        <w:t xml:space="preserve">PDF editable </w:t>
      </w:r>
      <w:r>
        <w:rPr>
          <w:rFonts w:asciiTheme="minorHAnsi" w:eastAsia="Arial Unicode MS" w:hAnsiTheme="minorHAnsi" w:cs="Arial Unicode MS"/>
          <w:color w:val="000099"/>
          <w:sz w:val="20"/>
        </w:rPr>
        <w:t>que incluye la s</w:t>
      </w:r>
      <w:r w:rsidRPr="00423FAD">
        <w:rPr>
          <w:rFonts w:asciiTheme="minorHAnsi" w:eastAsia="Arial Unicode MS" w:hAnsiTheme="minorHAnsi" w:cs="Arial Unicode MS"/>
          <w:color w:val="000099"/>
          <w:sz w:val="20"/>
        </w:rPr>
        <w:t>iguiente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información en su </w:t>
      </w:r>
      <w:r w:rsidRPr="0023063D">
        <w:rPr>
          <w:rFonts w:asciiTheme="minorHAnsi" w:eastAsia="Arial Unicode MS" w:hAnsiTheme="minorHAnsi" w:cs="Arial Unicode MS"/>
          <w:color w:val="000099"/>
          <w:sz w:val="20"/>
          <w:u w:val="single"/>
        </w:rPr>
        <w:t>versión pública</w:t>
      </w:r>
      <w:r w:rsidRPr="00423FAD">
        <w:rPr>
          <w:rFonts w:asciiTheme="minorHAnsi" w:eastAsia="Arial Unicode MS" w:hAnsiTheme="minorHAnsi" w:cs="Arial Unicode MS"/>
          <w:color w:val="000099"/>
          <w:sz w:val="20"/>
        </w:rPr>
        <w:t>:</w:t>
      </w:r>
    </w:p>
    <w:p w:rsidR="00423FAD" w:rsidRPr="00423FAD" w:rsidRDefault="00423FAD" w:rsidP="00423FA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423FAD">
        <w:rPr>
          <w:rFonts w:asciiTheme="minorHAnsi" w:eastAsia="Arial Unicode MS" w:hAnsiTheme="minorHAnsi" w:cs="Arial Unicode MS"/>
          <w:color w:val="000099"/>
          <w:sz w:val="20"/>
        </w:rPr>
        <w:t>Base de datos de productores de aves de traspatio atendidos por el MAG</w:t>
      </w:r>
    </w:p>
    <w:p w:rsidR="00423FAD" w:rsidRPr="00423FAD" w:rsidRDefault="00423FAD" w:rsidP="00423FA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423FAD">
        <w:rPr>
          <w:rFonts w:asciiTheme="minorHAnsi" w:eastAsia="Arial Unicode MS" w:hAnsiTheme="minorHAnsi" w:cs="Arial Unicode MS"/>
          <w:color w:val="000099"/>
          <w:sz w:val="20"/>
        </w:rPr>
        <w:t>Base de datos de ganaderos atendidos por el MAG</w:t>
      </w:r>
    </w:p>
    <w:p w:rsidR="00423FAD" w:rsidRPr="00423FAD" w:rsidRDefault="00423FAD" w:rsidP="00423FA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423FAD">
        <w:rPr>
          <w:rFonts w:asciiTheme="minorHAnsi" w:eastAsia="Arial Unicode MS" w:hAnsiTheme="minorHAnsi" w:cs="Arial Unicode MS"/>
          <w:color w:val="000099"/>
          <w:sz w:val="20"/>
        </w:rPr>
        <w:t>Base de datos de las granjas avícolas de postura y engorde registradas por la Unidad de Sanidad Avícola de este ministerio</w:t>
      </w:r>
    </w:p>
    <w:p w:rsidR="00423FAD" w:rsidRPr="00423FAD" w:rsidRDefault="00423FAD" w:rsidP="00423FA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423FAD">
        <w:rPr>
          <w:rFonts w:asciiTheme="minorHAnsi" w:eastAsia="Arial Unicode MS" w:hAnsiTheme="minorHAnsi" w:cs="Arial Unicode MS"/>
          <w:color w:val="000099"/>
          <w:sz w:val="20"/>
        </w:rPr>
        <w:t>Base de datos de Hatos Ganaderos atendidos</w:t>
      </w:r>
      <w:r w:rsidR="009C0FEB" w:rsidRPr="00423FAD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423FAD">
        <w:rPr>
          <w:rFonts w:asciiTheme="minorHAnsi" w:eastAsia="Arial Unicode MS" w:hAnsiTheme="minorHAnsi" w:cs="Arial Unicode MS"/>
          <w:color w:val="000099"/>
          <w:sz w:val="20"/>
        </w:rPr>
        <w:t>bajo el programa de Brucelosis y Tuberculosis, el cual incluye ganado de engorde como lechero, ya que uno de los objetivos del programa es el saneamiento de los hatos sin considerar la clasificación de su finalidad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reproductiva</w:t>
      </w:r>
    </w:p>
    <w:p w:rsidR="00423FAD" w:rsidRDefault="00423FAD" w:rsidP="00423FAD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423FAD">
        <w:rPr>
          <w:rFonts w:asciiTheme="minorHAnsi" w:eastAsia="Arial Unicode MS" w:hAnsiTheme="minorHAnsi" w:cs="Arial Unicode MS"/>
          <w:color w:val="000099"/>
          <w:sz w:val="20"/>
        </w:rPr>
        <w:t>Mapas pecuarios y productivos</w:t>
      </w:r>
    </w:p>
    <w:p w:rsidR="007D2C64" w:rsidRDefault="007D2C64" w:rsidP="007D2C64">
      <w:pPr>
        <w:pStyle w:val="Prrafodelista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  <w:sz w:val="20"/>
        </w:rPr>
      </w:pPr>
    </w:p>
    <w:p w:rsidR="007D2C64" w:rsidRPr="00423FAD" w:rsidRDefault="007D2C64" w:rsidP="007D2C64">
      <w:pPr>
        <w:pStyle w:val="Prrafodelista"/>
        <w:spacing w:after="0" w:line="240" w:lineRule="auto"/>
        <w:ind w:left="0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bookmarkStart w:id="0" w:name="_GoBack"/>
      <w:r>
        <w:rPr>
          <w:rFonts w:asciiTheme="minorHAnsi" w:eastAsia="Arial Unicode MS" w:hAnsiTheme="minorHAnsi" w:cs="Arial Unicode MS"/>
          <w:color w:val="000099"/>
          <w:sz w:val="20"/>
        </w:rPr>
        <w:t xml:space="preserve">No obstante si le es de utilidad entregamos con el presente oficio una lista de </w:t>
      </w:r>
      <w:r w:rsidRPr="007D2C64">
        <w:rPr>
          <w:rFonts w:asciiTheme="minorHAnsi" w:eastAsia="Arial Unicode MS" w:hAnsiTheme="minorHAnsi" w:cs="Arial Unicode MS"/>
          <w:color w:val="000099"/>
          <w:sz w:val="20"/>
          <w:u w:val="single"/>
        </w:rPr>
        <w:t>Asociaciones Agropecuarias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 dedicadas a la producción ganadera que por ser entes jurídicos es posible proporcionar sus datos de contacto.</w:t>
      </w:r>
    </w:p>
    <w:bookmarkEnd w:id="0"/>
    <w:p w:rsidR="009C0FEB" w:rsidRPr="00EE1644" w:rsidRDefault="009C0FEB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</w:rPr>
      </w:pPr>
    </w:p>
    <w:p w:rsidR="0023063D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7D2C64" w:rsidRPr="00EE1644" w:rsidRDefault="007D2C64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34" w:rsidRDefault="001E3434" w:rsidP="00F425A5">
      <w:pPr>
        <w:spacing w:after="0" w:line="240" w:lineRule="auto"/>
      </w:pPr>
      <w:r>
        <w:separator/>
      </w:r>
    </w:p>
  </w:endnote>
  <w:endnote w:type="continuationSeparator" w:id="0">
    <w:p w:rsidR="001E3434" w:rsidRDefault="001E343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>Si después de analizar lo anteriormente expuesto decide interponer un recurso debe apegarse a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D2C6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D2C6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2BB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D2C6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D2C6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34" w:rsidRDefault="001E3434" w:rsidP="00F425A5">
      <w:pPr>
        <w:spacing w:after="0" w:line="240" w:lineRule="auto"/>
      </w:pPr>
      <w:r>
        <w:separator/>
      </w:r>
    </w:p>
  </w:footnote>
  <w:footnote w:type="continuationSeparator" w:id="0">
    <w:p w:rsidR="001E3434" w:rsidRDefault="001E343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5"/>
  </w:num>
  <w:num w:numId="5">
    <w:abstractNumId w:val="24"/>
  </w:num>
  <w:num w:numId="6">
    <w:abstractNumId w:val="12"/>
  </w:num>
  <w:num w:numId="7">
    <w:abstractNumId w:val="19"/>
  </w:num>
  <w:num w:numId="8">
    <w:abstractNumId w:val="1"/>
  </w:num>
  <w:num w:numId="9">
    <w:abstractNumId w:val="26"/>
  </w:num>
  <w:num w:numId="10">
    <w:abstractNumId w:val="23"/>
  </w:num>
  <w:num w:numId="11">
    <w:abstractNumId w:val="10"/>
  </w:num>
  <w:num w:numId="12">
    <w:abstractNumId w:val="15"/>
  </w:num>
  <w:num w:numId="13">
    <w:abstractNumId w:val="25"/>
  </w:num>
  <w:num w:numId="14">
    <w:abstractNumId w:val="3"/>
  </w:num>
  <w:num w:numId="15">
    <w:abstractNumId w:val="20"/>
  </w:num>
  <w:num w:numId="16">
    <w:abstractNumId w:val="22"/>
  </w:num>
  <w:num w:numId="17">
    <w:abstractNumId w:val="4"/>
  </w:num>
  <w:num w:numId="18">
    <w:abstractNumId w:val="8"/>
  </w:num>
  <w:num w:numId="19">
    <w:abstractNumId w:val="16"/>
  </w:num>
  <w:num w:numId="20">
    <w:abstractNumId w:val="7"/>
  </w:num>
  <w:num w:numId="21">
    <w:abstractNumId w:val="14"/>
  </w:num>
  <w:num w:numId="22">
    <w:abstractNumId w:val="18"/>
  </w:num>
  <w:num w:numId="23">
    <w:abstractNumId w:val="6"/>
  </w:num>
  <w:num w:numId="24">
    <w:abstractNumId w:val="17"/>
  </w:num>
  <w:num w:numId="25">
    <w:abstractNumId w:val="21"/>
  </w:num>
  <w:num w:numId="26">
    <w:abstractNumId w:val="11"/>
  </w:num>
  <w:num w:numId="2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358B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2C64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50E9"/>
    <w:rsid w:val="00CC6F1D"/>
    <w:rsid w:val="00CC75D8"/>
    <w:rsid w:val="00CD0A81"/>
    <w:rsid w:val="00CD2967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79C6356A-BA36-48BE-A511-BAD9549A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4B396-E8EB-4B6F-95C2-529E32508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2017-02-10T03:14:00Z</cp:lastPrinted>
  <dcterms:created xsi:type="dcterms:W3CDTF">2017-02-10T03:15:00Z</dcterms:created>
  <dcterms:modified xsi:type="dcterms:W3CDTF">2017-02-10T03:18:00Z</dcterms:modified>
</cp:coreProperties>
</file>