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Pr="00FF72B6" w:rsidRDefault="00DD5223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</w:p>
    <w:p w:rsidR="00086713" w:rsidRPr="00086713" w:rsidRDefault="00086713" w:rsidP="00086713">
      <w:pPr>
        <w:spacing w:after="0" w:line="240" w:lineRule="auto"/>
        <w:jc w:val="center"/>
        <w:rPr>
          <w:b/>
          <w:bCs/>
          <w:spacing w:val="-1"/>
          <w:sz w:val="28"/>
          <w:szCs w:val="28"/>
        </w:rPr>
      </w:pPr>
      <w:r w:rsidRPr="00086713">
        <w:rPr>
          <w:b/>
          <w:bCs/>
          <w:spacing w:val="-1"/>
          <w:sz w:val="28"/>
          <w:szCs w:val="28"/>
        </w:rPr>
        <w:t xml:space="preserve">RESOLUCIÓN SOLICITUD DE INFORMACIÓN </w:t>
      </w:r>
    </w:p>
    <w:p w:rsidR="00086713" w:rsidRPr="00086713" w:rsidRDefault="00086713" w:rsidP="00086713">
      <w:pPr>
        <w:spacing w:after="0" w:line="240" w:lineRule="auto"/>
        <w:jc w:val="center"/>
        <w:rPr>
          <w:b/>
          <w:bCs/>
          <w:spacing w:val="-1"/>
        </w:rPr>
      </w:pPr>
    </w:p>
    <w:p w:rsidR="00086713" w:rsidRPr="00086713" w:rsidRDefault="00086713" w:rsidP="000867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</w:rPr>
      </w:pPr>
    </w:p>
    <w:p w:rsidR="00086713" w:rsidRPr="00086713" w:rsidRDefault="00086713" w:rsidP="000867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  <w:sz w:val="24"/>
          <w:szCs w:val="24"/>
        </w:rPr>
      </w:pPr>
      <w:r w:rsidRPr="00086713">
        <w:rPr>
          <w:w w:val="102"/>
          <w:sz w:val="24"/>
          <w:szCs w:val="24"/>
        </w:rPr>
        <w:t xml:space="preserve">Santa Tecla, a </w:t>
      </w:r>
      <w:r w:rsidRPr="00086713">
        <w:rPr>
          <w:spacing w:val="1"/>
          <w:w w:val="102"/>
          <w:sz w:val="24"/>
          <w:szCs w:val="24"/>
        </w:rPr>
        <w:t>l</w:t>
      </w:r>
      <w:r w:rsidRPr="00086713">
        <w:rPr>
          <w:w w:val="102"/>
          <w:sz w:val="24"/>
          <w:szCs w:val="24"/>
        </w:rPr>
        <w:t>as once horas con veintitrés minutos d</w:t>
      </w:r>
      <w:r w:rsidRPr="00086713">
        <w:rPr>
          <w:spacing w:val="-4"/>
          <w:w w:val="102"/>
          <w:sz w:val="24"/>
          <w:szCs w:val="24"/>
        </w:rPr>
        <w:t>e</w:t>
      </w:r>
      <w:r w:rsidRPr="00086713">
        <w:rPr>
          <w:w w:val="102"/>
          <w:sz w:val="24"/>
          <w:szCs w:val="24"/>
        </w:rPr>
        <w:t>l d</w:t>
      </w:r>
      <w:r w:rsidRPr="00086713">
        <w:rPr>
          <w:spacing w:val="1"/>
          <w:w w:val="102"/>
          <w:sz w:val="24"/>
          <w:szCs w:val="24"/>
        </w:rPr>
        <w:t>í</w:t>
      </w:r>
      <w:r w:rsidRPr="00086713">
        <w:rPr>
          <w:w w:val="102"/>
          <w:sz w:val="24"/>
          <w:szCs w:val="24"/>
        </w:rPr>
        <w:t xml:space="preserve">a </w:t>
      </w:r>
      <w:r w:rsidRPr="00086713">
        <w:rPr>
          <w:b/>
          <w:color w:val="000099"/>
          <w:sz w:val="24"/>
          <w:szCs w:val="24"/>
        </w:rPr>
        <w:t>9 de mayo de 2013</w:t>
      </w:r>
      <w:r w:rsidRPr="00086713">
        <w:rPr>
          <w:w w:val="102"/>
          <w:sz w:val="24"/>
          <w:szCs w:val="24"/>
        </w:rPr>
        <w:t xml:space="preserve">, el Ministerio de Agricultura y Ganadería, luego de haber recibido y admitido la solicitud de información </w:t>
      </w:r>
      <w:r w:rsidRPr="00086713">
        <w:rPr>
          <w:b/>
          <w:color w:val="000099"/>
          <w:sz w:val="24"/>
          <w:szCs w:val="24"/>
        </w:rPr>
        <w:t>Nº 068-2013</w:t>
      </w:r>
      <w:r w:rsidRPr="00086713">
        <w:rPr>
          <w:w w:val="102"/>
          <w:sz w:val="24"/>
          <w:szCs w:val="24"/>
        </w:rPr>
        <w:t xml:space="preserve"> sobre:</w:t>
      </w:r>
      <w:r w:rsidRPr="00086713">
        <w:rPr>
          <w:rFonts w:eastAsia="Calibri"/>
          <w:b/>
          <w:color w:val="000099"/>
          <w:sz w:val="24"/>
          <w:szCs w:val="24"/>
          <w:lang w:val="es-ES" w:eastAsia="en-US"/>
        </w:rPr>
        <w:t xml:space="preserve"> “Informe de Resultados de la entrega de paquetes agrícolas en el 2008”, </w:t>
      </w:r>
      <w:r w:rsidRPr="00086713">
        <w:rPr>
          <w:w w:val="102"/>
          <w:sz w:val="24"/>
          <w:szCs w:val="24"/>
        </w:rPr>
        <w:t>presentada por parte de</w:t>
      </w:r>
      <w:r w:rsidRPr="00086713">
        <w:rPr>
          <w:b/>
          <w:color w:val="000099"/>
          <w:w w:val="102"/>
          <w:sz w:val="24"/>
          <w:szCs w:val="24"/>
        </w:rPr>
        <w:t xml:space="preserve"> </w:t>
      </w:r>
      <w:r w:rsidRPr="00086713">
        <w:rPr>
          <w:b/>
          <w:w w:val="102"/>
          <w:sz w:val="24"/>
          <w:szCs w:val="24"/>
          <w:highlight w:val="black"/>
        </w:rPr>
        <w:t>*****************************</w:t>
      </w:r>
      <w:r>
        <w:rPr>
          <w:b/>
          <w:color w:val="000099"/>
          <w:w w:val="102"/>
          <w:sz w:val="24"/>
          <w:szCs w:val="24"/>
        </w:rPr>
        <w:t xml:space="preserve"> </w:t>
      </w:r>
      <w:r w:rsidRPr="00086713">
        <w:rPr>
          <w:sz w:val="24"/>
          <w:szCs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086713">
        <w:rPr>
          <w:smallCaps/>
          <w:sz w:val="24"/>
          <w:szCs w:val="24"/>
        </w:rPr>
        <w:t>L</w:t>
      </w:r>
      <w:r w:rsidRPr="00086713">
        <w:rPr>
          <w:sz w:val="24"/>
          <w:szCs w:val="24"/>
        </w:rPr>
        <w:t xml:space="preserve">ey, y 19 del Reglamento, </w:t>
      </w:r>
      <w:r w:rsidRPr="00086713">
        <w:rPr>
          <w:w w:val="102"/>
          <w:sz w:val="24"/>
          <w:szCs w:val="24"/>
        </w:rPr>
        <w:t>resuelve:</w:t>
      </w:r>
    </w:p>
    <w:p w:rsidR="00086713" w:rsidRPr="00086713" w:rsidRDefault="00086713" w:rsidP="000867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b/>
          <w:sz w:val="24"/>
          <w:szCs w:val="24"/>
        </w:rPr>
      </w:pPr>
    </w:p>
    <w:p w:rsidR="00086713" w:rsidRPr="00086713" w:rsidRDefault="00086713" w:rsidP="00086713">
      <w:pPr>
        <w:jc w:val="center"/>
        <w:rPr>
          <w:b/>
          <w:color w:val="000099"/>
          <w:w w:val="102"/>
          <w:sz w:val="24"/>
          <w:szCs w:val="24"/>
        </w:rPr>
      </w:pPr>
      <w:r w:rsidRPr="00086713">
        <w:rPr>
          <w:b/>
          <w:color w:val="000099"/>
          <w:w w:val="102"/>
          <w:sz w:val="24"/>
          <w:szCs w:val="24"/>
        </w:rPr>
        <w:t xml:space="preserve">ORIENTAR LA UBICACIÓN DE LA INFORMACIÓN SOLICITADA </w:t>
      </w:r>
    </w:p>
    <w:p w:rsidR="00086713" w:rsidRDefault="00086713" w:rsidP="00086713">
      <w:pPr>
        <w:spacing w:after="0"/>
        <w:jc w:val="both"/>
        <w:rPr>
          <w:w w:val="102"/>
          <w:sz w:val="24"/>
          <w:szCs w:val="24"/>
        </w:rPr>
      </w:pPr>
      <w:r w:rsidRPr="00086713">
        <w:rPr>
          <w:w w:val="102"/>
          <w:sz w:val="24"/>
          <w:szCs w:val="24"/>
        </w:rPr>
        <w:t xml:space="preserve">La cual puede consultarse, reproducirse o adquirirse en </w:t>
      </w:r>
      <w:r w:rsidRPr="00086713">
        <w:rPr>
          <w:sz w:val="24"/>
          <w:szCs w:val="24"/>
        </w:rPr>
        <w:t xml:space="preserve">la </w:t>
      </w:r>
      <w:r w:rsidRPr="00086713">
        <w:rPr>
          <w:b/>
          <w:color w:val="000099"/>
          <w:w w:val="102"/>
          <w:sz w:val="24"/>
          <w:szCs w:val="24"/>
        </w:rPr>
        <w:t>página la Web del MAG: www.mag.gob.sv</w:t>
      </w:r>
      <w:r w:rsidRPr="00086713">
        <w:rPr>
          <w:b/>
          <w:color w:val="0036A2"/>
          <w:sz w:val="24"/>
          <w:szCs w:val="24"/>
        </w:rPr>
        <w:t xml:space="preserve">, </w:t>
      </w:r>
      <w:r w:rsidRPr="00086713">
        <w:rPr>
          <w:w w:val="102"/>
          <w:sz w:val="24"/>
          <w:szCs w:val="24"/>
        </w:rPr>
        <w:t>en la siguiente sección:</w:t>
      </w:r>
    </w:p>
    <w:p w:rsidR="00086713" w:rsidRPr="00086713" w:rsidRDefault="00086713" w:rsidP="00086713">
      <w:pPr>
        <w:spacing w:after="0"/>
        <w:jc w:val="both"/>
        <w:rPr>
          <w:w w:val="102"/>
          <w:sz w:val="24"/>
          <w:szCs w:val="24"/>
        </w:rPr>
      </w:pPr>
    </w:p>
    <w:p w:rsidR="00086713" w:rsidRPr="00086713" w:rsidRDefault="00086713" w:rsidP="00086713">
      <w:pPr>
        <w:spacing w:after="0"/>
        <w:jc w:val="both"/>
        <w:rPr>
          <w:b/>
          <w:color w:val="000099"/>
          <w:w w:val="102"/>
          <w:sz w:val="24"/>
          <w:szCs w:val="24"/>
          <w:u w:val="single"/>
        </w:rPr>
      </w:pPr>
      <w:r w:rsidRPr="00086713">
        <w:rPr>
          <w:b/>
          <w:color w:val="000099"/>
          <w:w w:val="102"/>
          <w:sz w:val="24"/>
          <w:szCs w:val="24"/>
          <w:u w:val="single"/>
        </w:rPr>
        <w:t>Portal Gobierno Transparente:</w:t>
      </w:r>
    </w:p>
    <w:p w:rsidR="00086713" w:rsidRPr="00086713" w:rsidRDefault="00086713" w:rsidP="00086713">
      <w:pPr>
        <w:spacing w:after="0"/>
        <w:jc w:val="both"/>
        <w:rPr>
          <w:b/>
          <w:color w:val="000099"/>
          <w:w w:val="102"/>
          <w:sz w:val="24"/>
          <w:szCs w:val="24"/>
          <w:u w:val="single"/>
        </w:rPr>
      </w:pPr>
    </w:p>
    <w:p w:rsidR="00086713" w:rsidRPr="00086713" w:rsidRDefault="00086713" w:rsidP="00086713">
      <w:pPr>
        <w:pStyle w:val="Prrafodelista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olor w:val="000099"/>
          <w:w w:val="102"/>
          <w:sz w:val="24"/>
          <w:szCs w:val="24"/>
        </w:rPr>
      </w:pPr>
      <w:r w:rsidRPr="00086713">
        <w:rPr>
          <w:rFonts w:asciiTheme="minorHAnsi" w:hAnsiTheme="minorHAnsi"/>
          <w:b/>
          <w:color w:val="000099"/>
          <w:w w:val="102"/>
          <w:sz w:val="24"/>
          <w:szCs w:val="24"/>
        </w:rPr>
        <w:t>Gestión Estratégica</w:t>
      </w:r>
    </w:p>
    <w:p w:rsidR="00FF72B6" w:rsidRPr="00086713" w:rsidRDefault="00086713" w:rsidP="00086713">
      <w:pPr>
        <w:spacing w:after="0"/>
        <w:jc w:val="both"/>
        <w:rPr>
          <w:w w:val="102"/>
          <w:sz w:val="24"/>
          <w:szCs w:val="24"/>
        </w:rPr>
      </w:pPr>
      <w:r w:rsidRPr="00086713">
        <w:rPr>
          <w:b/>
          <w:color w:val="000099"/>
          <w:w w:val="102"/>
          <w:sz w:val="24"/>
          <w:szCs w:val="24"/>
        </w:rPr>
        <w:t>Archivo de Memoria e Informe: Memoria de Labores e Informes 2007-</w:t>
      </w:r>
      <w:bookmarkStart w:id="0" w:name="_GoBack"/>
      <w:bookmarkEnd w:id="0"/>
      <w:r w:rsidRPr="00086713">
        <w:rPr>
          <w:b/>
          <w:color w:val="000099"/>
          <w:w w:val="102"/>
          <w:sz w:val="24"/>
          <w:szCs w:val="24"/>
        </w:rPr>
        <w:t xml:space="preserve"> 2008</w:t>
      </w:r>
    </w:p>
    <w:p w:rsidR="007E1C5D" w:rsidRDefault="007E1C5D" w:rsidP="00FF72B6">
      <w:pPr>
        <w:spacing w:after="0" w:line="240" w:lineRule="auto"/>
        <w:jc w:val="both"/>
        <w:rPr>
          <w:w w:val="102"/>
          <w:sz w:val="20"/>
          <w:szCs w:val="20"/>
        </w:rPr>
      </w:pPr>
    </w:p>
    <w:p w:rsidR="00086713" w:rsidRDefault="00086713" w:rsidP="00FF72B6">
      <w:pPr>
        <w:spacing w:after="0" w:line="240" w:lineRule="auto"/>
        <w:jc w:val="both"/>
        <w:rPr>
          <w:w w:val="102"/>
          <w:sz w:val="20"/>
          <w:szCs w:val="20"/>
        </w:rPr>
      </w:pPr>
    </w:p>
    <w:p w:rsidR="00086713" w:rsidRDefault="00086713" w:rsidP="00FF72B6">
      <w:pPr>
        <w:spacing w:after="0" w:line="240" w:lineRule="auto"/>
        <w:jc w:val="both"/>
        <w:rPr>
          <w:w w:val="102"/>
          <w:sz w:val="20"/>
          <w:szCs w:val="20"/>
        </w:rPr>
      </w:pPr>
    </w:p>
    <w:p w:rsidR="00FF72B6" w:rsidRPr="00FF72B6" w:rsidRDefault="00FF72B6" w:rsidP="00FF72B6">
      <w:pPr>
        <w:spacing w:after="0" w:line="240" w:lineRule="auto"/>
        <w:jc w:val="both"/>
        <w:rPr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D22" w:rsidRDefault="00B64D22" w:rsidP="00823710">
      <w:pPr>
        <w:spacing w:after="0" w:line="240" w:lineRule="auto"/>
      </w:pPr>
      <w:r>
        <w:separator/>
      </w:r>
    </w:p>
  </w:endnote>
  <w:endnote w:type="continuationSeparator" w:id="1">
    <w:p w:rsidR="00B64D22" w:rsidRDefault="00B64D2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552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D22" w:rsidRDefault="00B64D22" w:rsidP="00823710">
      <w:pPr>
        <w:spacing w:after="0" w:line="240" w:lineRule="auto"/>
      </w:pPr>
      <w:r>
        <w:separator/>
      </w:r>
    </w:p>
  </w:footnote>
  <w:footnote w:type="continuationSeparator" w:id="1">
    <w:p w:rsidR="00B64D22" w:rsidRDefault="00B64D2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520" w:rsidRPr="006755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75520" w:rsidRPr="0067552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6713"/>
    <w:rsid w:val="00092838"/>
    <w:rsid w:val="000B222A"/>
    <w:rsid w:val="00111E6F"/>
    <w:rsid w:val="0018446B"/>
    <w:rsid w:val="001B7D33"/>
    <w:rsid w:val="001D37F6"/>
    <w:rsid w:val="0031206E"/>
    <w:rsid w:val="004A1B78"/>
    <w:rsid w:val="004D0B8C"/>
    <w:rsid w:val="005251F3"/>
    <w:rsid w:val="00675520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B64D22"/>
    <w:rsid w:val="00C817D9"/>
    <w:rsid w:val="00C928AD"/>
    <w:rsid w:val="00CF4755"/>
    <w:rsid w:val="00DD51C2"/>
    <w:rsid w:val="00DD5223"/>
    <w:rsid w:val="00EB4177"/>
    <w:rsid w:val="00FB2E8F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2017-02-03T15:49:00Z</dcterms:created>
  <dcterms:modified xsi:type="dcterms:W3CDTF">2017-02-03T15:49:00Z</dcterms:modified>
</cp:coreProperties>
</file>