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71A5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de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DD5223" w:rsidRPr="00823710" w:rsidRDefault="00DD5223" w:rsidP="00823710">
      <w:pPr>
        <w:spacing w:after="0" w:line="240" w:lineRule="auto"/>
        <w:jc w:val="center"/>
        <w:rPr>
          <w:rFonts w:eastAsia="Arial Unicode MS" w:cs="Arial Unicode MS"/>
          <w:b/>
          <w:color w:val="000099"/>
          <w:sz w:val="28"/>
        </w:rPr>
      </w:pPr>
    </w:p>
    <w:p w:rsidR="005773AD" w:rsidRPr="00894311" w:rsidRDefault="005773AD" w:rsidP="005773AD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24"/>
        </w:rPr>
      </w:pPr>
    </w:p>
    <w:p w:rsidR="00240452" w:rsidRDefault="00240452" w:rsidP="00240452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C6005E">
        <w:rPr>
          <w:rFonts w:cs="Calibri"/>
          <w:b/>
          <w:bCs/>
          <w:spacing w:val="-1"/>
          <w:sz w:val="32"/>
          <w:szCs w:val="24"/>
        </w:rPr>
        <w:t xml:space="preserve">RESOLUCIÓN </w:t>
      </w:r>
      <w:r>
        <w:rPr>
          <w:rFonts w:cs="Calibri"/>
          <w:b/>
          <w:bCs/>
          <w:spacing w:val="-1"/>
          <w:sz w:val="32"/>
          <w:szCs w:val="24"/>
        </w:rPr>
        <w:t>DENEGATORIA INFORMACION POR SER CONFIDENCIAL</w:t>
      </w:r>
    </w:p>
    <w:p w:rsidR="00240452" w:rsidRPr="00894311" w:rsidRDefault="00240452" w:rsidP="00240452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24"/>
        </w:rPr>
      </w:pPr>
    </w:p>
    <w:p w:rsidR="00240452" w:rsidRDefault="00240452" w:rsidP="0024045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rFonts w:cs="Calibri"/>
          <w:w w:val="102"/>
          <w:sz w:val="20"/>
        </w:rPr>
      </w:pPr>
    </w:p>
    <w:p w:rsidR="00240452" w:rsidRPr="004A6A94" w:rsidRDefault="00240452" w:rsidP="0024045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rFonts w:cs="Calibri"/>
          <w:w w:val="102"/>
          <w:sz w:val="24"/>
        </w:rPr>
      </w:pPr>
      <w:r w:rsidRPr="004A6A94">
        <w:rPr>
          <w:rFonts w:cs="Calibri"/>
          <w:w w:val="102"/>
          <w:sz w:val="24"/>
        </w:rPr>
        <w:t>Santa Tecla,</w:t>
      </w:r>
      <w:r w:rsidRPr="004A6A94">
        <w:rPr>
          <w:sz w:val="24"/>
        </w:rPr>
        <w:t xml:space="preserve"> </w:t>
      </w:r>
      <w:r w:rsidRPr="004A6A94">
        <w:rPr>
          <w:spacing w:val="17"/>
          <w:sz w:val="24"/>
        </w:rPr>
        <w:t xml:space="preserve"> </w:t>
      </w:r>
      <w:r w:rsidRPr="004A6A94">
        <w:rPr>
          <w:rFonts w:cs="Calibri"/>
          <w:w w:val="102"/>
          <w:sz w:val="24"/>
        </w:rPr>
        <w:t>a</w:t>
      </w:r>
      <w:r w:rsidRPr="004A6A94">
        <w:rPr>
          <w:sz w:val="24"/>
        </w:rPr>
        <w:t xml:space="preserve"> </w:t>
      </w:r>
      <w:r w:rsidRPr="004A6A94">
        <w:rPr>
          <w:spacing w:val="13"/>
          <w:sz w:val="24"/>
        </w:rPr>
        <w:t xml:space="preserve"> </w:t>
      </w:r>
      <w:r w:rsidRPr="004A6A94">
        <w:rPr>
          <w:rFonts w:cs="Calibri"/>
          <w:spacing w:val="1"/>
          <w:w w:val="102"/>
          <w:sz w:val="24"/>
        </w:rPr>
        <w:t>l</w:t>
      </w:r>
      <w:r w:rsidRPr="004A6A94">
        <w:rPr>
          <w:rFonts w:cs="Calibri"/>
          <w:w w:val="102"/>
          <w:sz w:val="24"/>
        </w:rPr>
        <w:t>as  catorce horas del</w:t>
      </w:r>
      <w:r w:rsidRPr="004A6A94">
        <w:rPr>
          <w:spacing w:val="18"/>
          <w:sz w:val="24"/>
        </w:rPr>
        <w:t xml:space="preserve"> </w:t>
      </w:r>
      <w:r w:rsidRPr="004A6A94">
        <w:rPr>
          <w:rFonts w:cs="Calibri"/>
          <w:w w:val="102"/>
          <w:sz w:val="24"/>
        </w:rPr>
        <w:t>d</w:t>
      </w:r>
      <w:r w:rsidRPr="004A6A94">
        <w:rPr>
          <w:rFonts w:cs="Calibri"/>
          <w:spacing w:val="1"/>
          <w:w w:val="102"/>
          <w:sz w:val="24"/>
        </w:rPr>
        <w:t>í</w:t>
      </w:r>
      <w:r w:rsidRPr="004A6A94">
        <w:rPr>
          <w:rFonts w:cs="Calibri"/>
          <w:w w:val="102"/>
          <w:sz w:val="24"/>
        </w:rPr>
        <w:t>a</w:t>
      </w:r>
      <w:r w:rsidRPr="004A6A94">
        <w:rPr>
          <w:rFonts w:cs="Calibri"/>
          <w:b/>
          <w:color w:val="0033CC"/>
          <w:w w:val="102"/>
          <w:sz w:val="24"/>
        </w:rPr>
        <w:t xml:space="preserve"> 8 de febrero de dos mil trece</w:t>
      </w:r>
      <w:r w:rsidRPr="004A6A94">
        <w:rPr>
          <w:rFonts w:cs="Calibri"/>
          <w:w w:val="102"/>
          <w:sz w:val="24"/>
        </w:rPr>
        <w:t xml:space="preserve">, el Ministerio de Agricultura y Ganadería luego de haber recibido y admitido la solicitud de información </w:t>
      </w:r>
      <w:r w:rsidRPr="00240452">
        <w:rPr>
          <w:rFonts w:cs="Calibri"/>
          <w:b/>
          <w:w w:val="102"/>
          <w:sz w:val="24"/>
        </w:rPr>
        <w:t>Nº 018-2013</w:t>
      </w:r>
      <w:r w:rsidRPr="004A6A94">
        <w:rPr>
          <w:rFonts w:cs="Calibri"/>
          <w:color w:val="0000FF"/>
          <w:w w:val="102"/>
          <w:sz w:val="24"/>
        </w:rPr>
        <w:t xml:space="preserve"> </w:t>
      </w:r>
      <w:r w:rsidRPr="004A6A94">
        <w:rPr>
          <w:rFonts w:cs="Calibri"/>
          <w:w w:val="102"/>
          <w:sz w:val="24"/>
        </w:rPr>
        <w:t xml:space="preserve">sobre: </w:t>
      </w:r>
      <w:r w:rsidRPr="004A6A94">
        <w:rPr>
          <w:rFonts w:cs="Calibri"/>
          <w:b/>
          <w:caps/>
          <w:color w:val="0000FF"/>
          <w:sz w:val="24"/>
        </w:rPr>
        <w:t>Estado de resultados o estados de perdidas y ganancias de la asociación cooperativa santa adela de r.l. (ACPASA de r.l.) de los años 200 a 2011</w:t>
      </w:r>
      <w:r w:rsidRPr="004A6A94">
        <w:rPr>
          <w:rFonts w:cs="Calibri"/>
          <w:caps/>
          <w:sz w:val="24"/>
        </w:rPr>
        <w:t xml:space="preserve">, </w:t>
      </w:r>
      <w:r w:rsidRPr="004A6A94">
        <w:rPr>
          <w:rFonts w:cs="Calibri"/>
          <w:w w:val="102"/>
          <w:sz w:val="24"/>
        </w:rPr>
        <w:t>presentada ante la Oficina de Información y Respuesta de esta dependencia por parte de</w:t>
      </w:r>
      <w:r w:rsidRPr="004A6A94">
        <w:rPr>
          <w:rFonts w:cs="Calibri"/>
          <w:sz w:val="24"/>
        </w:rPr>
        <w:t>:</w:t>
      </w:r>
      <w:r w:rsidRPr="004A6A94">
        <w:rPr>
          <w:rFonts w:cs="Calibri"/>
          <w:color w:val="0000FF"/>
          <w:sz w:val="24"/>
        </w:rPr>
        <w:t xml:space="preserve"> </w:t>
      </w:r>
      <w:r w:rsidRPr="00240452">
        <w:rPr>
          <w:rFonts w:cs="Calibri"/>
          <w:b/>
          <w:sz w:val="24"/>
          <w:highlight w:val="black"/>
        </w:rPr>
        <w:t>*********************************</w:t>
      </w:r>
      <w:r w:rsidRPr="004A6A94">
        <w:rPr>
          <w:rFonts w:cs="Calibri"/>
          <w:sz w:val="24"/>
        </w:rPr>
        <w:t xml:space="preserve">, </w:t>
      </w:r>
      <w:r w:rsidRPr="004A6A94">
        <w:rPr>
          <w:rFonts w:cs="Calibri"/>
          <w:w w:val="102"/>
          <w:sz w:val="24"/>
        </w:rPr>
        <w:t>ha analizado el fondo de lo solicitado identificando que:</w:t>
      </w:r>
    </w:p>
    <w:p w:rsidR="00240452" w:rsidRPr="004A6A94" w:rsidRDefault="00240452" w:rsidP="0024045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rFonts w:cs="Calibri"/>
          <w:w w:val="102"/>
          <w:sz w:val="24"/>
        </w:rPr>
      </w:pPr>
    </w:p>
    <w:p w:rsidR="00240452" w:rsidRPr="004A6A94" w:rsidRDefault="00240452" w:rsidP="0024045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rFonts w:cs="Calibri"/>
          <w:w w:val="102"/>
          <w:sz w:val="24"/>
        </w:rPr>
      </w:pPr>
      <w:r w:rsidRPr="004A6A94">
        <w:rPr>
          <w:rFonts w:cs="Calibri"/>
          <w:w w:val="102"/>
          <w:sz w:val="24"/>
        </w:rPr>
        <w:t xml:space="preserve">La información </w:t>
      </w:r>
      <w:r w:rsidRPr="004A6A94">
        <w:rPr>
          <w:rFonts w:cs="Calibri"/>
          <w:sz w:val="24"/>
        </w:rPr>
        <w:t xml:space="preserve">referida </w:t>
      </w:r>
      <w:r w:rsidRPr="004A6A94">
        <w:rPr>
          <w:rFonts w:cs="Calibri"/>
          <w:w w:val="102"/>
          <w:sz w:val="24"/>
        </w:rPr>
        <w:t xml:space="preserve">está contemplada entre las excepciones que cita el art. 24 de la Ley de Acceso a la Información Pública y en el art. 39 del Reglamento de la misma Ley como información confidencial, y que dicha información tendrá ese carácter por tiempo indefinido. Por tanto, con base a los arts. 62, 65, 72 literal b) de la Ley, este Ministerio se declara impedido para proveer los datos de la petición, por encontrarse clasificada como confidencial y estar restringida su difusión por mandato Constitucional o legal, en razón de un interés personal jurídicamente protegido. </w:t>
      </w:r>
    </w:p>
    <w:p w:rsidR="00240452" w:rsidRPr="004A6A94" w:rsidRDefault="00240452" w:rsidP="0024045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rFonts w:cs="Calibri"/>
          <w:w w:val="102"/>
          <w:sz w:val="24"/>
        </w:rPr>
      </w:pPr>
    </w:p>
    <w:p w:rsidR="00240452" w:rsidRPr="004A6A94" w:rsidRDefault="00240452" w:rsidP="0024045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rFonts w:cs="Calibri"/>
          <w:sz w:val="24"/>
        </w:rPr>
      </w:pPr>
      <w:r w:rsidRPr="004A6A94">
        <w:rPr>
          <w:rFonts w:cs="Calibri"/>
          <w:w w:val="102"/>
          <w:sz w:val="24"/>
        </w:rPr>
        <w:t>En consecuencia</w:t>
      </w:r>
      <w:r w:rsidRPr="004A6A94">
        <w:rPr>
          <w:rFonts w:cs="Calibri"/>
          <w:sz w:val="24"/>
        </w:rPr>
        <w:t xml:space="preserve"> </w:t>
      </w:r>
      <w:r w:rsidRPr="004A6A94">
        <w:rPr>
          <w:rFonts w:cs="Calibri"/>
          <w:w w:val="102"/>
          <w:sz w:val="24"/>
        </w:rPr>
        <w:t xml:space="preserve">resuelve no entregar la información por ser </w:t>
      </w:r>
      <w:r w:rsidRPr="0035453A">
        <w:rPr>
          <w:rFonts w:cs="Calibri"/>
          <w:b/>
          <w:w w:val="102"/>
          <w:sz w:val="24"/>
        </w:rPr>
        <w:t>CONFIDENCIAL.</w:t>
      </w:r>
    </w:p>
    <w:p w:rsidR="00240452" w:rsidRDefault="00240452" w:rsidP="00240452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0"/>
        <w:rPr>
          <w:rFonts w:cs="Calibri"/>
        </w:rPr>
      </w:pPr>
    </w:p>
    <w:p w:rsidR="005A5DA9" w:rsidRDefault="005A5DA9" w:rsidP="00EB4177">
      <w:pPr>
        <w:spacing w:line="360" w:lineRule="auto"/>
        <w:rPr>
          <w:sz w:val="24"/>
          <w:szCs w:val="24"/>
          <w:lang w:val="es-ES"/>
        </w:rPr>
      </w:pPr>
    </w:p>
    <w:p w:rsidR="00240452" w:rsidRDefault="00240452" w:rsidP="00EB4177">
      <w:pPr>
        <w:spacing w:line="360" w:lineRule="auto"/>
        <w:rPr>
          <w:rFonts w:cs="Calibri"/>
          <w:w w:val="102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7"/>
      <w:footerReference w:type="default" r:id="rId8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E71" w:rsidRDefault="00F32E71" w:rsidP="00823710">
      <w:pPr>
        <w:spacing w:after="0" w:line="240" w:lineRule="auto"/>
      </w:pPr>
      <w:r>
        <w:separator/>
      </w:r>
    </w:p>
  </w:endnote>
  <w:endnote w:type="continuationSeparator" w:id="1">
    <w:p w:rsidR="00F32E71" w:rsidRDefault="00F32E71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D5370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E71" w:rsidRDefault="00F32E71" w:rsidP="00823710">
      <w:pPr>
        <w:spacing w:after="0" w:line="240" w:lineRule="auto"/>
      </w:pPr>
      <w:r>
        <w:separator/>
      </w:r>
    </w:p>
  </w:footnote>
  <w:footnote w:type="continuationSeparator" w:id="1">
    <w:p w:rsidR="00F32E71" w:rsidRDefault="00F32E71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D5370" w:rsidRPr="006D5370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6D5370" w:rsidRPr="006D5370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660D"/>
    <w:multiLevelType w:val="hybridMultilevel"/>
    <w:tmpl w:val="9AAA0A82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80EB0"/>
    <w:multiLevelType w:val="hybridMultilevel"/>
    <w:tmpl w:val="463CEE34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3">
    <w:nsid w:val="48715D34"/>
    <w:multiLevelType w:val="hybridMultilevel"/>
    <w:tmpl w:val="CBA65C84"/>
    <w:lvl w:ilvl="0" w:tplc="440A000F">
      <w:start w:val="1"/>
      <w:numFmt w:val="decimal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>
    <w:nsid w:val="6FBE1F67"/>
    <w:multiLevelType w:val="hybridMultilevel"/>
    <w:tmpl w:val="E08A8CB8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66B9A"/>
    <w:rsid w:val="00092838"/>
    <w:rsid w:val="000B222A"/>
    <w:rsid w:val="00111E6F"/>
    <w:rsid w:val="0018446B"/>
    <w:rsid w:val="001D37F6"/>
    <w:rsid w:val="00226397"/>
    <w:rsid w:val="00240452"/>
    <w:rsid w:val="0031206E"/>
    <w:rsid w:val="0035453A"/>
    <w:rsid w:val="004A1B78"/>
    <w:rsid w:val="004D0B8C"/>
    <w:rsid w:val="005251F3"/>
    <w:rsid w:val="005773AD"/>
    <w:rsid w:val="005A5DA9"/>
    <w:rsid w:val="006D5370"/>
    <w:rsid w:val="00745687"/>
    <w:rsid w:val="00771A53"/>
    <w:rsid w:val="007806B5"/>
    <w:rsid w:val="00820925"/>
    <w:rsid w:val="00823710"/>
    <w:rsid w:val="00871C20"/>
    <w:rsid w:val="008E0FD9"/>
    <w:rsid w:val="0090733D"/>
    <w:rsid w:val="00964C75"/>
    <w:rsid w:val="00A307D4"/>
    <w:rsid w:val="00B14345"/>
    <w:rsid w:val="00B66A0B"/>
    <w:rsid w:val="00C817D9"/>
    <w:rsid w:val="00C928AD"/>
    <w:rsid w:val="00DC4690"/>
    <w:rsid w:val="00DD51C2"/>
    <w:rsid w:val="00DD5223"/>
    <w:rsid w:val="00EB4177"/>
    <w:rsid w:val="00F32E71"/>
    <w:rsid w:val="00F520AB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4</cp:revision>
  <dcterms:created xsi:type="dcterms:W3CDTF">2017-02-01T14:28:00Z</dcterms:created>
  <dcterms:modified xsi:type="dcterms:W3CDTF">2017-02-01T14:55:00Z</dcterms:modified>
</cp:coreProperties>
</file>