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Default="00823710" w:rsidP="00F82A02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28"/>
        </w:rPr>
      </w:pPr>
      <w:r w:rsidRPr="006168D8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Versión pública de acuerdo a lo dispuesto en el Art. 30 de la LAIP, se elimina el nombre por ser dato personal </w:t>
      </w:r>
      <w:r w:rsidR="00014578" w:rsidRPr="006168D8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>de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 acuerdo a lo establecido en el 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>pág.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 1 de la presente resolución.</w:t>
      </w:r>
    </w:p>
    <w:p w:rsidR="00F82A02" w:rsidRDefault="00F82A02" w:rsidP="00F82A02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28"/>
        </w:rPr>
      </w:pPr>
    </w:p>
    <w:p w:rsidR="007B46DE" w:rsidRPr="00F82A02" w:rsidRDefault="007B46DE" w:rsidP="00F82A02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28"/>
        </w:rPr>
      </w:pPr>
    </w:p>
    <w:p w:rsidR="00013E32" w:rsidRDefault="00013E32" w:rsidP="00013E32">
      <w:pPr>
        <w:spacing w:after="0" w:line="240" w:lineRule="auto"/>
        <w:jc w:val="center"/>
        <w:rPr>
          <w:rFonts w:cs="Calibri"/>
          <w:b/>
          <w:bCs/>
          <w:spacing w:val="-1"/>
          <w:sz w:val="28"/>
          <w:szCs w:val="28"/>
        </w:rPr>
      </w:pPr>
      <w:r w:rsidRPr="00013E32">
        <w:rPr>
          <w:rFonts w:cs="Calibri"/>
          <w:b/>
          <w:bCs/>
          <w:spacing w:val="-1"/>
          <w:sz w:val="28"/>
          <w:szCs w:val="28"/>
        </w:rPr>
        <w:t xml:space="preserve">RESOLUCION DE SOLICITUD DE INFORMACION </w:t>
      </w:r>
    </w:p>
    <w:p w:rsidR="00013E32" w:rsidRPr="00013E32" w:rsidRDefault="00013E32" w:rsidP="00013E32">
      <w:pPr>
        <w:spacing w:after="0" w:line="240" w:lineRule="auto"/>
        <w:jc w:val="center"/>
        <w:rPr>
          <w:rFonts w:cs="Calibri"/>
          <w:b/>
          <w:bCs/>
          <w:spacing w:val="-1"/>
          <w:sz w:val="28"/>
          <w:szCs w:val="28"/>
        </w:rPr>
      </w:pPr>
    </w:p>
    <w:p w:rsidR="00E06E54" w:rsidRDefault="00E06E54" w:rsidP="00E06E54">
      <w:pPr>
        <w:spacing w:line="360" w:lineRule="auto"/>
        <w:jc w:val="both"/>
      </w:pPr>
      <w:r w:rsidRPr="00B354C3">
        <w:rPr>
          <w:rFonts w:cs="Calibri"/>
          <w:w w:val="102"/>
        </w:rPr>
        <w:t>San</w:t>
      </w:r>
      <w:r>
        <w:t>ta Tecla</w:t>
      </w:r>
      <w:r w:rsidRPr="00B354C3">
        <w:rPr>
          <w:rFonts w:cs="Calibri"/>
          <w:w w:val="102"/>
        </w:rPr>
        <w:t>,</w:t>
      </w:r>
      <w:r w:rsidRPr="00B354C3">
        <w:t xml:space="preserve"> </w:t>
      </w:r>
      <w:r>
        <w:t>departamento de La Libertad,</w:t>
      </w:r>
      <w:r w:rsidRPr="00B354C3">
        <w:rPr>
          <w:spacing w:val="17"/>
        </w:rPr>
        <w:t xml:space="preserve"> </w:t>
      </w:r>
      <w:r w:rsidRPr="00B354C3">
        <w:rPr>
          <w:rFonts w:cs="Calibri"/>
          <w:w w:val="102"/>
        </w:rPr>
        <w:t>a</w:t>
      </w:r>
      <w:r w:rsidRPr="00B354C3">
        <w:t xml:space="preserve"> </w:t>
      </w:r>
      <w:r w:rsidRPr="00B354C3">
        <w:rPr>
          <w:spacing w:val="13"/>
        </w:rPr>
        <w:t xml:space="preserve"> </w:t>
      </w:r>
      <w:r w:rsidRPr="00B354C3">
        <w:rPr>
          <w:rFonts w:cs="Calibri"/>
          <w:spacing w:val="1"/>
          <w:w w:val="102"/>
        </w:rPr>
        <w:t>l</w:t>
      </w:r>
      <w:r w:rsidRPr="00B354C3">
        <w:rPr>
          <w:rFonts w:cs="Calibri"/>
          <w:w w:val="102"/>
        </w:rPr>
        <w:t xml:space="preserve">as </w:t>
      </w:r>
      <w:r w:rsidRPr="00E06E54">
        <w:rPr>
          <w:rFonts w:cs="Calibri"/>
          <w:w w:val="102"/>
        </w:rPr>
        <w:t>quince horas d</w:t>
      </w:r>
      <w:r w:rsidRPr="00E06E54">
        <w:rPr>
          <w:rFonts w:cs="Calibri"/>
          <w:spacing w:val="-4"/>
          <w:w w:val="102"/>
        </w:rPr>
        <w:t>e</w:t>
      </w:r>
      <w:r w:rsidRPr="00E06E54">
        <w:rPr>
          <w:rFonts w:cs="Calibri"/>
          <w:w w:val="102"/>
        </w:rPr>
        <w:t>l</w:t>
      </w:r>
      <w:r w:rsidRPr="00E06E54">
        <w:rPr>
          <w:spacing w:val="18"/>
        </w:rPr>
        <w:t xml:space="preserve"> </w:t>
      </w:r>
      <w:r w:rsidRPr="00E06E54">
        <w:rPr>
          <w:rFonts w:cs="Calibri"/>
          <w:w w:val="102"/>
        </w:rPr>
        <w:t>d</w:t>
      </w:r>
      <w:r w:rsidRPr="00E06E54">
        <w:rPr>
          <w:rFonts w:cs="Calibri"/>
          <w:spacing w:val="1"/>
          <w:w w:val="102"/>
        </w:rPr>
        <w:t>í</w:t>
      </w:r>
      <w:r w:rsidRPr="00E06E54">
        <w:rPr>
          <w:rFonts w:cs="Calibri"/>
          <w:w w:val="102"/>
        </w:rPr>
        <w:t>a cuatro de julio de dos mil doce, el Ministerio de Agricultura y Ganadería</w:t>
      </w:r>
      <w:r w:rsidRPr="00B354C3">
        <w:rPr>
          <w:rFonts w:cs="Calibri"/>
          <w:w w:val="102"/>
        </w:rPr>
        <w:t xml:space="preserve"> luego de haber recibido y admitido la solicitud de información </w:t>
      </w:r>
      <w:r>
        <w:rPr>
          <w:rFonts w:cs="Calibri"/>
          <w:b/>
          <w:w w:val="102"/>
        </w:rPr>
        <w:t>Nº</w:t>
      </w:r>
      <w:r w:rsidRPr="00E06E54">
        <w:rPr>
          <w:rFonts w:cs="Calibri"/>
          <w:b/>
          <w:w w:val="102"/>
        </w:rPr>
        <w:t xml:space="preserve"> 012-2012</w:t>
      </w:r>
      <w:r w:rsidRPr="00667733">
        <w:rPr>
          <w:rFonts w:cs="Calibri"/>
          <w:color w:val="0033CC"/>
          <w:w w:val="102"/>
        </w:rPr>
        <w:t xml:space="preserve"> </w:t>
      </w:r>
      <w:r w:rsidRPr="00B354C3">
        <w:rPr>
          <w:rFonts w:cs="Calibri"/>
          <w:w w:val="102"/>
        </w:rPr>
        <w:t>presentada ante la Oficina de Información y Respuesta de esta dependencia por parte de</w:t>
      </w:r>
      <w:r w:rsidRPr="00B354C3">
        <w:rPr>
          <w:rFonts w:cs="Calibri"/>
        </w:rPr>
        <w:t xml:space="preserve">: </w:t>
      </w:r>
      <w:r w:rsidRPr="00E06E54">
        <w:rPr>
          <w:rFonts w:cs="Calibri"/>
          <w:highlight w:val="black"/>
        </w:rPr>
        <w:t>******************************************</w:t>
      </w:r>
      <w:r>
        <w:rPr>
          <w:rFonts w:cs="Calibri"/>
          <w:color w:val="0033CC"/>
        </w:rPr>
        <w:t>,</w:t>
      </w:r>
      <w:r w:rsidRPr="00B354C3">
        <w:rPr>
          <w:rFonts w:cs="Calibri"/>
          <w:w w:val="102"/>
        </w:rPr>
        <w:t xml:space="preserve"> ha analizado el fondo de lo solicitado</w:t>
      </w:r>
      <w:r w:rsidRPr="00474B78">
        <w:t xml:space="preserve"> </w:t>
      </w:r>
      <w:r w:rsidRPr="009773F9">
        <w:t xml:space="preserve">realizado una búsqueda exhaustiva de la información en el área respectiva </w:t>
      </w:r>
      <w:r w:rsidRPr="00474B78">
        <w:rPr>
          <w:rFonts w:ascii="Arial" w:hAnsi="Arial" w:cs="Arial"/>
          <w:sz w:val="20"/>
          <w:szCs w:val="24"/>
          <w:shd w:val="clear" w:color="auto" w:fill="FFFFFF" w:themeFill="background1"/>
          <w:lang w:val="es-ES" w:eastAsia="en-US"/>
        </w:rPr>
        <w:t>sobre</w:t>
      </w:r>
      <w:r>
        <w:rPr>
          <w:rFonts w:ascii="Arial" w:hAnsi="Arial" w:cs="Arial"/>
          <w:color w:val="0033CC"/>
          <w:sz w:val="20"/>
          <w:szCs w:val="24"/>
          <w:shd w:val="clear" w:color="auto" w:fill="FFFFFF" w:themeFill="background1"/>
          <w:lang w:val="es-ES" w:eastAsia="en-US"/>
        </w:rPr>
        <w:t xml:space="preserve"> “INFORMACION DE PRECIOS DE EMPRESAS PRODUCTORAS Y PROCESADORAS DE KENAF Y HENEQUEN”, </w:t>
      </w:r>
      <w:r w:rsidRPr="009773F9">
        <w:t xml:space="preserve">siendo imposible localizarla en nuestros registros, por no contar con la misma. </w:t>
      </w:r>
    </w:p>
    <w:p w:rsidR="00E06E54" w:rsidRDefault="00E06E54" w:rsidP="00E06E54">
      <w:pPr>
        <w:spacing w:line="360" w:lineRule="auto"/>
        <w:jc w:val="both"/>
        <w:rPr>
          <w:rFonts w:ascii="Arial" w:hAnsi="Arial" w:cs="Arial"/>
          <w:sz w:val="20"/>
          <w:szCs w:val="24"/>
          <w:shd w:val="clear" w:color="auto" w:fill="FFFFFF" w:themeFill="background1"/>
          <w:lang w:val="es-ES" w:eastAsia="en-US"/>
        </w:rPr>
      </w:pPr>
      <w:r>
        <w:t>Y c</w:t>
      </w:r>
      <w:r w:rsidRPr="009773F9">
        <w:t>onsiderando que la Ley de Acceso a la Inf</w:t>
      </w:r>
      <w:r>
        <w:t>ormación Pública dispone en el A</w:t>
      </w:r>
      <w:r w:rsidRPr="009773F9">
        <w:t xml:space="preserve">rt. 73 que nos encontramos ante un caso de información </w:t>
      </w:r>
      <w:r w:rsidRPr="00E06E54">
        <w:rPr>
          <w:b/>
        </w:rPr>
        <w:t>INEXISTENTE</w:t>
      </w:r>
      <w:r w:rsidRPr="009773F9">
        <w:t>, lo que  impide  brindar lo  requerido  por  el  peticionario</w:t>
      </w:r>
      <w:r w:rsidRPr="00B354C3">
        <w:t xml:space="preserve">, esta dependencia </w:t>
      </w:r>
      <w:r w:rsidRPr="00B354C3">
        <w:rPr>
          <w:rFonts w:cs="Calibri"/>
          <w:w w:val="102"/>
        </w:rPr>
        <w:t>resuelve:</w:t>
      </w:r>
    </w:p>
    <w:p w:rsidR="00E06E54" w:rsidRDefault="00E06E54" w:rsidP="00E06E54">
      <w:pPr>
        <w:spacing w:before="100" w:beforeAutospacing="1" w:after="100" w:afterAutospacing="1" w:line="240" w:lineRule="auto"/>
        <w:ind w:left="360"/>
        <w:jc w:val="center"/>
        <w:rPr>
          <w:rFonts w:cs="Calibri"/>
          <w:b/>
          <w:sz w:val="24"/>
        </w:rPr>
      </w:pPr>
      <w:r w:rsidRPr="00B354C3">
        <w:rPr>
          <w:rFonts w:cs="Calibri"/>
          <w:b/>
          <w:sz w:val="24"/>
        </w:rPr>
        <w:t xml:space="preserve">NEGAR </w:t>
      </w:r>
      <w:r>
        <w:rPr>
          <w:rFonts w:cs="Calibri"/>
          <w:b/>
          <w:sz w:val="24"/>
        </w:rPr>
        <w:t xml:space="preserve">POR EL MOMENTO </w:t>
      </w:r>
      <w:r w:rsidRPr="00B354C3">
        <w:rPr>
          <w:rFonts w:cs="Calibri"/>
          <w:b/>
          <w:sz w:val="24"/>
        </w:rPr>
        <w:t>EL ACCESO A LA INFORMACIÓN SOLICITADA POR INEXISTENCIA</w:t>
      </w:r>
      <w:r>
        <w:rPr>
          <w:rFonts w:cs="Calibri"/>
          <w:b/>
          <w:sz w:val="24"/>
        </w:rPr>
        <w:t xml:space="preserve"> </w:t>
      </w:r>
    </w:p>
    <w:p w:rsidR="00EB4177" w:rsidRDefault="00EB4177" w:rsidP="007B46DE">
      <w:pPr>
        <w:jc w:val="both"/>
        <w:rPr>
          <w:rFonts w:cs="Calibri"/>
          <w:w w:val="102"/>
        </w:rPr>
      </w:pPr>
    </w:p>
    <w:p w:rsidR="00F82A02" w:rsidRDefault="00F82A02" w:rsidP="00EB4177">
      <w:pPr>
        <w:spacing w:line="360" w:lineRule="auto"/>
        <w:rPr>
          <w:rFonts w:cs="Calibri"/>
          <w:w w:val="102"/>
        </w:rPr>
      </w:pPr>
    </w:p>
    <w:p w:rsidR="00D56F82" w:rsidRDefault="00D56F82" w:rsidP="00EB4177">
      <w:pPr>
        <w:spacing w:line="360" w:lineRule="auto"/>
        <w:rPr>
          <w:rFonts w:cs="Calibri"/>
          <w:w w:val="102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p w:rsidR="00EB4177" w:rsidRDefault="00EB4177" w:rsidP="00EB4177">
      <w:pPr>
        <w:spacing w:after="0" w:line="240" w:lineRule="auto"/>
      </w:pPr>
    </w:p>
    <w:sectPr w:rsidR="00EB4177" w:rsidSect="00F82A02">
      <w:headerReference w:type="default" r:id="rId6"/>
      <w:footerReference w:type="default" r:id="rId7"/>
      <w:pgSz w:w="12240" w:h="15840" w:code="1"/>
      <w:pgMar w:top="1985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1DDE" w:rsidRDefault="00FC1DDE" w:rsidP="00823710">
      <w:pPr>
        <w:spacing w:after="0" w:line="240" w:lineRule="auto"/>
      </w:pPr>
      <w:r>
        <w:separator/>
      </w:r>
    </w:p>
  </w:endnote>
  <w:endnote w:type="continuationSeparator" w:id="1">
    <w:p w:rsidR="00FC1DDE" w:rsidRDefault="00FC1DDE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4B0E0A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1DDE" w:rsidRDefault="00FC1DDE" w:rsidP="00823710">
      <w:pPr>
        <w:spacing w:after="0" w:line="240" w:lineRule="auto"/>
      </w:pPr>
      <w:r>
        <w:separator/>
      </w:r>
    </w:p>
  </w:footnote>
  <w:footnote w:type="continuationSeparator" w:id="1">
    <w:p w:rsidR="00FC1DDE" w:rsidRDefault="00FC1DDE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E06E54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-302260</wp:posOffset>
          </wp:positionH>
          <wp:positionV relativeFrom="margin">
            <wp:posOffset>-907415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B0E0A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5.1pt;margin-top:1.45pt;width:90pt;height:49.35pt;z-index:251663360;mso-position-horizontal-relative:text;mso-position-vertical-relative:text">
          <v:imagedata r:id="rId2" o:title=""/>
          <w10:wrap type="square"/>
        </v:shape>
      </w:pict>
    </w:r>
    <w:r w:rsidR="004B0E0A" w:rsidRPr="004B0E0A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3E32"/>
    <w:rsid w:val="00014578"/>
    <w:rsid w:val="00066B9A"/>
    <w:rsid w:val="00092838"/>
    <w:rsid w:val="00193BDA"/>
    <w:rsid w:val="004A1B78"/>
    <w:rsid w:val="004B0E0A"/>
    <w:rsid w:val="004D0B8C"/>
    <w:rsid w:val="005251F3"/>
    <w:rsid w:val="00534AEB"/>
    <w:rsid w:val="006168D8"/>
    <w:rsid w:val="00771A53"/>
    <w:rsid w:val="007B46DE"/>
    <w:rsid w:val="00823710"/>
    <w:rsid w:val="0090733D"/>
    <w:rsid w:val="009E6223"/>
    <w:rsid w:val="00B41E5B"/>
    <w:rsid w:val="00C449E9"/>
    <w:rsid w:val="00D56F82"/>
    <w:rsid w:val="00E06E54"/>
    <w:rsid w:val="00EB4177"/>
    <w:rsid w:val="00F82A02"/>
    <w:rsid w:val="00FA705B"/>
    <w:rsid w:val="00FB2E8F"/>
    <w:rsid w:val="00FC1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2017-01-25T18:54:00Z</dcterms:created>
  <dcterms:modified xsi:type="dcterms:W3CDTF">2017-01-25T18:54:00Z</dcterms:modified>
</cp:coreProperties>
</file>