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AF" w:rsidRDefault="00C578AF" w:rsidP="00C578A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proofErr w:type="spellStart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pag</w:t>
      </w:r>
      <w:proofErr w:type="spellEnd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. 1 de la presente resolución</w:t>
      </w:r>
    </w:p>
    <w:p w:rsidR="00BD452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</w:t>
      </w:r>
    </w:p>
    <w:p w:rsidR="00714AA6" w:rsidRPr="00BD4522" w:rsidRDefault="00BD4522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</w:t>
      </w:r>
      <w:r w:rsidR="00A05D71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3F0086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04</w:t>
      </w:r>
      <w:r w:rsidR="002C71C9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0454C8">
        <w:rPr>
          <w:rFonts w:asciiTheme="minorHAnsi" w:eastAsia="Arial Unicode MS" w:hAnsiTheme="minorHAnsi" w:cs="Arial Unicode MS"/>
          <w:color w:val="000099"/>
        </w:rPr>
        <w:t>c</w:t>
      </w:r>
      <w:r w:rsidR="003F0086">
        <w:rPr>
          <w:rFonts w:asciiTheme="minorHAnsi" w:eastAsia="Arial Unicode MS" w:hAnsiTheme="minorHAnsi" w:cs="Arial Unicode MS"/>
          <w:color w:val="000099"/>
        </w:rPr>
        <w:t>atorc</w:t>
      </w:r>
      <w:r w:rsidR="0085715A" w:rsidRPr="0085715A">
        <w:rPr>
          <w:rFonts w:asciiTheme="minorHAnsi" w:eastAsia="Arial Unicode MS" w:hAnsiTheme="minorHAnsi" w:cs="Arial Unicode MS"/>
          <w:color w:val="000099"/>
        </w:rPr>
        <w:t>e</w:t>
      </w:r>
      <w:r w:rsidR="0085715A">
        <w:rPr>
          <w:rFonts w:asciiTheme="minorHAnsi" w:eastAsia="Arial Unicode MS" w:hAnsiTheme="minorHAnsi" w:cs="Arial Unicode MS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B15CDA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3F0086">
        <w:rPr>
          <w:rFonts w:asciiTheme="minorHAnsi" w:eastAsia="Arial Unicode MS" w:hAnsiTheme="minorHAnsi" w:cs="Arial Unicode MS"/>
          <w:color w:val="000099"/>
        </w:rPr>
        <w:t>veinte</w:t>
      </w:r>
      <w:r w:rsidR="0081377A">
        <w:rPr>
          <w:rFonts w:asciiTheme="minorHAnsi" w:eastAsia="Arial Unicode MS" w:hAnsiTheme="minorHAnsi" w:cs="Arial Unicode MS"/>
          <w:color w:val="000099"/>
        </w:rPr>
        <w:t xml:space="preserve"> </w:t>
      </w:r>
      <w:r w:rsidR="00B15CDA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Pr="00B57747">
        <w:rPr>
          <w:rFonts w:asciiTheme="minorHAnsi" w:eastAsia="Arial Unicode MS" w:hAnsiTheme="minorHAnsi" w:cs="Arial Unicode MS"/>
          <w:color w:val="000099"/>
        </w:rPr>
        <w:t>día</w:t>
      </w:r>
      <w:r w:rsidR="00A82406">
        <w:rPr>
          <w:rFonts w:asciiTheme="minorHAnsi" w:eastAsia="Arial Unicode MS" w:hAnsiTheme="minorHAnsi" w:cs="Arial Unicode MS"/>
          <w:color w:val="000099"/>
        </w:rPr>
        <w:t xml:space="preserve"> </w:t>
      </w:r>
      <w:r w:rsidR="0081377A">
        <w:rPr>
          <w:rFonts w:asciiTheme="minorHAnsi" w:eastAsia="Arial Unicode MS" w:hAnsiTheme="minorHAnsi" w:cs="Arial Unicode MS"/>
          <w:color w:val="000099"/>
        </w:rPr>
        <w:t>diecinueve</w:t>
      </w:r>
      <w:r w:rsidR="00B15CDA">
        <w:rPr>
          <w:rFonts w:asciiTheme="minorHAnsi" w:eastAsia="Arial Unicode MS" w:hAnsiTheme="minorHAnsi" w:cs="Arial Unicode MS"/>
          <w:color w:val="000099"/>
        </w:rPr>
        <w:t xml:space="preserve"> </w:t>
      </w:r>
      <w:r w:rsidR="000454C8">
        <w:rPr>
          <w:rFonts w:asciiTheme="minorHAnsi" w:eastAsia="Arial Unicode MS" w:hAnsiTheme="minorHAnsi" w:cs="Arial Unicode MS"/>
          <w:color w:val="000099"/>
        </w:rPr>
        <w:t xml:space="preserve">de </w:t>
      </w:r>
      <w:r w:rsidR="0081377A">
        <w:rPr>
          <w:rFonts w:asciiTheme="minorHAnsi" w:eastAsia="Arial Unicode MS" w:hAnsiTheme="minorHAnsi" w:cs="Arial Unicode MS"/>
          <w:color w:val="000099"/>
        </w:rPr>
        <w:t xml:space="preserve">enero </w:t>
      </w:r>
      <w:r w:rsidRPr="00B5774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81377A">
        <w:rPr>
          <w:rFonts w:asciiTheme="minorHAnsi" w:eastAsia="Arial Unicode MS" w:hAnsiTheme="minorHAnsi" w:cs="Arial Unicode MS"/>
          <w:color w:val="000099"/>
        </w:rPr>
        <w:t xml:space="preserve">dos mil </w:t>
      </w:r>
      <w:r w:rsidR="00A14A7D">
        <w:rPr>
          <w:rFonts w:asciiTheme="minorHAnsi" w:eastAsia="Arial Unicode MS" w:hAnsiTheme="minorHAnsi" w:cs="Arial Unicode MS"/>
          <w:color w:val="000099"/>
        </w:rPr>
        <w:t>diecisiete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="0081377A">
        <w:rPr>
          <w:rFonts w:asciiTheme="minorHAnsi" w:eastAsia="Arial Unicode MS" w:hAnsiTheme="minorHAnsi" w:cs="Arial Unicode MS"/>
        </w:rPr>
        <w:t xml:space="preserve">MAG OIR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81377A">
        <w:rPr>
          <w:rFonts w:asciiTheme="minorHAnsi" w:eastAsia="Arial Unicode MS" w:hAnsiTheme="minorHAnsi" w:cs="Arial Unicode MS"/>
          <w:b/>
          <w:color w:val="000099"/>
        </w:rPr>
        <w:t>0</w:t>
      </w:r>
      <w:r w:rsidR="003F0086">
        <w:rPr>
          <w:rFonts w:asciiTheme="minorHAnsi" w:eastAsia="Arial Unicode MS" w:hAnsiTheme="minorHAnsi" w:cs="Arial Unicode MS"/>
          <w:b/>
          <w:color w:val="000099"/>
        </w:rPr>
        <w:t>04</w:t>
      </w:r>
      <w:r w:rsidR="0081377A">
        <w:rPr>
          <w:rFonts w:asciiTheme="minorHAnsi" w:eastAsia="Arial Unicode MS" w:hAnsiTheme="minorHAnsi" w:cs="Arial Unicode MS"/>
          <w:b/>
          <w:color w:val="000099"/>
        </w:rPr>
        <w:t>-2017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1911BF" w:rsidRDefault="001911BF" w:rsidP="001911BF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B15CDA" w:rsidRPr="003F0086" w:rsidRDefault="003F0086" w:rsidP="003F00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3F0086">
        <w:rPr>
          <w:rFonts w:asciiTheme="minorHAnsi" w:eastAsia="Arial Unicode MS" w:hAnsiTheme="minorHAnsi" w:cs="Arial Unicode MS"/>
          <w:color w:val="000099"/>
        </w:rPr>
        <w:t>"Empresa que ha realizado por años ventas a El Salvador de productos de protección de cultivos, explica que uno de sus clientes ha solicitado que en el cuerpo de la factura aparezcan números de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3F0086">
        <w:rPr>
          <w:rFonts w:asciiTheme="minorHAnsi" w:eastAsia="Arial Unicode MS" w:hAnsiTheme="minorHAnsi" w:cs="Arial Unicode MS"/>
          <w:color w:val="000099"/>
        </w:rPr>
        <w:t>Lotes y fecha de caducidad de los productos que ellos venden, que dicha información ya aparece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3F0086">
        <w:rPr>
          <w:rFonts w:asciiTheme="minorHAnsi" w:eastAsia="Arial Unicode MS" w:hAnsiTheme="minorHAnsi" w:cs="Arial Unicode MS"/>
          <w:color w:val="000099"/>
        </w:rPr>
        <w:t xml:space="preserve">descrita en la lista de empaque que se envía al cliente, sin embargo, desean saber si el MINISTERIODE AGRICULTURA Y GANADERIA como autoridad, </w:t>
      </w:r>
      <w:r w:rsidRPr="003F0086">
        <w:rPr>
          <w:rFonts w:asciiTheme="minorHAnsi" w:eastAsia="Arial Unicode MS" w:hAnsiTheme="minorHAnsi" w:cs="Arial Unicode MS"/>
          <w:color w:val="000099"/>
          <w:u w:val="single"/>
        </w:rPr>
        <w:t>confirme si es un requisito obligatorio e indispensable colocar dicha información también en la Factura</w:t>
      </w:r>
      <w:r w:rsidRPr="003F0086">
        <w:rPr>
          <w:rFonts w:asciiTheme="minorHAnsi" w:eastAsia="Arial Unicode MS" w:hAnsiTheme="minorHAnsi" w:cs="Arial Unicode MS"/>
          <w:color w:val="000099"/>
        </w:rPr>
        <w:t>; para guiar al cliente porque a la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3F0086">
        <w:rPr>
          <w:rFonts w:asciiTheme="minorHAnsi" w:eastAsia="Arial Unicode MS" w:hAnsiTheme="minorHAnsi" w:cs="Arial Unicode MS"/>
          <w:color w:val="000099"/>
        </w:rPr>
        <w:t>fecha ningún país exige esta información en la factura".</w:t>
      </w:r>
    </w:p>
    <w:p w:rsidR="003F0086" w:rsidRPr="003F0086" w:rsidRDefault="003F0086" w:rsidP="003F00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A16C12" w:rsidRPr="00A16C12" w:rsidRDefault="00BE0B9D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1B2756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C578AF" w:rsidRPr="00C578AF">
        <w:rPr>
          <w:rFonts w:ascii="Times-Roman" w:hAnsi="Times-Roman" w:cs="Times-Roman"/>
          <w:b/>
          <w:color w:val="000099"/>
          <w:sz w:val="21"/>
          <w:szCs w:val="24"/>
          <w:highlight w:val="darkBlue"/>
          <w:lang w:eastAsia="en-US"/>
        </w:rPr>
        <w:t>XXXXXXXXXX</w:t>
      </w:r>
      <w:r w:rsidR="003F0086" w:rsidRPr="00C578AF">
        <w:rPr>
          <w:b/>
          <w:color w:val="000099"/>
          <w:highlight w:val="darkBlue"/>
        </w:rPr>
        <w:t>,</w:t>
      </w:r>
      <w:bookmarkStart w:id="0" w:name="_GoBack"/>
      <w:bookmarkEnd w:id="0"/>
      <w:r w:rsidR="00DE3698">
        <w:rPr>
          <w:b/>
          <w:color w:val="000099"/>
        </w:rPr>
        <w:t xml:space="preserve"> </w:t>
      </w:r>
      <w:r w:rsidR="00C52B56" w:rsidRPr="00A16C12">
        <w:rPr>
          <w:rFonts w:asciiTheme="minorHAnsi" w:eastAsia="Arial Unicode MS" w:hAnsiTheme="minorHAnsi" w:cs="Arial Unicode MS"/>
        </w:rPr>
        <w:t xml:space="preserve">y </w:t>
      </w:r>
      <w:r w:rsidR="00A16C12" w:rsidRPr="00A16C12">
        <w:rPr>
          <w:rFonts w:asciiTheme="minorHAnsi" w:eastAsia="Arial Unicode MS" w:hAnsiTheme="minorHAnsi" w:cs="Arial Unicode MS"/>
        </w:rPr>
        <w:t xml:space="preserve">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A16C12" w:rsidRPr="00A16C12">
        <w:rPr>
          <w:rFonts w:asciiTheme="minorHAnsi" w:eastAsia="Arial Unicode MS" w:hAnsiTheme="minorHAnsi" w:cs="Arial Unicode MS"/>
        </w:rPr>
        <w:t>resuelve</w:t>
      </w:r>
      <w:proofErr w:type="gramEnd"/>
      <w:r w:rsidR="00A16C12" w:rsidRPr="00A16C12">
        <w:rPr>
          <w:rFonts w:asciiTheme="minorHAnsi" w:eastAsia="Arial Unicode MS" w:hAnsiTheme="minorHAnsi" w:cs="Arial Unicode MS"/>
        </w:rPr>
        <w:t>:</w:t>
      </w: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112D70" w:rsidRDefault="003F0086" w:rsidP="002A184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Al respecto se informa que la Dirección General de Sanidad Vegetal de este ministerio, comunicó que NO ES UN REQUISITO COLOCAR EN LA FACTURA NUMEROS DE LOTES Y FECHA DE CADUCIDAD DE LOS PRODUCTOS QUE VENDEN.</w:t>
      </w: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3F0086" w:rsidRDefault="003F0086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F0" w:rsidRDefault="001E3CF0" w:rsidP="00F425A5">
      <w:pPr>
        <w:spacing w:after="0" w:line="240" w:lineRule="auto"/>
      </w:pPr>
      <w:r>
        <w:separator/>
      </w:r>
    </w:p>
  </w:endnote>
  <w:endnote w:type="continuationSeparator" w:id="0">
    <w:p w:rsidR="001E3CF0" w:rsidRDefault="001E3CF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578A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578A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578A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578A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F0" w:rsidRDefault="001E3CF0" w:rsidP="00F425A5">
      <w:pPr>
        <w:spacing w:after="0" w:line="240" w:lineRule="auto"/>
      </w:pPr>
      <w:r>
        <w:separator/>
      </w:r>
    </w:p>
  </w:footnote>
  <w:footnote w:type="continuationSeparator" w:id="0">
    <w:p w:rsidR="001E3CF0" w:rsidRDefault="001E3CF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3CF0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0086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28C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578AF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7A3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1B7AB-02DA-4264-A75F-E7750515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2017-01-19T20:24:00Z</cp:lastPrinted>
  <dcterms:created xsi:type="dcterms:W3CDTF">2017-01-19T20:27:00Z</dcterms:created>
  <dcterms:modified xsi:type="dcterms:W3CDTF">2017-01-19T20:28:00Z</dcterms:modified>
</cp:coreProperties>
</file>