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2A" w:rsidRDefault="0014792A" w:rsidP="0014792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920845" w:rsidRDefault="00920845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</w:p>
    <w:p w:rsidR="00714AA6" w:rsidRPr="00920845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OIR MAG </w:t>
      </w:r>
      <w:r w:rsidR="00A05D71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001</w:t>
      </w:r>
      <w:r w:rsidR="0065633F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20845" w:rsidRDefault="00920845" w:rsidP="00B901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B901DA" w:rsidRDefault="00714AA6" w:rsidP="00B901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 xml:space="preserve">Santa Tecla, </w:t>
      </w:r>
      <w:r w:rsidR="00B70104" w:rsidRPr="00B901DA">
        <w:rPr>
          <w:rFonts w:asciiTheme="minorHAnsi" w:eastAsia="Arial Unicode MS" w:hAnsiTheme="minorHAnsi" w:cs="Arial Unicode MS"/>
        </w:rPr>
        <w:t xml:space="preserve">departamento de La Libertad </w:t>
      </w:r>
      <w:r w:rsidRPr="00B901DA">
        <w:rPr>
          <w:rFonts w:asciiTheme="minorHAnsi" w:eastAsia="Arial Unicode MS" w:hAnsiTheme="minorHAnsi" w:cs="Arial Unicode MS"/>
        </w:rPr>
        <w:t xml:space="preserve">a las </w:t>
      </w:r>
      <w:r w:rsidR="00AC6A9C">
        <w:rPr>
          <w:rFonts w:asciiTheme="minorHAnsi" w:eastAsia="Arial Unicode MS" w:hAnsiTheme="minorHAnsi" w:cs="Arial Unicode MS"/>
          <w:color w:val="000099"/>
        </w:rPr>
        <w:t>nueve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>horas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>s</w:t>
      </w:r>
      <w:r w:rsidR="00AC6A9C">
        <w:rPr>
          <w:rFonts w:asciiTheme="minorHAnsi" w:eastAsia="Arial Unicode MS" w:hAnsiTheme="minorHAnsi" w:cs="Arial Unicode MS"/>
          <w:color w:val="000099"/>
        </w:rPr>
        <w:t xml:space="preserve">eis </w:t>
      </w:r>
      <w:r w:rsidR="001F7DE6" w:rsidRPr="00C724BC">
        <w:rPr>
          <w:rFonts w:asciiTheme="minorHAnsi" w:eastAsia="Arial Unicode MS" w:hAnsiTheme="minorHAnsi" w:cs="Arial Unicode MS"/>
          <w:color w:val="000099"/>
        </w:rPr>
        <w:t xml:space="preserve">de </w:t>
      </w:r>
      <w:r w:rsidR="00AC6A9C">
        <w:rPr>
          <w:rFonts w:asciiTheme="minorHAnsi" w:eastAsia="Arial Unicode MS" w:hAnsiTheme="minorHAnsi" w:cs="Arial Unicode MS"/>
          <w:color w:val="000099"/>
        </w:rPr>
        <w:t>enero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>de 201</w:t>
      </w:r>
      <w:r w:rsidR="00AC6A9C">
        <w:rPr>
          <w:rFonts w:asciiTheme="minorHAnsi" w:eastAsia="Arial Unicode MS" w:hAnsiTheme="minorHAnsi" w:cs="Arial Unicode MS"/>
          <w:color w:val="000099"/>
        </w:rPr>
        <w:t>7</w:t>
      </w:r>
      <w:r w:rsidRPr="00B901DA">
        <w:rPr>
          <w:rFonts w:asciiTheme="minorHAnsi" w:eastAsia="Arial Unicode MS" w:hAnsiTheme="minorHAnsi" w:cs="Arial Unicode MS"/>
        </w:rPr>
        <w:t>,</w:t>
      </w:r>
      <w:r w:rsidR="00C724B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el Ministerio de Agricultura y Ganadería luego de haber recibido y admitido la solicitud de información</w:t>
      </w:r>
      <w:r w:rsidR="00AC6A9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235E9" w:rsidRPr="00B901DA">
        <w:rPr>
          <w:rFonts w:asciiTheme="minorHAnsi" w:eastAsia="Arial Unicode MS" w:hAnsiTheme="minorHAnsi" w:cs="Arial Unicode MS"/>
          <w:b/>
          <w:color w:val="000099"/>
        </w:rPr>
        <w:t>0</w:t>
      </w:r>
      <w:r w:rsidR="00AC6A9C">
        <w:rPr>
          <w:rFonts w:asciiTheme="minorHAnsi" w:eastAsia="Arial Unicode MS" w:hAnsiTheme="minorHAnsi" w:cs="Arial Unicode MS"/>
          <w:b/>
          <w:color w:val="000099"/>
        </w:rPr>
        <w:t>01</w:t>
      </w:r>
      <w:r w:rsidR="00C724BC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sobre:</w:t>
      </w:r>
    </w:p>
    <w:p w:rsidR="001F7DE6" w:rsidRDefault="001F7DE6" w:rsidP="00B901D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</w:p>
    <w:p w:rsidR="00AC6A9C" w:rsidRPr="00AC6A9C" w:rsidRDefault="00AC6A9C" w:rsidP="00AC6A9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color w:val="000099"/>
          <w:lang w:eastAsia="en-US"/>
        </w:rPr>
      </w:pPr>
      <w:r w:rsidRPr="00AC6A9C">
        <w:rPr>
          <w:i/>
          <w:color w:val="000099"/>
        </w:rPr>
        <w:t xml:space="preserve">Progreso de la enfermedad de la Roya en El Salvador, si el MAG a través del Sistema SAT </w:t>
      </w:r>
      <w:r>
        <w:rPr>
          <w:i/>
          <w:color w:val="000099"/>
        </w:rPr>
        <w:t>CAFÉ,</w:t>
      </w:r>
      <w:r w:rsidRPr="00AC6A9C">
        <w:rPr>
          <w:i/>
          <w:color w:val="000099"/>
        </w:rPr>
        <w:t xml:space="preserve">  información sobre los % de incidencia o severidad (Defoliación) de las misma, de manera mensual y por región del país, así como por plantaciones tratadas o con tratamiento de fungicidas, como por aquellas sin tratamiento.</w:t>
      </w:r>
    </w:p>
    <w:p w:rsidR="00B13CD4" w:rsidRPr="00B901DA" w:rsidRDefault="00B13CD4" w:rsidP="00B901D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lang w:eastAsia="en-US"/>
        </w:rPr>
      </w:pPr>
    </w:p>
    <w:p w:rsidR="001005A0" w:rsidRPr="001005A0" w:rsidRDefault="00BE0B9D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>P</w:t>
      </w:r>
      <w:r w:rsidR="00EE4B7D" w:rsidRPr="00B901DA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AC6A9C">
        <w:rPr>
          <w:rFonts w:asciiTheme="minorHAnsi" w:eastAsia="Arial Unicode MS" w:hAnsiTheme="minorHAnsi" w:cs="Arial Unicode MS"/>
        </w:rPr>
        <w:t xml:space="preserve"> </w:t>
      </w:r>
      <w:r w:rsidR="00D43C02" w:rsidRPr="00D43C02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</w:t>
      </w:r>
      <w:r w:rsidR="00547BFB" w:rsidRPr="00B901DA">
        <w:rPr>
          <w:rFonts w:asciiTheme="minorHAnsi" w:eastAsia="Arial Unicode MS" w:hAnsiTheme="minorHAnsi" w:cs="Arial Unicode MS"/>
        </w:rPr>
        <w:t xml:space="preserve">, </w:t>
      </w:r>
      <w:r w:rsidR="001005A0">
        <w:rPr>
          <w:rFonts w:asciiTheme="minorHAnsi" w:eastAsia="Arial Unicode MS" w:hAnsiTheme="minorHAnsi" w:cs="Arial Unicode MS"/>
        </w:rPr>
        <w:t xml:space="preserve">después de </w:t>
      </w:r>
      <w:r w:rsidR="001005A0" w:rsidRPr="001005A0">
        <w:rPr>
          <w:rFonts w:asciiTheme="minorHAnsi" w:eastAsia="Arial Unicode MS" w:hAnsiTheme="minorHAnsi" w:cs="Arial Unicode MS"/>
        </w:rPr>
        <w:t xml:space="preserve">haber analizado el fondo de lo solicitado y haber revisado el marco jurídico institucional  ha identificado con base a lo establecido en los arts. 65, 68 inc. 2o. y 72 de </w:t>
      </w:r>
      <w:smartTag w:uri="urn:schemas-microsoft-com:office:smarttags" w:element="PersonName">
        <w:smartTagPr>
          <w:attr w:name="ProductID" w:val="la Ley"/>
        </w:smartTagPr>
        <w:r w:rsidR="001005A0" w:rsidRPr="001005A0">
          <w:rPr>
            <w:rFonts w:asciiTheme="minorHAnsi" w:eastAsia="Arial Unicode MS" w:hAnsiTheme="minorHAnsi" w:cs="Arial Unicode MS"/>
          </w:rPr>
          <w:t>la Ley</w:t>
        </w:r>
      </w:smartTag>
      <w:r w:rsidR="001005A0" w:rsidRPr="001005A0">
        <w:rPr>
          <w:rFonts w:asciiTheme="minorHAnsi" w:eastAsia="Arial Unicode MS" w:hAnsiTheme="minorHAnsi" w:cs="Arial Unicode MS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1005A0" w:rsidRPr="001005A0">
          <w:rPr>
            <w:rFonts w:asciiTheme="minorHAnsi" w:eastAsia="Arial Unicode MS" w:hAnsiTheme="minorHAnsi" w:cs="Arial Unicode MS"/>
          </w:rPr>
          <w:t>la Información Pública</w:t>
        </w:r>
      </w:smartTag>
      <w:r w:rsidR="001005A0" w:rsidRPr="001005A0">
        <w:rPr>
          <w:rFonts w:asciiTheme="minorHAnsi" w:eastAsia="Arial Unicode MS" w:hAnsiTheme="minorHAnsi" w:cs="Arial Unicode MS"/>
        </w:rPr>
        <w:t xml:space="preserve"> y el art. 49 del Reglamento de dicha Ley que la información solicitada no es (de la) competencia de esta dependencia. Por la tanto resuelve:</w:t>
      </w:r>
    </w:p>
    <w:p w:rsidR="001005A0" w:rsidRDefault="001005A0" w:rsidP="001005A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</w:p>
    <w:p w:rsidR="001005A0" w:rsidRPr="001005A0" w:rsidRDefault="001005A0" w:rsidP="001005A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1005A0">
        <w:rPr>
          <w:rFonts w:cs="Calibri"/>
          <w:b/>
          <w:color w:val="000099"/>
          <w:sz w:val="24"/>
        </w:rPr>
        <w:t>NO ENTREGAR LA INFORMACIÓN SOLICITADA POR NO SER ESTA</w:t>
      </w:r>
      <w:r w:rsidRPr="001005A0">
        <w:rPr>
          <w:rFonts w:cs="Calibri"/>
          <w:b/>
          <w:color w:val="000099"/>
          <w:sz w:val="24"/>
          <w:u w:val="single"/>
        </w:rPr>
        <w:t xml:space="preserve"> </w:t>
      </w:r>
      <w:r w:rsidRPr="001005A0">
        <w:rPr>
          <w:rFonts w:cs="Calibri"/>
          <w:b/>
          <w:color w:val="000099"/>
          <w:sz w:val="24"/>
        </w:rPr>
        <w:t>INSTITUCIÓN COMPETENTE PARA CONOCER DE LA MISMA</w:t>
      </w:r>
    </w:p>
    <w:p w:rsid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005A0" w:rsidRP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D66F5" w:rsidRP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005A0">
        <w:rPr>
          <w:rFonts w:asciiTheme="minorHAnsi" w:eastAsia="Arial Unicode MS" w:hAnsiTheme="minorHAnsi" w:cs="Arial Unicode MS"/>
        </w:rPr>
        <w:t xml:space="preserve">Su solicitud deberá ser dirigida al </w:t>
      </w:r>
      <w:r w:rsidR="00C25282" w:rsidRPr="001005A0">
        <w:rPr>
          <w:rFonts w:asciiTheme="minorHAnsi" w:eastAsia="Arial Unicode MS" w:hAnsiTheme="minorHAnsi" w:cs="Arial Unicode MS"/>
          <w:b/>
          <w:color w:val="000099"/>
        </w:rPr>
        <w:t>CENTRO NACIONAL DE TECNOLOGÍA AGROPECUARIA Y FORESTAL “ENRIQUE ALVAREZ CORDOVA” CENTA</w:t>
      </w:r>
      <w:r w:rsidR="00C25282" w:rsidRPr="001005A0">
        <w:rPr>
          <w:rFonts w:asciiTheme="minorHAnsi" w:eastAsia="Arial Unicode MS" w:hAnsiTheme="minorHAnsi" w:cs="Arial Unicode MS"/>
        </w:rPr>
        <w:t>, contactar a la</w:t>
      </w:r>
      <w:r w:rsidRPr="001005A0">
        <w:rPr>
          <w:rFonts w:asciiTheme="minorHAnsi" w:eastAsia="Arial Unicode MS" w:hAnsiTheme="minorHAnsi" w:cs="Arial Unicode MS"/>
        </w:rPr>
        <w:t xml:space="preserve"> </w:t>
      </w:r>
      <w:r w:rsidR="00C25282" w:rsidRPr="001005A0">
        <w:rPr>
          <w:rFonts w:asciiTheme="minorHAnsi" w:eastAsia="Arial Unicode MS" w:hAnsiTheme="minorHAnsi" w:cs="Arial Unicode MS"/>
        </w:rPr>
        <w:t xml:space="preserve">Oficina de Información y Respuesta, </w:t>
      </w:r>
      <w:r w:rsidRPr="001005A0">
        <w:rPr>
          <w:rFonts w:asciiTheme="minorHAnsi" w:eastAsia="Arial Unicode MS" w:hAnsiTheme="minorHAnsi" w:cs="Arial Unicode MS"/>
        </w:rPr>
        <w:t xml:space="preserve">en </w:t>
      </w:r>
      <w:r w:rsidR="00C25282" w:rsidRPr="001005A0">
        <w:rPr>
          <w:rFonts w:asciiTheme="minorHAnsi" w:eastAsia="Arial Unicode MS" w:hAnsiTheme="minorHAnsi" w:cs="Arial Unicode MS"/>
        </w:rPr>
        <w:t xml:space="preserve">Km 33 y medio carretera a Santa Ana, Ciudad Arce, La Libertad; con la Oficial de Información </w:t>
      </w:r>
      <w:r w:rsidR="00C25282" w:rsidRPr="001005A0">
        <w:rPr>
          <w:rFonts w:asciiTheme="minorHAnsi" w:eastAsia="Arial Unicode MS" w:hAnsiTheme="minorHAnsi" w:cs="Arial Unicode MS"/>
          <w:i/>
          <w:color w:val="000099"/>
        </w:rPr>
        <w:t>Ing. Silvia Margoth Mejía</w:t>
      </w:r>
      <w:r w:rsidRPr="001005A0">
        <w:rPr>
          <w:rFonts w:asciiTheme="minorHAnsi" w:eastAsia="Arial Unicode MS" w:hAnsiTheme="minorHAnsi" w:cs="Arial Unicode MS"/>
          <w:i/>
          <w:color w:val="000099"/>
        </w:rPr>
        <w:t>,</w:t>
      </w:r>
      <w:r w:rsidRPr="001005A0">
        <w:rPr>
          <w:rFonts w:asciiTheme="minorHAnsi" w:eastAsia="Arial Unicode MS" w:hAnsiTheme="minorHAnsi" w:cs="Arial Unicode MS"/>
        </w:rPr>
        <w:t xml:space="preserve"> </w:t>
      </w:r>
      <w:r w:rsidR="00C25282" w:rsidRPr="001005A0">
        <w:rPr>
          <w:rFonts w:asciiTheme="minorHAnsi" w:eastAsia="Arial Unicode MS" w:hAnsiTheme="minorHAnsi" w:cs="Arial Unicode MS"/>
        </w:rPr>
        <w:t xml:space="preserve">al teléfono (503) 2316-4603 y 2302-0291 o al correo electrónico </w:t>
      </w:r>
      <w:hyperlink r:id="rId9" w:history="1">
        <w:r w:rsidR="00C25282" w:rsidRPr="001005A0">
          <w:rPr>
            <w:rFonts w:eastAsia="Arial Unicode MS"/>
            <w:b/>
            <w:color w:val="000099"/>
          </w:rPr>
          <w:t>oir@centa.gob.sv</w:t>
        </w:r>
      </w:hyperlink>
      <w:r>
        <w:rPr>
          <w:b/>
          <w:color w:val="000099"/>
        </w:rPr>
        <w:t>.</w:t>
      </w:r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586E0A" w:rsidRPr="004B5B8D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B5B8D">
        <w:rPr>
          <w:rFonts w:asciiTheme="minorHAnsi" w:hAnsiTheme="minorHAnsi"/>
          <w:b/>
          <w:color w:val="000099"/>
        </w:rPr>
        <w:t>Lic. Ana Patricia Sánchez de Cruz</w:t>
      </w:r>
    </w:p>
    <w:p w:rsidR="00BB33BB" w:rsidRPr="00447805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</w:rPr>
      </w:pPr>
      <w:r w:rsidRPr="004B5B8D">
        <w:rPr>
          <w:rFonts w:asciiTheme="minorHAnsi" w:hAnsiTheme="minorHAnsi"/>
          <w:b/>
          <w:color w:val="000099"/>
        </w:rPr>
        <w:t>Oficial de Información MAG OIR</w:t>
      </w:r>
    </w:p>
    <w:sectPr w:rsidR="00BB33BB" w:rsidRPr="00447805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03" w:rsidRDefault="00445003" w:rsidP="00F425A5">
      <w:pPr>
        <w:spacing w:after="0" w:line="240" w:lineRule="auto"/>
      </w:pPr>
      <w:r>
        <w:separator/>
      </w:r>
    </w:p>
  </w:endnote>
  <w:endnote w:type="continuationSeparator" w:id="0">
    <w:p w:rsidR="00445003" w:rsidRDefault="0044500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3575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1005A0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1005A0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4792A" w:rsidRPr="0014792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14792A" w:rsidRPr="0014792A">
                              <w:rPr>
                                <w:b/>
                                <w:noProof/>
                                <w:color w:val="C00000"/>
                                <w:sz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1005A0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1005A0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4792A" w:rsidRPr="0014792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14792A" w:rsidRPr="0014792A">
                        <w:rPr>
                          <w:b/>
                          <w:noProof/>
                          <w:color w:val="C00000"/>
                          <w:sz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03" w:rsidRDefault="00445003" w:rsidP="00F425A5">
      <w:pPr>
        <w:spacing w:after="0" w:line="240" w:lineRule="auto"/>
      </w:pPr>
      <w:r>
        <w:separator/>
      </w:r>
    </w:p>
  </w:footnote>
  <w:footnote w:type="continuationSeparator" w:id="0">
    <w:p w:rsidR="00445003" w:rsidRDefault="0044500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A21D7"/>
    <w:multiLevelType w:val="hybridMultilevel"/>
    <w:tmpl w:val="5CB04BA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478F1"/>
    <w:multiLevelType w:val="hybridMultilevel"/>
    <w:tmpl w:val="21007E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565D2"/>
    <w:multiLevelType w:val="hybridMultilevel"/>
    <w:tmpl w:val="DE0AE6C2"/>
    <w:lvl w:ilvl="0" w:tplc="39CA5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3"/>
  </w:num>
  <w:num w:numId="3">
    <w:abstractNumId w:val="21"/>
  </w:num>
  <w:num w:numId="4">
    <w:abstractNumId w:val="23"/>
  </w:num>
  <w:num w:numId="5">
    <w:abstractNumId w:val="7"/>
  </w:num>
  <w:num w:numId="6">
    <w:abstractNumId w:val="24"/>
  </w:num>
  <w:num w:numId="7">
    <w:abstractNumId w:val="46"/>
  </w:num>
  <w:num w:numId="8">
    <w:abstractNumId w:val="9"/>
  </w:num>
  <w:num w:numId="9">
    <w:abstractNumId w:val="15"/>
  </w:num>
  <w:num w:numId="10">
    <w:abstractNumId w:val="11"/>
  </w:num>
  <w:num w:numId="11">
    <w:abstractNumId w:val="20"/>
  </w:num>
  <w:num w:numId="12">
    <w:abstractNumId w:val="44"/>
  </w:num>
  <w:num w:numId="13">
    <w:abstractNumId w:val="45"/>
  </w:num>
  <w:num w:numId="14">
    <w:abstractNumId w:val="36"/>
  </w:num>
  <w:num w:numId="15">
    <w:abstractNumId w:val="0"/>
  </w:num>
  <w:num w:numId="16">
    <w:abstractNumId w:val="5"/>
  </w:num>
  <w:num w:numId="17">
    <w:abstractNumId w:val="41"/>
  </w:num>
  <w:num w:numId="18">
    <w:abstractNumId w:val="30"/>
  </w:num>
  <w:num w:numId="19">
    <w:abstractNumId w:val="25"/>
  </w:num>
  <w:num w:numId="20">
    <w:abstractNumId w:val="18"/>
  </w:num>
  <w:num w:numId="21">
    <w:abstractNumId w:val="3"/>
  </w:num>
  <w:num w:numId="22">
    <w:abstractNumId w:val="47"/>
  </w:num>
  <w:num w:numId="23">
    <w:abstractNumId w:val="19"/>
  </w:num>
  <w:num w:numId="24">
    <w:abstractNumId w:val="37"/>
  </w:num>
  <w:num w:numId="25">
    <w:abstractNumId w:val="27"/>
  </w:num>
  <w:num w:numId="26">
    <w:abstractNumId w:val="8"/>
  </w:num>
  <w:num w:numId="27">
    <w:abstractNumId w:val="14"/>
  </w:num>
  <w:num w:numId="28">
    <w:abstractNumId w:val="29"/>
  </w:num>
  <w:num w:numId="29">
    <w:abstractNumId w:val="38"/>
  </w:num>
  <w:num w:numId="30">
    <w:abstractNumId w:val="34"/>
  </w:num>
  <w:num w:numId="31">
    <w:abstractNumId w:val="32"/>
  </w:num>
  <w:num w:numId="32">
    <w:abstractNumId w:val="28"/>
  </w:num>
  <w:num w:numId="33">
    <w:abstractNumId w:val="17"/>
  </w:num>
  <w:num w:numId="34">
    <w:abstractNumId w:val="2"/>
  </w:num>
  <w:num w:numId="35">
    <w:abstractNumId w:val="48"/>
  </w:num>
  <w:num w:numId="36">
    <w:abstractNumId w:val="31"/>
  </w:num>
  <w:num w:numId="37">
    <w:abstractNumId w:val="4"/>
  </w:num>
  <w:num w:numId="38">
    <w:abstractNumId w:val="39"/>
  </w:num>
  <w:num w:numId="39">
    <w:abstractNumId w:val="6"/>
  </w:num>
  <w:num w:numId="40">
    <w:abstractNumId w:val="26"/>
  </w:num>
  <w:num w:numId="41">
    <w:abstractNumId w:val="40"/>
  </w:num>
  <w:num w:numId="42">
    <w:abstractNumId w:val="12"/>
  </w:num>
  <w:num w:numId="43">
    <w:abstractNumId w:val="35"/>
  </w:num>
  <w:num w:numId="44">
    <w:abstractNumId w:val="42"/>
  </w:num>
  <w:num w:numId="45">
    <w:abstractNumId w:val="22"/>
  </w:num>
  <w:num w:numId="46">
    <w:abstractNumId w:val="13"/>
  </w:num>
  <w:num w:numId="47">
    <w:abstractNumId w:val="10"/>
  </w:num>
  <w:num w:numId="48">
    <w:abstractNumId w:val="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005A0"/>
    <w:rsid w:val="00115811"/>
    <w:rsid w:val="00117396"/>
    <w:rsid w:val="001173B9"/>
    <w:rsid w:val="00120999"/>
    <w:rsid w:val="001235E9"/>
    <w:rsid w:val="00123F84"/>
    <w:rsid w:val="00126A4D"/>
    <w:rsid w:val="00142911"/>
    <w:rsid w:val="00145ABB"/>
    <w:rsid w:val="0014792A"/>
    <w:rsid w:val="00150564"/>
    <w:rsid w:val="001507F7"/>
    <w:rsid w:val="001575C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1F7DE6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1141"/>
    <w:rsid w:val="002339B4"/>
    <w:rsid w:val="00236A41"/>
    <w:rsid w:val="002402CD"/>
    <w:rsid w:val="0024030E"/>
    <w:rsid w:val="002437E5"/>
    <w:rsid w:val="0024724E"/>
    <w:rsid w:val="00247454"/>
    <w:rsid w:val="002479FD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3FBD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253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5003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5B8D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4CAA"/>
    <w:rsid w:val="00547BFB"/>
    <w:rsid w:val="005534AF"/>
    <w:rsid w:val="00556C07"/>
    <w:rsid w:val="00563C88"/>
    <w:rsid w:val="00574C00"/>
    <w:rsid w:val="005859FD"/>
    <w:rsid w:val="00586959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42EA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64A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46C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228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13766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0845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D66F5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9F6CC8"/>
    <w:rsid w:val="00A026EB"/>
    <w:rsid w:val="00A05D71"/>
    <w:rsid w:val="00A07A72"/>
    <w:rsid w:val="00A103BF"/>
    <w:rsid w:val="00A12C06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6A9C"/>
    <w:rsid w:val="00AC795E"/>
    <w:rsid w:val="00AD0BE5"/>
    <w:rsid w:val="00AD17B8"/>
    <w:rsid w:val="00AD3E68"/>
    <w:rsid w:val="00AD5D31"/>
    <w:rsid w:val="00AE1616"/>
    <w:rsid w:val="00AE234C"/>
    <w:rsid w:val="00AE3575"/>
    <w:rsid w:val="00AF1559"/>
    <w:rsid w:val="00AF31FA"/>
    <w:rsid w:val="00AF7620"/>
    <w:rsid w:val="00B07F11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3C49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901DA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2D0F"/>
    <w:rsid w:val="00BF5A29"/>
    <w:rsid w:val="00C11D10"/>
    <w:rsid w:val="00C12112"/>
    <w:rsid w:val="00C1337B"/>
    <w:rsid w:val="00C13F49"/>
    <w:rsid w:val="00C1587F"/>
    <w:rsid w:val="00C23D4D"/>
    <w:rsid w:val="00C244D4"/>
    <w:rsid w:val="00C25282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0DEA"/>
    <w:rsid w:val="00C64430"/>
    <w:rsid w:val="00C6683B"/>
    <w:rsid w:val="00C67029"/>
    <w:rsid w:val="00C724BC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83"/>
    <w:rsid w:val="00D36494"/>
    <w:rsid w:val="00D4056E"/>
    <w:rsid w:val="00D43C02"/>
    <w:rsid w:val="00D5173D"/>
    <w:rsid w:val="00D53570"/>
    <w:rsid w:val="00D5384D"/>
    <w:rsid w:val="00D57B37"/>
    <w:rsid w:val="00D71D54"/>
    <w:rsid w:val="00D73729"/>
    <w:rsid w:val="00D73F61"/>
    <w:rsid w:val="00D74D89"/>
    <w:rsid w:val="00D85A12"/>
    <w:rsid w:val="00D91AE0"/>
    <w:rsid w:val="00D91DB8"/>
    <w:rsid w:val="00D95AF5"/>
    <w:rsid w:val="00DA19FE"/>
    <w:rsid w:val="00DB5D65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4501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cent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8EAC3-2EF1-4271-A472-D3EC5B3E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2017-01-06T14:58:00Z</cp:lastPrinted>
  <dcterms:created xsi:type="dcterms:W3CDTF">2017-01-06T15:02:00Z</dcterms:created>
  <dcterms:modified xsi:type="dcterms:W3CDTF">2017-01-06T15:04:00Z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