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63" w:rsidRPr="005D0D00" w:rsidRDefault="00C11463" w:rsidP="00C114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5D0D00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9C7CAB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9C7CA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9C7CA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9C7CAB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9C7CA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9C7CA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9C7CA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3D47A9" w:rsidRPr="009C7CA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3</w:t>
      </w:r>
      <w:r w:rsidR="00A23F09" w:rsidRPr="009C7CA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02</w:t>
      </w:r>
      <w:r w:rsidR="00B87E44" w:rsidRPr="009C7CA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731245" w:rsidRPr="009C7CA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D10453" w:rsidRPr="009C7CAB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CE69CA" w:rsidRPr="0093088D" w:rsidRDefault="00CE69CA" w:rsidP="002168E3">
      <w:pPr>
        <w:spacing w:after="0" w:line="240" w:lineRule="auto"/>
        <w:jc w:val="both"/>
        <w:rPr>
          <w:rFonts w:eastAsia="Arial Unicode MS" w:cs="Calibri"/>
          <w:sz w:val="10"/>
        </w:rPr>
      </w:pPr>
    </w:p>
    <w:p w:rsidR="00EA5637" w:rsidRPr="009C7CAB" w:rsidRDefault="00714AA6" w:rsidP="002168E3">
      <w:pPr>
        <w:spacing w:after="0" w:line="240" w:lineRule="auto"/>
        <w:jc w:val="both"/>
        <w:rPr>
          <w:rFonts w:eastAsia="Arial Unicode MS" w:cs="Calibri"/>
        </w:rPr>
      </w:pPr>
      <w:r w:rsidRPr="009C7CAB">
        <w:rPr>
          <w:rFonts w:eastAsia="Arial Unicode MS" w:cs="Calibri"/>
        </w:rPr>
        <w:t xml:space="preserve">Santa Tecla, </w:t>
      </w:r>
      <w:r w:rsidR="00435212" w:rsidRPr="009C7CAB">
        <w:rPr>
          <w:rFonts w:eastAsia="Arial Unicode MS" w:cs="Calibri"/>
        </w:rPr>
        <w:t>D</w:t>
      </w:r>
      <w:r w:rsidR="00B70104" w:rsidRPr="009C7CAB">
        <w:rPr>
          <w:rFonts w:eastAsia="Arial Unicode MS" w:cs="Calibri"/>
        </w:rPr>
        <w:t xml:space="preserve">epartamento de La Libertad </w:t>
      </w:r>
      <w:r w:rsidRPr="009C7CAB">
        <w:rPr>
          <w:rFonts w:eastAsia="Arial Unicode MS" w:cs="Calibri"/>
        </w:rPr>
        <w:t>a las</w:t>
      </w:r>
      <w:r w:rsidR="0033497B" w:rsidRPr="009C7CAB">
        <w:rPr>
          <w:rFonts w:eastAsia="Arial Unicode MS" w:cs="Calibri"/>
          <w:color w:val="0000CC"/>
        </w:rPr>
        <w:t xml:space="preserve"> </w:t>
      </w:r>
      <w:r w:rsidR="00A23F09" w:rsidRPr="009C7CAB">
        <w:rPr>
          <w:rFonts w:eastAsia="Arial Unicode MS" w:cs="Calibri"/>
          <w:color w:val="0000CC"/>
        </w:rPr>
        <w:t>cato</w:t>
      </w:r>
      <w:r w:rsidR="0044229E" w:rsidRPr="009C7CAB">
        <w:rPr>
          <w:rFonts w:eastAsia="Arial Unicode MS" w:cs="Calibri"/>
          <w:color w:val="0000CC"/>
        </w:rPr>
        <w:t>r</w:t>
      </w:r>
      <w:r w:rsidR="00A23F09" w:rsidRPr="009C7CAB">
        <w:rPr>
          <w:rFonts w:eastAsia="Arial Unicode MS" w:cs="Calibri"/>
          <w:color w:val="0000CC"/>
        </w:rPr>
        <w:t>ce</w:t>
      </w:r>
      <w:r w:rsidR="0044229E" w:rsidRPr="009C7CAB">
        <w:rPr>
          <w:rFonts w:eastAsia="Arial Unicode MS" w:cs="Calibri"/>
          <w:color w:val="0000CC"/>
        </w:rPr>
        <w:t xml:space="preserve"> </w:t>
      </w:r>
      <w:r w:rsidR="001547C4" w:rsidRPr="009C7CAB">
        <w:rPr>
          <w:rFonts w:eastAsia="Arial Unicode MS" w:cs="Calibri"/>
          <w:color w:val="000099"/>
        </w:rPr>
        <w:t xml:space="preserve">horas </w:t>
      </w:r>
      <w:r w:rsidR="003D47A9" w:rsidRPr="009C7CAB">
        <w:rPr>
          <w:rFonts w:eastAsia="Arial Unicode MS" w:cs="Calibri"/>
          <w:color w:val="000099"/>
        </w:rPr>
        <w:t xml:space="preserve">con </w:t>
      </w:r>
      <w:r w:rsidR="00A23F09" w:rsidRPr="009C7CAB">
        <w:rPr>
          <w:rFonts w:eastAsia="Arial Unicode MS" w:cs="Calibri"/>
          <w:color w:val="000099"/>
        </w:rPr>
        <w:t xml:space="preserve">treinta </w:t>
      </w:r>
      <w:r w:rsidR="003D47A9" w:rsidRPr="009C7CAB">
        <w:rPr>
          <w:rFonts w:eastAsia="Arial Unicode MS" w:cs="Calibri"/>
          <w:color w:val="000099"/>
        </w:rPr>
        <w:t xml:space="preserve">minutos </w:t>
      </w:r>
      <w:r w:rsidRPr="009C7CAB">
        <w:rPr>
          <w:rFonts w:eastAsia="Arial Unicode MS" w:cs="Calibri"/>
          <w:color w:val="000099"/>
        </w:rPr>
        <w:t xml:space="preserve">del día </w:t>
      </w:r>
      <w:r w:rsidR="00A23F09" w:rsidRPr="009C7CAB">
        <w:rPr>
          <w:rFonts w:eastAsia="Arial Unicode MS" w:cs="Calibri"/>
          <w:color w:val="000099"/>
        </w:rPr>
        <w:t xml:space="preserve">quince </w:t>
      </w:r>
      <w:r w:rsidR="003D47A9" w:rsidRPr="009C7CAB">
        <w:rPr>
          <w:rFonts w:eastAsia="Arial Unicode MS" w:cs="Calibri"/>
          <w:color w:val="000099"/>
        </w:rPr>
        <w:t xml:space="preserve">de </w:t>
      </w:r>
      <w:r w:rsidR="00A23F09" w:rsidRPr="009C7CAB">
        <w:rPr>
          <w:rFonts w:eastAsia="Arial Unicode MS" w:cs="Calibri"/>
          <w:color w:val="000099"/>
        </w:rPr>
        <w:t xml:space="preserve">diciembre </w:t>
      </w:r>
      <w:r w:rsidR="0044229E" w:rsidRPr="009C7CAB">
        <w:rPr>
          <w:rFonts w:eastAsia="Arial Unicode MS" w:cs="Calibri"/>
          <w:color w:val="000099"/>
        </w:rPr>
        <w:t>de</w:t>
      </w:r>
      <w:r w:rsidRPr="009C7CAB">
        <w:rPr>
          <w:rFonts w:eastAsia="Arial Unicode MS" w:cs="Calibri"/>
          <w:color w:val="000099"/>
        </w:rPr>
        <w:t xml:space="preserve"> 201</w:t>
      </w:r>
      <w:r w:rsidR="004B6890" w:rsidRPr="009C7CAB">
        <w:rPr>
          <w:rFonts w:eastAsia="Arial Unicode MS" w:cs="Calibri"/>
          <w:color w:val="000099"/>
        </w:rPr>
        <w:t>6</w:t>
      </w:r>
      <w:r w:rsidRPr="009C7CAB">
        <w:rPr>
          <w:rFonts w:eastAsia="Arial Unicode MS" w:cs="Calibri"/>
        </w:rPr>
        <w:t>, el Ministerio de Agricultura y Ganadería luego de haber recibido y admitido la solicitud de información</w:t>
      </w:r>
      <w:r w:rsidR="009C6B93" w:rsidRPr="009C7CAB">
        <w:rPr>
          <w:rFonts w:eastAsia="Arial Unicode MS" w:cs="Calibri"/>
        </w:rPr>
        <w:t xml:space="preserve"> </w:t>
      </w:r>
      <w:r w:rsidRPr="009C7CAB">
        <w:rPr>
          <w:rFonts w:eastAsia="Arial Unicode MS" w:cs="Calibri"/>
          <w:b/>
          <w:color w:val="000099"/>
        </w:rPr>
        <w:t>N</w:t>
      </w:r>
      <w:r w:rsidR="00435212" w:rsidRPr="009C7CAB">
        <w:rPr>
          <w:rFonts w:eastAsia="Arial Unicode MS" w:cs="Calibri"/>
          <w:b/>
          <w:color w:val="000099"/>
        </w:rPr>
        <w:t>°</w:t>
      </w:r>
      <w:r w:rsidR="00731245" w:rsidRPr="009C7CAB">
        <w:rPr>
          <w:rFonts w:eastAsia="Arial Unicode MS" w:cs="Calibri"/>
          <w:b/>
          <w:color w:val="000099"/>
        </w:rPr>
        <w:t>0</w:t>
      </w:r>
      <w:r w:rsidR="003D47A9" w:rsidRPr="009C7CAB">
        <w:rPr>
          <w:rFonts w:eastAsia="Arial Unicode MS" w:cs="Calibri"/>
          <w:b/>
          <w:color w:val="000099"/>
        </w:rPr>
        <w:t>3</w:t>
      </w:r>
      <w:r w:rsidR="00A23F09" w:rsidRPr="009C7CAB">
        <w:rPr>
          <w:rFonts w:eastAsia="Arial Unicode MS" w:cs="Calibri"/>
          <w:b/>
          <w:color w:val="000099"/>
        </w:rPr>
        <w:t>02</w:t>
      </w:r>
      <w:r w:rsidR="00435212" w:rsidRPr="009C7CAB">
        <w:rPr>
          <w:rFonts w:eastAsia="Arial Unicode MS" w:cs="Calibri"/>
          <w:b/>
          <w:color w:val="000099"/>
        </w:rPr>
        <w:t xml:space="preserve"> </w:t>
      </w:r>
      <w:r w:rsidRPr="009C7CAB">
        <w:rPr>
          <w:rFonts w:eastAsia="Arial Unicode MS" w:cs="Calibri"/>
        </w:rPr>
        <w:t>sobre:</w:t>
      </w:r>
    </w:p>
    <w:p w:rsidR="00F5292B" w:rsidRPr="009C7CAB" w:rsidRDefault="00F5292B" w:rsidP="002168E3">
      <w:pPr>
        <w:pStyle w:val="Sinespaciado"/>
        <w:rPr>
          <w:rFonts w:cs="Calibri"/>
          <w:color w:val="000099"/>
          <w:sz w:val="12"/>
        </w:rPr>
      </w:pPr>
    </w:p>
    <w:p w:rsidR="00A23F09" w:rsidRPr="009C7CAB" w:rsidRDefault="00A23F09" w:rsidP="00A23F09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="Calibri"/>
          <w:b/>
          <w:color w:val="000099"/>
        </w:rPr>
      </w:pPr>
      <w:r w:rsidRPr="009C7CAB">
        <w:rPr>
          <w:rFonts w:eastAsia="Arial Unicode MS" w:cs="Calibri"/>
          <w:b/>
          <w:color w:val="000099"/>
        </w:rPr>
        <w:t>"Último censo agropecuario, que contenga información de carnes res, pollo y cerdo. Revista</w:t>
      </w:r>
    </w:p>
    <w:p w:rsidR="00A23F09" w:rsidRPr="009C7CAB" w:rsidRDefault="00A23F09" w:rsidP="00A23F09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="Calibri"/>
          <w:b/>
          <w:color w:val="000099"/>
        </w:rPr>
      </w:pPr>
      <w:r w:rsidRPr="009C7CAB">
        <w:rPr>
          <w:rFonts w:eastAsia="Arial Unicode MS" w:cs="Calibri"/>
          <w:b/>
          <w:color w:val="000099"/>
        </w:rPr>
        <w:t>Trimestral información julio a septiembre 2016 de cerdo y res"</w:t>
      </w:r>
    </w:p>
    <w:p w:rsidR="00A23F09" w:rsidRPr="009C7CAB" w:rsidRDefault="00A23F09" w:rsidP="002168E3">
      <w:pPr>
        <w:pStyle w:val="Sinespaciado"/>
        <w:rPr>
          <w:rFonts w:cs="Calibri"/>
          <w:color w:val="000099"/>
          <w:sz w:val="12"/>
        </w:rPr>
      </w:pPr>
    </w:p>
    <w:p w:rsidR="0097062A" w:rsidRDefault="00BE0B9D" w:rsidP="002168E3">
      <w:pPr>
        <w:spacing w:after="0" w:line="240" w:lineRule="auto"/>
        <w:jc w:val="both"/>
        <w:rPr>
          <w:rFonts w:eastAsia="Arial Unicode MS" w:cs="Calibri"/>
        </w:rPr>
      </w:pPr>
      <w:r w:rsidRPr="009C7CAB">
        <w:rPr>
          <w:rFonts w:eastAsia="Arial Unicode MS" w:cs="Calibri"/>
        </w:rPr>
        <w:t>P</w:t>
      </w:r>
      <w:r w:rsidR="00EE4B7D" w:rsidRPr="009C7CAB">
        <w:rPr>
          <w:rFonts w:eastAsia="Arial Unicode MS" w:cs="Calibri"/>
        </w:rPr>
        <w:t>resentada ante la Oficina de Información y Respuesta de esta dependencia por parte de</w:t>
      </w:r>
      <w:r w:rsidR="008043D5" w:rsidRPr="009C7CAB">
        <w:rPr>
          <w:rFonts w:eastAsia="Arial Unicode MS" w:cs="Calibri"/>
        </w:rPr>
        <w:t xml:space="preserve"> </w:t>
      </w:r>
      <w:proofErr w:type="spellStart"/>
      <w:r w:rsidR="00C11463" w:rsidRPr="00C11463">
        <w:rPr>
          <w:rFonts w:eastAsia="Arial Unicode MS" w:cs="Calibri"/>
          <w:b/>
          <w:color w:val="000099"/>
          <w:highlight w:val="darkBlue"/>
        </w:rPr>
        <w:t>xxxxxxxxxxxxxx</w:t>
      </w:r>
      <w:proofErr w:type="spellEnd"/>
      <w:r w:rsidR="00EA6C4B" w:rsidRPr="009C7CAB">
        <w:rPr>
          <w:rFonts w:eastAsia="Arial Unicode MS" w:cs="Calibri"/>
          <w:b/>
          <w:color w:val="000099"/>
        </w:rPr>
        <w:t>,</w:t>
      </w:r>
      <w:r w:rsidR="00993321" w:rsidRPr="009C7CAB">
        <w:rPr>
          <w:rFonts w:eastAsia="Arial Unicode MS" w:cs="Calibri"/>
          <w:b/>
          <w:color w:val="000099"/>
        </w:rPr>
        <w:t xml:space="preserve"> </w:t>
      </w:r>
      <w:r w:rsidR="0097062A" w:rsidRPr="009C7CAB">
        <w:rPr>
          <w:rFonts w:eastAsia="Arial Unicode MS" w:cs="Calibri"/>
        </w:rPr>
        <w:t>se estudió lo solicitado determinándose con base al art. 62 inciso 2º que la misma ya está disponible al público. Por lo tanto resuelve:</w:t>
      </w:r>
    </w:p>
    <w:p w:rsidR="00CE69CA" w:rsidRPr="00CE69CA" w:rsidRDefault="00CE69CA" w:rsidP="002168E3">
      <w:pPr>
        <w:spacing w:after="0" w:line="240" w:lineRule="auto"/>
        <w:jc w:val="both"/>
        <w:rPr>
          <w:rFonts w:eastAsia="Arial Unicode MS" w:cs="Calibri"/>
          <w:sz w:val="8"/>
        </w:rPr>
      </w:pPr>
    </w:p>
    <w:p w:rsidR="0097062A" w:rsidRPr="009C7CAB" w:rsidRDefault="0097062A" w:rsidP="002168E3">
      <w:pPr>
        <w:spacing w:after="0" w:line="240" w:lineRule="auto"/>
        <w:jc w:val="both"/>
        <w:rPr>
          <w:rFonts w:eastAsia="Arial Unicode MS" w:cs="Calibri"/>
          <w:sz w:val="12"/>
        </w:rPr>
      </w:pPr>
    </w:p>
    <w:p w:rsidR="0097062A" w:rsidRDefault="0097062A" w:rsidP="002168E3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</w:rPr>
      </w:pPr>
      <w:r w:rsidRPr="009C7CAB">
        <w:rPr>
          <w:rFonts w:eastAsia="Arial Unicode MS" w:cs="Calibri"/>
          <w:b/>
          <w:color w:val="000099"/>
          <w:sz w:val="24"/>
        </w:rPr>
        <w:t>ORIENTAR LA UBICACIÓN DE LA INFORMACIÓN SOLICITADA</w:t>
      </w:r>
    </w:p>
    <w:p w:rsidR="00CE69CA" w:rsidRPr="00CE69CA" w:rsidRDefault="00CE69CA" w:rsidP="002168E3">
      <w:pPr>
        <w:spacing w:after="0" w:line="240" w:lineRule="auto"/>
        <w:jc w:val="center"/>
        <w:rPr>
          <w:rFonts w:eastAsia="Arial Unicode MS" w:cs="Calibri"/>
          <w:b/>
          <w:color w:val="000099"/>
          <w:sz w:val="12"/>
        </w:rPr>
      </w:pPr>
      <w:bookmarkStart w:id="0" w:name="_GoBack"/>
      <w:bookmarkEnd w:id="0"/>
    </w:p>
    <w:p w:rsidR="00993321" w:rsidRPr="009C7CAB" w:rsidRDefault="00993321" w:rsidP="002168E3">
      <w:pPr>
        <w:spacing w:after="0" w:line="240" w:lineRule="auto"/>
        <w:rPr>
          <w:rFonts w:eastAsia="Arial Unicode MS" w:cs="Calibri"/>
          <w:sz w:val="12"/>
        </w:rPr>
      </w:pPr>
    </w:p>
    <w:p w:rsidR="00B0635A" w:rsidRPr="009C7CAB" w:rsidRDefault="003D47A9" w:rsidP="00B0635A">
      <w:pPr>
        <w:spacing w:after="0" w:line="240" w:lineRule="auto"/>
        <w:jc w:val="both"/>
        <w:rPr>
          <w:rFonts w:eastAsia="Arial Unicode MS" w:cs="Calibri"/>
        </w:rPr>
      </w:pPr>
      <w:r w:rsidRPr="009C7CAB">
        <w:rPr>
          <w:rFonts w:eastAsia="Arial Unicode MS" w:cs="Calibri"/>
        </w:rPr>
        <w:t xml:space="preserve">La información </w:t>
      </w:r>
      <w:r w:rsidR="00B0635A" w:rsidRPr="009C7CAB">
        <w:rPr>
          <w:rFonts w:eastAsia="Arial Unicode MS" w:cs="Calibri"/>
        </w:rPr>
        <w:t xml:space="preserve">sobre el último </w:t>
      </w:r>
      <w:r w:rsidR="00B0635A" w:rsidRPr="009C7CAB">
        <w:rPr>
          <w:rFonts w:eastAsia="Arial Unicode MS" w:cs="Calibri"/>
          <w:b/>
          <w:i/>
          <w:color w:val="000099"/>
        </w:rPr>
        <w:t>Censo Agropecuario</w:t>
      </w:r>
      <w:r w:rsidR="00B0635A" w:rsidRPr="009C7CAB">
        <w:rPr>
          <w:rFonts w:eastAsia="Arial Unicode MS" w:cs="Calibri"/>
        </w:rPr>
        <w:t xml:space="preserve"> </w:t>
      </w:r>
      <w:r w:rsidRPr="009C7CAB">
        <w:rPr>
          <w:rFonts w:eastAsia="Arial Unicode MS" w:cs="Calibri"/>
        </w:rPr>
        <w:t xml:space="preserve">está disponible </w:t>
      </w:r>
      <w:r w:rsidR="00993321" w:rsidRPr="009C7CAB">
        <w:rPr>
          <w:rFonts w:eastAsia="Arial Unicode MS" w:cs="Calibri"/>
        </w:rPr>
        <w:t xml:space="preserve">en la página web del MAG, </w:t>
      </w:r>
      <w:r w:rsidR="00B0635A" w:rsidRPr="009C7CAB">
        <w:rPr>
          <w:rFonts w:eastAsia="Arial Unicode MS" w:cs="Calibri"/>
        </w:rPr>
        <w:t xml:space="preserve">ingresar a la </w:t>
      </w:r>
      <w:r w:rsidR="00F44400" w:rsidRPr="009C7CAB">
        <w:rPr>
          <w:rFonts w:eastAsia="Arial Unicode MS" w:cs="Calibri"/>
        </w:rPr>
        <w:t>secci</w:t>
      </w:r>
      <w:r w:rsidR="00B0635A" w:rsidRPr="009C7CAB">
        <w:rPr>
          <w:rFonts w:eastAsia="Arial Unicode MS" w:cs="Calibri"/>
        </w:rPr>
        <w:t xml:space="preserve">ón </w:t>
      </w:r>
      <w:r w:rsidR="004E5F57" w:rsidRPr="009C7CAB">
        <w:rPr>
          <w:rFonts w:eastAsia="Arial Unicode MS" w:cs="Calibri"/>
          <w:b/>
        </w:rPr>
        <w:t>NU</w:t>
      </w:r>
      <w:r w:rsidR="00B0635A" w:rsidRPr="009C7CAB">
        <w:rPr>
          <w:rFonts w:eastAsia="Arial Unicode MS" w:cs="Calibri"/>
          <w:b/>
        </w:rPr>
        <w:t xml:space="preserve">ESTROS SERVICIOS, </w:t>
      </w:r>
      <w:r w:rsidR="00B0635A" w:rsidRPr="009C7CAB">
        <w:rPr>
          <w:rFonts w:eastAsia="Arial Unicode MS" w:cs="Calibri"/>
        </w:rPr>
        <w:t xml:space="preserve">después en la </w:t>
      </w:r>
      <w:r w:rsidR="00B0635A" w:rsidRPr="009C7CAB">
        <w:rPr>
          <w:rFonts w:eastAsia="Arial Unicode MS" w:cs="Calibri"/>
          <w:b/>
        </w:rPr>
        <w:t>Dirección General de Economía Agropecuaria</w:t>
      </w:r>
      <w:r w:rsidR="00B0635A" w:rsidRPr="009C7CAB">
        <w:rPr>
          <w:rFonts w:eastAsia="Arial Unicode MS" w:cs="Calibri"/>
        </w:rPr>
        <w:t xml:space="preserve">, y posteriormente en </w:t>
      </w:r>
      <w:r w:rsidR="00B0635A" w:rsidRPr="009C7CAB">
        <w:rPr>
          <w:rFonts w:eastAsia="Arial Unicode MS" w:cs="Calibri"/>
          <w:b/>
        </w:rPr>
        <w:t>Estadísticas Agropecuarias</w:t>
      </w:r>
      <w:r w:rsidR="00B0635A" w:rsidRPr="009C7CAB">
        <w:rPr>
          <w:rFonts w:eastAsia="Arial Unicode MS" w:cs="Calibri"/>
        </w:rPr>
        <w:t xml:space="preserve"> y estando en el sitio, entrar en </w:t>
      </w:r>
      <w:r w:rsidR="00B0635A" w:rsidRPr="009C7CAB">
        <w:rPr>
          <w:rFonts w:eastAsia="Arial Unicode MS" w:cs="Calibri"/>
          <w:b/>
        </w:rPr>
        <w:t>Censo Agropecuario</w:t>
      </w:r>
      <w:r w:rsidR="00B0635A" w:rsidRPr="009C7CAB">
        <w:rPr>
          <w:rFonts w:eastAsia="Arial Unicode MS" w:cs="Calibri"/>
        </w:rPr>
        <w:t>.</w:t>
      </w:r>
    </w:p>
    <w:p w:rsidR="00B0635A" w:rsidRPr="009C7CAB" w:rsidRDefault="00B0635A" w:rsidP="00B0635A">
      <w:pPr>
        <w:spacing w:after="0" w:line="240" w:lineRule="auto"/>
        <w:jc w:val="both"/>
        <w:rPr>
          <w:rFonts w:eastAsia="Arial Unicode MS" w:cs="Calibri"/>
          <w:sz w:val="12"/>
        </w:rPr>
      </w:pPr>
    </w:p>
    <w:p w:rsidR="00B0635A" w:rsidRPr="009C7CAB" w:rsidRDefault="00B0635A" w:rsidP="00B0635A">
      <w:pPr>
        <w:spacing w:after="0" w:line="240" w:lineRule="auto"/>
        <w:jc w:val="both"/>
        <w:rPr>
          <w:rFonts w:eastAsia="Arial Unicode MS" w:cs="Calibri"/>
          <w:b/>
        </w:rPr>
      </w:pPr>
      <w:r w:rsidRPr="009C7CAB">
        <w:rPr>
          <w:rFonts w:eastAsia="Arial Unicode MS" w:cs="Calibri"/>
        </w:rPr>
        <w:t xml:space="preserve">También </w:t>
      </w:r>
      <w:r w:rsidR="00993321" w:rsidRPr="009C7CAB">
        <w:rPr>
          <w:rFonts w:eastAsia="Arial Unicode MS" w:cs="Calibri"/>
        </w:rPr>
        <w:t xml:space="preserve">se puede encontrar </w:t>
      </w:r>
      <w:r w:rsidR="00253668" w:rsidRPr="009C7CAB">
        <w:rPr>
          <w:rFonts w:eastAsia="Arial Unicode MS" w:cs="Calibri"/>
        </w:rPr>
        <w:t xml:space="preserve">y/o descargar </w:t>
      </w:r>
      <w:r w:rsidR="00993321" w:rsidRPr="009C7CAB">
        <w:rPr>
          <w:rFonts w:eastAsia="Arial Unicode MS" w:cs="Calibri"/>
        </w:rPr>
        <w:t>a través del siguiente vínculo electrónico:</w:t>
      </w:r>
      <w:r w:rsidR="00CE69CA">
        <w:rPr>
          <w:rFonts w:eastAsia="Arial Unicode MS" w:cs="Calibri"/>
        </w:rPr>
        <w:t xml:space="preserve"> </w:t>
      </w:r>
      <w:hyperlink r:id="rId9" w:history="1">
        <w:r w:rsidR="00CE69CA" w:rsidRPr="00A86A32">
          <w:rPr>
            <w:rStyle w:val="Hipervnculo"/>
            <w:rFonts w:eastAsia="Arial Unicode MS" w:cs="Calibri"/>
            <w:b/>
          </w:rPr>
          <w:t>http://www.mag.gob.sv/direccion-general-de-economia-agropecuaria/estadisticas-agropecuarias/censos-agropecuarios/</w:t>
        </w:r>
      </w:hyperlink>
    </w:p>
    <w:p w:rsidR="00B0635A" w:rsidRPr="009C7CAB" w:rsidRDefault="00B0635A" w:rsidP="002168E3">
      <w:pPr>
        <w:spacing w:after="0" w:line="240" w:lineRule="auto"/>
        <w:jc w:val="both"/>
        <w:rPr>
          <w:rFonts w:eastAsia="Arial Unicode MS" w:cs="Calibri"/>
          <w:sz w:val="12"/>
        </w:rPr>
      </w:pPr>
    </w:p>
    <w:p w:rsidR="009C7CAB" w:rsidRPr="009C7CAB" w:rsidRDefault="00B0635A" w:rsidP="00B0635A">
      <w:pPr>
        <w:spacing w:after="0" w:line="240" w:lineRule="auto"/>
        <w:jc w:val="both"/>
        <w:rPr>
          <w:rFonts w:eastAsia="Arial Unicode MS" w:cs="Calibri"/>
        </w:rPr>
      </w:pPr>
      <w:r w:rsidRPr="009C7CAB">
        <w:rPr>
          <w:rFonts w:eastAsia="Arial Unicode MS" w:cs="Calibri"/>
        </w:rPr>
        <w:t xml:space="preserve">La información sobre la </w:t>
      </w:r>
      <w:r w:rsidRPr="009C7CAB">
        <w:rPr>
          <w:rFonts w:eastAsia="Arial Unicode MS" w:cs="Calibri"/>
          <w:b/>
          <w:i/>
          <w:color w:val="000099"/>
        </w:rPr>
        <w:t>Revista Cosechemos Juntos</w:t>
      </w:r>
      <w:r w:rsidRPr="009C7CAB">
        <w:rPr>
          <w:rFonts w:eastAsia="Arial Unicode MS" w:cs="Calibri"/>
          <w:color w:val="000099"/>
        </w:rPr>
        <w:t xml:space="preserve"> </w:t>
      </w:r>
      <w:r w:rsidRPr="009C7CAB">
        <w:rPr>
          <w:rFonts w:eastAsia="Arial Unicode MS" w:cs="Calibri"/>
        </w:rPr>
        <w:t xml:space="preserve">se encuentra disponible en la página web del MAG, ingresar a la sección </w:t>
      </w:r>
      <w:r w:rsidR="009C7CAB" w:rsidRPr="009C7CAB">
        <w:rPr>
          <w:rFonts w:eastAsia="Arial Unicode MS" w:cs="Calibri"/>
          <w:b/>
        </w:rPr>
        <w:t>NOVEDADES</w:t>
      </w:r>
      <w:r w:rsidR="009C7CAB" w:rsidRPr="009C7CAB">
        <w:rPr>
          <w:rFonts w:eastAsia="Arial Unicode MS" w:cs="Calibri"/>
        </w:rPr>
        <w:t xml:space="preserve">, después al sitio </w:t>
      </w:r>
      <w:r w:rsidR="009C7CAB" w:rsidRPr="009C7CAB">
        <w:rPr>
          <w:rFonts w:eastAsia="Arial Unicode MS" w:cs="Calibri"/>
          <w:b/>
        </w:rPr>
        <w:t>Revista Cosechemos Juntos</w:t>
      </w:r>
      <w:r w:rsidR="009C7CAB" w:rsidRPr="009C7CAB">
        <w:rPr>
          <w:rFonts w:eastAsia="Arial Unicode MS" w:cs="Calibri"/>
        </w:rPr>
        <w:t>, en el lugar encontrará los ejemplares de la revista en mención desde el ejemplar N° 1 del año 2013 hasta septiembre de 2016.</w:t>
      </w:r>
    </w:p>
    <w:p w:rsidR="009C7CAB" w:rsidRPr="00CE69CA" w:rsidRDefault="009C7CAB" w:rsidP="009C7CAB">
      <w:pPr>
        <w:spacing w:after="0" w:line="240" w:lineRule="auto"/>
        <w:jc w:val="both"/>
        <w:rPr>
          <w:rFonts w:eastAsia="Arial Unicode MS" w:cs="Calibri"/>
          <w:sz w:val="12"/>
        </w:rPr>
      </w:pPr>
    </w:p>
    <w:p w:rsidR="009C7CAB" w:rsidRPr="009C7CAB" w:rsidRDefault="009C7CAB" w:rsidP="009C7CAB">
      <w:pPr>
        <w:spacing w:after="0" w:line="240" w:lineRule="auto"/>
        <w:jc w:val="both"/>
        <w:rPr>
          <w:rFonts w:eastAsia="Arial Unicode MS" w:cs="Calibri"/>
          <w:b/>
        </w:rPr>
      </w:pPr>
      <w:r w:rsidRPr="009C7CAB">
        <w:rPr>
          <w:rFonts w:eastAsia="Arial Unicode MS" w:cs="Calibri"/>
        </w:rPr>
        <w:t>También se puede encontrar y/o descargar a través del siguiente vínculo electrónico:</w:t>
      </w:r>
      <w:r w:rsidR="00CE69CA">
        <w:rPr>
          <w:rFonts w:eastAsia="Arial Unicode MS" w:cs="Calibri"/>
        </w:rPr>
        <w:t xml:space="preserve"> </w:t>
      </w:r>
      <w:hyperlink r:id="rId10" w:history="1">
        <w:r w:rsidRPr="009C7CAB">
          <w:rPr>
            <w:rStyle w:val="Hipervnculo"/>
            <w:rFonts w:eastAsia="Arial Unicode MS" w:cs="Calibri"/>
            <w:b/>
          </w:rPr>
          <w:t>http://www.mag.gob.sv/revista-cosechemos-juntos/</w:t>
        </w:r>
      </w:hyperlink>
    </w:p>
    <w:p w:rsidR="009C7CAB" w:rsidRPr="00CE69CA" w:rsidRDefault="009C7CAB" w:rsidP="009C7CAB">
      <w:pPr>
        <w:spacing w:after="0" w:line="240" w:lineRule="auto"/>
        <w:jc w:val="both"/>
        <w:rPr>
          <w:rFonts w:eastAsia="Arial Unicode MS" w:cs="Calibri"/>
          <w:sz w:val="12"/>
        </w:rPr>
      </w:pPr>
    </w:p>
    <w:p w:rsidR="009C7CAB" w:rsidRDefault="009C7CAB" w:rsidP="009C7CAB">
      <w:pPr>
        <w:spacing w:after="0" w:line="240" w:lineRule="auto"/>
        <w:jc w:val="both"/>
        <w:rPr>
          <w:rFonts w:eastAsia="Arial Unicode MS" w:cs="Calibri"/>
        </w:rPr>
      </w:pPr>
      <w:r w:rsidRPr="009C7CAB">
        <w:rPr>
          <w:rFonts w:eastAsia="Arial Unicode MS" w:cs="Calibri"/>
        </w:rPr>
        <w:t>Si necesita mayor información sobre estadísticas de precios, producción y otros</w:t>
      </w:r>
      <w:r>
        <w:rPr>
          <w:rFonts w:eastAsia="Arial Unicode MS" w:cs="Calibri"/>
        </w:rPr>
        <w:t>, se recomienda</w:t>
      </w:r>
      <w:r w:rsidRPr="009C7CAB">
        <w:rPr>
          <w:rFonts w:eastAsia="Arial Unicode MS" w:cs="Calibri"/>
        </w:rPr>
        <w:t xml:space="preserve"> acceder a la sección </w:t>
      </w:r>
      <w:r w:rsidRPr="009C7CAB">
        <w:rPr>
          <w:rFonts w:eastAsia="Arial Unicode MS" w:cs="Calibri"/>
          <w:b/>
        </w:rPr>
        <w:t xml:space="preserve">NUESTROS SERVICIOS, </w:t>
      </w:r>
      <w:r w:rsidRPr="009C7CAB">
        <w:rPr>
          <w:rFonts w:eastAsia="Arial Unicode MS" w:cs="Calibri"/>
        </w:rPr>
        <w:t xml:space="preserve">después en la </w:t>
      </w:r>
      <w:r w:rsidRPr="009C7CAB">
        <w:rPr>
          <w:rFonts w:eastAsia="Arial Unicode MS" w:cs="Calibri"/>
          <w:b/>
        </w:rPr>
        <w:t>Dirección General de Economía Agropecuaria</w:t>
      </w:r>
      <w:r w:rsidRPr="009C7CAB">
        <w:rPr>
          <w:rFonts w:eastAsia="Arial Unicode MS" w:cs="Calibri"/>
        </w:rPr>
        <w:t xml:space="preserve">, y posteriormente en </w:t>
      </w:r>
      <w:r w:rsidRPr="009C7CAB">
        <w:rPr>
          <w:rFonts w:eastAsia="Arial Unicode MS" w:cs="Calibri"/>
          <w:b/>
        </w:rPr>
        <w:t xml:space="preserve">Estadísticas Agropecuarias; </w:t>
      </w:r>
      <w:r>
        <w:rPr>
          <w:rFonts w:eastAsia="Arial Unicode MS" w:cs="Calibri"/>
        </w:rPr>
        <w:t>t</w:t>
      </w:r>
      <w:r w:rsidRPr="009C7CAB">
        <w:rPr>
          <w:rFonts w:eastAsia="Arial Unicode MS" w:cs="Calibri"/>
        </w:rPr>
        <w:t>ambién se puede encontrar y/o descargar a través del siguiente vínculo electrónico:</w:t>
      </w:r>
      <w:r w:rsidRPr="009C7CAB">
        <w:t xml:space="preserve"> </w:t>
      </w:r>
      <w:hyperlink r:id="rId11" w:history="1">
        <w:r w:rsidRPr="009C7CAB">
          <w:rPr>
            <w:rStyle w:val="Hipervnculo"/>
            <w:rFonts w:eastAsia="Arial Unicode MS" w:cs="Calibri"/>
          </w:rPr>
          <w:t>http://www.mag.gob.sv/direccion-general-de-economia-agropecuaria/</w:t>
        </w:r>
      </w:hyperlink>
    </w:p>
    <w:p w:rsidR="009C7CAB" w:rsidRDefault="009C7CAB" w:rsidP="009C7CAB">
      <w:pPr>
        <w:spacing w:after="0" w:line="240" w:lineRule="auto"/>
        <w:jc w:val="both"/>
        <w:rPr>
          <w:rFonts w:eastAsia="Arial Unicode MS" w:cs="Calibri"/>
        </w:rPr>
      </w:pPr>
    </w:p>
    <w:p w:rsidR="009C7CAB" w:rsidRDefault="009C7CAB" w:rsidP="009C7CAB">
      <w:pPr>
        <w:spacing w:after="0" w:line="240" w:lineRule="auto"/>
        <w:jc w:val="center"/>
        <w:rPr>
          <w:rFonts w:eastAsia="Arial Unicode MS" w:cs="Calibri"/>
          <w:b/>
          <w:color w:val="000099"/>
        </w:rPr>
      </w:pPr>
    </w:p>
    <w:p w:rsidR="009C7CAB" w:rsidRPr="009C7CAB" w:rsidRDefault="009C7CAB" w:rsidP="009C7CAB">
      <w:pPr>
        <w:spacing w:after="0" w:line="240" w:lineRule="auto"/>
        <w:jc w:val="center"/>
        <w:rPr>
          <w:rFonts w:eastAsia="Arial Unicode MS" w:cs="Calibri"/>
          <w:b/>
          <w:i/>
          <w:color w:val="000099"/>
        </w:rPr>
      </w:pPr>
      <w:r w:rsidRPr="009C7CAB">
        <w:rPr>
          <w:rFonts w:eastAsia="Arial Unicode MS" w:cs="Calibri"/>
          <w:b/>
          <w:i/>
          <w:color w:val="000099"/>
        </w:rPr>
        <w:t>Ana Patricia Sánchez de Cruz</w:t>
      </w:r>
    </w:p>
    <w:p w:rsidR="009C7CAB" w:rsidRDefault="009C7CAB" w:rsidP="00AD2190">
      <w:pPr>
        <w:spacing w:after="0" w:line="240" w:lineRule="auto"/>
        <w:jc w:val="center"/>
        <w:rPr>
          <w:rFonts w:eastAsia="Arial Unicode MS" w:cs="Calibri"/>
          <w:sz w:val="23"/>
          <w:szCs w:val="23"/>
        </w:rPr>
      </w:pPr>
      <w:r w:rsidRPr="009C7CAB">
        <w:rPr>
          <w:rFonts w:eastAsia="Arial Unicode MS" w:cs="Calibri"/>
          <w:b/>
          <w:color w:val="000099"/>
        </w:rPr>
        <w:t>Oficial de Información</w:t>
      </w:r>
      <w:r>
        <w:rPr>
          <w:rFonts w:eastAsia="Arial Unicode MS" w:cs="Calibri"/>
          <w:b/>
          <w:color w:val="000099"/>
        </w:rPr>
        <w:t xml:space="preserve"> MAG</w:t>
      </w:r>
    </w:p>
    <w:sectPr w:rsidR="009C7CAB" w:rsidSect="00635004">
      <w:headerReference w:type="default" r:id="rId12"/>
      <w:footerReference w:type="default" r:id="rId13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9C1" w:rsidRDefault="006B59C1" w:rsidP="00F425A5">
      <w:pPr>
        <w:spacing w:after="0" w:line="240" w:lineRule="auto"/>
      </w:pPr>
      <w:r>
        <w:separator/>
      </w:r>
    </w:p>
  </w:endnote>
  <w:endnote w:type="continuationSeparator" w:id="0">
    <w:p w:rsidR="006B59C1" w:rsidRDefault="006B59C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177B96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91C73C" wp14:editId="12950CC3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F245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F245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1146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F245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F245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F245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1146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F245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F245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F245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1146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F245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F245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F245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1146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F245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764073">
      <w:rPr>
        <w:noProof/>
      </w:rPr>
      <w:drawing>
        <wp:anchor distT="0" distB="0" distL="114300" distR="114300" simplePos="0" relativeHeight="251660288" behindDoc="0" locked="0" layoutInCell="1" allowOverlap="1" wp14:anchorId="7B173EA6" wp14:editId="45CB4DC8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9C1" w:rsidRDefault="006B59C1" w:rsidP="00F425A5">
      <w:pPr>
        <w:spacing w:after="0" w:line="240" w:lineRule="auto"/>
      </w:pPr>
      <w:r>
        <w:separator/>
      </w:r>
    </w:p>
  </w:footnote>
  <w:footnote w:type="continuationSeparator" w:id="0">
    <w:p w:rsidR="006B59C1" w:rsidRDefault="006B59C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CC39C1" wp14:editId="5FD07CC0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C4EB135" wp14:editId="51F127D4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694"/>
    <w:multiLevelType w:val="hybridMultilevel"/>
    <w:tmpl w:val="9CF4B6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85D31"/>
    <w:multiLevelType w:val="hybridMultilevel"/>
    <w:tmpl w:val="E998F1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42001"/>
    <w:multiLevelType w:val="hybridMultilevel"/>
    <w:tmpl w:val="E998F1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A5B22"/>
    <w:multiLevelType w:val="hybridMultilevel"/>
    <w:tmpl w:val="DDBE60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8"/>
  </w:num>
  <w:num w:numId="5">
    <w:abstractNumId w:val="21"/>
  </w:num>
  <w:num w:numId="6">
    <w:abstractNumId w:val="13"/>
  </w:num>
  <w:num w:numId="7">
    <w:abstractNumId w:val="16"/>
  </w:num>
  <w:num w:numId="8">
    <w:abstractNumId w:val="23"/>
  </w:num>
  <w:num w:numId="9">
    <w:abstractNumId w:val="5"/>
  </w:num>
  <w:num w:numId="10">
    <w:abstractNumId w:val="27"/>
  </w:num>
  <w:num w:numId="11">
    <w:abstractNumId w:val="17"/>
  </w:num>
  <w:num w:numId="12">
    <w:abstractNumId w:val="6"/>
  </w:num>
  <w:num w:numId="13">
    <w:abstractNumId w:val="2"/>
  </w:num>
  <w:num w:numId="14">
    <w:abstractNumId w:val="7"/>
  </w:num>
  <w:num w:numId="15">
    <w:abstractNumId w:val="12"/>
  </w:num>
  <w:num w:numId="16">
    <w:abstractNumId w:val="25"/>
  </w:num>
  <w:num w:numId="17">
    <w:abstractNumId w:val="26"/>
  </w:num>
  <w:num w:numId="18">
    <w:abstractNumId w:val="11"/>
  </w:num>
  <w:num w:numId="19">
    <w:abstractNumId w:val="4"/>
  </w:num>
  <w:num w:numId="20">
    <w:abstractNumId w:val="14"/>
  </w:num>
  <w:num w:numId="21">
    <w:abstractNumId w:val="24"/>
  </w:num>
  <w:num w:numId="22">
    <w:abstractNumId w:val="28"/>
  </w:num>
  <w:num w:numId="23">
    <w:abstractNumId w:val="1"/>
  </w:num>
  <w:num w:numId="24">
    <w:abstractNumId w:val="20"/>
  </w:num>
  <w:num w:numId="25">
    <w:abstractNumId w:val="22"/>
  </w:num>
  <w:num w:numId="26">
    <w:abstractNumId w:val="3"/>
  </w:num>
  <w:num w:numId="27">
    <w:abstractNumId w:val="18"/>
  </w:num>
  <w:num w:numId="28">
    <w:abstractNumId w:val="10"/>
  </w:num>
  <w:num w:numId="29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40BF"/>
    <w:rsid w:val="0008686D"/>
    <w:rsid w:val="00094536"/>
    <w:rsid w:val="000A0942"/>
    <w:rsid w:val="000A4CBF"/>
    <w:rsid w:val="000C1F71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547C4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77B96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1DD7"/>
    <w:rsid w:val="001C6C85"/>
    <w:rsid w:val="001D4A3E"/>
    <w:rsid w:val="001F6FE2"/>
    <w:rsid w:val="001F75CE"/>
    <w:rsid w:val="002027A5"/>
    <w:rsid w:val="00214ACD"/>
    <w:rsid w:val="00215F09"/>
    <w:rsid w:val="002168E3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668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18F6"/>
    <w:rsid w:val="00352961"/>
    <w:rsid w:val="00381259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D47A9"/>
    <w:rsid w:val="003E5914"/>
    <w:rsid w:val="003E7751"/>
    <w:rsid w:val="003E7F5E"/>
    <w:rsid w:val="003F3F09"/>
    <w:rsid w:val="003F428A"/>
    <w:rsid w:val="003F743C"/>
    <w:rsid w:val="004013F0"/>
    <w:rsid w:val="004041EA"/>
    <w:rsid w:val="00411479"/>
    <w:rsid w:val="004114F6"/>
    <w:rsid w:val="00412EAF"/>
    <w:rsid w:val="004130F2"/>
    <w:rsid w:val="00415BCB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229E"/>
    <w:rsid w:val="00443157"/>
    <w:rsid w:val="0044717B"/>
    <w:rsid w:val="00453E40"/>
    <w:rsid w:val="0045511B"/>
    <w:rsid w:val="004601DD"/>
    <w:rsid w:val="00474611"/>
    <w:rsid w:val="00480537"/>
    <w:rsid w:val="004831BB"/>
    <w:rsid w:val="004903C3"/>
    <w:rsid w:val="00492D49"/>
    <w:rsid w:val="00494B6F"/>
    <w:rsid w:val="004958DF"/>
    <w:rsid w:val="004A27E4"/>
    <w:rsid w:val="004A3EC8"/>
    <w:rsid w:val="004A65D2"/>
    <w:rsid w:val="004B3325"/>
    <w:rsid w:val="004B3E10"/>
    <w:rsid w:val="004B6715"/>
    <w:rsid w:val="004B6890"/>
    <w:rsid w:val="004C06ED"/>
    <w:rsid w:val="004C495D"/>
    <w:rsid w:val="004E5F57"/>
    <w:rsid w:val="004E7D1E"/>
    <w:rsid w:val="004F009D"/>
    <w:rsid w:val="004F180A"/>
    <w:rsid w:val="004F333D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07A"/>
    <w:rsid w:val="006A5B13"/>
    <w:rsid w:val="006B309A"/>
    <w:rsid w:val="006B59C1"/>
    <w:rsid w:val="006C0284"/>
    <w:rsid w:val="006C5B88"/>
    <w:rsid w:val="006D1878"/>
    <w:rsid w:val="006D2167"/>
    <w:rsid w:val="006D58A0"/>
    <w:rsid w:val="006E3D05"/>
    <w:rsid w:val="006E759D"/>
    <w:rsid w:val="006F1916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5681B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55D6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245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4A7"/>
    <w:rsid w:val="00897033"/>
    <w:rsid w:val="008A0143"/>
    <w:rsid w:val="008A0BA2"/>
    <w:rsid w:val="008A26BF"/>
    <w:rsid w:val="008A65AE"/>
    <w:rsid w:val="008B6113"/>
    <w:rsid w:val="008B7E18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088D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C7CAB"/>
    <w:rsid w:val="009D4E1C"/>
    <w:rsid w:val="009D60C0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3F09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183F"/>
    <w:rsid w:val="00A73C2B"/>
    <w:rsid w:val="00A755D7"/>
    <w:rsid w:val="00A76A25"/>
    <w:rsid w:val="00A808C3"/>
    <w:rsid w:val="00A8217B"/>
    <w:rsid w:val="00A839FD"/>
    <w:rsid w:val="00AA29D1"/>
    <w:rsid w:val="00AA3B51"/>
    <w:rsid w:val="00AA5F13"/>
    <w:rsid w:val="00AB1228"/>
    <w:rsid w:val="00AB377C"/>
    <w:rsid w:val="00AB4F90"/>
    <w:rsid w:val="00AB6791"/>
    <w:rsid w:val="00AC3075"/>
    <w:rsid w:val="00AC795E"/>
    <w:rsid w:val="00AD17B8"/>
    <w:rsid w:val="00AD2190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0635A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3D28"/>
    <w:rsid w:val="00B77D4A"/>
    <w:rsid w:val="00B86E15"/>
    <w:rsid w:val="00B87E44"/>
    <w:rsid w:val="00B9303C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2249"/>
    <w:rsid w:val="00BE4246"/>
    <w:rsid w:val="00BF233C"/>
    <w:rsid w:val="00BF5A29"/>
    <w:rsid w:val="00C041EE"/>
    <w:rsid w:val="00C11463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69CA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5D2A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3FA9"/>
    <w:rsid w:val="00E9508C"/>
    <w:rsid w:val="00E96EB5"/>
    <w:rsid w:val="00EA5637"/>
    <w:rsid w:val="00EA63E3"/>
    <w:rsid w:val="00EA6C4B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0F35"/>
    <w:rsid w:val="00F21A8E"/>
    <w:rsid w:val="00F32DE4"/>
    <w:rsid w:val="00F340B3"/>
    <w:rsid w:val="00F34BBE"/>
    <w:rsid w:val="00F37EDE"/>
    <w:rsid w:val="00F4168F"/>
    <w:rsid w:val="00F42572"/>
    <w:rsid w:val="00F425A5"/>
    <w:rsid w:val="00F44400"/>
    <w:rsid w:val="00F509C6"/>
    <w:rsid w:val="00F5292B"/>
    <w:rsid w:val="00F56B70"/>
    <w:rsid w:val="00F614C1"/>
    <w:rsid w:val="00F64A8A"/>
    <w:rsid w:val="00F661DE"/>
    <w:rsid w:val="00F66A0D"/>
    <w:rsid w:val="00F676B8"/>
    <w:rsid w:val="00F704D9"/>
    <w:rsid w:val="00F74DA6"/>
    <w:rsid w:val="00F84A69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g.gob.sv/direccion-general-de-economia-agropecuaria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ag.gob.sv/revista-cosechemos-junto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/direccion-general-de-economia-agropecuaria/estadisticas-agropecuarias/censos-agropecuario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A1B7A-0B83-4E5C-9289-4E0C93DD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2016-12-15T21:52:00Z</cp:lastPrinted>
  <dcterms:created xsi:type="dcterms:W3CDTF">2016-12-15T21:53:00Z</dcterms:created>
  <dcterms:modified xsi:type="dcterms:W3CDTF">2016-12-15T21:56:00Z</dcterms:modified>
</cp:coreProperties>
</file>