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F61" w:rsidRDefault="00F01F61" w:rsidP="00F01F61">
      <w:pPr>
        <w:spacing w:after="0" w:line="240" w:lineRule="auto"/>
        <w:jc w:val="center"/>
        <w:rPr>
          <w:rFonts w:asciiTheme="minorHAnsi" w:eastAsia="Arial Unicode MS" w:hAnsiTheme="minorHAnsi" w:cstheme="majorBidi"/>
          <w:b/>
          <w:bCs/>
          <w:color w:val="C00000"/>
          <w:sz w:val="16"/>
          <w:szCs w:val="28"/>
          <w:lang w:eastAsia="en-US"/>
        </w:rPr>
      </w:pPr>
      <w:r>
        <w:rPr>
          <w:rFonts w:asciiTheme="minorHAnsi" w:eastAsia="Arial Unicode MS" w:hAnsiTheme="minorHAnsi" w:cstheme="majorBidi"/>
          <w:b/>
          <w:bCs/>
          <w:color w:val="C00000"/>
          <w:sz w:val="16"/>
          <w:szCs w:val="28"/>
          <w:lang w:eastAsia="en-US"/>
        </w:rPr>
        <w:t xml:space="preserve">Versión pública de acuerdo a lo dispuesto en el Art. 30 de la LAIP, se elimina el nombre por ser dato personal Art. 6 literal “a”; información confidencial Art. 6 literal “f”; y Art 19, todos de la LAIP, el dato se ubicaba en la pág. </w:t>
      </w:r>
      <w:r w:rsidR="00A303DE">
        <w:rPr>
          <w:rFonts w:asciiTheme="minorHAnsi" w:eastAsia="Arial Unicode MS" w:hAnsiTheme="minorHAnsi" w:cstheme="majorBidi"/>
          <w:b/>
          <w:bCs/>
          <w:color w:val="C00000"/>
          <w:sz w:val="16"/>
          <w:szCs w:val="28"/>
          <w:lang w:eastAsia="en-US"/>
        </w:rPr>
        <w:t>2</w:t>
      </w:r>
      <w:bookmarkStart w:id="0" w:name="_GoBack"/>
      <w:bookmarkEnd w:id="0"/>
      <w:r>
        <w:rPr>
          <w:rFonts w:asciiTheme="minorHAnsi" w:eastAsia="Arial Unicode MS" w:hAnsiTheme="minorHAnsi" w:cstheme="majorBidi"/>
          <w:b/>
          <w:bCs/>
          <w:color w:val="C00000"/>
          <w:sz w:val="16"/>
          <w:szCs w:val="28"/>
          <w:lang w:eastAsia="en-US"/>
        </w:rPr>
        <w:t xml:space="preserve"> de la presente resolución</w:t>
      </w:r>
    </w:p>
    <w:p w:rsidR="00714AA6" w:rsidRPr="00B91BAE" w:rsidRDefault="00714AA6" w:rsidP="007059DA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</w:rPr>
      </w:pPr>
      <w:r w:rsidRPr="00B91BAE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RESOLUCIÓN </w:t>
      </w:r>
      <w:r w:rsidR="00A6281C" w:rsidRPr="00B91BAE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EN RESPUESTA A </w:t>
      </w:r>
      <w:r w:rsidRPr="00B91BAE">
        <w:rPr>
          <w:rFonts w:asciiTheme="minorHAnsi" w:eastAsia="Arial Unicode MS" w:hAnsiTheme="minorHAnsi" w:cs="Arial Unicode MS"/>
          <w:b/>
          <w:color w:val="000099"/>
          <w:sz w:val="24"/>
        </w:rPr>
        <w:t>SOLICITUD</w:t>
      </w:r>
      <w:r w:rsidR="00A6281C" w:rsidRPr="00B91BAE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 DE INFORMACIÓN </w:t>
      </w:r>
      <w:r w:rsidR="00A05D71" w:rsidRPr="00B91BAE">
        <w:rPr>
          <w:rFonts w:asciiTheme="minorHAnsi" w:eastAsia="Arial Unicode MS" w:hAnsiTheme="minorHAnsi" w:cs="Arial Unicode MS"/>
          <w:b/>
          <w:color w:val="000099"/>
          <w:sz w:val="24"/>
        </w:rPr>
        <w:t>N</w:t>
      </w:r>
      <w:r w:rsidR="00640AA6" w:rsidRPr="00B91BAE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° </w:t>
      </w:r>
      <w:r w:rsidR="0073365F" w:rsidRPr="00B91BAE">
        <w:rPr>
          <w:rFonts w:asciiTheme="minorHAnsi" w:eastAsia="Arial Unicode MS" w:hAnsiTheme="minorHAnsi" w:cs="Arial Unicode MS"/>
          <w:b/>
          <w:color w:val="000099"/>
          <w:sz w:val="24"/>
        </w:rPr>
        <w:t>2</w:t>
      </w:r>
      <w:r w:rsidR="00FD6A25">
        <w:rPr>
          <w:rFonts w:asciiTheme="minorHAnsi" w:eastAsia="Arial Unicode MS" w:hAnsiTheme="minorHAnsi" w:cs="Arial Unicode MS"/>
          <w:b/>
          <w:color w:val="000099"/>
          <w:sz w:val="24"/>
        </w:rPr>
        <w:t>49</w:t>
      </w:r>
      <w:r w:rsidR="0065633F" w:rsidRPr="00B91BAE">
        <w:rPr>
          <w:rFonts w:asciiTheme="minorHAnsi" w:eastAsia="Arial Unicode MS" w:hAnsiTheme="minorHAnsi" w:cs="Arial Unicode MS"/>
          <w:b/>
          <w:color w:val="000099"/>
          <w:sz w:val="24"/>
        </w:rPr>
        <w:t>-2016</w:t>
      </w:r>
    </w:p>
    <w:p w:rsidR="00D4056E" w:rsidRPr="004836AE" w:rsidRDefault="00D4056E" w:rsidP="007059D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w w:val="102"/>
          <w:sz w:val="14"/>
          <w:lang w:val="es-ES"/>
        </w:rPr>
      </w:pPr>
    </w:p>
    <w:p w:rsidR="00982A15" w:rsidRDefault="00714AA6" w:rsidP="007059D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0950C6">
        <w:rPr>
          <w:rFonts w:asciiTheme="minorHAnsi" w:eastAsia="Arial Unicode MS" w:hAnsiTheme="minorHAnsi" w:cs="Arial Unicode MS"/>
        </w:rPr>
        <w:t xml:space="preserve">Santa Tecla, </w:t>
      </w:r>
      <w:r w:rsidR="00B70104" w:rsidRPr="000950C6">
        <w:rPr>
          <w:rFonts w:asciiTheme="minorHAnsi" w:eastAsia="Arial Unicode MS" w:hAnsiTheme="minorHAnsi" w:cs="Arial Unicode MS"/>
        </w:rPr>
        <w:t xml:space="preserve">departamento de La Libertad </w:t>
      </w:r>
      <w:r w:rsidRPr="000950C6">
        <w:rPr>
          <w:rFonts w:asciiTheme="minorHAnsi" w:eastAsia="Arial Unicode MS" w:hAnsiTheme="minorHAnsi" w:cs="Arial Unicode MS"/>
        </w:rPr>
        <w:t xml:space="preserve">a las </w:t>
      </w:r>
      <w:r w:rsidR="00FD6A25">
        <w:rPr>
          <w:rFonts w:asciiTheme="minorHAnsi" w:eastAsia="Arial Unicode MS" w:hAnsiTheme="minorHAnsi" w:cs="Arial Unicode MS"/>
          <w:color w:val="000099"/>
        </w:rPr>
        <w:t>quince</w:t>
      </w:r>
      <w:r w:rsidR="007838C7" w:rsidRPr="000950C6">
        <w:rPr>
          <w:rFonts w:asciiTheme="minorHAnsi" w:eastAsia="Arial Unicode MS" w:hAnsiTheme="minorHAnsi" w:cs="Arial Unicode MS"/>
          <w:color w:val="000099"/>
        </w:rPr>
        <w:t xml:space="preserve"> horas </w:t>
      </w:r>
      <w:r w:rsidR="00FD6A25">
        <w:rPr>
          <w:rFonts w:asciiTheme="minorHAnsi" w:eastAsia="Arial Unicode MS" w:hAnsiTheme="minorHAnsi" w:cs="Arial Unicode MS"/>
          <w:color w:val="000099"/>
        </w:rPr>
        <w:t xml:space="preserve">con treinta y cinco minutos </w:t>
      </w:r>
      <w:r w:rsidRPr="000950C6">
        <w:rPr>
          <w:rFonts w:asciiTheme="minorHAnsi" w:eastAsia="Arial Unicode MS" w:hAnsiTheme="minorHAnsi" w:cs="Arial Unicode MS"/>
          <w:color w:val="000099"/>
        </w:rPr>
        <w:t xml:space="preserve">del día </w:t>
      </w:r>
      <w:r w:rsidR="00FD6A25">
        <w:rPr>
          <w:rFonts w:asciiTheme="minorHAnsi" w:eastAsia="Arial Unicode MS" w:hAnsiTheme="minorHAnsi" w:cs="Arial Unicode MS"/>
          <w:color w:val="000099"/>
        </w:rPr>
        <w:t xml:space="preserve">dieciocho </w:t>
      </w:r>
      <w:r w:rsidR="00560DBF" w:rsidRPr="000950C6">
        <w:rPr>
          <w:rFonts w:asciiTheme="minorHAnsi" w:eastAsia="Arial Unicode MS" w:hAnsiTheme="minorHAnsi" w:cs="Arial Unicode MS"/>
          <w:color w:val="000099"/>
        </w:rPr>
        <w:t xml:space="preserve">de </w:t>
      </w:r>
      <w:r w:rsidR="0056006E" w:rsidRPr="000950C6">
        <w:rPr>
          <w:rFonts w:asciiTheme="minorHAnsi" w:eastAsia="Arial Unicode MS" w:hAnsiTheme="minorHAnsi" w:cs="Arial Unicode MS"/>
          <w:color w:val="000099"/>
        </w:rPr>
        <w:t xml:space="preserve">noviembre </w:t>
      </w:r>
      <w:r w:rsidRPr="000950C6">
        <w:rPr>
          <w:rFonts w:asciiTheme="minorHAnsi" w:eastAsia="Arial Unicode MS" w:hAnsiTheme="minorHAnsi" w:cs="Arial Unicode MS"/>
          <w:color w:val="000099"/>
        </w:rPr>
        <w:t>de 201</w:t>
      </w:r>
      <w:r w:rsidR="00CA0975" w:rsidRPr="000950C6">
        <w:rPr>
          <w:rFonts w:asciiTheme="minorHAnsi" w:eastAsia="Arial Unicode MS" w:hAnsiTheme="minorHAnsi" w:cs="Arial Unicode MS"/>
          <w:color w:val="000099"/>
        </w:rPr>
        <w:t>6</w:t>
      </w:r>
      <w:r w:rsidRPr="000950C6">
        <w:rPr>
          <w:rFonts w:asciiTheme="minorHAnsi" w:eastAsia="Arial Unicode MS" w:hAnsiTheme="minorHAnsi" w:cs="Arial Unicode MS"/>
        </w:rPr>
        <w:t>, el Ministerio de Agricultura y Ganadería luego de haber recibido y admitido la solicitud de información</w:t>
      </w:r>
      <w:r w:rsidR="007838C7" w:rsidRPr="000950C6">
        <w:rPr>
          <w:rFonts w:asciiTheme="minorHAnsi" w:eastAsia="Arial Unicode MS" w:hAnsiTheme="minorHAnsi" w:cs="Arial Unicode MS"/>
        </w:rPr>
        <w:t xml:space="preserve"> </w:t>
      </w:r>
      <w:r w:rsidRPr="000950C6">
        <w:rPr>
          <w:rFonts w:asciiTheme="minorHAnsi" w:eastAsia="Arial Unicode MS" w:hAnsiTheme="minorHAnsi" w:cs="Arial Unicode MS"/>
          <w:b/>
          <w:color w:val="000099"/>
        </w:rPr>
        <w:t xml:space="preserve">No. </w:t>
      </w:r>
      <w:r w:rsidR="0073365F" w:rsidRPr="000950C6">
        <w:rPr>
          <w:rFonts w:asciiTheme="minorHAnsi" w:eastAsia="Arial Unicode MS" w:hAnsiTheme="minorHAnsi" w:cs="Arial Unicode MS"/>
          <w:b/>
          <w:color w:val="000099"/>
        </w:rPr>
        <w:t>2</w:t>
      </w:r>
      <w:r w:rsidR="00FD6A25">
        <w:rPr>
          <w:rFonts w:asciiTheme="minorHAnsi" w:eastAsia="Arial Unicode MS" w:hAnsiTheme="minorHAnsi" w:cs="Arial Unicode MS"/>
          <w:b/>
          <w:color w:val="000099"/>
        </w:rPr>
        <w:t>49</w:t>
      </w:r>
      <w:r w:rsidR="007838C7" w:rsidRPr="000950C6">
        <w:rPr>
          <w:rFonts w:asciiTheme="minorHAnsi" w:eastAsia="Arial Unicode MS" w:hAnsiTheme="minorHAnsi" w:cs="Arial Unicode MS"/>
          <w:b/>
          <w:color w:val="000099"/>
        </w:rPr>
        <w:t xml:space="preserve"> </w:t>
      </w:r>
      <w:r w:rsidRPr="000950C6">
        <w:rPr>
          <w:rFonts w:asciiTheme="minorHAnsi" w:eastAsia="Arial Unicode MS" w:hAnsiTheme="minorHAnsi" w:cs="Arial Unicode MS"/>
        </w:rPr>
        <w:t>sobre:</w:t>
      </w:r>
    </w:p>
    <w:p w:rsidR="00C76870" w:rsidRPr="000950C6" w:rsidRDefault="00C76870" w:rsidP="007059D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C76870" w:rsidRPr="00C76870" w:rsidRDefault="00C76870" w:rsidP="00515CF9">
      <w:pPr>
        <w:pStyle w:val="Prrafodelista"/>
        <w:numPr>
          <w:ilvl w:val="0"/>
          <w:numId w:val="8"/>
        </w:numPr>
        <w:autoSpaceDE w:val="0"/>
        <w:autoSpaceDN w:val="0"/>
        <w:adjustRightInd w:val="0"/>
        <w:snapToGrid w:val="0"/>
        <w:spacing w:after="0" w:line="240" w:lineRule="auto"/>
        <w:ind w:left="360"/>
        <w:jc w:val="both"/>
        <w:rPr>
          <w:rFonts w:asciiTheme="minorHAnsi" w:eastAsia="Arial Unicode MS" w:hAnsiTheme="minorHAnsi" w:cs="Arial Unicode MS"/>
          <w:color w:val="000099"/>
        </w:rPr>
      </w:pPr>
      <w:r w:rsidRPr="00C76870">
        <w:rPr>
          <w:rFonts w:asciiTheme="minorHAnsi" w:eastAsia="Arial Unicode MS" w:hAnsiTheme="minorHAnsi" w:cs="Arial Unicode MS"/>
          <w:color w:val="000099"/>
        </w:rPr>
        <w:t>¿Cuáles son las especies de tortugas terrestres en el país que el Ministerio de Agricultura y</w:t>
      </w:r>
      <w:r>
        <w:rPr>
          <w:rFonts w:asciiTheme="minorHAnsi" w:eastAsia="Arial Unicode MS" w:hAnsiTheme="minorHAnsi" w:cs="Arial Unicode MS"/>
          <w:color w:val="000099"/>
        </w:rPr>
        <w:t xml:space="preserve"> </w:t>
      </w:r>
      <w:r w:rsidRPr="00C76870">
        <w:rPr>
          <w:rFonts w:asciiTheme="minorHAnsi" w:eastAsia="Arial Unicode MS" w:hAnsiTheme="minorHAnsi" w:cs="Arial Unicode MS"/>
          <w:color w:val="000099"/>
        </w:rPr>
        <w:t>Ganadería tiene registradas?</w:t>
      </w:r>
    </w:p>
    <w:p w:rsidR="00C76870" w:rsidRPr="00515CF9" w:rsidRDefault="00C76870" w:rsidP="00515CF9">
      <w:pPr>
        <w:pStyle w:val="Prrafodelista"/>
        <w:numPr>
          <w:ilvl w:val="0"/>
          <w:numId w:val="8"/>
        </w:numPr>
        <w:autoSpaceDE w:val="0"/>
        <w:autoSpaceDN w:val="0"/>
        <w:adjustRightInd w:val="0"/>
        <w:snapToGrid w:val="0"/>
        <w:spacing w:after="0" w:line="240" w:lineRule="auto"/>
        <w:ind w:left="360"/>
        <w:jc w:val="both"/>
        <w:rPr>
          <w:rFonts w:asciiTheme="minorHAnsi" w:eastAsia="Arial Unicode MS" w:hAnsiTheme="minorHAnsi" w:cs="Arial Unicode MS"/>
          <w:color w:val="000099"/>
        </w:rPr>
      </w:pPr>
      <w:r w:rsidRPr="00515CF9">
        <w:rPr>
          <w:rFonts w:asciiTheme="minorHAnsi" w:eastAsia="Arial Unicode MS" w:hAnsiTheme="minorHAnsi" w:cs="Arial Unicode MS"/>
          <w:color w:val="000099"/>
        </w:rPr>
        <w:t>¿A qué especies de tortuga terrestre que el Ministerio de Agricultura y Ganadería, otorga</w:t>
      </w:r>
      <w:r w:rsidR="00515CF9">
        <w:rPr>
          <w:rFonts w:asciiTheme="minorHAnsi" w:eastAsia="Arial Unicode MS" w:hAnsiTheme="minorHAnsi" w:cs="Arial Unicode MS"/>
          <w:color w:val="000099"/>
        </w:rPr>
        <w:t xml:space="preserve"> </w:t>
      </w:r>
      <w:r w:rsidRPr="00515CF9">
        <w:rPr>
          <w:rFonts w:asciiTheme="minorHAnsi" w:eastAsia="Arial Unicode MS" w:hAnsiTheme="minorHAnsi" w:cs="Arial Unicode MS"/>
          <w:color w:val="000099"/>
        </w:rPr>
        <w:t>permisos para la reproducción, crianza y comercialización?</w:t>
      </w:r>
    </w:p>
    <w:p w:rsidR="00C76870" w:rsidRPr="00515CF9" w:rsidRDefault="00C76870" w:rsidP="00515CF9">
      <w:pPr>
        <w:pStyle w:val="Prrafodelista"/>
        <w:numPr>
          <w:ilvl w:val="0"/>
          <w:numId w:val="8"/>
        </w:numPr>
        <w:autoSpaceDE w:val="0"/>
        <w:autoSpaceDN w:val="0"/>
        <w:adjustRightInd w:val="0"/>
        <w:snapToGrid w:val="0"/>
        <w:spacing w:after="0" w:line="240" w:lineRule="auto"/>
        <w:ind w:left="360"/>
        <w:jc w:val="both"/>
        <w:rPr>
          <w:rFonts w:asciiTheme="minorHAnsi" w:eastAsia="Arial Unicode MS" w:hAnsiTheme="minorHAnsi" w:cs="Arial Unicode MS"/>
          <w:color w:val="000099"/>
        </w:rPr>
      </w:pPr>
      <w:r w:rsidRPr="00515CF9">
        <w:rPr>
          <w:rFonts w:asciiTheme="minorHAnsi" w:eastAsia="Arial Unicode MS" w:hAnsiTheme="minorHAnsi" w:cs="Arial Unicode MS"/>
          <w:color w:val="000099"/>
        </w:rPr>
        <w:t>¿Cuántos permisos ha otorgado el Ministerio de Agricultura y Ganadería para la reproducción,</w:t>
      </w:r>
      <w:r w:rsidR="00515CF9">
        <w:rPr>
          <w:rFonts w:asciiTheme="minorHAnsi" w:eastAsia="Arial Unicode MS" w:hAnsiTheme="minorHAnsi" w:cs="Arial Unicode MS"/>
          <w:color w:val="000099"/>
        </w:rPr>
        <w:t xml:space="preserve"> </w:t>
      </w:r>
      <w:r w:rsidRPr="00515CF9">
        <w:rPr>
          <w:rFonts w:asciiTheme="minorHAnsi" w:eastAsia="Arial Unicode MS" w:hAnsiTheme="minorHAnsi" w:cs="Arial Unicode MS"/>
          <w:color w:val="000099"/>
        </w:rPr>
        <w:t>crianza y comercialización de tortuga terrestres?</w:t>
      </w:r>
    </w:p>
    <w:p w:rsidR="00C76870" w:rsidRPr="00515CF9" w:rsidRDefault="00C76870" w:rsidP="00515CF9">
      <w:pPr>
        <w:pStyle w:val="Prrafodelista"/>
        <w:numPr>
          <w:ilvl w:val="0"/>
          <w:numId w:val="8"/>
        </w:numPr>
        <w:autoSpaceDE w:val="0"/>
        <w:autoSpaceDN w:val="0"/>
        <w:adjustRightInd w:val="0"/>
        <w:snapToGrid w:val="0"/>
        <w:spacing w:after="0" w:line="240" w:lineRule="auto"/>
        <w:ind w:left="360"/>
        <w:jc w:val="both"/>
        <w:rPr>
          <w:rFonts w:asciiTheme="minorHAnsi" w:eastAsia="Arial Unicode MS" w:hAnsiTheme="minorHAnsi" w:cs="Arial Unicode MS"/>
          <w:color w:val="000099"/>
        </w:rPr>
      </w:pPr>
      <w:r w:rsidRPr="00515CF9">
        <w:rPr>
          <w:rFonts w:asciiTheme="minorHAnsi" w:eastAsia="Arial Unicode MS" w:hAnsiTheme="minorHAnsi" w:cs="Arial Unicode MS"/>
          <w:color w:val="000099"/>
        </w:rPr>
        <w:t>¿Dónde están los criaderos autorizados por el Ministerio de Agricultura y Ganadería para la</w:t>
      </w:r>
      <w:r w:rsidR="00515CF9">
        <w:rPr>
          <w:rFonts w:asciiTheme="minorHAnsi" w:eastAsia="Arial Unicode MS" w:hAnsiTheme="minorHAnsi" w:cs="Arial Unicode MS"/>
          <w:color w:val="000099"/>
        </w:rPr>
        <w:t xml:space="preserve"> </w:t>
      </w:r>
      <w:r w:rsidRPr="00515CF9">
        <w:rPr>
          <w:rFonts w:asciiTheme="minorHAnsi" w:eastAsia="Arial Unicode MS" w:hAnsiTheme="minorHAnsi" w:cs="Arial Unicode MS"/>
          <w:color w:val="000099"/>
        </w:rPr>
        <w:t>tortuga terrestre? municipio y departamento</w:t>
      </w:r>
      <w:proofErr w:type="gramStart"/>
      <w:r w:rsidRPr="00515CF9">
        <w:rPr>
          <w:rFonts w:asciiTheme="minorHAnsi" w:eastAsia="Arial Unicode MS" w:hAnsiTheme="minorHAnsi" w:cs="Arial Unicode MS"/>
          <w:color w:val="000099"/>
        </w:rPr>
        <w:t>?</w:t>
      </w:r>
      <w:proofErr w:type="gramEnd"/>
    </w:p>
    <w:p w:rsidR="00C76870" w:rsidRPr="00515CF9" w:rsidRDefault="00C76870" w:rsidP="00515CF9">
      <w:pPr>
        <w:pStyle w:val="Prrafodelista"/>
        <w:numPr>
          <w:ilvl w:val="0"/>
          <w:numId w:val="8"/>
        </w:numPr>
        <w:autoSpaceDE w:val="0"/>
        <w:autoSpaceDN w:val="0"/>
        <w:adjustRightInd w:val="0"/>
        <w:snapToGrid w:val="0"/>
        <w:spacing w:after="0" w:line="240" w:lineRule="auto"/>
        <w:ind w:left="360"/>
        <w:jc w:val="both"/>
        <w:rPr>
          <w:rFonts w:asciiTheme="minorHAnsi" w:eastAsia="Arial Unicode MS" w:hAnsiTheme="minorHAnsi" w:cs="Arial Unicode MS"/>
          <w:color w:val="000099"/>
        </w:rPr>
      </w:pPr>
      <w:r w:rsidRPr="00515CF9">
        <w:rPr>
          <w:rFonts w:asciiTheme="minorHAnsi" w:eastAsia="Arial Unicode MS" w:hAnsiTheme="minorHAnsi" w:cs="Arial Unicode MS"/>
          <w:color w:val="000099"/>
        </w:rPr>
        <w:t>¿Qué leyes salvadoreñas permiten la crianza y comercialización de especies de tortugas</w:t>
      </w:r>
      <w:r w:rsidR="00515CF9">
        <w:rPr>
          <w:rFonts w:asciiTheme="minorHAnsi" w:eastAsia="Arial Unicode MS" w:hAnsiTheme="minorHAnsi" w:cs="Arial Unicode MS"/>
          <w:color w:val="000099"/>
        </w:rPr>
        <w:t xml:space="preserve"> </w:t>
      </w:r>
      <w:r w:rsidRPr="00515CF9">
        <w:rPr>
          <w:rFonts w:asciiTheme="minorHAnsi" w:eastAsia="Arial Unicode MS" w:hAnsiTheme="minorHAnsi" w:cs="Arial Unicode MS"/>
          <w:color w:val="000099"/>
        </w:rPr>
        <w:t>terrestres?</w:t>
      </w:r>
    </w:p>
    <w:p w:rsidR="00C76870" w:rsidRPr="00C76870" w:rsidRDefault="00C76870" w:rsidP="00515CF9">
      <w:pPr>
        <w:pStyle w:val="Prrafodelista"/>
        <w:numPr>
          <w:ilvl w:val="0"/>
          <w:numId w:val="8"/>
        </w:numPr>
        <w:autoSpaceDE w:val="0"/>
        <w:autoSpaceDN w:val="0"/>
        <w:adjustRightInd w:val="0"/>
        <w:snapToGrid w:val="0"/>
        <w:spacing w:after="0" w:line="240" w:lineRule="auto"/>
        <w:ind w:left="360"/>
        <w:jc w:val="both"/>
        <w:rPr>
          <w:rFonts w:asciiTheme="minorHAnsi" w:eastAsia="Arial Unicode MS" w:hAnsiTheme="minorHAnsi" w:cs="Arial Unicode MS"/>
          <w:color w:val="000099"/>
        </w:rPr>
      </w:pPr>
      <w:r w:rsidRPr="00C76870">
        <w:rPr>
          <w:rFonts w:asciiTheme="minorHAnsi" w:eastAsia="Arial Unicode MS" w:hAnsiTheme="minorHAnsi" w:cs="Arial Unicode MS"/>
          <w:color w:val="000099"/>
        </w:rPr>
        <w:t>¿Las tortugas terrestres es una especie en peligro o amenaza de extinción? ¿A nivel local o</w:t>
      </w:r>
    </w:p>
    <w:p w:rsidR="00C76870" w:rsidRPr="00C76870" w:rsidRDefault="00C76870" w:rsidP="00515CF9">
      <w:pPr>
        <w:pStyle w:val="Prrafodelista"/>
        <w:autoSpaceDE w:val="0"/>
        <w:autoSpaceDN w:val="0"/>
        <w:adjustRightInd w:val="0"/>
        <w:snapToGrid w:val="0"/>
        <w:spacing w:after="0" w:line="240" w:lineRule="auto"/>
        <w:ind w:left="360"/>
        <w:jc w:val="both"/>
        <w:rPr>
          <w:rFonts w:asciiTheme="minorHAnsi" w:eastAsia="Arial Unicode MS" w:hAnsiTheme="minorHAnsi" w:cs="Arial Unicode MS"/>
          <w:color w:val="000099"/>
        </w:rPr>
      </w:pPr>
      <w:r w:rsidRPr="00C76870">
        <w:rPr>
          <w:rFonts w:asciiTheme="minorHAnsi" w:eastAsia="Arial Unicode MS" w:hAnsiTheme="minorHAnsi" w:cs="Arial Unicode MS"/>
          <w:color w:val="000099"/>
        </w:rPr>
        <w:t>Internacional</w:t>
      </w:r>
      <w:proofErr w:type="gramStart"/>
      <w:r w:rsidRPr="00C76870">
        <w:rPr>
          <w:rFonts w:asciiTheme="minorHAnsi" w:eastAsia="Arial Unicode MS" w:hAnsiTheme="minorHAnsi" w:cs="Arial Unicode MS"/>
          <w:color w:val="000099"/>
        </w:rPr>
        <w:t>?</w:t>
      </w:r>
      <w:proofErr w:type="gramEnd"/>
    </w:p>
    <w:p w:rsidR="00C76870" w:rsidRPr="00C76870" w:rsidRDefault="00C76870" w:rsidP="00515CF9">
      <w:pPr>
        <w:pStyle w:val="Prrafodelista"/>
        <w:numPr>
          <w:ilvl w:val="0"/>
          <w:numId w:val="8"/>
        </w:numPr>
        <w:autoSpaceDE w:val="0"/>
        <w:autoSpaceDN w:val="0"/>
        <w:adjustRightInd w:val="0"/>
        <w:snapToGrid w:val="0"/>
        <w:spacing w:after="0" w:line="240" w:lineRule="auto"/>
        <w:ind w:left="360"/>
        <w:jc w:val="both"/>
        <w:rPr>
          <w:rFonts w:asciiTheme="minorHAnsi" w:eastAsia="Arial Unicode MS" w:hAnsiTheme="minorHAnsi" w:cs="Arial Unicode MS"/>
          <w:color w:val="000099"/>
        </w:rPr>
      </w:pPr>
      <w:r w:rsidRPr="00C76870">
        <w:rPr>
          <w:rFonts w:asciiTheme="minorHAnsi" w:eastAsia="Arial Unicode MS" w:hAnsiTheme="minorHAnsi" w:cs="Arial Unicode MS"/>
          <w:color w:val="000099"/>
        </w:rPr>
        <w:t>¿Cuál es el fin de las autorizaciones para extraer tortugas terrestres de áreas protegidas?</w:t>
      </w:r>
    </w:p>
    <w:p w:rsidR="00C76870" w:rsidRPr="00515CF9" w:rsidRDefault="00C76870" w:rsidP="00515CF9">
      <w:pPr>
        <w:pStyle w:val="Prrafodelista"/>
        <w:numPr>
          <w:ilvl w:val="0"/>
          <w:numId w:val="8"/>
        </w:numPr>
        <w:autoSpaceDE w:val="0"/>
        <w:autoSpaceDN w:val="0"/>
        <w:adjustRightInd w:val="0"/>
        <w:snapToGrid w:val="0"/>
        <w:spacing w:after="0" w:line="240" w:lineRule="auto"/>
        <w:ind w:left="360"/>
        <w:jc w:val="both"/>
        <w:rPr>
          <w:rFonts w:asciiTheme="minorHAnsi" w:eastAsia="Arial Unicode MS" w:hAnsiTheme="minorHAnsi" w:cs="Arial Unicode MS"/>
          <w:color w:val="000099"/>
        </w:rPr>
      </w:pPr>
      <w:r w:rsidRPr="00515CF9">
        <w:rPr>
          <w:rFonts w:asciiTheme="minorHAnsi" w:eastAsia="Arial Unicode MS" w:hAnsiTheme="minorHAnsi" w:cs="Arial Unicode MS"/>
          <w:color w:val="000099"/>
        </w:rPr>
        <w:t>¿Cuál es la ley y artículo que permite los criaderos y qué términos o exigencias determina la ley</w:t>
      </w:r>
      <w:r w:rsidR="00515CF9">
        <w:rPr>
          <w:rFonts w:asciiTheme="minorHAnsi" w:eastAsia="Arial Unicode MS" w:hAnsiTheme="minorHAnsi" w:cs="Arial Unicode MS"/>
          <w:color w:val="000099"/>
        </w:rPr>
        <w:t xml:space="preserve"> </w:t>
      </w:r>
      <w:r w:rsidRPr="00515CF9">
        <w:rPr>
          <w:rFonts w:asciiTheme="minorHAnsi" w:eastAsia="Arial Unicode MS" w:hAnsiTheme="minorHAnsi" w:cs="Arial Unicode MS"/>
          <w:color w:val="000099"/>
        </w:rPr>
        <w:t>para poder tener un criadero de tortugas terrestres?</w:t>
      </w:r>
    </w:p>
    <w:p w:rsidR="00C76870" w:rsidRPr="00C76870" w:rsidRDefault="00C76870" w:rsidP="00515CF9">
      <w:pPr>
        <w:pStyle w:val="Prrafodelista"/>
        <w:numPr>
          <w:ilvl w:val="0"/>
          <w:numId w:val="8"/>
        </w:numPr>
        <w:autoSpaceDE w:val="0"/>
        <w:autoSpaceDN w:val="0"/>
        <w:adjustRightInd w:val="0"/>
        <w:snapToGrid w:val="0"/>
        <w:spacing w:after="0" w:line="240" w:lineRule="auto"/>
        <w:ind w:left="360"/>
        <w:jc w:val="both"/>
        <w:rPr>
          <w:rFonts w:asciiTheme="minorHAnsi" w:eastAsia="Arial Unicode MS" w:hAnsiTheme="minorHAnsi" w:cs="Arial Unicode MS"/>
          <w:color w:val="000099"/>
        </w:rPr>
      </w:pPr>
      <w:r w:rsidRPr="00C76870">
        <w:rPr>
          <w:rFonts w:asciiTheme="minorHAnsi" w:eastAsia="Arial Unicode MS" w:hAnsiTheme="minorHAnsi" w:cs="Arial Unicode MS"/>
          <w:color w:val="000099"/>
        </w:rPr>
        <w:t>¿Qué tipos de permisos hay para tener un criadero de tortugas terrestres?</w:t>
      </w:r>
    </w:p>
    <w:p w:rsidR="00C76870" w:rsidRPr="00C76870" w:rsidRDefault="00C76870" w:rsidP="00515CF9">
      <w:pPr>
        <w:pStyle w:val="Prrafodelista"/>
        <w:numPr>
          <w:ilvl w:val="0"/>
          <w:numId w:val="8"/>
        </w:numPr>
        <w:autoSpaceDE w:val="0"/>
        <w:autoSpaceDN w:val="0"/>
        <w:adjustRightInd w:val="0"/>
        <w:snapToGrid w:val="0"/>
        <w:spacing w:after="0" w:line="240" w:lineRule="auto"/>
        <w:ind w:left="360"/>
        <w:jc w:val="both"/>
        <w:rPr>
          <w:rFonts w:asciiTheme="minorHAnsi" w:eastAsia="Arial Unicode MS" w:hAnsiTheme="minorHAnsi" w:cs="Arial Unicode MS"/>
          <w:color w:val="000099"/>
        </w:rPr>
      </w:pPr>
      <w:r w:rsidRPr="00C76870">
        <w:rPr>
          <w:rFonts w:asciiTheme="minorHAnsi" w:eastAsia="Arial Unicode MS" w:hAnsiTheme="minorHAnsi" w:cs="Arial Unicode MS"/>
          <w:color w:val="000099"/>
        </w:rPr>
        <w:t>¿Cuáles son los permisos especiales y a quiénes se les extienden esos permisos para poder tener</w:t>
      </w:r>
      <w:r>
        <w:rPr>
          <w:rFonts w:asciiTheme="minorHAnsi" w:eastAsia="Arial Unicode MS" w:hAnsiTheme="minorHAnsi" w:cs="Arial Unicode MS"/>
          <w:color w:val="000099"/>
        </w:rPr>
        <w:t xml:space="preserve"> </w:t>
      </w:r>
      <w:r w:rsidRPr="00C76870">
        <w:rPr>
          <w:rFonts w:asciiTheme="minorHAnsi" w:eastAsia="Arial Unicode MS" w:hAnsiTheme="minorHAnsi" w:cs="Arial Unicode MS"/>
          <w:color w:val="000099"/>
        </w:rPr>
        <w:t>un criadero de tortugas terrestres?</w:t>
      </w:r>
    </w:p>
    <w:p w:rsidR="00C76870" w:rsidRPr="00C76870" w:rsidRDefault="00C76870" w:rsidP="00515CF9">
      <w:pPr>
        <w:pStyle w:val="Prrafodelista"/>
        <w:numPr>
          <w:ilvl w:val="0"/>
          <w:numId w:val="8"/>
        </w:numPr>
        <w:autoSpaceDE w:val="0"/>
        <w:autoSpaceDN w:val="0"/>
        <w:adjustRightInd w:val="0"/>
        <w:snapToGrid w:val="0"/>
        <w:spacing w:after="0" w:line="240" w:lineRule="auto"/>
        <w:ind w:left="360"/>
        <w:jc w:val="both"/>
        <w:rPr>
          <w:rFonts w:asciiTheme="minorHAnsi" w:eastAsia="Arial Unicode MS" w:hAnsiTheme="minorHAnsi" w:cs="Arial Unicode MS"/>
          <w:color w:val="000099"/>
        </w:rPr>
      </w:pPr>
      <w:r w:rsidRPr="00C76870">
        <w:rPr>
          <w:rFonts w:asciiTheme="minorHAnsi" w:eastAsia="Arial Unicode MS" w:hAnsiTheme="minorHAnsi" w:cs="Arial Unicode MS"/>
          <w:color w:val="000099"/>
        </w:rPr>
        <w:t>¿Quién puede tener un criadero de tortugas terrestres?</w:t>
      </w:r>
    </w:p>
    <w:p w:rsidR="00C76870" w:rsidRPr="00C76870" w:rsidRDefault="00C76870" w:rsidP="00515CF9">
      <w:pPr>
        <w:pStyle w:val="Prrafodelista"/>
        <w:numPr>
          <w:ilvl w:val="0"/>
          <w:numId w:val="8"/>
        </w:numPr>
        <w:autoSpaceDE w:val="0"/>
        <w:autoSpaceDN w:val="0"/>
        <w:adjustRightInd w:val="0"/>
        <w:snapToGrid w:val="0"/>
        <w:spacing w:after="0" w:line="240" w:lineRule="auto"/>
        <w:ind w:left="360"/>
        <w:jc w:val="both"/>
        <w:rPr>
          <w:rFonts w:asciiTheme="minorHAnsi" w:eastAsia="Arial Unicode MS" w:hAnsiTheme="minorHAnsi" w:cs="Arial Unicode MS"/>
          <w:color w:val="000099"/>
        </w:rPr>
      </w:pPr>
      <w:r w:rsidRPr="00C76870">
        <w:rPr>
          <w:rFonts w:asciiTheme="minorHAnsi" w:eastAsia="Arial Unicode MS" w:hAnsiTheme="minorHAnsi" w:cs="Arial Unicode MS"/>
          <w:color w:val="000099"/>
        </w:rPr>
        <w:t>¿Qué cantidades de animales son las que son permitidas albergar en un criadero, en qué</w:t>
      </w:r>
      <w:r>
        <w:rPr>
          <w:rFonts w:asciiTheme="minorHAnsi" w:eastAsia="Arial Unicode MS" w:hAnsiTheme="minorHAnsi" w:cs="Arial Unicode MS"/>
          <w:color w:val="000099"/>
        </w:rPr>
        <w:t xml:space="preserve"> </w:t>
      </w:r>
      <w:r w:rsidRPr="00C76870">
        <w:rPr>
          <w:rFonts w:asciiTheme="minorHAnsi" w:eastAsia="Arial Unicode MS" w:hAnsiTheme="minorHAnsi" w:cs="Arial Unicode MS"/>
          <w:color w:val="000099"/>
        </w:rPr>
        <w:t>espacios y por cuánto tiempo?</w:t>
      </w:r>
    </w:p>
    <w:p w:rsidR="00C76870" w:rsidRPr="00C76870" w:rsidRDefault="00C76870" w:rsidP="00515CF9">
      <w:pPr>
        <w:pStyle w:val="Prrafodelista"/>
        <w:numPr>
          <w:ilvl w:val="0"/>
          <w:numId w:val="8"/>
        </w:numPr>
        <w:autoSpaceDE w:val="0"/>
        <w:autoSpaceDN w:val="0"/>
        <w:adjustRightInd w:val="0"/>
        <w:snapToGrid w:val="0"/>
        <w:spacing w:after="0" w:line="240" w:lineRule="auto"/>
        <w:ind w:left="360"/>
        <w:jc w:val="both"/>
        <w:rPr>
          <w:rFonts w:asciiTheme="minorHAnsi" w:eastAsia="Arial Unicode MS" w:hAnsiTheme="minorHAnsi" w:cs="Arial Unicode MS"/>
          <w:color w:val="000099"/>
        </w:rPr>
      </w:pPr>
      <w:r w:rsidRPr="00C76870">
        <w:rPr>
          <w:rFonts w:asciiTheme="minorHAnsi" w:eastAsia="Arial Unicode MS" w:hAnsiTheme="minorHAnsi" w:cs="Arial Unicode MS"/>
          <w:color w:val="000099"/>
        </w:rPr>
        <w:t>¿Quién vigila que se cumplan los requerimientos de los permisos y las leyes de protección a</w:t>
      </w:r>
      <w:r>
        <w:rPr>
          <w:rFonts w:asciiTheme="minorHAnsi" w:eastAsia="Arial Unicode MS" w:hAnsiTheme="minorHAnsi" w:cs="Arial Unicode MS"/>
          <w:color w:val="000099"/>
        </w:rPr>
        <w:t xml:space="preserve"> </w:t>
      </w:r>
      <w:r w:rsidRPr="00C76870">
        <w:rPr>
          <w:rFonts w:asciiTheme="minorHAnsi" w:eastAsia="Arial Unicode MS" w:hAnsiTheme="minorHAnsi" w:cs="Arial Unicode MS"/>
          <w:color w:val="000099"/>
        </w:rPr>
        <w:t>estas especies de tortugas terrestres?</w:t>
      </w:r>
    </w:p>
    <w:p w:rsidR="00515CF9" w:rsidRPr="003516A6" w:rsidRDefault="00C76870" w:rsidP="00515CF9">
      <w:pPr>
        <w:pStyle w:val="Prrafodelista"/>
        <w:numPr>
          <w:ilvl w:val="0"/>
          <w:numId w:val="8"/>
        </w:numPr>
        <w:autoSpaceDE w:val="0"/>
        <w:autoSpaceDN w:val="0"/>
        <w:adjustRightInd w:val="0"/>
        <w:snapToGrid w:val="0"/>
        <w:spacing w:after="0" w:line="240" w:lineRule="auto"/>
        <w:ind w:left="360"/>
        <w:jc w:val="both"/>
        <w:rPr>
          <w:rFonts w:asciiTheme="minorHAnsi" w:eastAsia="Arial Unicode MS" w:hAnsiTheme="minorHAnsi" w:cs="Arial Unicode MS"/>
          <w:color w:val="000099"/>
        </w:rPr>
      </w:pPr>
      <w:r w:rsidRPr="003516A6">
        <w:rPr>
          <w:rFonts w:asciiTheme="minorHAnsi" w:eastAsia="Arial Unicode MS" w:hAnsiTheme="minorHAnsi" w:cs="Arial Unicode MS"/>
          <w:color w:val="000099"/>
        </w:rPr>
        <w:t>¿Cuáles son los procedimientos para la extracción de tortuga terrestre de las zonas protegidas?</w:t>
      </w:r>
    </w:p>
    <w:p w:rsidR="00C76870" w:rsidRPr="003516A6" w:rsidRDefault="00C76870" w:rsidP="00515CF9">
      <w:pPr>
        <w:pStyle w:val="Prrafodelista"/>
        <w:numPr>
          <w:ilvl w:val="0"/>
          <w:numId w:val="8"/>
        </w:numPr>
        <w:autoSpaceDE w:val="0"/>
        <w:autoSpaceDN w:val="0"/>
        <w:adjustRightInd w:val="0"/>
        <w:snapToGrid w:val="0"/>
        <w:spacing w:after="0" w:line="240" w:lineRule="auto"/>
        <w:ind w:left="360"/>
        <w:jc w:val="both"/>
        <w:rPr>
          <w:rFonts w:asciiTheme="minorHAnsi" w:eastAsia="Arial Unicode MS" w:hAnsiTheme="minorHAnsi" w:cs="Arial Unicode MS"/>
          <w:color w:val="000099"/>
        </w:rPr>
      </w:pPr>
      <w:r w:rsidRPr="003516A6">
        <w:rPr>
          <w:rFonts w:asciiTheme="minorHAnsi" w:eastAsia="Arial Unicode MS" w:hAnsiTheme="minorHAnsi" w:cs="Arial Unicode MS"/>
          <w:color w:val="000099"/>
        </w:rPr>
        <w:t>Copia de registros de visitas hechas entre 2010 y 2015. Además de las hechas o programadas en</w:t>
      </w:r>
      <w:r w:rsidR="00515CF9" w:rsidRPr="003516A6">
        <w:rPr>
          <w:rFonts w:asciiTheme="minorHAnsi" w:eastAsia="Arial Unicode MS" w:hAnsiTheme="minorHAnsi" w:cs="Arial Unicode MS"/>
          <w:color w:val="000099"/>
        </w:rPr>
        <w:t xml:space="preserve"> </w:t>
      </w:r>
      <w:r w:rsidRPr="003516A6">
        <w:rPr>
          <w:rFonts w:asciiTheme="minorHAnsi" w:eastAsia="Arial Unicode MS" w:hAnsiTheme="minorHAnsi" w:cs="Arial Unicode MS"/>
          <w:color w:val="000099"/>
        </w:rPr>
        <w:t>2016</w:t>
      </w:r>
    </w:p>
    <w:p w:rsidR="00C76870" w:rsidRPr="003516A6" w:rsidRDefault="00C76870" w:rsidP="00515CF9">
      <w:pPr>
        <w:pStyle w:val="Prrafodelista"/>
        <w:numPr>
          <w:ilvl w:val="0"/>
          <w:numId w:val="8"/>
        </w:numPr>
        <w:autoSpaceDE w:val="0"/>
        <w:autoSpaceDN w:val="0"/>
        <w:adjustRightInd w:val="0"/>
        <w:snapToGrid w:val="0"/>
        <w:spacing w:after="0" w:line="240" w:lineRule="auto"/>
        <w:ind w:left="360"/>
        <w:jc w:val="both"/>
        <w:rPr>
          <w:rFonts w:asciiTheme="minorHAnsi" w:eastAsia="Arial Unicode MS" w:hAnsiTheme="minorHAnsi" w:cs="Arial Unicode MS"/>
          <w:color w:val="000099"/>
        </w:rPr>
      </w:pPr>
      <w:r w:rsidRPr="003516A6">
        <w:rPr>
          <w:rFonts w:asciiTheme="minorHAnsi" w:eastAsia="Arial Unicode MS" w:hAnsiTheme="minorHAnsi" w:cs="Arial Unicode MS"/>
          <w:color w:val="000099"/>
        </w:rPr>
        <w:t>El 28 de julio pasado, MARN realizó un decomiso de 217 tortugas terrestres, y se involucra a la</w:t>
      </w:r>
      <w:r w:rsidR="00515CF9" w:rsidRPr="003516A6">
        <w:rPr>
          <w:rFonts w:asciiTheme="minorHAnsi" w:eastAsia="Arial Unicode MS" w:hAnsiTheme="minorHAnsi" w:cs="Arial Unicode MS"/>
          <w:color w:val="000099"/>
        </w:rPr>
        <w:t xml:space="preserve"> </w:t>
      </w:r>
      <w:r w:rsidRPr="003516A6">
        <w:rPr>
          <w:rFonts w:asciiTheme="minorHAnsi" w:eastAsia="Arial Unicode MS" w:hAnsiTheme="minorHAnsi" w:cs="Arial Unicode MS"/>
          <w:color w:val="000099"/>
        </w:rPr>
        <w:t xml:space="preserve">Sociedad Arauca S.A. de C. V. ¿En qué fecha fue otorgado el permiso de extracción a la </w:t>
      </w:r>
      <w:r w:rsidR="00515CF9" w:rsidRPr="003516A6">
        <w:rPr>
          <w:rFonts w:asciiTheme="minorHAnsi" w:eastAsia="Arial Unicode MS" w:hAnsiTheme="minorHAnsi" w:cs="Arial Unicode MS"/>
          <w:color w:val="000099"/>
        </w:rPr>
        <w:t xml:space="preserve"> s</w:t>
      </w:r>
      <w:r w:rsidRPr="003516A6">
        <w:rPr>
          <w:rFonts w:asciiTheme="minorHAnsi" w:eastAsia="Arial Unicode MS" w:hAnsiTheme="minorHAnsi" w:cs="Arial Unicode MS"/>
          <w:color w:val="000099"/>
        </w:rPr>
        <w:t>ociedad</w:t>
      </w:r>
      <w:r w:rsidR="00515CF9" w:rsidRPr="003516A6">
        <w:rPr>
          <w:rFonts w:asciiTheme="minorHAnsi" w:eastAsia="Arial Unicode MS" w:hAnsiTheme="minorHAnsi" w:cs="Arial Unicode MS"/>
          <w:color w:val="000099"/>
        </w:rPr>
        <w:t xml:space="preserve"> </w:t>
      </w:r>
      <w:r w:rsidRPr="003516A6">
        <w:rPr>
          <w:rFonts w:asciiTheme="minorHAnsi" w:eastAsia="Arial Unicode MS" w:hAnsiTheme="minorHAnsi" w:cs="Arial Unicode MS"/>
          <w:color w:val="000099"/>
        </w:rPr>
        <w:t>involucrada en ese caso? Y cuándo termina la vigencia de esa autorización.</w:t>
      </w:r>
    </w:p>
    <w:p w:rsidR="00C76870" w:rsidRPr="003516A6" w:rsidRDefault="00C76870" w:rsidP="00515CF9">
      <w:pPr>
        <w:pStyle w:val="Prrafodelista"/>
        <w:numPr>
          <w:ilvl w:val="0"/>
          <w:numId w:val="8"/>
        </w:numPr>
        <w:autoSpaceDE w:val="0"/>
        <w:autoSpaceDN w:val="0"/>
        <w:adjustRightInd w:val="0"/>
        <w:snapToGrid w:val="0"/>
        <w:spacing w:after="0" w:line="240" w:lineRule="auto"/>
        <w:ind w:left="360"/>
        <w:jc w:val="both"/>
        <w:rPr>
          <w:rFonts w:asciiTheme="minorHAnsi" w:eastAsia="Arial Unicode MS" w:hAnsiTheme="minorHAnsi" w:cs="Arial Unicode MS"/>
          <w:color w:val="000099"/>
        </w:rPr>
      </w:pPr>
      <w:r w:rsidRPr="003516A6">
        <w:rPr>
          <w:rFonts w:asciiTheme="minorHAnsi" w:eastAsia="Arial Unicode MS" w:hAnsiTheme="minorHAnsi" w:cs="Arial Unicode MS"/>
          <w:color w:val="000099"/>
        </w:rPr>
        <w:lastRenderedPageBreak/>
        <w:t>¿Cuántos permisos de establecimiento y funcionamiento de zoocriaderos otorgados por el MAG</w:t>
      </w:r>
      <w:r w:rsidR="00515CF9" w:rsidRPr="003516A6">
        <w:rPr>
          <w:rFonts w:asciiTheme="minorHAnsi" w:eastAsia="Arial Unicode MS" w:hAnsiTheme="minorHAnsi" w:cs="Arial Unicode MS"/>
          <w:color w:val="000099"/>
        </w:rPr>
        <w:t xml:space="preserve"> </w:t>
      </w:r>
      <w:r w:rsidRPr="003516A6">
        <w:rPr>
          <w:rFonts w:asciiTheme="minorHAnsi" w:eastAsia="Arial Unicode MS" w:hAnsiTheme="minorHAnsi" w:cs="Arial Unicode MS"/>
          <w:color w:val="000099"/>
        </w:rPr>
        <w:t>están vigentes a la fecha? y ¿para qué tipo de especies?</w:t>
      </w:r>
    </w:p>
    <w:p w:rsidR="00C76870" w:rsidRPr="003516A6" w:rsidRDefault="00C76870" w:rsidP="00515CF9">
      <w:pPr>
        <w:pStyle w:val="Prrafodelista"/>
        <w:numPr>
          <w:ilvl w:val="0"/>
          <w:numId w:val="8"/>
        </w:numPr>
        <w:autoSpaceDE w:val="0"/>
        <w:autoSpaceDN w:val="0"/>
        <w:adjustRightInd w:val="0"/>
        <w:snapToGrid w:val="0"/>
        <w:spacing w:after="0" w:line="240" w:lineRule="auto"/>
        <w:ind w:left="360"/>
        <w:jc w:val="both"/>
        <w:rPr>
          <w:rFonts w:asciiTheme="minorHAnsi" w:eastAsia="Arial Unicode MS" w:hAnsiTheme="minorHAnsi" w:cs="Arial Unicode MS"/>
          <w:color w:val="000099"/>
        </w:rPr>
      </w:pPr>
      <w:r w:rsidRPr="003516A6">
        <w:rPr>
          <w:rFonts w:asciiTheme="minorHAnsi" w:eastAsia="Arial Unicode MS" w:hAnsiTheme="minorHAnsi" w:cs="Arial Unicode MS"/>
          <w:color w:val="000099"/>
        </w:rPr>
        <w:t>Copia de los estudios de estimado de población en su hábitat presentados por los zoocriaderos</w:t>
      </w:r>
      <w:r w:rsidR="00515CF9" w:rsidRPr="003516A6">
        <w:rPr>
          <w:rFonts w:asciiTheme="minorHAnsi" w:eastAsia="Arial Unicode MS" w:hAnsiTheme="minorHAnsi" w:cs="Arial Unicode MS"/>
          <w:color w:val="000099"/>
        </w:rPr>
        <w:t xml:space="preserve"> </w:t>
      </w:r>
      <w:r w:rsidRPr="003516A6">
        <w:rPr>
          <w:rFonts w:asciiTheme="minorHAnsi" w:eastAsia="Arial Unicode MS" w:hAnsiTheme="minorHAnsi" w:cs="Arial Unicode MS"/>
          <w:color w:val="000099"/>
        </w:rPr>
        <w:t>autorizados por el MAG para pie de cría, y de recolecta para pie de cría de las tortugas candado o</w:t>
      </w:r>
      <w:r w:rsidR="00515CF9" w:rsidRPr="003516A6">
        <w:rPr>
          <w:rFonts w:asciiTheme="minorHAnsi" w:eastAsia="Arial Unicode MS" w:hAnsiTheme="minorHAnsi" w:cs="Arial Unicode MS"/>
          <w:color w:val="000099"/>
        </w:rPr>
        <w:t xml:space="preserve"> </w:t>
      </w:r>
      <w:r w:rsidRPr="003516A6">
        <w:rPr>
          <w:rFonts w:asciiTheme="minorHAnsi" w:eastAsia="Arial Unicode MS" w:hAnsiTheme="minorHAnsi" w:cs="Arial Unicode MS"/>
          <w:color w:val="000099"/>
        </w:rPr>
        <w:t>de casco; tortuga chamarro o de bikini; tortuga de río y tortuga de bosque.</w:t>
      </w:r>
    </w:p>
    <w:p w:rsidR="00C76870" w:rsidRPr="003516A6" w:rsidRDefault="00C76870" w:rsidP="00515CF9">
      <w:pPr>
        <w:pStyle w:val="Prrafodelista"/>
        <w:numPr>
          <w:ilvl w:val="0"/>
          <w:numId w:val="8"/>
        </w:numPr>
        <w:autoSpaceDE w:val="0"/>
        <w:autoSpaceDN w:val="0"/>
        <w:adjustRightInd w:val="0"/>
        <w:snapToGrid w:val="0"/>
        <w:spacing w:after="0" w:line="240" w:lineRule="auto"/>
        <w:ind w:left="360"/>
        <w:jc w:val="both"/>
        <w:rPr>
          <w:rFonts w:asciiTheme="minorHAnsi" w:eastAsia="Arial Unicode MS" w:hAnsiTheme="minorHAnsi" w:cs="Arial Unicode MS"/>
          <w:color w:val="000099"/>
        </w:rPr>
      </w:pPr>
      <w:proofErr w:type="gramStart"/>
      <w:r w:rsidRPr="003516A6">
        <w:rPr>
          <w:rFonts w:asciiTheme="minorHAnsi" w:eastAsia="Arial Unicode MS" w:hAnsiTheme="minorHAnsi" w:cs="Arial Unicode MS"/>
          <w:color w:val="000099"/>
        </w:rPr>
        <w:t>¿</w:t>
      </w:r>
      <w:proofErr w:type="gramEnd"/>
      <w:r w:rsidRPr="003516A6">
        <w:rPr>
          <w:rFonts w:asciiTheme="minorHAnsi" w:eastAsia="Arial Unicode MS" w:hAnsiTheme="minorHAnsi" w:cs="Arial Unicode MS"/>
          <w:color w:val="000099"/>
        </w:rPr>
        <w:t>Cuántos zoocriaderos de tortugas terrestres con fines comerciales tienen permiso vigente;</w:t>
      </w:r>
      <w:r w:rsidR="00515CF9" w:rsidRPr="003516A6">
        <w:rPr>
          <w:rFonts w:asciiTheme="minorHAnsi" w:eastAsia="Arial Unicode MS" w:hAnsiTheme="minorHAnsi" w:cs="Arial Unicode MS"/>
          <w:color w:val="000099"/>
        </w:rPr>
        <w:t xml:space="preserve"> </w:t>
      </w:r>
      <w:r w:rsidRPr="003516A6">
        <w:rPr>
          <w:rFonts w:asciiTheme="minorHAnsi" w:eastAsia="Arial Unicode MS" w:hAnsiTheme="minorHAnsi" w:cs="Arial Unicode MS"/>
          <w:color w:val="000099"/>
        </w:rPr>
        <w:t>¿cuánto tiempo de vigencia tiene cada permiso?</w:t>
      </w:r>
    </w:p>
    <w:p w:rsidR="009C5547" w:rsidRDefault="009C5547" w:rsidP="001A75ED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1A75ED" w:rsidRPr="001A75ED" w:rsidRDefault="001A75ED" w:rsidP="001A75ED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1A75ED">
        <w:rPr>
          <w:rFonts w:asciiTheme="minorHAnsi" w:eastAsia="Arial Unicode MS" w:hAnsiTheme="minorHAnsi" w:cs="Arial Unicode MS"/>
        </w:rPr>
        <w:t xml:space="preserve">Presentada ante la Oficina de Información y Respuesta de esta dependencia por parte de: </w:t>
      </w:r>
      <w:proofErr w:type="spellStart"/>
      <w:r w:rsidR="00F01F61" w:rsidRPr="00F01F61">
        <w:rPr>
          <w:rFonts w:asciiTheme="minorHAnsi" w:eastAsia="Arial Unicode MS" w:hAnsiTheme="minorHAnsi" w:cs="Arial Unicode MS"/>
          <w:b/>
          <w:color w:val="000099"/>
          <w:highlight w:val="darkBlue"/>
        </w:rPr>
        <w:t>xxxxxxxxxxxxxxxx</w:t>
      </w:r>
      <w:proofErr w:type="spellEnd"/>
      <w:r>
        <w:rPr>
          <w:rFonts w:asciiTheme="minorHAnsi" w:eastAsia="Arial Unicode MS" w:hAnsiTheme="minorHAnsi" w:cs="Arial Unicode MS"/>
        </w:rPr>
        <w:t>,</w:t>
      </w:r>
      <w:r w:rsidRPr="001A75ED">
        <w:rPr>
          <w:rFonts w:asciiTheme="minorHAnsi" w:eastAsia="Arial Unicode MS" w:hAnsiTheme="minorHAnsi" w:cs="Arial Unicode MS"/>
        </w:rPr>
        <w:t xml:space="preserve"> 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 </w:t>
      </w:r>
      <w:proofErr w:type="gramStart"/>
      <w:r w:rsidRPr="001A75ED">
        <w:rPr>
          <w:rFonts w:asciiTheme="minorHAnsi" w:eastAsia="Arial Unicode MS" w:hAnsiTheme="minorHAnsi" w:cs="Arial Unicode MS"/>
        </w:rPr>
        <w:t>resuelve</w:t>
      </w:r>
      <w:proofErr w:type="gramEnd"/>
      <w:r w:rsidRPr="001A75ED">
        <w:rPr>
          <w:rFonts w:asciiTheme="minorHAnsi" w:eastAsia="Arial Unicode MS" w:hAnsiTheme="minorHAnsi" w:cs="Arial Unicode MS"/>
        </w:rPr>
        <w:t xml:space="preserve">: </w:t>
      </w:r>
    </w:p>
    <w:p w:rsidR="001A75ED" w:rsidRPr="001A75ED" w:rsidRDefault="001A75ED" w:rsidP="001A75ED">
      <w:pPr>
        <w:pStyle w:val="Prrafodelista"/>
        <w:spacing w:after="0" w:line="240" w:lineRule="auto"/>
        <w:jc w:val="both"/>
        <w:rPr>
          <w:rFonts w:asciiTheme="minorHAnsi" w:eastAsia="Arial Unicode MS" w:hAnsiTheme="minorHAnsi" w:cs="Arial Unicode MS"/>
          <w:lang w:val="es-SV" w:eastAsia="es-SV"/>
        </w:rPr>
      </w:pPr>
    </w:p>
    <w:p w:rsidR="001A75ED" w:rsidRPr="001A75ED" w:rsidRDefault="001A75ED" w:rsidP="001A75ED">
      <w:pPr>
        <w:spacing w:after="0" w:line="240" w:lineRule="auto"/>
        <w:ind w:left="360"/>
        <w:jc w:val="center"/>
        <w:rPr>
          <w:rFonts w:asciiTheme="minorHAnsi" w:eastAsia="Arial Unicode MS" w:hAnsiTheme="minorHAnsi" w:cs="Arial Unicode MS"/>
          <w:b/>
          <w:color w:val="000099"/>
        </w:rPr>
      </w:pPr>
      <w:r w:rsidRPr="001A75ED">
        <w:rPr>
          <w:rFonts w:asciiTheme="minorHAnsi" w:eastAsia="Arial Unicode MS" w:hAnsiTheme="minorHAnsi" w:cs="Arial Unicode MS"/>
          <w:b/>
          <w:color w:val="000099"/>
        </w:rPr>
        <w:t xml:space="preserve">PROPORCIONAR </w:t>
      </w:r>
      <w:r w:rsidRPr="001A75ED">
        <w:rPr>
          <w:rFonts w:asciiTheme="minorHAnsi" w:eastAsia="Arial Unicode MS" w:hAnsiTheme="minorHAnsi" w:cs="Arial Unicode MS"/>
          <w:b/>
        </w:rPr>
        <w:t>PARTE</w:t>
      </w:r>
      <w:r w:rsidRPr="001A75ED">
        <w:rPr>
          <w:rFonts w:asciiTheme="minorHAnsi" w:eastAsia="Arial Unicode MS" w:hAnsiTheme="minorHAnsi" w:cs="Arial Unicode MS"/>
          <w:b/>
          <w:color w:val="000099"/>
        </w:rPr>
        <w:t xml:space="preserve"> DE LA INFORMACIÓN PÚBLICA SOLICITADA</w:t>
      </w:r>
    </w:p>
    <w:p w:rsidR="001A75ED" w:rsidRPr="001A75ED" w:rsidRDefault="001A75ED" w:rsidP="001A75ED">
      <w:pPr>
        <w:pStyle w:val="Prrafodelista"/>
        <w:spacing w:after="0" w:line="240" w:lineRule="auto"/>
        <w:rPr>
          <w:rFonts w:asciiTheme="minorHAnsi" w:hAnsiTheme="minorHAnsi"/>
          <w:color w:val="000099"/>
          <w:sz w:val="10"/>
          <w:szCs w:val="20"/>
        </w:rPr>
      </w:pPr>
    </w:p>
    <w:p w:rsidR="001A75ED" w:rsidRPr="005F7209" w:rsidRDefault="005F7209" w:rsidP="005F7209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5F7209">
        <w:rPr>
          <w:rFonts w:asciiTheme="minorHAnsi" w:eastAsia="Arial Unicode MS" w:hAnsiTheme="minorHAnsi" w:cs="Arial Unicode MS"/>
        </w:rPr>
        <w:t>S</w:t>
      </w:r>
      <w:r w:rsidR="001A75ED" w:rsidRPr="005F7209">
        <w:rPr>
          <w:rFonts w:asciiTheme="minorHAnsi" w:eastAsia="Arial Unicode MS" w:hAnsiTheme="minorHAnsi" w:cs="Arial Unicode MS"/>
        </w:rPr>
        <w:t xml:space="preserve">e entrega </w:t>
      </w:r>
      <w:r w:rsidRPr="005F7209">
        <w:rPr>
          <w:rFonts w:asciiTheme="minorHAnsi" w:eastAsia="Arial Unicode MS" w:hAnsiTheme="minorHAnsi" w:cs="Arial Unicode MS"/>
        </w:rPr>
        <w:t>adjunto</w:t>
      </w:r>
      <w:r w:rsidR="001A75ED" w:rsidRPr="005F7209">
        <w:rPr>
          <w:rFonts w:asciiTheme="minorHAnsi" w:eastAsia="Arial Unicode MS" w:hAnsiTheme="minorHAnsi" w:cs="Arial Unicode MS"/>
        </w:rPr>
        <w:t xml:space="preserve"> a la presente resolución </w:t>
      </w:r>
      <w:r w:rsidR="009C5547">
        <w:rPr>
          <w:rFonts w:asciiTheme="minorHAnsi" w:eastAsia="Arial Unicode MS" w:hAnsiTheme="minorHAnsi" w:cs="Arial Unicode MS"/>
        </w:rPr>
        <w:t xml:space="preserve">un </w:t>
      </w:r>
      <w:r>
        <w:rPr>
          <w:rFonts w:asciiTheme="minorHAnsi" w:eastAsia="Arial Unicode MS" w:hAnsiTheme="minorHAnsi" w:cs="Arial Unicode MS"/>
        </w:rPr>
        <w:t xml:space="preserve">archivo en formato Word con información que responde a los </w:t>
      </w:r>
      <w:r w:rsidRPr="009C5547">
        <w:rPr>
          <w:rFonts w:asciiTheme="minorHAnsi" w:eastAsia="Arial Unicode MS" w:hAnsiTheme="minorHAnsi" w:cs="Arial Unicode MS"/>
          <w:i/>
          <w:color w:val="000099"/>
        </w:rPr>
        <w:t>requerimientos descritos en los numerales 1, 2, 3, 4, 5, 6, 7, 8, 9, 11, 12, 13, 15</w:t>
      </w:r>
      <w:r w:rsidR="009C5547" w:rsidRPr="009C5547">
        <w:rPr>
          <w:rFonts w:asciiTheme="minorHAnsi" w:eastAsia="Arial Unicode MS" w:hAnsiTheme="minorHAnsi" w:cs="Arial Unicode MS"/>
          <w:i/>
          <w:color w:val="000099"/>
        </w:rPr>
        <w:t xml:space="preserve"> (de los años 2014, 2015 y 2016)</w:t>
      </w:r>
      <w:r w:rsidRPr="009C5547">
        <w:rPr>
          <w:rFonts w:asciiTheme="minorHAnsi" w:eastAsia="Arial Unicode MS" w:hAnsiTheme="minorHAnsi" w:cs="Arial Unicode MS"/>
          <w:i/>
          <w:color w:val="000099"/>
        </w:rPr>
        <w:t>, 17 y 19</w:t>
      </w:r>
      <w:r w:rsidR="009C5547">
        <w:rPr>
          <w:rFonts w:asciiTheme="minorHAnsi" w:eastAsia="Arial Unicode MS" w:hAnsiTheme="minorHAnsi" w:cs="Arial Unicode MS"/>
        </w:rPr>
        <w:t>; exceptuando lo solicitado en los requerimientos número 10, 14, 15 (del período 2010 a 2013)</w:t>
      </w:r>
      <w:r w:rsidR="003516A6">
        <w:rPr>
          <w:rFonts w:asciiTheme="minorHAnsi" w:eastAsia="Arial Unicode MS" w:hAnsiTheme="minorHAnsi" w:cs="Arial Unicode MS"/>
        </w:rPr>
        <w:t xml:space="preserve">, </w:t>
      </w:r>
      <w:r w:rsidR="009C5547">
        <w:rPr>
          <w:rFonts w:asciiTheme="minorHAnsi" w:eastAsia="Arial Unicode MS" w:hAnsiTheme="minorHAnsi" w:cs="Arial Unicode MS"/>
        </w:rPr>
        <w:t xml:space="preserve">16 y 18. </w:t>
      </w:r>
    </w:p>
    <w:p w:rsidR="001A75ED" w:rsidRPr="005F7209" w:rsidRDefault="001A75ED" w:rsidP="001A75E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515CF9" w:rsidRDefault="004836AE" w:rsidP="000950C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i/>
          <w:color w:val="000099"/>
          <w:lang w:val="es-ES"/>
        </w:rPr>
      </w:pPr>
      <w:r>
        <w:rPr>
          <w:rFonts w:asciiTheme="minorHAnsi" w:eastAsia="Arial Unicode MS" w:hAnsiTheme="minorHAnsi" w:cs="Arial Unicode MS"/>
          <w:lang w:val="es-ES"/>
        </w:rPr>
        <w:t xml:space="preserve">Sobre </w:t>
      </w:r>
      <w:r>
        <w:rPr>
          <w:rFonts w:asciiTheme="minorHAnsi" w:eastAsia="Arial Unicode MS" w:hAnsiTheme="minorHAnsi" w:cs="Arial Unicode MS"/>
          <w:i/>
          <w:color w:val="000099"/>
          <w:lang w:val="es-ES"/>
        </w:rPr>
        <w:t>los requerimientos</w:t>
      </w:r>
      <w:r w:rsidR="00515CF9">
        <w:rPr>
          <w:rFonts w:asciiTheme="minorHAnsi" w:eastAsia="Arial Unicode MS" w:hAnsiTheme="minorHAnsi" w:cs="Arial Unicode MS"/>
          <w:i/>
          <w:color w:val="000099"/>
          <w:lang w:val="es-ES"/>
        </w:rPr>
        <w:t>:</w:t>
      </w:r>
    </w:p>
    <w:p w:rsidR="00515CF9" w:rsidRDefault="00515CF9" w:rsidP="00515CF9">
      <w:pPr>
        <w:pStyle w:val="Prrafodelista"/>
        <w:numPr>
          <w:ilvl w:val="0"/>
          <w:numId w:val="10"/>
        </w:numPr>
        <w:jc w:val="both"/>
        <w:rPr>
          <w:rFonts w:cs="Calibri"/>
          <w:bCs/>
        </w:rPr>
      </w:pPr>
      <w:r w:rsidRPr="00515CF9">
        <w:rPr>
          <w:rFonts w:asciiTheme="minorHAnsi" w:eastAsia="Arial Unicode MS" w:hAnsiTheme="minorHAnsi" w:cs="Arial Unicode MS"/>
          <w:color w:val="000099"/>
        </w:rPr>
        <w:t xml:space="preserve">¿Cuáles son los permisos especiales y a quiénes se les extienden esos permisos para poder tener un criadero de tortugas terrestres?: </w:t>
      </w:r>
      <w:r>
        <w:rPr>
          <w:rFonts w:asciiTheme="minorHAnsi" w:eastAsia="Arial Unicode MS" w:hAnsiTheme="minorHAnsi" w:cs="Arial Unicode MS"/>
        </w:rPr>
        <w:t>al respecto s</w:t>
      </w:r>
      <w:r w:rsidRPr="00515CF9">
        <w:rPr>
          <w:rFonts w:cs="Calibri"/>
          <w:bCs/>
        </w:rPr>
        <w:t xml:space="preserve">egún el Reglamento para el Establecimiento y Manejo de Zoocriaderos de Especies de Vida Silvestre, no </w:t>
      </w:r>
      <w:r>
        <w:rPr>
          <w:rFonts w:cs="Calibri"/>
          <w:bCs/>
        </w:rPr>
        <w:t xml:space="preserve">se </w:t>
      </w:r>
      <w:r w:rsidRPr="00515CF9">
        <w:rPr>
          <w:rFonts w:cs="Calibri"/>
          <w:bCs/>
        </w:rPr>
        <w:t>otorga</w:t>
      </w:r>
      <w:r>
        <w:rPr>
          <w:rFonts w:cs="Calibri"/>
          <w:bCs/>
        </w:rPr>
        <w:t>n</w:t>
      </w:r>
      <w:r w:rsidRPr="00515CF9">
        <w:rPr>
          <w:rFonts w:cs="Calibri"/>
          <w:bCs/>
        </w:rPr>
        <w:t xml:space="preserve"> permisos especiales. </w:t>
      </w:r>
    </w:p>
    <w:p w:rsidR="00515CF9" w:rsidRPr="003516A6" w:rsidRDefault="00515CF9" w:rsidP="003516A6">
      <w:pPr>
        <w:pStyle w:val="Prrafodelista"/>
        <w:numPr>
          <w:ilvl w:val="0"/>
          <w:numId w:val="10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515CF9">
        <w:rPr>
          <w:rFonts w:asciiTheme="minorHAnsi" w:eastAsia="Arial Unicode MS" w:hAnsiTheme="minorHAnsi" w:cs="Arial Unicode MS"/>
          <w:color w:val="000099"/>
        </w:rPr>
        <w:t>Copia de registros de v</w:t>
      </w:r>
      <w:r>
        <w:rPr>
          <w:rFonts w:asciiTheme="minorHAnsi" w:eastAsia="Arial Unicode MS" w:hAnsiTheme="minorHAnsi" w:cs="Arial Unicode MS"/>
          <w:color w:val="000099"/>
        </w:rPr>
        <w:t xml:space="preserve">isitas hechas entre 2010 y 2015: </w:t>
      </w:r>
      <w:r w:rsidRPr="00515CF9">
        <w:rPr>
          <w:rFonts w:asciiTheme="minorHAnsi" w:eastAsia="Arial Unicode MS" w:hAnsiTheme="minorHAnsi" w:cs="Arial Unicode MS"/>
        </w:rPr>
        <w:t>sobre el particular</w:t>
      </w:r>
      <w:r w:rsidR="003516A6">
        <w:rPr>
          <w:rFonts w:asciiTheme="minorHAnsi" w:eastAsia="Arial Unicode MS" w:hAnsiTheme="minorHAnsi" w:cs="Arial Unicode MS"/>
        </w:rPr>
        <w:t xml:space="preserve">, se realizó una búsqueda de la información en el área respectiva, encontrando que </w:t>
      </w:r>
      <w:r w:rsidRPr="003516A6">
        <w:rPr>
          <w:rFonts w:asciiTheme="minorHAnsi" w:eastAsia="Arial Unicode MS" w:hAnsiTheme="minorHAnsi" w:cs="Arial Unicode MS"/>
        </w:rPr>
        <w:t>no se registran evidencias en la oficina CITES de visitas realizadas en el período del 2010 al 2013.</w:t>
      </w:r>
    </w:p>
    <w:p w:rsidR="007F6B44" w:rsidRPr="00B91BAE" w:rsidRDefault="007F6B44" w:rsidP="007059D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sz w:val="16"/>
        </w:rPr>
      </w:pPr>
    </w:p>
    <w:p w:rsidR="00F35BB8" w:rsidRPr="000950C6" w:rsidRDefault="0035015B" w:rsidP="007059D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>
        <w:rPr>
          <w:rFonts w:asciiTheme="minorHAnsi" w:eastAsia="Arial Unicode MS" w:hAnsiTheme="minorHAnsi" w:cs="Arial Unicode MS"/>
        </w:rPr>
        <w:t>P</w:t>
      </w:r>
      <w:r w:rsidR="007059DA" w:rsidRPr="000950C6">
        <w:rPr>
          <w:rFonts w:asciiTheme="minorHAnsi" w:eastAsia="Arial Unicode MS" w:hAnsiTheme="minorHAnsi" w:cs="Arial Unicode MS"/>
        </w:rPr>
        <w:t>or</w:t>
      </w:r>
      <w:r w:rsidR="003A6622">
        <w:rPr>
          <w:rFonts w:asciiTheme="minorHAnsi" w:eastAsia="Arial Unicode MS" w:hAnsiTheme="minorHAnsi" w:cs="Arial Unicode MS"/>
        </w:rPr>
        <w:t xml:space="preserve"> lo anteriormente expuesto y</w:t>
      </w:r>
      <w:r w:rsidR="007059DA" w:rsidRPr="000950C6">
        <w:rPr>
          <w:rFonts w:asciiTheme="minorHAnsi" w:eastAsia="Arial Unicode MS" w:hAnsiTheme="minorHAnsi" w:cs="Arial Unicode MS"/>
        </w:rPr>
        <w:t xml:space="preserve"> </w:t>
      </w:r>
      <w:r w:rsidR="00F35BB8" w:rsidRPr="000950C6">
        <w:rPr>
          <w:rFonts w:asciiTheme="minorHAnsi" w:eastAsia="Arial Unicode MS" w:hAnsiTheme="minorHAnsi" w:cs="Arial Unicode MS"/>
        </w:rPr>
        <w:t xml:space="preserve">considerando que la Ley de Acceso a la Información Pública dispone en el art. 73 que nos encontramos ante un caso de información </w:t>
      </w:r>
      <w:r w:rsidR="00F35BB8" w:rsidRPr="003516A6">
        <w:rPr>
          <w:rFonts w:asciiTheme="minorHAnsi" w:eastAsia="Arial Unicode MS" w:hAnsiTheme="minorHAnsi" w:cs="Arial Unicode MS"/>
          <w:b/>
          <w:color w:val="000099"/>
        </w:rPr>
        <w:t>INEXISTENTE</w:t>
      </w:r>
      <w:r w:rsidR="00F35BB8" w:rsidRPr="000950C6">
        <w:rPr>
          <w:rFonts w:asciiTheme="minorHAnsi" w:eastAsia="Arial Unicode MS" w:hAnsiTheme="minorHAnsi" w:cs="Arial Unicode MS"/>
        </w:rPr>
        <w:t>, lo que  impide  brindar lo  requerido  por  el  peticionario, esta dependencia resuelve:</w:t>
      </w:r>
    </w:p>
    <w:p w:rsidR="007059DA" w:rsidRPr="003A6622" w:rsidRDefault="007059DA" w:rsidP="000950C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sz w:val="14"/>
        </w:rPr>
      </w:pPr>
    </w:p>
    <w:p w:rsidR="003A6622" w:rsidRDefault="00F35BB8" w:rsidP="003A662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  <w:r w:rsidRPr="003A6622">
        <w:rPr>
          <w:rFonts w:asciiTheme="minorHAnsi" w:eastAsia="Arial Unicode MS" w:hAnsiTheme="minorHAnsi" w:cs="Arial Unicode MS"/>
          <w:b/>
          <w:color w:val="000099"/>
        </w:rPr>
        <w:t>NO ENTREGAR LA INFORMACIÓN SOLICITADA POR INEXISTENCIA</w:t>
      </w:r>
    </w:p>
    <w:p w:rsidR="003A6622" w:rsidRDefault="003A6622" w:rsidP="003A662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</w:p>
    <w:p w:rsidR="003516A6" w:rsidRDefault="003516A6">
      <w:pPr>
        <w:spacing w:after="0" w:line="240" w:lineRule="auto"/>
        <w:rPr>
          <w:rFonts w:asciiTheme="minorHAnsi" w:eastAsia="Arial Unicode MS" w:hAnsiTheme="minorHAnsi" w:cs="Arial Unicode MS"/>
        </w:rPr>
      </w:pPr>
      <w:r>
        <w:rPr>
          <w:rFonts w:asciiTheme="minorHAnsi" w:eastAsia="Arial Unicode MS" w:hAnsiTheme="minorHAnsi" w:cs="Arial Unicode MS"/>
        </w:rPr>
        <w:br w:type="page"/>
      </w:r>
    </w:p>
    <w:p w:rsidR="003516A6" w:rsidRDefault="003516A6" w:rsidP="003A662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3516A6" w:rsidRDefault="003A6622" w:rsidP="003A662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>
        <w:rPr>
          <w:rFonts w:asciiTheme="minorHAnsi" w:eastAsia="Arial Unicode MS" w:hAnsiTheme="minorHAnsi" w:cs="Arial Unicode MS"/>
        </w:rPr>
        <w:t>E</w:t>
      </w:r>
      <w:r w:rsidR="008533CE" w:rsidRPr="003A6622">
        <w:rPr>
          <w:rFonts w:asciiTheme="minorHAnsi" w:eastAsia="Arial Unicode MS" w:hAnsiTheme="minorHAnsi" w:cs="Arial Unicode MS"/>
        </w:rPr>
        <w:t>n el caso de</w:t>
      </w:r>
      <w:r w:rsidR="003516A6">
        <w:rPr>
          <w:rFonts w:asciiTheme="minorHAnsi" w:eastAsia="Arial Unicode MS" w:hAnsiTheme="minorHAnsi" w:cs="Arial Unicode MS"/>
        </w:rPr>
        <w:t xml:space="preserve"> </w:t>
      </w:r>
      <w:proofErr w:type="gramStart"/>
      <w:r w:rsidR="008533CE" w:rsidRPr="003A6622">
        <w:rPr>
          <w:rFonts w:asciiTheme="minorHAnsi" w:eastAsia="Arial Unicode MS" w:hAnsiTheme="minorHAnsi" w:cs="Arial Unicode MS"/>
        </w:rPr>
        <w:t>l</w:t>
      </w:r>
      <w:r w:rsidR="003516A6">
        <w:rPr>
          <w:rFonts w:asciiTheme="minorHAnsi" w:eastAsia="Arial Unicode MS" w:hAnsiTheme="minorHAnsi" w:cs="Arial Unicode MS"/>
        </w:rPr>
        <w:t>os</w:t>
      </w:r>
      <w:proofErr w:type="gramEnd"/>
      <w:r w:rsidR="003516A6">
        <w:rPr>
          <w:rFonts w:asciiTheme="minorHAnsi" w:eastAsia="Arial Unicode MS" w:hAnsiTheme="minorHAnsi" w:cs="Arial Unicode MS"/>
        </w:rPr>
        <w:t xml:space="preserve"> siguientes</w:t>
      </w:r>
      <w:r w:rsidR="003516A6" w:rsidRPr="003516A6">
        <w:rPr>
          <w:rFonts w:asciiTheme="minorHAnsi" w:eastAsia="Arial Unicode MS" w:hAnsiTheme="minorHAnsi" w:cs="Arial Unicode MS"/>
        </w:rPr>
        <w:t xml:space="preserve"> </w:t>
      </w:r>
      <w:r w:rsidR="003516A6">
        <w:rPr>
          <w:rFonts w:asciiTheme="minorHAnsi" w:eastAsia="Arial Unicode MS" w:hAnsiTheme="minorHAnsi" w:cs="Arial Unicode MS"/>
        </w:rPr>
        <w:t>peticiones:</w:t>
      </w:r>
      <w:r w:rsidR="008533CE" w:rsidRPr="003A6622">
        <w:rPr>
          <w:rFonts w:asciiTheme="minorHAnsi" w:eastAsia="Arial Unicode MS" w:hAnsiTheme="minorHAnsi" w:cs="Arial Unicode MS"/>
        </w:rPr>
        <w:t xml:space="preserve"> </w:t>
      </w:r>
    </w:p>
    <w:p w:rsidR="003516A6" w:rsidRDefault="003516A6" w:rsidP="003A662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3516A6" w:rsidRPr="003516A6" w:rsidRDefault="003516A6" w:rsidP="003516A6">
      <w:pPr>
        <w:pStyle w:val="Prrafodelista"/>
        <w:numPr>
          <w:ilvl w:val="0"/>
          <w:numId w:val="11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</w:rPr>
      </w:pPr>
      <w:r w:rsidRPr="003516A6">
        <w:rPr>
          <w:rFonts w:asciiTheme="minorHAnsi" w:eastAsia="Arial Unicode MS" w:hAnsiTheme="minorHAnsi" w:cs="Arial Unicode MS"/>
          <w:color w:val="000099"/>
        </w:rPr>
        <w:t>¿Cuáles son los procedimientos para la extracción de tortuga terrestre de las zonas protegidas?</w:t>
      </w:r>
    </w:p>
    <w:p w:rsidR="003516A6" w:rsidRPr="003516A6" w:rsidRDefault="003516A6" w:rsidP="003516A6">
      <w:pPr>
        <w:pStyle w:val="Prrafodelista"/>
        <w:numPr>
          <w:ilvl w:val="0"/>
          <w:numId w:val="11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</w:rPr>
      </w:pPr>
      <w:r w:rsidRPr="003516A6">
        <w:rPr>
          <w:rFonts w:asciiTheme="minorHAnsi" w:eastAsia="Arial Unicode MS" w:hAnsiTheme="minorHAnsi" w:cs="Arial Unicode MS"/>
          <w:color w:val="000099"/>
        </w:rPr>
        <w:t>El 28 de julio pasado, MARN realizó un decomiso de 217 tortugas terrestres, y se involucra a la Sociedad Arauca S.A. de C. V. ¿En qué fecha fue otorgado el permiso de extracción a la  sociedad involucrada en ese caso? Y cuándo termina la vigencia de esa autorización.</w:t>
      </w:r>
    </w:p>
    <w:p w:rsidR="003516A6" w:rsidRPr="003516A6" w:rsidRDefault="003516A6" w:rsidP="003516A6">
      <w:pPr>
        <w:pStyle w:val="Prrafodelista"/>
        <w:numPr>
          <w:ilvl w:val="0"/>
          <w:numId w:val="11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</w:rPr>
      </w:pPr>
      <w:r w:rsidRPr="003516A6">
        <w:rPr>
          <w:rFonts w:asciiTheme="minorHAnsi" w:eastAsia="Arial Unicode MS" w:hAnsiTheme="minorHAnsi" w:cs="Arial Unicode MS"/>
          <w:color w:val="000099"/>
        </w:rPr>
        <w:t>Copia de los estudios de estimado de población en su hábitat presentados por los zoocriaderos autorizados por el MAG para pie de cría, y de recolecta para pie de cría de las tortugas candado o de casco; tortuga chamarro o de bikini; tortuga de río y tortuga de bosque.</w:t>
      </w:r>
    </w:p>
    <w:p w:rsidR="003516A6" w:rsidRDefault="003516A6" w:rsidP="003516A6">
      <w:pPr>
        <w:spacing w:after="0" w:line="240" w:lineRule="auto"/>
        <w:jc w:val="both"/>
        <w:rPr>
          <w:rFonts w:asciiTheme="minorHAnsi" w:eastAsia="Arial Unicode MS" w:hAnsiTheme="minorHAnsi" w:cs="Arial Unicode MS"/>
          <w:lang w:val="es-ES"/>
        </w:rPr>
      </w:pPr>
    </w:p>
    <w:p w:rsidR="003A6622" w:rsidRPr="003516A6" w:rsidRDefault="003A6622" w:rsidP="003516A6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3516A6">
        <w:rPr>
          <w:rFonts w:asciiTheme="minorHAnsi" w:eastAsia="Arial Unicode MS" w:hAnsiTheme="minorHAnsi" w:cs="Arial Unicode MS"/>
        </w:rPr>
        <w:t>S</w:t>
      </w:r>
      <w:r w:rsidR="008533CE" w:rsidRPr="003516A6">
        <w:rPr>
          <w:rFonts w:asciiTheme="minorHAnsi" w:eastAsia="Arial Unicode MS" w:hAnsiTheme="minorHAnsi" w:cs="Arial Unicode MS"/>
        </w:rPr>
        <w:t xml:space="preserve">e </w:t>
      </w:r>
      <w:r w:rsidR="00B91BAE" w:rsidRPr="003516A6">
        <w:rPr>
          <w:rFonts w:asciiTheme="minorHAnsi" w:eastAsia="Arial Unicode MS" w:hAnsiTheme="minorHAnsi" w:cs="Arial Unicode MS"/>
        </w:rPr>
        <w:t>analizó</w:t>
      </w:r>
      <w:r w:rsidR="008533CE" w:rsidRPr="003516A6">
        <w:rPr>
          <w:rFonts w:asciiTheme="minorHAnsi" w:eastAsia="Arial Unicode MS" w:hAnsiTheme="minorHAnsi" w:cs="Arial Unicode MS"/>
        </w:rPr>
        <w:t xml:space="preserve"> lo solicitado y con base a lo establecido en los arts. 65, 68 inc. 2o. y 72 de la Ley de Acceso a la Información Pública y el art. 49 del Reglamento de dicha Ley que la información solicitada no es de la competencia de esta dependencia. Por la tanto se determina y resuelve: </w:t>
      </w:r>
    </w:p>
    <w:p w:rsidR="003A6622" w:rsidRDefault="003A6622" w:rsidP="003A662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83189B" w:rsidRDefault="0083189B" w:rsidP="003A662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3A6622" w:rsidRPr="003A6622" w:rsidRDefault="008533CE" w:rsidP="003A662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  <w:r w:rsidRPr="003A6622">
        <w:rPr>
          <w:rFonts w:asciiTheme="minorHAnsi" w:eastAsia="Arial Unicode MS" w:hAnsiTheme="minorHAnsi" w:cs="Arial Unicode MS"/>
          <w:b/>
          <w:color w:val="000099"/>
        </w:rPr>
        <w:t>DENEGAR LA INFORMACION POR NO SER ESTA INSTITUCIÓN COMPETENTE PARA CONOCER DE LA MISMA</w:t>
      </w:r>
    </w:p>
    <w:p w:rsidR="003A6622" w:rsidRDefault="003A6622" w:rsidP="003A662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83189B" w:rsidRDefault="0083189B" w:rsidP="003A662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C93EC1" w:rsidRPr="003516A6" w:rsidRDefault="003A6622" w:rsidP="003516A6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>
        <w:rPr>
          <w:rFonts w:asciiTheme="minorHAnsi" w:eastAsia="Arial Unicode MS" w:hAnsiTheme="minorHAnsi" w:cs="Arial Unicode MS"/>
        </w:rPr>
        <w:t>S</w:t>
      </w:r>
      <w:r w:rsidR="008533CE" w:rsidRPr="000950C6">
        <w:rPr>
          <w:rFonts w:asciiTheme="minorHAnsi" w:eastAsia="Arial Unicode MS" w:hAnsiTheme="minorHAnsi" w:cs="Arial Unicode MS"/>
        </w:rPr>
        <w:t xml:space="preserve">e recomienda realizar la consulta al </w:t>
      </w:r>
      <w:r w:rsidR="008533CE" w:rsidRPr="003516A6">
        <w:rPr>
          <w:rFonts w:asciiTheme="minorHAnsi" w:eastAsia="Arial Unicode MS" w:hAnsiTheme="minorHAnsi" w:cs="Arial Unicode MS"/>
          <w:b/>
          <w:color w:val="000099"/>
        </w:rPr>
        <w:t>Ministerio de Medio Ambiente</w:t>
      </w:r>
      <w:r w:rsidR="00484851">
        <w:rPr>
          <w:rFonts w:asciiTheme="minorHAnsi" w:eastAsia="Arial Unicode MS" w:hAnsiTheme="minorHAnsi" w:cs="Arial Unicode MS"/>
          <w:b/>
          <w:color w:val="000099"/>
        </w:rPr>
        <w:t xml:space="preserve"> y Recursos Naturales</w:t>
      </w:r>
      <w:r w:rsidR="008533CE" w:rsidRPr="003516A6">
        <w:rPr>
          <w:rFonts w:asciiTheme="minorHAnsi" w:eastAsia="Arial Unicode MS" w:hAnsiTheme="minorHAnsi" w:cs="Arial Unicode MS"/>
          <w:b/>
          <w:color w:val="000099"/>
        </w:rPr>
        <w:t xml:space="preserve"> MARN</w:t>
      </w:r>
      <w:r w:rsidR="008533CE" w:rsidRPr="000950C6">
        <w:rPr>
          <w:rFonts w:asciiTheme="minorHAnsi" w:eastAsia="Arial Unicode MS" w:hAnsiTheme="minorHAnsi" w:cs="Arial Unicode MS"/>
        </w:rPr>
        <w:t>, e</w:t>
      </w:r>
      <w:r w:rsidR="005D28CE" w:rsidRPr="000950C6">
        <w:rPr>
          <w:rFonts w:asciiTheme="minorHAnsi" w:eastAsia="Arial Unicode MS" w:hAnsiTheme="minorHAnsi" w:cs="Arial Unicode MS"/>
        </w:rPr>
        <w:t>l contacto del MARN es</w:t>
      </w:r>
      <w:r w:rsidR="00C93EC1" w:rsidRPr="000950C6">
        <w:rPr>
          <w:rFonts w:asciiTheme="minorHAnsi" w:eastAsia="Arial Unicode MS" w:hAnsiTheme="minorHAnsi" w:cs="Arial Unicode MS"/>
        </w:rPr>
        <w:t xml:space="preserve"> la </w:t>
      </w:r>
      <w:r w:rsidR="00C93EC1" w:rsidRPr="003516A6">
        <w:rPr>
          <w:rFonts w:asciiTheme="minorHAnsi" w:eastAsia="Arial Unicode MS" w:hAnsiTheme="minorHAnsi" w:cs="Arial Unicode MS"/>
          <w:b/>
          <w:color w:val="000099"/>
        </w:rPr>
        <w:t>Oficina de Información y Respuesta</w:t>
      </w:r>
      <w:r w:rsidR="00C93EC1" w:rsidRPr="000950C6">
        <w:rPr>
          <w:rFonts w:asciiTheme="minorHAnsi" w:eastAsia="Arial Unicode MS" w:hAnsiTheme="minorHAnsi" w:cs="Arial Unicode MS"/>
        </w:rPr>
        <w:t xml:space="preserve">, Km. 5 ½ carretera a Santa Tecla, Calle y Colonia Las Mercedes, Edificio, MARN, Instalaciones del ISTA S.S., puede contactar a la Oficial de Información </w:t>
      </w:r>
      <w:r w:rsidR="00C93EC1" w:rsidRPr="003516A6">
        <w:rPr>
          <w:rFonts w:asciiTheme="minorHAnsi" w:eastAsia="Arial Unicode MS" w:hAnsiTheme="minorHAnsi" w:cs="Arial Unicode MS"/>
          <w:b/>
          <w:color w:val="000099"/>
        </w:rPr>
        <w:t>Marina Sandoval</w:t>
      </w:r>
      <w:r w:rsidRPr="003516A6">
        <w:rPr>
          <w:rFonts w:asciiTheme="minorHAnsi" w:eastAsia="Arial Unicode MS" w:hAnsiTheme="minorHAnsi" w:cs="Arial Unicode MS"/>
          <w:color w:val="000099"/>
        </w:rPr>
        <w:t xml:space="preserve"> </w:t>
      </w:r>
      <w:r w:rsidR="00C93EC1" w:rsidRPr="000950C6">
        <w:rPr>
          <w:rFonts w:asciiTheme="minorHAnsi" w:eastAsia="Arial Unicode MS" w:hAnsiTheme="minorHAnsi" w:cs="Arial Unicode MS"/>
        </w:rPr>
        <w:t xml:space="preserve">al teléfono 2132-9522o al correo electrónico </w:t>
      </w:r>
      <w:hyperlink r:id="rId9" w:history="1">
        <w:r w:rsidR="00C93EC1" w:rsidRPr="003516A6">
          <w:rPr>
            <w:rFonts w:asciiTheme="minorHAnsi" w:eastAsia="Arial Unicode MS" w:hAnsiTheme="minorHAnsi" w:cs="Arial Unicode MS"/>
            <w:b/>
            <w:color w:val="000099"/>
          </w:rPr>
          <w:t>oir@marn.gob.sv</w:t>
        </w:r>
      </w:hyperlink>
      <w:r w:rsidR="00C93EC1" w:rsidRPr="003516A6">
        <w:rPr>
          <w:rFonts w:asciiTheme="minorHAnsi" w:eastAsia="Arial Unicode MS" w:hAnsiTheme="minorHAnsi" w:cs="Arial Unicode MS"/>
          <w:b/>
          <w:color w:val="000099"/>
        </w:rPr>
        <w:t>.</w:t>
      </w:r>
    </w:p>
    <w:p w:rsidR="005D28CE" w:rsidRDefault="005D28CE" w:rsidP="000950C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B91BAE" w:rsidRPr="000950C6" w:rsidRDefault="00B91BAE" w:rsidP="000950C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586E0A" w:rsidRDefault="00586E0A" w:rsidP="000950C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DD2411" w:rsidRPr="000950C6" w:rsidRDefault="00DD2411" w:rsidP="000950C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471FF3" w:rsidRPr="000950C6" w:rsidRDefault="00471FF3" w:rsidP="005D28C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586E0A" w:rsidRPr="003A6622" w:rsidRDefault="00471FF3" w:rsidP="003A662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  <w:r w:rsidRPr="003A6622">
        <w:rPr>
          <w:rFonts w:asciiTheme="minorHAnsi" w:eastAsia="Arial Unicode MS" w:hAnsiTheme="minorHAnsi" w:cs="Arial Unicode MS"/>
          <w:b/>
          <w:color w:val="000099"/>
        </w:rPr>
        <w:t>A</w:t>
      </w:r>
      <w:r w:rsidR="00586E0A" w:rsidRPr="003A6622">
        <w:rPr>
          <w:rFonts w:asciiTheme="minorHAnsi" w:eastAsia="Arial Unicode MS" w:hAnsiTheme="minorHAnsi" w:cs="Arial Unicode MS"/>
          <w:b/>
          <w:color w:val="000099"/>
        </w:rPr>
        <w:t>na Patricia Sánchez de Cruz</w:t>
      </w:r>
    </w:p>
    <w:p w:rsidR="0068662E" w:rsidRPr="003A6622" w:rsidRDefault="00586E0A" w:rsidP="003A662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  <w:r w:rsidRPr="003A6622">
        <w:rPr>
          <w:rFonts w:asciiTheme="minorHAnsi" w:eastAsia="Arial Unicode MS" w:hAnsiTheme="minorHAnsi" w:cs="Arial Unicode MS"/>
          <w:b/>
          <w:color w:val="000099"/>
        </w:rPr>
        <w:t>Oficial de Información MAG OIR</w:t>
      </w:r>
    </w:p>
    <w:sectPr w:rsidR="0068662E" w:rsidRPr="003A6622" w:rsidSect="00635004">
      <w:headerReference w:type="default" r:id="rId10"/>
      <w:footerReference w:type="default" r:id="rId11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226D" w:rsidRDefault="0027226D" w:rsidP="00F425A5">
      <w:pPr>
        <w:spacing w:after="0" w:line="240" w:lineRule="auto"/>
      </w:pPr>
      <w:r>
        <w:separator/>
      </w:r>
    </w:p>
  </w:endnote>
  <w:endnote w:type="continuationSeparator" w:id="0">
    <w:p w:rsidR="0027226D" w:rsidRDefault="0027226D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33F" w:rsidRDefault="00DB7A91" w:rsidP="00DB7A91">
    <w:pPr>
      <w:pStyle w:val="Piedepgina"/>
      <w:spacing w:line="240" w:lineRule="auto"/>
      <w:jc w:val="both"/>
      <w:rPr>
        <w:sz w:val="18"/>
        <w:szCs w:val="16"/>
      </w:rPr>
    </w:pPr>
    <w:r w:rsidRPr="00471FF3">
      <w:rPr>
        <w:sz w:val="16"/>
        <w:szCs w:val="16"/>
      </w:rPr>
      <w:t>Si después de analizar lo anteriormente expuesto decide interponer un recurso de apelación puede hacerlo según lo dispuesto en el Art 82 y 83 de la LAIP</w:t>
    </w:r>
    <w:r w:rsidRPr="00DB7A91">
      <w:rPr>
        <w:sz w:val="18"/>
        <w:szCs w:val="16"/>
      </w:rPr>
      <w:t>.</w:t>
    </w:r>
  </w:p>
  <w:p w:rsidR="00395CC4" w:rsidRPr="00DB7A91" w:rsidRDefault="009C1124" w:rsidP="00DB7A91">
    <w:pPr>
      <w:pStyle w:val="Piedepgina"/>
      <w:spacing w:line="240" w:lineRule="auto"/>
      <w:jc w:val="both"/>
      <w:rPr>
        <w:sz w:val="18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-137160</wp:posOffset>
              </wp:positionH>
              <wp:positionV relativeFrom="paragraph">
                <wp:posOffset>60960</wp:posOffset>
              </wp:positionV>
              <wp:extent cx="5857875" cy="828675"/>
              <wp:effectExtent l="0" t="0" r="28575" b="2857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8286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5633F" w:rsidRPr="00C1337B" w:rsidRDefault="00B626D7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 xml:space="preserve">FIRMA: LIC. </w:t>
                          </w:r>
                          <w:r w:rsidR="0065633F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ANA PATRICIA SANCHEZ DE CUZ, OFICIAL DE INFORMACIÓN, O</w:t>
                          </w: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IR MAG</w:t>
                          </w:r>
                        </w:p>
                        <w:p w:rsidR="0065633F" w:rsidRPr="00DB7A91" w:rsidRDefault="0065633F" w:rsidP="00B14E89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DB7A91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65633F" w:rsidRPr="00DB7A91" w:rsidRDefault="0065633F" w:rsidP="00B14E89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Final 1ª Av. Norte, 13 calle </w:t>
                          </w:r>
                          <w:proofErr w:type="spellStart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>Ote</w:t>
                          </w:r>
                          <w:proofErr w:type="spellEnd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. </w:t>
                          </w:r>
                          <w:proofErr w:type="gramStart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395CC4" w:rsidRDefault="0065633F" w:rsidP="00395CC4">
                          <w:pPr>
                            <w:pStyle w:val="Default"/>
                            <w:shd w:val="clear" w:color="auto" w:fill="FFFFFF"/>
                            <w:jc w:val="center"/>
                          </w:pPr>
                          <w:r w:rsidRPr="00DB7A91">
                            <w:rPr>
                              <w:sz w:val="18"/>
                              <w:szCs w:val="18"/>
                              <w:lang w:val="es-ES"/>
                            </w:rPr>
                            <w:t>(503) 2210-</w:t>
                          </w:r>
                          <w:r w:rsidRPr="00DB7A91">
                            <w:rPr>
                              <w:color w:val="auto"/>
                              <w:sz w:val="18"/>
                              <w:szCs w:val="18"/>
                              <w:lang w:val="es-ES"/>
                            </w:rPr>
                            <w:t xml:space="preserve">1969 - </w:t>
                          </w:r>
                          <w:hyperlink r:id="rId1" w:history="1">
                            <w:r w:rsidRPr="00DB7A91">
                              <w:rPr>
                                <w:rStyle w:val="Hipervnculo"/>
                                <w:rFonts w:cs="Times New Roman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DB7A91">
                            <w:rPr>
                              <w:rFonts w:cs="Times New Roman"/>
                              <w:color w:val="auto"/>
                              <w:sz w:val="18"/>
                              <w:szCs w:val="18"/>
                            </w:rPr>
                            <w:t xml:space="preserve"> – </w:t>
                          </w:r>
                          <w:r w:rsidRPr="00DB7A91"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</w:rPr>
                            <w:t>WWW.MAG.GOB.SV</w:t>
                          </w:r>
                        </w:p>
                        <w:p w:rsidR="00395CC4" w:rsidRPr="00395CC4" w:rsidRDefault="00395CC4" w:rsidP="00395CC4">
                          <w:pPr>
                            <w:pStyle w:val="Default"/>
                            <w:shd w:val="clear" w:color="auto" w:fill="FFFFFF"/>
                            <w:jc w:val="right"/>
                            <w:rPr>
                              <w:color w:val="C00000"/>
                              <w:sz w:val="16"/>
                            </w:rPr>
                          </w:pPr>
                          <w:r w:rsidRPr="00395CC4">
                            <w:rPr>
                              <w:color w:val="C00000"/>
                              <w:sz w:val="16"/>
                              <w:lang w:val="es-ES"/>
                            </w:rPr>
                            <w:t xml:space="preserve">Página </w:t>
                          </w:r>
                          <w:r w:rsidR="002347EB"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begin"/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instrText>PAGE  \* Arabic  \* MERGEFORMAT</w:instrText>
                          </w:r>
                          <w:r w:rsidR="002347EB"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separate"/>
                          </w:r>
                          <w:r w:rsidR="00A303DE" w:rsidRPr="00A303DE">
                            <w:rPr>
                              <w:b/>
                              <w:noProof/>
                              <w:color w:val="C00000"/>
                              <w:sz w:val="16"/>
                              <w:lang w:val="es-ES"/>
                            </w:rPr>
                            <w:t>1</w:t>
                          </w:r>
                          <w:r w:rsidR="002347EB"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end"/>
                          </w:r>
                          <w:r w:rsidRPr="00395CC4">
                            <w:rPr>
                              <w:color w:val="C00000"/>
                              <w:sz w:val="16"/>
                              <w:lang w:val="es-ES"/>
                            </w:rPr>
                            <w:t xml:space="preserve"> de </w:t>
                          </w:r>
                          <w:fldSimple w:instr="NUMPAGES  \* Arabic  \* MERGEFORMAT">
                            <w:r w:rsidR="00A303DE" w:rsidRPr="00A303DE">
                              <w:rPr>
                                <w:b/>
                                <w:noProof/>
                                <w:color w:val="C00000"/>
                                <w:sz w:val="16"/>
                                <w:lang w:val="es-ES"/>
                              </w:rPr>
                              <w:t>3</w:t>
                            </w:r>
                          </w:fldSimple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-10.8pt;margin-top:4.8pt;width:461.25pt;height:6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">
              <v:textbox>
                <w:txbxContent>
                  <w:p w:rsidR="0065633F" w:rsidRPr="00C1337B" w:rsidRDefault="00B626D7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 xml:space="preserve">FIRMA: LIC. </w:t>
                    </w:r>
                    <w:r w:rsidR="0065633F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ANA PATRICIA SANCHEZ DE CUZ, OFICIAL DE INFORMACIÓN, O</w:t>
                    </w: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IR MAG</w:t>
                    </w:r>
                  </w:p>
                  <w:p w:rsidR="0065633F" w:rsidRPr="00DB7A91" w:rsidRDefault="0065633F" w:rsidP="00B14E89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DB7A91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65633F" w:rsidRPr="00DB7A91" w:rsidRDefault="0065633F" w:rsidP="00B14E89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DB7A91">
                      <w:rPr>
                        <w:color w:val="auto"/>
                        <w:sz w:val="18"/>
                        <w:szCs w:val="18"/>
                      </w:rPr>
                      <w:t xml:space="preserve">Final 1ª Av. Norte, 13 calle </w:t>
                    </w:r>
                    <w:proofErr w:type="spellStart"/>
                    <w:r w:rsidRPr="00DB7A91">
                      <w:rPr>
                        <w:color w:val="auto"/>
                        <w:sz w:val="18"/>
                        <w:szCs w:val="18"/>
                      </w:rPr>
                      <w:t>Ote</w:t>
                    </w:r>
                    <w:proofErr w:type="spellEnd"/>
                    <w:r w:rsidRPr="00DB7A91">
                      <w:rPr>
                        <w:color w:val="auto"/>
                        <w:sz w:val="18"/>
                        <w:szCs w:val="18"/>
                      </w:rPr>
                      <w:t xml:space="preserve">. </w:t>
                    </w:r>
                    <w:proofErr w:type="gramStart"/>
                    <w:r w:rsidRPr="00DB7A91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DB7A91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395CC4" w:rsidRDefault="0065633F" w:rsidP="00395CC4">
                    <w:pPr>
                      <w:pStyle w:val="Default"/>
                      <w:shd w:val="clear" w:color="auto" w:fill="FFFFFF"/>
                      <w:jc w:val="center"/>
                    </w:pPr>
                    <w:r w:rsidRPr="00DB7A91">
                      <w:rPr>
                        <w:sz w:val="18"/>
                        <w:szCs w:val="18"/>
                        <w:lang w:val="es-ES"/>
                      </w:rPr>
                      <w:t>(503) 2210-</w:t>
                    </w:r>
                    <w:r w:rsidRPr="00DB7A91">
                      <w:rPr>
                        <w:color w:val="auto"/>
                        <w:sz w:val="18"/>
                        <w:szCs w:val="18"/>
                        <w:lang w:val="es-ES"/>
                      </w:rPr>
                      <w:t xml:space="preserve">1969 - </w:t>
                    </w:r>
                    <w:hyperlink r:id="rId2" w:history="1">
                      <w:r w:rsidRPr="00DB7A91">
                        <w:rPr>
                          <w:rStyle w:val="Hipervnculo"/>
                          <w:rFonts w:cs="Times New Roman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DB7A91">
                      <w:rPr>
                        <w:rFonts w:cs="Times New Roman"/>
                        <w:color w:val="auto"/>
                        <w:sz w:val="18"/>
                        <w:szCs w:val="18"/>
                      </w:rPr>
                      <w:t xml:space="preserve"> – </w:t>
                    </w:r>
                    <w:r w:rsidRPr="00DB7A91"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</w:rPr>
                      <w:t>WWW.MAG.GOB.SV</w:t>
                    </w:r>
                  </w:p>
                  <w:p w:rsidR="00395CC4" w:rsidRPr="00395CC4" w:rsidRDefault="00395CC4" w:rsidP="00395CC4">
                    <w:pPr>
                      <w:pStyle w:val="Default"/>
                      <w:shd w:val="clear" w:color="auto" w:fill="FFFFFF"/>
                      <w:jc w:val="right"/>
                      <w:rPr>
                        <w:color w:val="C00000"/>
                        <w:sz w:val="16"/>
                      </w:rPr>
                    </w:pPr>
                    <w:r w:rsidRPr="00395CC4">
                      <w:rPr>
                        <w:color w:val="C00000"/>
                        <w:sz w:val="16"/>
                        <w:lang w:val="es-ES"/>
                      </w:rPr>
                      <w:t xml:space="preserve">Página </w:t>
                    </w:r>
                    <w:r w:rsidR="002347EB" w:rsidRPr="00395CC4">
                      <w:rPr>
                        <w:b/>
                        <w:color w:val="C00000"/>
                        <w:sz w:val="16"/>
                      </w:rPr>
                      <w:fldChar w:fldCharType="begin"/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instrText>PAGE  \* Arabic  \* MERGEFORMAT</w:instrText>
                    </w:r>
                    <w:r w:rsidR="002347EB" w:rsidRPr="00395CC4">
                      <w:rPr>
                        <w:b/>
                        <w:color w:val="C00000"/>
                        <w:sz w:val="16"/>
                      </w:rPr>
                      <w:fldChar w:fldCharType="separate"/>
                    </w:r>
                    <w:r w:rsidR="00A303DE" w:rsidRPr="00A303DE">
                      <w:rPr>
                        <w:b/>
                        <w:noProof/>
                        <w:color w:val="C00000"/>
                        <w:sz w:val="16"/>
                        <w:lang w:val="es-ES"/>
                      </w:rPr>
                      <w:t>1</w:t>
                    </w:r>
                    <w:r w:rsidR="002347EB" w:rsidRPr="00395CC4">
                      <w:rPr>
                        <w:b/>
                        <w:color w:val="C00000"/>
                        <w:sz w:val="16"/>
                      </w:rPr>
                      <w:fldChar w:fldCharType="end"/>
                    </w:r>
                    <w:r w:rsidRPr="00395CC4">
                      <w:rPr>
                        <w:color w:val="C00000"/>
                        <w:sz w:val="16"/>
                        <w:lang w:val="es-ES"/>
                      </w:rPr>
                      <w:t xml:space="preserve"> de </w:t>
                    </w:r>
                    <w:fldSimple w:instr="NUMPAGES  \* Arabic  \* MERGEFORMAT">
                      <w:r w:rsidR="00A303DE" w:rsidRPr="00A303DE">
                        <w:rPr>
                          <w:b/>
                          <w:noProof/>
                          <w:color w:val="C00000"/>
                          <w:sz w:val="16"/>
                          <w:lang w:val="es-ES"/>
                        </w:rPr>
                        <w:t>3</w:t>
                      </w:r>
                    </w:fldSimple>
                  </w:p>
                </w:txbxContent>
              </v:textbox>
            </v:shape>
          </w:pict>
        </mc:Fallback>
      </mc:AlternateContent>
    </w:r>
    <w:r w:rsidR="00395CC4" w:rsidRPr="00DB7A91">
      <w:rPr>
        <w:noProof/>
        <w:sz w:val="18"/>
        <w:szCs w:val="16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-899160</wp:posOffset>
          </wp:positionH>
          <wp:positionV relativeFrom="paragraph">
            <wp:posOffset>900430</wp:posOffset>
          </wp:positionV>
          <wp:extent cx="7524750" cy="349885"/>
          <wp:effectExtent l="0" t="0" r="0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3498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226D" w:rsidRDefault="0027226D" w:rsidP="00F425A5">
      <w:pPr>
        <w:spacing w:after="0" w:line="240" w:lineRule="auto"/>
      </w:pPr>
      <w:r>
        <w:separator/>
      </w:r>
    </w:p>
  </w:footnote>
  <w:footnote w:type="continuationSeparator" w:id="0">
    <w:p w:rsidR="0027226D" w:rsidRDefault="0027226D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33F" w:rsidRPr="006A4190" w:rsidRDefault="0065633F" w:rsidP="006A4190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A263D"/>
    <w:multiLevelType w:val="hybridMultilevel"/>
    <w:tmpl w:val="6FA22C2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8F503A"/>
    <w:multiLevelType w:val="hybridMultilevel"/>
    <w:tmpl w:val="225C92E6"/>
    <w:lvl w:ilvl="0" w:tplc="ED0801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DF5DB6"/>
    <w:multiLevelType w:val="hybridMultilevel"/>
    <w:tmpl w:val="AC2CBD1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BC1F24"/>
    <w:multiLevelType w:val="hybridMultilevel"/>
    <w:tmpl w:val="0A40928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9618DE"/>
    <w:multiLevelType w:val="hybridMultilevel"/>
    <w:tmpl w:val="6FCE99CA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AC71625"/>
    <w:multiLevelType w:val="hybridMultilevel"/>
    <w:tmpl w:val="570017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A12771"/>
    <w:multiLevelType w:val="hybridMultilevel"/>
    <w:tmpl w:val="DA6E4AF2"/>
    <w:lvl w:ilvl="0" w:tplc="ED0801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411BD1"/>
    <w:multiLevelType w:val="hybridMultilevel"/>
    <w:tmpl w:val="4148DD90"/>
    <w:lvl w:ilvl="0" w:tplc="989AF26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62B459F"/>
    <w:multiLevelType w:val="hybridMultilevel"/>
    <w:tmpl w:val="5998B376"/>
    <w:lvl w:ilvl="0" w:tplc="22E4FC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6F0E8D"/>
    <w:multiLevelType w:val="hybridMultilevel"/>
    <w:tmpl w:val="DB90CA1E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AC51BB1"/>
    <w:multiLevelType w:val="hybridMultilevel"/>
    <w:tmpl w:val="2A289C9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1"/>
  </w:num>
  <w:num w:numId="5">
    <w:abstractNumId w:val="9"/>
  </w:num>
  <w:num w:numId="6">
    <w:abstractNumId w:val="8"/>
  </w:num>
  <w:num w:numId="7">
    <w:abstractNumId w:val="0"/>
  </w:num>
  <w:num w:numId="8">
    <w:abstractNumId w:val="2"/>
  </w:num>
  <w:num w:numId="9">
    <w:abstractNumId w:val="3"/>
  </w:num>
  <w:num w:numId="10">
    <w:abstractNumId w:val="4"/>
  </w:num>
  <w:num w:numId="11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454E"/>
    <w:rsid w:val="00006503"/>
    <w:rsid w:val="000132C1"/>
    <w:rsid w:val="000138B9"/>
    <w:rsid w:val="00021DEC"/>
    <w:rsid w:val="00022615"/>
    <w:rsid w:val="00023CF8"/>
    <w:rsid w:val="000250C5"/>
    <w:rsid w:val="00027444"/>
    <w:rsid w:val="0003544B"/>
    <w:rsid w:val="000363C5"/>
    <w:rsid w:val="00044134"/>
    <w:rsid w:val="00047C80"/>
    <w:rsid w:val="00061F96"/>
    <w:rsid w:val="00064990"/>
    <w:rsid w:val="00076375"/>
    <w:rsid w:val="00076DC9"/>
    <w:rsid w:val="00082DBE"/>
    <w:rsid w:val="0008686D"/>
    <w:rsid w:val="000950C6"/>
    <w:rsid w:val="000A4CBF"/>
    <w:rsid w:val="000C2AB4"/>
    <w:rsid w:val="000C2DC9"/>
    <w:rsid w:val="000D1D25"/>
    <w:rsid w:val="000D3304"/>
    <w:rsid w:val="000D463E"/>
    <w:rsid w:val="000D6EE7"/>
    <w:rsid w:val="000D7FB0"/>
    <w:rsid w:val="000E498C"/>
    <w:rsid w:val="000E4DC4"/>
    <w:rsid w:val="000E7C68"/>
    <w:rsid w:val="000F04BA"/>
    <w:rsid w:val="000F0578"/>
    <w:rsid w:val="000F0FBC"/>
    <w:rsid w:val="000F4307"/>
    <w:rsid w:val="000F63CE"/>
    <w:rsid w:val="00115811"/>
    <w:rsid w:val="00117396"/>
    <w:rsid w:val="001173B9"/>
    <w:rsid w:val="00120999"/>
    <w:rsid w:val="00123F84"/>
    <w:rsid w:val="00126A4D"/>
    <w:rsid w:val="00150564"/>
    <w:rsid w:val="001507F7"/>
    <w:rsid w:val="00154468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8222A"/>
    <w:rsid w:val="00190ECA"/>
    <w:rsid w:val="00192048"/>
    <w:rsid w:val="00193FF4"/>
    <w:rsid w:val="001961D2"/>
    <w:rsid w:val="00197879"/>
    <w:rsid w:val="001A75ED"/>
    <w:rsid w:val="001A7924"/>
    <w:rsid w:val="001B0A0D"/>
    <w:rsid w:val="001B2604"/>
    <w:rsid w:val="001B2C53"/>
    <w:rsid w:val="001B3E47"/>
    <w:rsid w:val="001B7D8B"/>
    <w:rsid w:val="001D4A3E"/>
    <w:rsid w:val="001D66E5"/>
    <w:rsid w:val="001F75CE"/>
    <w:rsid w:val="002027A5"/>
    <w:rsid w:val="00214ACD"/>
    <w:rsid w:val="00215F09"/>
    <w:rsid w:val="00216331"/>
    <w:rsid w:val="002172C1"/>
    <w:rsid w:val="00217D90"/>
    <w:rsid w:val="00221C39"/>
    <w:rsid w:val="00224F81"/>
    <w:rsid w:val="00225DA2"/>
    <w:rsid w:val="002339B4"/>
    <w:rsid w:val="002347EB"/>
    <w:rsid w:val="00236A41"/>
    <w:rsid w:val="002402CD"/>
    <w:rsid w:val="0024030E"/>
    <w:rsid w:val="002437E5"/>
    <w:rsid w:val="0024724E"/>
    <w:rsid w:val="002479FD"/>
    <w:rsid w:val="002567A3"/>
    <w:rsid w:val="0026077C"/>
    <w:rsid w:val="00260D1E"/>
    <w:rsid w:val="00262F1C"/>
    <w:rsid w:val="0026688B"/>
    <w:rsid w:val="0027226D"/>
    <w:rsid w:val="00272B14"/>
    <w:rsid w:val="00274403"/>
    <w:rsid w:val="002809EB"/>
    <w:rsid w:val="00281387"/>
    <w:rsid w:val="00284857"/>
    <w:rsid w:val="00284D32"/>
    <w:rsid w:val="00295856"/>
    <w:rsid w:val="002A328B"/>
    <w:rsid w:val="002C1B49"/>
    <w:rsid w:val="002C3AA6"/>
    <w:rsid w:val="002C5FBA"/>
    <w:rsid w:val="002D28BC"/>
    <w:rsid w:val="002D2BCE"/>
    <w:rsid w:val="002D3333"/>
    <w:rsid w:val="002D6900"/>
    <w:rsid w:val="002E0F3E"/>
    <w:rsid w:val="002E322D"/>
    <w:rsid w:val="002E4251"/>
    <w:rsid w:val="002E6975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4B84"/>
    <w:rsid w:val="003304C2"/>
    <w:rsid w:val="00333F28"/>
    <w:rsid w:val="00336995"/>
    <w:rsid w:val="00337D49"/>
    <w:rsid w:val="0035015B"/>
    <w:rsid w:val="003516A6"/>
    <w:rsid w:val="00352961"/>
    <w:rsid w:val="003765ED"/>
    <w:rsid w:val="0038360A"/>
    <w:rsid w:val="00386009"/>
    <w:rsid w:val="003906A6"/>
    <w:rsid w:val="003907A6"/>
    <w:rsid w:val="00391BB9"/>
    <w:rsid w:val="00395CC4"/>
    <w:rsid w:val="003A3C96"/>
    <w:rsid w:val="003A5095"/>
    <w:rsid w:val="003A5A75"/>
    <w:rsid w:val="003A6622"/>
    <w:rsid w:val="003B4398"/>
    <w:rsid w:val="003B7E1E"/>
    <w:rsid w:val="003C0BF5"/>
    <w:rsid w:val="003C234E"/>
    <w:rsid w:val="003C391C"/>
    <w:rsid w:val="003D5BE9"/>
    <w:rsid w:val="003E7751"/>
    <w:rsid w:val="003F428A"/>
    <w:rsid w:val="003F743C"/>
    <w:rsid w:val="004013F0"/>
    <w:rsid w:val="004041EA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20D5"/>
    <w:rsid w:val="00434489"/>
    <w:rsid w:val="00434685"/>
    <w:rsid w:val="0044104E"/>
    <w:rsid w:val="00443157"/>
    <w:rsid w:val="0044717B"/>
    <w:rsid w:val="00453E40"/>
    <w:rsid w:val="00455A44"/>
    <w:rsid w:val="004601DD"/>
    <w:rsid w:val="0046324D"/>
    <w:rsid w:val="00471FF3"/>
    <w:rsid w:val="00474611"/>
    <w:rsid w:val="00480537"/>
    <w:rsid w:val="004836AE"/>
    <w:rsid w:val="00484851"/>
    <w:rsid w:val="0049315D"/>
    <w:rsid w:val="00494B6F"/>
    <w:rsid w:val="004958DF"/>
    <w:rsid w:val="004A0CA6"/>
    <w:rsid w:val="004A27E4"/>
    <w:rsid w:val="004A4C48"/>
    <w:rsid w:val="004B3325"/>
    <w:rsid w:val="004B3E10"/>
    <w:rsid w:val="004B6715"/>
    <w:rsid w:val="004C606A"/>
    <w:rsid w:val="004E7D1E"/>
    <w:rsid w:val="004F009D"/>
    <w:rsid w:val="004F333D"/>
    <w:rsid w:val="004F66CD"/>
    <w:rsid w:val="004F7AFC"/>
    <w:rsid w:val="00500E4E"/>
    <w:rsid w:val="00503E14"/>
    <w:rsid w:val="00504C79"/>
    <w:rsid w:val="00505879"/>
    <w:rsid w:val="0051277E"/>
    <w:rsid w:val="00515CF9"/>
    <w:rsid w:val="00522680"/>
    <w:rsid w:val="00527FC1"/>
    <w:rsid w:val="00530C0D"/>
    <w:rsid w:val="00547BFB"/>
    <w:rsid w:val="005534AF"/>
    <w:rsid w:val="00556C07"/>
    <w:rsid w:val="00556C54"/>
    <w:rsid w:val="0056006E"/>
    <w:rsid w:val="00560DBF"/>
    <w:rsid w:val="00563C88"/>
    <w:rsid w:val="00574C00"/>
    <w:rsid w:val="00583C38"/>
    <w:rsid w:val="005859FD"/>
    <w:rsid w:val="00586B5D"/>
    <w:rsid w:val="00586E0A"/>
    <w:rsid w:val="00587E7C"/>
    <w:rsid w:val="005A145C"/>
    <w:rsid w:val="005A2DEF"/>
    <w:rsid w:val="005A324F"/>
    <w:rsid w:val="005A5A38"/>
    <w:rsid w:val="005B0347"/>
    <w:rsid w:val="005B1A85"/>
    <w:rsid w:val="005B54B3"/>
    <w:rsid w:val="005C075A"/>
    <w:rsid w:val="005C2109"/>
    <w:rsid w:val="005C51DB"/>
    <w:rsid w:val="005D28CE"/>
    <w:rsid w:val="005D6DC2"/>
    <w:rsid w:val="005D78F6"/>
    <w:rsid w:val="005E10DD"/>
    <w:rsid w:val="005E5F4D"/>
    <w:rsid w:val="005E67D1"/>
    <w:rsid w:val="005E7D88"/>
    <w:rsid w:val="005E7EA5"/>
    <w:rsid w:val="005F4376"/>
    <w:rsid w:val="005F65FF"/>
    <w:rsid w:val="005F7209"/>
    <w:rsid w:val="005F74DD"/>
    <w:rsid w:val="005F77E1"/>
    <w:rsid w:val="00602F43"/>
    <w:rsid w:val="006052DD"/>
    <w:rsid w:val="006122B3"/>
    <w:rsid w:val="00616D08"/>
    <w:rsid w:val="0061766F"/>
    <w:rsid w:val="0061790E"/>
    <w:rsid w:val="00620F18"/>
    <w:rsid w:val="006239AF"/>
    <w:rsid w:val="0063093D"/>
    <w:rsid w:val="00633096"/>
    <w:rsid w:val="00635004"/>
    <w:rsid w:val="00635C35"/>
    <w:rsid w:val="0064039C"/>
    <w:rsid w:val="00640AA6"/>
    <w:rsid w:val="006430BD"/>
    <w:rsid w:val="00645FA7"/>
    <w:rsid w:val="00647F46"/>
    <w:rsid w:val="006504E0"/>
    <w:rsid w:val="00651DAC"/>
    <w:rsid w:val="006537AD"/>
    <w:rsid w:val="006537B4"/>
    <w:rsid w:val="006551BF"/>
    <w:rsid w:val="00655DEF"/>
    <w:rsid w:val="00656339"/>
    <w:rsid w:val="0065633F"/>
    <w:rsid w:val="0066118E"/>
    <w:rsid w:val="0066197E"/>
    <w:rsid w:val="006627AC"/>
    <w:rsid w:val="00662804"/>
    <w:rsid w:val="00663837"/>
    <w:rsid w:val="00665066"/>
    <w:rsid w:val="00672A07"/>
    <w:rsid w:val="00673515"/>
    <w:rsid w:val="006773A7"/>
    <w:rsid w:val="00683642"/>
    <w:rsid w:val="00685D0A"/>
    <w:rsid w:val="0068662E"/>
    <w:rsid w:val="00687DE5"/>
    <w:rsid w:val="0069093C"/>
    <w:rsid w:val="00693D89"/>
    <w:rsid w:val="00694271"/>
    <w:rsid w:val="006A4190"/>
    <w:rsid w:val="006A5B13"/>
    <w:rsid w:val="006B309A"/>
    <w:rsid w:val="006C0284"/>
    <w:rsid w:val="006C2F04"/>
    <w:rsid w:val="006C5089"/>
    <w:rsid w:val="006C5B88"/>
    <w:rsid w:val="006D1878"/>
    <w:rsid w:val="006D2167"/>
    <w:rsid w:val="006D58A0"/>
    <w:rsid w:val="006E3D05"/>
    <w:rsid w:val="006E759D"/>
    <w:rsid w:val="006F396C"/>
    <w:rsid w:val="006F71EC"/>
    <w:rsid w:val="00703E9E"/>
    <w:rsid w:val="007059DA"/>
    <w:rsid w:val="00714AA6"/>
    <w:rsid w:val="00717C3E"/>
    <w:rsid w:val="00720A8D"/>
    <w:rsid w:val="00723690"/>
    <w:rsid w:val="00730FBC"/>
    <w:rsid w:val="0073156E"/>
    <w:rsid w:val="0073365F"/>
    <w:rsid w:val="00736BF1"/>
    <w:rsid w:val="007450ED"/>
    <w:rsid w:val="00755C25"/>
    <w:rsid w:val="00760376"/>
    <w:rsid w:val="0076491A"/>
    <w:rsid w:val="00764B83"/>
    <w:rsid w:val="00765591"/>
    <w:rsid w:val="00766F26"/>
    <w:rsid w:val="007838C7"/>
    <w:rsid w:val="0078685F"/>
    <w:rsid w:val="007943F4"/>
    <w:rsid w:val="007A1EB9"/>
    <w:rsid w:val="007A2359"/>
    <w:rsid w:val="007A3CB8"/>
    <w:rsid w:val="007A64C6"/>
    <w:rsid w:val="007B0068"/>
    <w:rsid w:val="007B361B"/>
    <w:rsid w:val="007B5ECB"/>
    <w:rsid w:val="007B6C7C"/>
    <w:rsid w:val="007C1E92"/>
    <w:rsid w:val="007C2693"/>
    <w:rsid w:val="007C6D46"/>
    <w:rsid w:val="007C7301"/>
    <w:rsid w:val="007D68ED"/>
    <w:rsid w:val="007E4665"/>
    <w:rsid w:val="007E471D"/>
    <w:rsid w:val="007F0048"/>
    <w:rsid w:val="007F334C"/>
    <w:rsid w:val="007F3DD3"/>
    <w:rsid w:val="007F4B65"/>
    <w:rsid w:val="007F5558"/>
    <w:rsid w:val="007F6356"/>
    <w:rsid w:val="007F6B44"/>
    <w:rsid w:val="007F74A5"/>
    <w:rsid w:val="007F7DF5"/>
    <w:rsid w:val="008016C3"/>
    <w:rsid w:val="00811D19"/>
    <w:rsid w:val="00812151"/>
    <w:rsid w:val="008221B6"/>
    <w:rsid w:val="0082470A"/>
    <w:rsid w:val="0083189B"/>
    <w:rsid w:val="00840553"/>
    <w:rsid w:val="00841221"/>
    <w:rsid w:val="008462CB"/>
    <w:rsid w:val="00846BB8"/>
    <w:rsid w:val="008533CE"/>
    <w:rsid w:val="0086314F"/>
    <w:rsid w:val="00863ED6"/>
    <w:rsid w:val="008769E6"/>
    <w:rsid w:val="00877D40"/>
    <w:rsid w:val="00881C5C"/>
    <w:rsid w:val="00885210"/>
    <w:rsid w:val="008864A7"/>
    <w:rsid w:val="0089347D"/>
    <w:rsid w:val="00897033"/>
    <w:rsid w:val="008A0BA2"/>
    <w:rsid w:val="008A26BF"/>
    <w:rsid w:val="008B12B1"/>
    <w:rsid w:val="008B483C"/>
    <w:rsid w:val="008B5FB5"/>
    <w:rsid w:val="008B6113"/>
    <w:rsid w:val="008C24CA"/>
    <w:rsid w:val="008C2A6D"/>
    <w:rsid w:val="008C2B47"/>
    <w:rsid w:val="008D2B73"/>
    <w:rsid w:val="008D5945"/>
    <w:rsid w:val="008E035C"/>
    <w:rsid w:val="008E3EF5"/>
    <w:rsid w:val="008F446F"/>
    <w:rsid w:val="008F68EE"/>
    <w:rsid w:val="00900AB1"/>
    <w:rsid w:val="0090498A"/>
    <w:rsid w:val="009152B2"/>
    <w:rsid w:val="009175A9"/>
    <w:rsid w:val="009243BB"/>
    <w:rsid w:val="0092782E"/>
    <w:rsid w:val="00933636"/>
    <w:rsid w:val="00933E84"/>
    <w:rsid w:val="009372A0"/>
    <w:rsid w:val="00942D26"/>
    <w:rsid w:val="00953BB6"/>
    <w:rsid w:val="00953D9A"/>
    <w:rsid w:val="00956A71"/>
    <w:rsid w:val="00960348"/>
    <w:rsid w:val="00963746"/>
    <w:rsid w:val="00970B3A"/>
    <w:rsid w:val="00970DBA"/>
    <w:rsid w:val="00974B88"/>
    <w:rsid w:val="00977DFD"/>
    <w:rsid w:val="00982A15"/>
    <w:rsid w:val="00983126"/>
    <w:rsid w:val="00984AD1"/>
    <w:rsid w:val="00994BA6"/>
    <w:rsid w:val="00996A74"/>
    <w:rsid w:val="009A0ABD"/>
    <w:rsid w:val="009A551B"/>
    <w:rsid w:val="009B1A3C"/>
    <w:rsid w:val="009B3B6A"/>
    <w:rsid w:val="009B3DAF"/>
    <w:rsid w:val="009C1124"/>
    <w:rsid w:val="009C5359"/>
    <w:rsid w:val="009C5547"/>
    <w:rsid w:val="009C61CC"/>
    <w:rsid w:val="009C6B93"/>
    <w:rsid w:val="009E0390"/>
    <w:rsid w:val="009E17F8"/>
    <w:rsid w:val="009E1828"/>
    <w:rsid w:val="009E270B"/>
    <w:rsid w:val="009E478E"/>
    <w:rsid w:val="009F1CB0"/>
    <w:rsid w:val="009F2FBE"/>
    <w:rsid w:val="009F5D6D"/>
    <w:rsid w:val="009F64B4"/>
    <w:rsid w:val="00A05D71"/>
    <w:rsid w:val="00A07A72"/>
    <w:rsid w:val="00A103BF"/>
    <w:rsid w:val="00A20838"/>
    <w:rsid w:val="00A23AEF"/>
    <w:rsid w:val="00A303DE"/>
    <w:rsid w:val="00A3099F"/>
    <w:rsid w:val="00A34321"/>
    <w:rsid w:val="00A37BC8"/>
    <w:rsid w:val="00A37BF5"/>
    <w:rsid w:val="00A407BE"/>
    <w:rsid w:val="00A43601"/>
    <w:rsid w:val="00A4738A"/>
    <w:rsid w:val="00A52F8E"/>
    <w:rsid w:val="00A548E1"/>
    <w:rsid w:val="00A6281C"/>
    <w:rsid w:val="00A64EA4"/>
    <w:rsid w:val="00A73C2B"/>
    <w:rsid w:val="00A755D7"/>
    <w:rsid w:val="00A759B4"/>
    <w:rsid w:val="00A76A25"/>
    <w:rsid w:val="00A8066D"/>
    <w:rsid w:val="00A8217B"/>
    <w:rsid w:val="00A94A47"/>
    <w:rsid w:val="00A977E5"/>
    <w:rsid w:val="00AA29D1"/>
    <w:rsid w:val="00AA3B51"/>
    <w:rsid w:val="00AA5F13"/>
    <w:rsid w:val="00AB1228"/>
    <w:rsid w:val="00AB1FEC"/>
    <w:rsid w:val="00AB377C"/>
    <w:rsid w:val="00AB6791"/>
    <w:rsid w:val="00AC3075"/>
    <w:rsid w:val="00AC3922"/>
    <w:rsid w:val="00AC3BE1"/>
    <w:rsid w:val="00AC6746"/>
    <w:rsid w:val="00AC795E"/>
    <w:rsid w:val="00AD0BE5"/>
    <w:rsid w:val="00AD17B8"/>
    <w:rsid w:val="00AD3E68"/>
    <w:rsid w:val="00AD5D31"/>
    <w:rsid w:val="00AE1616"/>
    <w:rsid w:val="00AE234C"/>
    <w:rsid w:val="00AF1559"/>
    <w:rsid w:val="00AF31FA"/>
    <w:rsid w:val="00AF7620"/>
    <w:rsid w:val="00B129CE"/>
    <w:rsid w:val="00B14C2E"/>
    <w:rsid w:val="00B14E89"/>
    <w:rsid w:val="00B26DE1"/>
    <w:rsid w:val="00B274EE"/>
    <w:rsid w:val="00B4347D"/>
    <w:rsid w:val="00B43E78"/>
    <w:rsid w:val="00B45FB0"/>
    <w:rsid w:val="00B4788D"/>
    <w:rsid w:val="00B5036B"/>
    <w:rsid w:val="00B50B35"/>
    <w:rsid w:val="00B545B3"/>
    <w:rsid w:val="00B5477D"/>
    <w:rsid w:val="00B54E93"/>
    <w:rsid w:val="00B56998"/>
    <w:rsid w:val="00B612F3"/>
    <w:rsid w:val="00B626D7"/>
    <w:rsid w:val="00B641A2"/>
    <w:rsid w:val="00B64AF1"/>
    <w:rsid w:val="00B70104"/>
    <w:rsid w:val="00B71B7B"/>
    <w:rsid w:val="00B74C9E"/>
    <w:rsid w:val="00B86E15"/>
    <w:rsid w:val="00B91BAE"/>
    <w:rsid w:val="00BA0648"/>
    <w:rsid w:val="00BA441E"/>
    <w:rsid w:val="00BA4BEA"/>
    <w:rsid w:val="00BB14C2"/>
    <w:rsid w:val="00BB33BB"/>
    <w:rsid w:val="00BB69B9"/>
    <w:rsid w:val="00BC128E"/>
    <w:rsid w:val="00BC1F61"/>
    <w:rsid w:val="00BC2775"/>
    <w:rsid w:val="00BC4EEC"/>
    <w:rsid w:val="00BD04DA"/>
    <w:rsid w:val="00BD054B"/>
    <w:rsid w:val="00BD0653"/>
    <w:rsid w:val="00BD5989"/>
    <w:rsid w:val="00BD6665"/>
    <w:rsid w:val="00BE0B9D"/>
    <w:rsid w:val="00BF233C"/>
    <w:rsid w:val="00BF5A29"/>
    <w:rsid w:val="00C11D10"/>
    <w:rsid w:val="00C12112"/>
    <w:rsid w:val="00C1337B"/>
    <w:rsid w:val="00C13F49"/>
    <w:rsid w:val="00C1587F"/>
    <w:rsid w:val="00C23D4D"/>
    <w:rsid w:val="00C244D4"/>
    <w:rsid w:val="00C32DDE"/>
    <w:rsid w:val="00C32F17"/>
    <w:rsid w:val="00C335F0"/>
    <w:rsid w:val="00C35116"/>
    <w:rsid w:val="00C37DFC"/>
    <w:rsid w:val="00C42A05"/>
    <w:rsid w:val="00C51830"/>
    <w:rsid w:val="00C53002"/>
    <w:rsid w:val="00C53365"/>
    <w:rsid w:val="00C54522"/>
    <w:rsid w:val="00C56C7A"/>
    <w:rsid w:val="00C64430"/>
    <w:rsid w:val="00C6683B"/>
    <w:rsid w:val="00C67029"/>
    <w:rsid w:val="00C74EEC"/>
    <w:rsid w:val="00C755F3"/>
    <w:rsid w:val="00C760ED"/>
    <w:rsid w:val="00C7663B"/>
    <w:rsid w:val="00C76870"/>
    <w:rsid w:val="00C77843"/>
    <w:rsid w:val="00C83F6B"/>
    <w:rsid w:val="00C8518F"/>
    <w:rsid w:val="00C85863"/>
    <w:rsid w:val="00C93EC1"/>
    <w:rsid w:val="00C95523"/>
    <w:rsid w:val="00C96045"/>
    <w:rsid w:val="00C960BF"/>
    <w:rsid w:val="00CA0975"/>
    <w:rsid w:val="00CA34A6"/>
    <w:rsid w:val="00CA5720"/>
    <w:rsid w:val="00CA622D"/>
    <w:rsid w:val="00CA73AC"/>
    <w:rsid w:val="00CB052D"/>
    <w:rsid w:val="00CB318A"/>
    <w:rsid w:val="00CB579B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9F2"/>
    <w:rsid w:val="00CF7F5B"/>
    <w:rsid w:val="00D024FD"/>
    <w:rsid w:val="00D029A4"/>
    <w:rsid w:val="00D02E37"/>
    <w:rsid w:val="00D13F34"/>
    <w:rsid w:val="00D2049F"/>
    <w:rsid w:val="00D20FD5"/>
    <w:rsid w:val="00D36494"/>
    <w:rsid w:val="00D4056E"/>
    <w:rsid w:val="00D5173D"/>
    <w:rsid w:val="00D53570"/>
    <w:rsid w:val="00D5384D"/>
    <w:rsid w:val="00D57B37"/>
    <w:rsid w:val="00D71D54"/>
    <w:rsid w:val="00D73729"/>
    <w:rsid w:val="00D85A12"/>
    <w:rsid w:val="00D91AE0"/>
    <w:rsid w:val="00D91DB8"/>
    <w:rsid w:val="00D95AF5"/>
    <w:rsid w:val="00DA19FE"/>
    <w:rsid w:val="00DB0B97"/>
    <w:rsid w:val="00DB234E"/>
    <w:rsid w:val="00DB7A91"/>
    <w:rsid w:val="00DC039E"/>
    <w:rsid w:val="00DC09E1"/>
    <w:rsid w:val="00DC416F"/>
    <w:rsid w:val="00DC4C0A"/>
    <w:rsid w:val="00DC784C"/>
    <w:rsid w:val="00DD1DB3"/>
    <w:rsid w:val="00DD2411"/>
    <w:rsid w:val="00DD51AE"/>
    <w:rsid w:val="00DD7313"/>
    <w:rsid w:val="00DD7EE6"/>
    <w:rsid w:val="00DE0A43"/>
    <w:rsid w:val="00DE221A"/>
    <w:rsid w:val="00DE65EF"/>
    <w:rsid w:val="00DE72FA"/>
    <w:rsid w:val="00DF045C"/>
    <w:rsid w:val="00DF0F89"/>
    <w:rsid w:val="00DF1A86"/>
    <w:rsid w:val="00DF4A79"/>
    <w:rsid w:val="00E01B68"/>
    <w:rsid w:val="00E058DD"/>
    <w:rsid w:val="00E05D2E"/>
    <w:rsid w:val="00E0601C"/>
    <w:rsid w:val="00E2659E"/>
    <w:rsid w:val="00E34B7E"/>
    <w:rsid w:val="00E36D6A"/>
    <w:rsid w:val="00E45207"/>
    <w:rsid w:val="00E46F1D"/>
    <w:rsid w:val="00E50548"/>
    <w:rsid w:val="00E52CBC"/>
    <w:rsid w:val="00E5632D"/>
    <w:rsid w:val="00E56FB6"/>
    <w:rsid w:val="00E65032"/>
    <w:rsid w:val="00E65313"/>
    <w:rsid w:val="00E7315F"/>
    <w:rsid w:val="00E7465D"/>
    <w:rsid w:val="00E757D8"/>
    <w:rsid w:val="00E812B3"/>
    <w:rsid w:val="00E83FA4"/>
    <w:rsid w:val="00E84426"/>
    <w:rsid w:val="00E92203"/>
    <w:rsid w:val="00E9508C"/>
    <w:rsid w:val="00EA5637"/>
    <w:rsid w:val="00EB1DDF"/>
    <w:rsid w:val="00EB62BF"/>
    <w:rsid w:val="00ED00B0"/>
    <w:rsid w:val="00ED06EE"/>
    <w:rsid w:val="00ED21B7"/>
    <w:rsid w:val="00ED3BFB"/>
    <w:rsid w:val="00EE1C26"/>
    <w:rsid w:val="00EE335C"/>
    <w:rsid w:val="00EE4B7D"/>
    <w:rsid w:val="00EE6204"/>
    <w:rsid w:val="00EF6AFD"/>
    <w:rsid w:val="00EF6BEA"/>
    <w:rsid w:val="00EF6D03"/>
    <w:rsid w:val="00F01F61"/>
    <w:rsid w:val="00F0421B"/>
    <w:rsid w:val="00F05857"/>
    <w:rsid w:val="00F1042D"/>
    <w:rsid w:val="00F10552"/>
    <w:rsid w:val="00F11398"/>
    <w:rsid w:val="00F14D08"/>
    <w:rsid w:val="00F23A93"/>
    <w:rsid w:val="00F340B3"/>
    <w:rsid w:val="00F34BBE"/>
    <w:rsid w:val="00F35BB8"/>
    <w:rsid w:val="00F37EDE"/>
    <w:rsid w:val="00F4168F"/>
    <w:rsid w:val="00F42572"/>
    <w:rsid w:val="00F425A5"/>
    <w:rsid w:val="00F56B70"/>
    <w:rsid w:val="00F614C1"/>
    <w:rsid w:val="00F661DE"/>
    <w:rsid w:val="00F676B8"/>
    <w:rsid w:val="00F74DA6"/>
    <w:rsid w:val="00F84B52"/>
    <w:rsid w:val="00F8709D"/>
    <w:rsid w:val="00F95BDF"/>
    <w:rsid w:val="00FA0B50"/>
    <w:rsid w:val="00FA31C0"/>
    <w:rsid w:val="00FA3387"/>
    <w:rsid w:val="00FB2B58"/>
    <w:rsid w:val="00FB32C3"/>
    <w:rsid w:val="00FB3749"/>
    <w:rsid w:val="00FB449B"/>
    <w:rsid w:val="00FB53AC"/>
    <w:rsid w:val="00FB623A"/>
    <w:rsid w:val="00FB6C9A"/>
    <w:rsid w:val="00FC1F22"/>
    <w:rsid w:val="00FC25A1"/>
    <w:rsid w:val="00FC4309"/>
    <w:rsid w:val="00FD3461"/>
    <w:rsid w:val="00FD6A25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uentedeprrafopredeter"/>
    <w:rsid w:val="008F446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uentedeprrafopredeter"/>
    <w:rsid w:val="008F44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38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oir@marn.gob.sv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mailto:oir@mag.gob.sv" TargetMode="External"/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84C6A5-6016-4EF7-9D2C-F00692CB8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985</Words>
  <Characters>5423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6396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11</cp:revision>
  <cp:lastPrinted>2016-11-18T22:19:00Z</cp:lastPrinted>
  <dcterms:created xsi:type="dcterms:W3CDTF">2016-11-18T21:29:00Z</dcterms:created>
  <dcterms:modified xsi:type="dcterms:W3CDTF">2016-11-18T22:31:00Z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1399542201</vt:i4>
  </property>
</Properties>
</file>