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BD" w:rsidRDefault="001F66BD" w:rsidP="001F66BD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1F66BD" w:rsidRDefault="001F66BD" w:rsidP="001F66BD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13253C" w:rsidRDefault="00714AA6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13253C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13253C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13253C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13253C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3253C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13253C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73365F" w:rsidRPr="0013253C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5C51DB" w:rsidRPr="0013253C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13253C" w:rsidRPr="0013253C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65633F" w:rsidRPr="0013253C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D4056E" w:rsidRPr="007059DA" w:rsidRDefault="00D4056E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8B0401" w:rsidRDefault="008B0401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Default="00714AA6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9DA">
        <w:rPr>
          <w:rFonts w:asciiTheme="minorHAnsi" w:eastAsia="Arial Unicode MS" w:hAnsiTheme="minorHAnsi" w:cs="Arial Unicode MS"/>
        </w:rPr>
        <w:t xml:space="preserve">Santa Tecla, </w:t>
      </w:r>
      <w:r w:rsidR="00B70104" w:rsidRPr="007059DA">
        <w:rPr>
          <w:rFonts w:asciiTheme="minorHAnsi" w:eastAsia="Arial Unicode MS" w:hAnsiTheme="minorHAnsi" w:cs="Arial Unicode MS"/>
        </w:rPr>
        <w:t xml:space="preserve">departamento de La Libertad </w:t>
      </w:r>
      <w:r w:rsidRPr="007059DA">
        <w:rPr>
          <w:rFonts w:asciiTheme="minorHAnsi" w:eastAsia="Arial Unicode MS" w:hAnsiTheme="minorHAnsi" w:cs="Arial Unicode MS"/>
        </w:rPr>
        <w:t xml:space="preserve">a las </w:t>
      </w:r>
      <w:r w:rsidR="00AC6C75">
        <w:rPr>
          <w:rFonts w:asciiTheme="minorHAnsi" w:eastAsia="Arial Unicode MS" w:hAnsiTheme="minorHAnsi" w:cs="Arial Unicode MS"/>
          <w:color w:val="000099"/>
        </w:rPr>
        <w:t>dieciséis</w:t>
      </w:r>
      <w:r w:rsidR="0073365F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059D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AC6C75">
        <w:rPr>
          <w:rFonts w:asciiTheme="minorHAnsi" w:eastAsia="Arial Unicode MS" w:hAnsiTheme="minorHAnsi" w:cs="Arial Unicode MS"/>
          <w:color w:val="000099"/>
        </w:rPr>
        <w:t>veintiocho</w:t>
      </w:r>
      <w:r w:rsidR="00560DBF" w:rsidRPr="007059DA">
        <w:rPr>
          <w:rFonts w:asciiTheme="minorHAnsi" w:eastAsia="Arial Unicode MS" w:hAnsiTheme="minorHAnsi" w:cs="Arial Unicode MS"/>
          <w:color w:val="000099"/>
        </w:rPr>
        <w:t xml:space="preserve"> de septiembre</w:t>
      </w:r>
      <w:r w:rsidR="004320D5" w:rsidRPr="007059D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7059DA">
        <w:rPr>
          <w:rFonts w:asciiTheme="minorHAnsi" w:eastAsia="Arial Unicode MS" w:hAnsiTheme="minorHAnsi" w:cs="Arial Unicode MS"/>
          <w:color w:val="000099"/>
        </w:rPr>
        <w:t>6</w:t>
      </w:r>
      <w:r w:rsidRPr="007059D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73365F">
        <w:rPr>
          <w:rFonts w:asciiTheme="minorHAnsi" w:eastAsia="Arial Unicode MS" w:hAnsiTheme="minorHAnsi" w:cs="Arial Unicode MS"/>
          <w:b/>
          <w:color w:val="000099"/>
        </w:rPr>
        <w:t>2</w:t>
      </w:r>
      <w:r w:rsidR="00AC6C75">
        <w:rPr>
          <w:rFonts w:asciiTheme="minorHAnsi" w:eastAsia="Arial Unicode MS" w:hAnsiTheme="minorHAnsi" w:cs="Arial Unicode MS"/>
          <w:b/>
          <w:color w:val="000099"/>
        </w:rPr>
        <w:t>2</w:t>
      </w:r>
      <w:r w:rsidR="0073365F">
        <w:rPr>
          <w:rFonts w:asciiTheme="minorHAnsi" w:eastAsia="Arial Unicode MS" w:hAnsiTheme="minorHAnsi" w:cs="Arial Unicode MS"/>
          <w:b/>
          <w:color w:val="000099"/>
        </w:rPr>
        <w:t>0</w:t>
      </w:r>
      <w:r w:rsidR="00E757D8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</w:rPr>
        <w:t>sobre:</w:t>
      </w:r>
    </w:p>
    <w:p w:rsidR="0013227A" w:rsidRPr="0013227A" w:rsidRDefault="0013227A" w:rsidP="0013227A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13227A">
        <w:rPr>
          <w:rFonts w:eastAsia="Calibri"/>
          <w:sz w:val="24"/>
          <w:szCs w:val="24"/>
          <w:lang w:eastAsia="en-US"/>
        </w:rPr>
        <w:t xml:space="preserve"> </w:t>
      </w:r>
    </w:p>
    <w:p w:rsidR="0013227A" w:rsidRPr="0013227A" w:rsidRDefault="0013227A" w:rsidP="0013227A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99"/>
          <w:lang w:eastAsia="en-US"/>
        </w:rPr>
      </w:pPr>
      <w:r w:rsidRPr="0013227A">
        <w:rPr>
          <w:rFonts w:eastAsia="Calibri" w:cs="Calibri"/>
          <w:bCs/>
          <w:color w:val="000099"/>
          <w:lang w:eastAsia="en-US"/>
        </w:rPr>
        <w:t xml:space="preserve">Información de </w:t>
      </w:r>
      <w:r>
        <w:rPr>
          <w:rFonts w:eastAsia="Calibri" w:cs="Calibri"/>
          <w:bCs/>
          <w:color w:val="000099"/>
          <w:lang w:eastAsia="en-US"/>
        </w:rPr>
        <w:t>l</w:t>
      </w:r>
      <w:r w:rsidRPr="0013227A">
        <w:rPr>
          <w:rFonts w:eastAsia="Calibri" w:cs="Calibri"/>
          <w:bCs/>
          <w:color w:val="000099"/>
          <w:lang w:eastAsia="en-US"/>
        </w:rPr>
        <w:t>os años 2011-2012 sobre:</w:t>
      </w:r>
    </w:p>
    <w:p w:rsidR="0013227A" w:rsidRPr="0013227A" w:rsidRDefault="0013227A" w:rsidP="0013227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13227A">
        <w:rPr>
          <w:rFonts w:cs="Calibri"/>
          <w:bCs/>
          <w:color w:val="000099"/>
        </w:rPr>
        <w:t>Detalle de la oferta del personal que brindó soporte técnico en la entrega del paquete de frijol 2011 por parte de la empresa STB</w:t>
      </w:r>
    </w:p>
    <w:p w:rsidR="0013227A" w:rsidRPr="0013227A" w:rsidRDefault="0013227A" w:rsidP="0013227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13227A">
        <w:rPr>
          <w:rFonts w:cs="Calibri"/>
          <w:bCs/>
          <w:color w:val="000099"/>
        </w:rPr>
        <w:t>Detalle de los técnicos destacados por bodega para la entr</w:t>
      </w:r>
      <w:r>
        <w:rPr>
          <w:rFonts w:cs="Calibri"/>
          <w:bCs/>
          <w:color w:val="000099"/>
        </w:rPr>
        <w:t>ega del paquete de frijol 2011 (</w:t>
      </w:r>
      <w:r w:rsidRPr="0013227A">
        <w:rPr>
          <w:rFonts w:cs="Calibri"/>
          <w:bCs/>
          <w:color w:val="000099"/>
        </w:rPr>
        <w:t>cuadro que contenga nombre del técnico, nombre de la bodega, y el ancho de banda contratado)</w:t>
      </w:r>
    </w:p>
    <w:p w:rsidR="0013227A" w:rsidRPr="0013227A" w:rsidRDefault="0013227A" w:rsidP="0013227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13227A">
        <w:rPr>
          <w:rFonts w:cs="Calibri"/>
          <w:bCs/>
          <w:color w:val="000099"/>
        </w:rPr>
        <w:t xml:space="preserve">Detalle de líneas telefónicas asociadas a la compra de servicio de internet móvil a </w:t>
      </w:r>
      <w:r>
        <w:rPr>
          <w:rFonts w:cs="Calibri"/>
          <w:bCs/>
          <w:color w:val="000099"/>
        </w:rPr>
        <w:t>l</w:t>
      </w:r>
      <w:r w:rsidRPr="0013227A">
        <w:rPr>
          <w:rFonts w:cs="Calibri"/>
          <w:bCs/>
          <w:color w:val="000099"/>
        </w:rPr>
        <w:t>a empresa STB</w:t>
      </w:r>
    </w:p>
    <w:p w:rsidR="0013227A" w:rsidRPr="0013227A" w:rsidRDefault="0013227A" w:rsidP="0013227A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 w:rsidRPr="0013227A">
        <w:rPr>
          <w:rFonts w:cs="Calibri"/>
          <w:bCs/>
          <w:color w:val="000099"/>
        </w:rPr>
        <w:t>Copia de factura y el detalle según factura N°06122 de fecha 09 de enero de 2012 de parte de la empresa STB, según detalle del literal "e" del anexo</w:t>
      </w:r>
    </w:p>
    <w:p w:rsidR="0073365F" w:rsidRPr="0013227A" w:rsidRDefault="0013227A" w:rsidP="0013227A">
      <w:pPr>
        <w:pStyle w:val="Prrafodelista"/>
        <w:widowControl w:val="0"/>
        <w:numPr>
          <w:ilvl w:val="0"/>
          <w:numId w:val="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3227A">
        <w:rPr>
          <w:rFonts w:cs="Calibri"/>
          <w:bCs/>
          <w:color w:val="000099"/>
        </w:rPr>
        <w:t>Copia de factura y detalle de líneas asociadas a las facturas detalladas en literal "f" del anexo.</w:t>
      </w:r>
    </w:p>
    <w:p w:rsidR="00FA3387" w:rsidRPr="0073365F" w:rsidRDefault="00FA3387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6"/>
        </w:rPr>
      </w:pPr>
    </w:p>
    <w:p w:rsidR="00B5477D" w:rsidRPr="007059DA" w:rsidRDefault="00BE0B9D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9DA">
        <w:rPr>
          <w:rFonts w:asciiTheme="minorHAnsi" w:eastAsia="Arial Unicode MS" w:hAnsiTheme="minorHAnsi" w:cs="Arial Unicode MS"/>
          <w:w w:val="102"/>
        </w:rPr>
        <w:t>P</w:t>
      </w:r>
      <w:r w:rsidR="00EE4B7D" w:rsidRPr="007059DA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7059DA">
        <w:rPr>
          <w:rFonts w:asciiTheme="minorHAnsi" w:eastAsia="Arial Unicode MS" w:hAnsiTheme="minorHAnsi" w:cs="Arial Unicode MS"/>
          <w:color w:val="000099"/>
        </w:rPr>
        <w:t>:</w:t>
      </w:r>
      <w:r w:rsidR="00963746" w:rsidRPr="007059DA">
        <w:rPr>
          <w:rFonts w:asciiTheme="minorHAnsi" w:hAnsiTheme="minorHAnsi"/>
          <w:color w:val="000099"/>
        </w:rPr>
        <w:t xml:space="preserve"> </w:t>
      </w:r>
      <w:proofErr w:type="spellStart"/>
      <w:r w:rsidR="001F66BD" w:rsidRPr="001F66BD">
        <w:rPr>
          <w:rFonts w:eastAsia="Calibri"/>
          <w:b/>
          <w:bCs/>
          <w:color w:val="000099"/>
          <w:highlight w:val="darkBlue"/>
          <w:lang w:eastAsia="en-US"/>
        </w:rPr>
        <w:t>xxxxxxxxxxxxxxxxxxx</w:t>
      </w:r>
      <w:bookmarkStart w:id="0" w:name="_GoBack"/>
      <w:bookmarkEnd w:id="0"/>
      <w:proofErr w:type="spellEnd"/>
      <w:r w:rsidR="0013227A" w:rsidRPr="0013227A">
        <w:rPr>
          <w:rFonts w:eastAsia="Calibri"/>
          <w:b/>
          <w:bCs/>
          <w:lang w:eastAsia="en-US"/>
        </w:rPr>
        <w:t xml:space="preserve"> </w:t>
      </w:r>
      <w:r w:rsidR="00B5477D" w:rsidRPr="007059D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059DA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059DA">
        <w:rPr>
          <w:rFonts w:asciiTheme="minorHAnsi" w:eastAsia="Arial Unicode MS" w:hAnsiTheme="minorHAnsi" w:cs="Arial Unicode MS"/>
        </w:rPr>
        <w:t xml:space="preserve">: </w:t>
      </w:r>
    </w:p>
    <w:p w:rsidR="00B5477D" w:rsidRPr="007059DA" w:rsidRDefault="00B5477D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126A4D" w:rsidRPr="007059DA" w:rsidRDefault="00B5477D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</w:rPr>
        <w:t xml:space="preserve">PROPORCIONAR </w:t>
      </w:r>
      <w:r w:rsidRPr="007059DA">
        <w:rPr>
          <w:rFonts w:asciiTheme="minorHAnsi" w:hAnsiTheme="minorHAnsi"/>
          <w:b/>
          <w:color w:val="002060"/>
        </w:rPr>
        <w:t>PARTE</w:t>
      </w:r>
      <w:r w:rsidRPr="007059DA">
        <w:rPr>
          <w:rFonts w:asciiTheme="minorHAnsi" w:hAnsiTheme="minorHAnsi"/>
          <w:b/>
          <w:color w:val="000099"/>
        </w:rPr>
        <w:t xml:space="preserve"> DE LA INFORMACIÓN PÚBLICA SOLICITADA</w:t>
      </w:r>
    </w:p>
    <w:p w:rsidR="00126A4D" w:rsidRPr="007059DA" w:rsidRDefault="00126A4D" w:rsidP="007059DA">
      <w:pPr>
        <w:spacing w:after="0" w:line="240" w:lineRule="auto"/>
        <w:jc w:val="center"/>
        <w:rPr>
          <w:rFonts w:asciiTheme="minorHAnsi" w:hAnsiTheme="minorHAnsi"/>
          <w:color w:val="000099"/>
          <w:sz w:val="6"/>
        </w:rPr>
      </w:pPr>
    </w:p>
    <w:p w:rsidR="00E4337C" w:rsidRDefault="00656339" w:rsidP="007059DA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E4337C">
        <w:rPr>
          <w:rFonts w:asciiTheme="minorHAnsi" w:hAnsiTheme="minorHAnsi"/>
        </w:rPr>
        <w:t>e entrega</w:t>
      </w:r>
      <w:r w:rsidR="008B0401">
        <w:rPr>
          <w:rFonts w:asciiTheme="minorHAnsi" w:hAnsiTheme="minorHAnsi"/>
        </w:rPr>
        <w:t>n 2 archivos en formato PDF</w:t>
      </w:r>
      <w:r w:rsidR="00E4337C">
        <w:rPr>
          <w:rFonts w:asciiTheme="minorHAnsi" w:hAnsiTheme="minorHAnsi"/>
        </w:rPr>
        <w:t xml:space="preserve"> adjunt</w:t>
      </w:r>
      <w:r w:rsidR="008B0401">
        <w:rPr>
          <w:rFonts w:asciiTheme="minorHAnsi" w:hAnsiTheme="minorHAnsi"/>
        </w:rPr>
        <w:t>os</w:t>
      </w:r>
      <w:r w:rsidR="00E4337C">
        <w:rPr>
          <w:rFonts w:asciiTheme="minorHAnsi" w:hAnsiTheme="minorHAnsi"/>
        </w:rPr>
        <w:t xml:space="preserve"> a la presente resolución </w:t>
      </w:r>
      <w:r w:rsidR="008B0401">
        <w:rPr>
          <w:rFonts w:asciiTheme="minorHAnsi" w:hAnsiTheme="minorHAnsi"/>
        </w:rPr>
        <w:t xml:space="preserve">con </w:t>
      </w:r>
      <w:r w:rsidR="00E4337C">
        <w:rPr>
          <w:rFonts w:asciiTheme="minorHAnsi" w:hAnsiTheme="minorHAnsi"/>
        </w:rPr>
        <w:t>la siguiente información:</w:t>
      </w:r>
    </w:p>
    <w:p w:rsidR="00E4337C" w:rsidRDefault="00E4337C" w:rsidP="007059DA">
      <w:pPr>
        <w:spacing w:after="0" w:line="240" w:lineRule="auto"/>
        <w:jc w:val="both"/>
        <w:rPr>
          <w:rFonts w:asciiTheme="minorHAnsi" w:hAnsiTheme="minorHAnsi"/>
        </w:rPr>
      </w:pPr>
    </w:p>
    <w:p w:rsidR="008B0401" w:rsidRPr="008B0401" w:rsidRDefault="008B0401" w:rsidP="008B040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8B0401">
        <w:rPr>
          <w:rFonts w:cs="Calibri"/>
          <w:bCs/>
          <w:color w:val="000099"/>
        </w:rPr>
        <w:t>Detalle de la oferta del personal que brindó soporte técnico en la entrega del paquete de frijol 2011 por parte de la empresa STB</w:t>
      </w:r>
    </w:p>
    <w:p w:rsidR="008B0401" w:rsidRPr="008B0401" w:rsidRDefault="008B0401" w:rsidP="008B040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8B0401">
        <w:rPr>
          <w:rFonts w:cs="Calibri"/>
          <w:bCs/>
          <w:color w:val="000099"/>
        </w:rPr>
        <w:t>Detalle de los técnicos destacados por bodega para la entrega del paquete de frijol 2011 (cuadro que contenga nombre del técnico, nombre de la bodega, y el ancho de banda contratado)</w:t>
      </w:r>
    </w:p>
    <w:p w:rsidR="008B0401" w:rsidRPr="008B0401" w:rsidRDefault="008B0401" w:rsidP="008B040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8B0401">
        <w:rPr>
          <w:rFonts w:cs="Calibri"/>
          <w:bCs/>
          <w:color w:val="000099"/>
        </w:rPr>
        <w:lastRenderedPageBreak/>
        <w:t>Detalle de líneas telefónicas asociadas a la compra de servicio de internet móvil a la empresa STB</w:t>
      </w:r>
    </w:p>
    <w:p w:rsidR="008B0401" w:rsidRPr="008B0401" w:rsidRDefault="008B0401" w:rsidP="008B0401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</w:rPr>
      </w:pPr>
      <w:r w:rsidRPr="008B0401">
        <w:rPr>
          <w:rFonts w:cs="Calibri"/>
          <w:bCs/>
          <w:color w:val="000099"/>
        </w:rPr>
        <w:t>Copia de factura N°</w:t>
      </w:r>
      <w:r>
        <w:rPr>
          <w:rFonts w:cs="Calibri"/>
          <w:bCs/>
          <w:color w:val="000099"/>
        </w:rPr>
        <w:t xml:space="preserve"> </w:t>
      </w:r>
      <w:r w:rsidRPr="008B0401">
        <w:rPr>
          <w:rFonts w:cs="Calibri"/>
          <w:bCs/>
          <w:color w:val="000099"/>
        </w:rPr>
        <w:t>06122 de fecha 09 de enero de 2012 de parte de la empresa STB</w:t>
      </w:r>
    </w:p>
    <w:p w:rsidR="008B0401" w:rsidRPr="008B0401" w:rsidRDefault="008B0401" w:rsidP="008B0401">
      <w:pPr>
        <w:pStyle w:val="Prrafodelista"/>
        <w:widowControl w:val="0"/>
        <w:numPr>
          <w:ilvl w:val="0"/>
          <w:numId w:val="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</w:rPr>
      </w:pPr>
      <w:r w:rsidRPr="008B0401">
        <w:rPr>
          <w:rFonts w:cs="Calibri"/>
          <w:bCs/>
          <w:color w:val="000099"/>
        </w:rPr>
        <w:t>Copia de factura</w:t>
      </w:r>
      <w:r>
        <w:rPr>
          <w:rFonts w:cs="Calibri"/>
          <w:bCs/>
          <w:color w:val="000099"/>
        </w:rPr>
        <w:t>s</w:t>
      </w:r>
      <w:r w:rsidRPr="008B0401">
        <w:rPr>
          <w:rFonts w:cs="Calibri"/>
          <w:bCs/>
          <w:color w:val="000099"/>
        </w:rPr>
        <w:t xml:space="preserve"> asociadas a las facturas detalladas en literal "f" del anexo</w:t>
      </w:r>
      <w:r>
        <w:rPr>
          <w:rFonts w:cs="Calibri"/>
          <w:bCs/>
          <w:color w:val="000099"/>
        </w:rPr>
        <w:t xml:space="preserve"> que se adjuntó</w:t>
      </w:r>
      <w:r w:rsidRPr="008B0401">
        <w:rPr>
          <w:rFonts w:cs="Calibri"/>
          <w:bCs/>
          <w:color w:val="000099"/>
        </w:rPr>
        <w:t>.</w:t>
      </w:r>
    </w:p>
    <w:p w:rsidR="00E4337C" w:rsidRPr="008B0401" w:rsidRDefault="00E4337C" w:rsidP="008B0401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:rsidR="008B0401" w:rsidRDefault="008B0401" w:rsidP="007059DA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información sobre:</w:t>
      </w:r>
    </w:p>
    <w:p w:rsidR="008B0401" w:rsidRPr="008B0401" w:rsidRDefault="008B0401" w:rsidP="008B0401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</w:p>
    <w:p w:rsidR="008B0401" w:rsidRPr="008B0401" w:rsidRDefault="008B0401" w:rsidP="008B0401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</w:rPr>
      </w:pPr>
      <w:r>
        <w:rPr>
          <w:rFonts w:cs="Calibri"/>
          <w:bCs/>
          <w:color w:val="000099"/>
        </w:rPr>
        <w:t>D</w:t>
      </w:r>
      <w:r w:rsidRPr="008B0401">
        <w:rPr>
          <w:rFonts w:cs="Calibri"/>
          <w:bCs/>
          <w:color w:val="000099"/>
        </w:rPr>
        <w:t>etalle según factura N°06122 de fecha 09 de enero de 2012 de parte de la empresa STB, según detalle del literal "e" del anexo</w:t>
      </w:r>
    </w:p>
    <w:p w:rsidR="008B0401" w:rsidRPr="008B0401" w:rsidRDefault="008B0401" w:rsidP="008B0401">
      <w:pPr>
        <w:pStyle w:val="Prrafodelista"/>
        <w:widowControl w:val="0"/>
        <w:numPr>
          <w:ilvl w:val="0"/>
          <w:numId w:val="8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>
        <w:rPr>
          <w:rFonts w:cs="Calibri"/>
          <w:bCs/>
          <w:color w:val="000099"/>
        </w:rPr>
        <w:t>D</w:t>
      </w:r>
      <w:r w:rsidRPr="008B0401">
        <w:rPr>
          <w:rFonts w:cs="Calibri"/>
          <w:bCs/>
          <w:color w:val="000099"/>
        </w:rPr>
        <w:t>etalle de líneas asociadas a las facturas detalladas en literal "f" del anexo.</w:t>
      </w:r>
    </w:p>
    <w:p w:rsidR="008B0401" w:rsidRDefault="008B0401" w:rsidP="007059DA">
      <w:pPr>
        <w:spacing w:after="0" w:line="240" w:lineRule="auto"/>
        <w:jc w:val="both"/>
        <w:rPr>
          <w:rFonts w:asciiTheme="minorHAnsi" w:hAnsiTheme="minorHAnsi"/>
        </w:rPr>
      </w:pPr>
    </w:p>
    <w:p w:rsidR="00F35BB8" w:rsidRPr="007059DA" w:rsidRDefault="008B0401" w:rsidP="008B0401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>
        <w:rPr>
          <w:rFonts w:asciiTheme="minorHAnsi" w:hAnsiTheme="minorHAnsi"/>
        </w:rPr>
        <w:t>Comunicamos que la Oficina General de Administración</w:t>
      </w:r>
      <w:r w:rsidR="00001F9E">
        <w:rPr>
          <w:rFonts w:asciiTheme="minorHAnsi" w:hAnsiTheme="minorHAnsi"/>
        </w:rPr>
        <w:t>-OGA,</w:t>
      </w:r>
      <w:r>
        <w:rPr>
          <w:rFonts w:asciiTheme="minorHAnsi" w:hAnsiTheme="minorHAnsi"/>
        </w:rPr>
        <w:t xml:space="preserve"> manifiesta que </w:t>
      </w:r>
      <w:r w:rsidR="00001F9E">
        <w:rPr>
          <w:rFonts w:asciiTheme="minorHAnsi" w:hAnsiTheme="minorHAnsi"/>
        </w:rPr>
        <w:t xml:space="preserve">se realizó la búsqueda de la información, notificando que </w:t>
      </w:r>
      <w:r>
        <w:rPr>
          <w:rFonts w:asciiTheme="minorHAnsi" w:hAnsiTheme="minorHAnsi"/>
        </w:rPr>
        <w:t>no se cuenta con esa información</w:t>
      </w:r>
      <w:r w:rsidR="007059DA">
        <w:rPr>
          <w:rFonts w:asciiTheme="minorHAnsi" w:hAnsiTheme="minorHAnsi"/>
        </w:rPr>
        <w:t xml:space="preserve">; por tanto </w:t>
      </w:r>
      <w:r w:rsidR="00F35BB8" w:rsidRPr="007059DA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F35BB8" w:rsidRPr="007059DA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F35BB8" w:rsidRPr="007059DA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7059DA" w:rsidRPr="007059DA" w:rsidRDefault="007059DA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  <w:sz w:val="14"/>
        </w:rPr>
      </w:pPr>
    </w:p>
    <w:p w:rsidR="00001F9E" w:rsidRDefault="00001F9E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</w:p>
    <w:p w:rsidR="00F35BB8" w:rsidRPr="007059DA" w:rsidRDefault="00F35BB8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586E0A" w:rsidRPr="00560DBF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  <w:color w:val="000099"/>
        </w:rPr>
      </w:pPr>
    </w:p>
    <w:p w:rsidR="00471FF3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</w:rPr>
      </w:pPr>
    </w:p>
    <w:p w:rsidR="00001F9E" w:rsidRDefault="00001F9E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</w:rPr>
      </w:pPr>
    </w:p>
    <w:p w:rsidR="00001F9E" w:rsidRDefault="00001F9E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</w:rPr>
      </w:pPr>
    </w:p>
    <w:p w:rsidR="00001F9E" w:rsidRPr="00560DBF" w:rsidRDefault="00001F9E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Lucida Handwriting" w:hAnsi="Lucida Handwriting"/>
          <w:color w:val="000099"/>
        </w:rPr>
      </w:pPr>
    </w:p>
    <w:p w:rsidR="00586E0A" w:rsidRPr="00001F9E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001F9E">
        <w:rPr>
          <w:rFonts w:asciiTheme="minorHAnsi" w:hAnsiTheme="minorHAnsi"/>
          <w:b/>
          <w:color w:val="000099"/>
        </w:rPr>
        <w:t>A</w:t>
      </w:r>
      <w:r w:rsidR="00586E0A" w:rsidRPr="00001F9E">
        <w:rPr>
          <w:rFonts w:asciiTheme="minorHAnsi" w:hAnsiTheme="minorHAnsi"/>
          <w:b/>
          <w:color w:val="000099"/>
        </w:rPr>
        <w:t>na Patricia Sánchez de Cruz</w:t>
      </w:r>
    </w:p>
    <w:p w:rsidR="0068662E" w:rsidRPr="00001F9E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001F9E">
        <w:rPr>
          <w:rFonts w:asciiTheme="minorHAnsi" w:hAnsiTheme="minorHAnsi"/>
          <w:b/>
          <w:color w:val="000099"/>
        </w:rPr>
        <w:t>Oficial de Información MAG OIR</w:t>
      </w:r>
    </w:p>
    <w:sectPr w:rsidR="0068662E" w:rsidRPr="00001F9E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5B6" w:rsidRDefault="00E205B6" w:rsidP="00F425A5">
      <w:pPr>
        <w:spacing w:after="0" w:line="240" w:lineRule="auto"/>
      </w:pPr>
      <w:r>
        <w:separator/>
      </w:r>
    </w:p>
  </w:endnote>
  <w:endnote w:type="continuationSeparator" w:id="0">
    <w:p w:rsidR="00E205B6" w:rsidRDefault="00E205B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8B0401" w:rsidRDefault="00DB7A91" w:rsidP="00DB7A91">
    <w:pPr>
      <w:pStyle w:val="Piedepgina"/>
      <w:spacing w:line="240" w:lineRule="auto"/>
      <w:jc w:val="both"/>
      <w:rPr>
        <w:sz w:val="20"/>
        <w:szCs w:val="16"/>
      </w:rPr>
    </w:pPr>
    <w:r w:rsidRPr="008B0401">
      <w:rPr>
        <w:sz w:val="18"/>
        <w:szCs w:val="16"/>
      </w:rPr>
      <w:t xml:space="preserve">Si después de analizar lo anteriormente expuesto decide interponer un </w:t>
    </w:r>
    <w:r w:rsidR="008B0401">
      <w:rPr>
        <w:sz w:val="18"/>
        <w:szCs w:val="16"/>
      </w:rPr>
      <w:t>R</w:t>
    </w:r>
    <w:r w:rsidRPr="008B0401">
      <w:rPr>
        <w:sz w:val="18"/>
        <w:szCs w:val="16"/>
      </w:rPr>
      <w:t xml:space="preserve">ecurso de </w:t>
    </w:r>
    <w:r w:rsidR="008B0401">
      <w:rPr>
        <w:sz w:val="18"/>
        <w:szCs w:val="16"/>
      </w:rPr>
      <w:t>A</w:t>
    </w:r>
    <w:r w:rsidRPr="008B0401">
      <w:rPr>
        <w:sz w:val="18"/>
        <w:szCs w:val="16"/>
      </w:rPr>
      <w:t>pelación</w:t>
    </w:r>
    <w:r w:rsidR="008B0401">
      <w:rPr>
        <w:sz w:val="18"/>
        <w:szCs w:val="16"/>
      </w:rPr>
      <w:t xml:space="preserve"> ante el IAIP</w:t>
    </w:r>
    <w:r w:rsidRPr="008B0401">
      <w:rPr>
        <w:sz w:val="18"/>
        <w:szCs w:val="16"/>
      </w:rPr>
      <w:t xml:space="preserve"> puede hacerlo según lo dispuesto en el Art 82 y 83 de la LAIP</w:t>
    </w:r>
    <w:r w:rsidRPr="008B0401">
      <w:rPr>
        <w:sz w:val="20"/>
        <w:szCs w:val="16"/>
      </w:rPr>
      <w:t>.</w:t>
    </w:r>
  </w:p>
  <w:p w:rsidR="00395CC4" w:rsidRPr="00DB7A91" w:rsidRDefault="00471FF3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364AD" wp14:editId="692A16A3">
              <wp:simplePos x="0" y="0"/>
              <wp:positionH relativeFrom="column">
                <wp:posOffset>-137160</wp:posOffset>
              </wp:positionH>
              <wp:positionV relativeFrom="paragraph">
                <wp:posOffset>60960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F66BD" w:rsidRPr="001F66B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F66BD" w:rsidRPr="001F66B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2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4.8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F66BD" w:rsidRPr="001F66B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F66BD" w:rsidRPr="001F66B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2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0EB36A99" wp14:editId="140D1AF8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5B6" w:rsidRDefault="00E205B6" w:rsidP="00F425A5">
      <w:pPr>
        <w:spacing w:after="0" w:line="240" w:lineRule="auto"/>
      </w:pPr>
      <w:r>
        <w:separator/>
      </w:r>
    </w:p>
  </w:footnote>
  <w:footnote w:type="continuationSeparator" w:id="0">
    <w:p w:rsidR="00E205B6" w:rsidRDefault="00E205B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465834"/>
    <w:multiLevelType w:val="hybridMultilevel"/>
    <w:tmpl w:val="FD16CC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008CA"/>
    <w:multiLevelType w:val="hybridMultilevel"/>
    <w:tmpl w:val="D152B54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A41AF5"/>
    <w:multiLevelType w:val="hybridMultilevel"/>
    <w:tmpl w:val="BA1EC6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14F15"/>
    <w:multiLevelType w:val="hybridMultilevel"/>
    <w:tmpl w:val="E0BE82C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F9E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4134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3227A"/>
    <w:rsid w:val="0013253C"/>
    <w:rsid w:val="00150564"/>
    <w:rsid w:val="001507F7"/>
    <w:rsid w:val="0015446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66E5"/>
    <w:rsid w:val="001F66BD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482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064E"/>
    <w:rsid w:val="00881C5C"/>
    <w:rsid w:val="00885210"/>
    <w:rsid w:val="008864A7"/>
    <w:rsid w:val="0089347D"/>
    <w:rsid w:val="00897033"/>
    <w:rsid w:val="008A0BA2"/>
    <w:rsid w:val="008A26BF"/>
    <w:rsid w:val="008B0401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6C75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A69B6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05B6"/>
    <w:rsid w:val="00E2659E"/>
    <w:rsid w:val="00E34B7E"/>
    <w:rsid w:val="00E36D6A"/>
    <w:rsid w:val="00E4337C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8D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4D488-EBEB-4124-A1CA-4080972D9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499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12</cp:revision>
  <cp:lastPrinted>2016-09-28T22:13:00Z</cp:lastPrinted>
  <dcterms:created xsi:type="dcterms:W3CDTF">2016-09-26T22:24:00Z</dcterms:created>
  <dcterms:modified xsi:type="dcterms:W3CDTF">2016-09-28T22:21:00Z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