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2F" w:rsidRDefault="0079742F" w:rsidP="0079742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 de la presente resolución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BC6083">
        <w:rPr>
          <w:rFonts w:asciiTheme="minorHAnsi" w:eastAsia="Arial Unicode MS" w:hAnsiTheme="minorHAnsi" w:cs="Arial Unicode MS"/>
          <w:b/>
          <w:color w:val="000099"/>
          <w:sz w:val="28"/>
        </w:rPr>
        <w:t>201</w:t>
      </w:r>
      <w:r w:rsidR="003A4F0B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31141E" w:rsidRPr="003E5914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90D6D" w:rsidRPr="00B96EE5" w:rsidRDefault="00714AA6" w:rsidP="00BC608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6EE5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B96EE5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B96EE5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B16F60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quince </w:t>
      </w:r>
      <w:r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C244D4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E52DE6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</w:t>
      </w:r>
      <w:r w:rsidR="00A62A96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>cuarenta</w:t>
      </w:r>
      <w:r w:rsidR="00E52DE6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minutos </w:t>
      </w:r>
      <w:r w:rsidR="00A356B9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del </w:t>
      </w:r>
      <w:r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día </w:t>
      </w:r>
      <w:r w:rsidR="00D16F2B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treinta y uno </w:t>
      </w:r>
      <w:r w:rsidR="00E52DE6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D16F2B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agosto </w:t>
      </w:r>
      <w:bookmarkStart w:id="0" w:name="_GoBack"/>
      <w:bookmarkEnd w:id="0"/>
      <w:r w:rsidR="003A4F0B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>d</w:t>
      </w:r>
      <w:r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e </w:t>
      </w:r>
      <w:r w:rsidR="00A356B9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dos mil </w:t>
      </w:r>
      <w:r w:rsidR="003A4F0B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Pr="00B96EE5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B96EE5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B96EE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BC6083" w:rsidRPr="00B96EE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20</w:t>
      </w:r>
      <w:r w:rsidR="00A62A96" w:rsidRPr="00B96EE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E757D8"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B96EE5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BC6083" w:rsidRPr="00B96EE5" w:rsidRDefault="00BC6083" w:rsidP="00BC608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BC6083" w:rsidRPr="00BC6083" w:rsidRDefault="00BC6083" w:rsidP="00BC608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BC6083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1- Si tienen dentro de la estructura </w:t>
      </w:r>
      <w:r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>orgánica</w:t>
      </w:r>
      <w:r w:rsidRPr="00BC6083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de este Ministerio, la Unidad de Desarrollo y Planificación Rural.</w:t>
      </w:r>
    </w:p>
    <w:p w:rsidR="00BC6083" w:rsidRPr="00BC6083" w:rsidRDefault="00BC6083" w:rsidP="00BC608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BC6083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2- Existe dentro de este Ministerio </w:t>
      </w:r>
      <w:r w:rsidRPr="00B96EE5">
        <w:rPr>
          <w:rFonts w:asciiTheme="minorHAnsi" w:eastAsia="Arial Unicode MS" w:hAnsiTheme="minorHAnsi" w:cs="Arial Unicode MS"/>
          <w:color w:val="000099"/>
          <w:sz w:val="24"/>
          <w:szCs w:val="24"/>
        </w:rPr>
        <w:t>alguna</w:t>
      </w:r>
      <w:r w:rsidRPr="00BC6083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autoridad que se encargue de regular y autorizar parcelaciones o lotificaciones.</w:t>
      </w:r>
    </w:p>
    <w:p w:rsidR="00BC6083" w:rsidRPr="00BC6083" w:rsidRDefault="00BC6083" w:rsidP="00BC6083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  <w:r w:rsidRPr="00BC6083">
        <w:rPr>
          <w:rFonts w:eastAsia="Calibri" w:cs="Calibri"/>
          <w:color w:val="000000"/>
          <w:sz w:val="24"/>
          <w:szCs w:val="24"/>
          <w:lang w:eastAsia="en-US"/>
        </w:rPr>
        <w:t xml:space="preserve"> </w:t>
      </w:r>
    </w:p>
    <w:p w:rsidR="00BC6083" w:rsidRPr="00B96EE5" w:rsidRDefault="00BE0B9D" w:rsidP="008E48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4"/>
          <w:szCs w:val="24"/>
        </w:rPr>
      </w:pPr>
      <w:r w:rsidRPr="00B96EE5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B96EE5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0F1698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proofErr w:type="spellStart"/>
      <w:r w:rsidR="0079742F" w:rsidRPr="0079742F">
        <w:rPr>
          <w:rFonts w:eastAsia="Calibri" w:cs="Calibri"/>
          <w:bCs/>
          <w:color w:val="000099"/>
          <w:sz w:val="24"/>
          <w:szCs w:val="24"/>
          <w:highlight w:val="darkBlue"/>
          <w:lang w:eastAsia="en-US"/>
        </w:rPr>
        <w:t>xxxxxxxxxxxxxxxxxxxx</w:t>
      </w:r>
      <w:proofErr w:type="spellEnd"/>
      <w:r w:rsidR="00BC6083" w:rsidRPr="00B96EE5">
        <w:rPr>
          <w:rFonts w:eastAsia="Calibri" w:cs="Calibri"/>
          <w:b/>
          <w:bCs/>
          <w:color w:val="000000"/>
          <w:sz w:val="24"/>
          <w:szCs w:val="24"/>
          <w:lang w:eastAsia="en-US"/>
        </w:rPr>
        <w:t xml:space="preserve">, </w:t>
      </w:r>
      <w:r w:rsidR="00BC6083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 xml:space="preserve">al respecto con relación a la primera pregunta o requerimiento informamos que NO EXISTE en este Ministerio una unidad con ese nombre lo cual puede verificarse en nuestro </w:t>
      </w:r>
      <w:r w:rsidR="00BC6083" w:rsidRPr="00B96EE5">
        <w:rPr>
          <w:rFonts w:eastAsia="Calibri" w:cs="Calibri"/>
          <w:bCs/>
          <w:i/>
          <w:color w:val="000000"/>
          <w:sz w:val="24"/>
          <w:szCs w:val="24"/>
          <w:lang w:eastAsia="en-US"/>
        </w:rPr>
        <w:t>organigrama</w:t>
      </w:r>
      <w:r w:rsidR="00BC6083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 xml:space="preserve"> publicado en nuestra página web </w:t>
      </w:r>
      <w:hyperlink r:id="rId9" w:history="1">
        <w:r w:rsidR="008E4846" w:rsidRPr="00B96EE5">
          <w:rPr>
            <w:rStyle w:val="Hipervnculo"/>
            <w:rFonts w:eastAsia="Calibri" w:cs="Calibri"/>
            <w:bCs/>
            <w:sz w:val="24"/>
            <w:szCs w:val="24"/>
            <w:lang w:eastAsia="en-US"/>
          </w:rPr>
          <w:t>www.mag.gob.sv</w:t>
        </w:r>
      </w:hyperlink>
      <w:r w:rsidR="008E4846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 xml:space="preserve">, </w:t>
      </w:r>
      <w:r w:rsidR="00BC6083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 xml:space="preserve">en las secciones: </w:t>
      </w:r>
      <w:r w:rsidR="008E4846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 xml:space="preserve">a) </w:t>
      </w:r>
      <w:r w:rsidR="00BC6083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>INSTITUCIÓN/ESTRUCTURA ORGANIZAT</w:t>
      </w:r>
      <w:r w:rsidR="008E4846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>IVA y b) PORTAL DE TRANSPARENCIA/MARCO NORMATIVO/ORGANIGRAMA.</w:t>
      </w:r>
      <w:r w:rsidR="00BC6083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 xml:space="preserve"> Sí es importante mencionar que el MAG cuenta con dos estructuras que tienen nombres similares: la Oficina de Políticas y Planificación Sectorial y la Dirección General de Desarrollo Rural</w:t>
      </w:r>
      <w:r w:rsidR="008E4846" w:rsidRPr="00B96EE5">
        <w:rPr>
          <w:rFonts w:eastAsia="Calibri" w:cs="Calibri"/>
          <w:bCs/>
          <w:color w:val="000000"/>
          <w:sz w:val="24"/>
          <w:szCs w:val="24"/>
          <w:lang w:eastAsia="en-US"/>
        </w:rPr>
        <w:t>, por tanto</w:t>
      </w:r>
      <w:r w:rsidR="00BC6083" w:rsidRPr="00B96EE5">
        <w:rPr>
          <w:rFonts w:asciiTheme="minorHAnsi" w:hAnsiTheme="minorHAnsi"/>
          <w:sz w:val="24"/>
          <w:szCs w:val="24"/>
        </w:rPr>
        <w:t xml:space="preserve">, </w:t>
      </w:r>
      <w:r w:rsidR="00BC6083" w:rsidRPr="00B96EE5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="00BC6083" w:rsidRPr="00B96EE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INEXISTENTE</w:t>
      </w:r>
      <w:r w:rsidR="00BC6083" w:rsidRPr="00B96EE5">
        <w:rPr>
          <w:rFonts w:asciiTheme="minorHAnsi" w:eastAsia="Arial Unicode MS" w:hAnsiTheme="minorHAnsi" w:cs="Arial Unicode MS"/>
          <w:sz w:val="24"/>
          <w:szCs w:val="24"/>
        </w:rPr>
        <w:t>, lo que  impide  brindar lo  requerido  por  el  peticionario, esta dependencia resuelve:</w:t>
      </w:r>
    </w:p>
    <w:p w:rsidR="00BC6083" w:rsidRPr="00B96EE5" w:rsidRDefault="00BC6083" w:rsidP="00BC60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24"/>
          <w:szCs w:val="24"/>
        </w:rPr>
      </w:pPr>
    </w:p>
    <w:p w:rsidR="00BC6083" w:rsidRPr="00B96EE5" w:rsidRDefault="00BC6083" w:rsidP="00BC6083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4"/>
        </w:rPr>
      </w:pPr>
      <w:r w:rsidRPr="00B96EE5">
        <w:rPr>
          <w:rFonts w:asciiTheme="minorHAnsi" w:hAnsiTheme="minorHAnsi"/>
          <w:b/>
          <w:color w:val="000099"/>
          <w:sz w:val="24"/>
          <w:szCs w:val="24"/>
        </w:rPr>
        <w:t>NO ENTREGAR LA INFORMACIÓN SOLICITADA POR INEXISTENCIA</w:t>
      </w:r>
    </w:p>
    <w:p w:rsidR="00BC6083" w:rsidRPr="00B96EE5" w:rsidRDefault="00BC6083" w:rsidP="00826DC4">
      <w:pPr>
        <w:pStyle w:val="Default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8E4846" w:rsidRPr="00B96EE5" w:rsidRDefault="008E4846" w:rsidP="00B96EE5">
      <w:pPr>
        <w:pStyle w:val="Default"/>
        <w:jc w:val="both"/>
        <w:rPr>
          <w:rFonts w:asciiTheme="minorHAnsi" w:eastAsia="Arial Unicode MS" w:hAnsiTheme="minorHAnsi" w:cs="Arial Unicode MS"/>
          <w:color w:val="auto"/>
        </w:rPr>
      </w:pPr>
      <w:r w:rsidRPr="00B96EE5">
        <w:rPr>
          <w:rFonts w:asciiTheme="minorHAnsi" w:eastAsia="Arial Unicode MS" w:hAnsiTheme="minorHAnsi" w:cs="Arial Unicode MS"/>
          <w:color w:val="auto"/>
        </w:rPr>
        <w:t>Con relación</w:t>
      </w:r>
      <w:r w:rsidRPr="00B96EE5">
        <w:rPr>
          <w:rFonts w:asciiTheme="minorHAnsi" w:eastAsia="Arial Unicode MS" w:hAnsiTheme="minorHAnsi" w:cs="Arial Unicode MS"/>
          <w:color w:val="000099"/>
        </w:rPr>
        <w:t xml:space="preserve"> al punto y/o requerimiento N° 2</w:t>
      </w:r>
      <w:r w:rsidRPr="00B96EE5">
        <w:rPr>
          <w:rFonts w:asciiTheme="minorHAnsi" w:eastAsia="Arial Unicode MS" w:hAnsiTheme="minorHAnsi" w:cs="Arial Unicode MS"/>
          <w:color w:val="auto"/>
        </w:rPr>
        <w:t xml:space="preserve">, informamos </w:t>
      </w:r>
      <w:r w:rsidR="00B96EE5" w:rsidRPr="00B96EE5">
        <w:t>que no existe dentro del Ministerio de Agricultura y  Ganadería ninguna autoridad o funcionario encargado de regular o autorizar las parcelaciones o lotificaciones agrícolas, es el ISTA quien tiene participación en este tipo de casos.</w:t>
      </w:r>
    </w:p>
    <w:p w:rsidR="00826DC4" w:rsidRPr="00B96EE5" w:rsidRDefault="00826DC4" w:rsidP="00826DC4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B96EE5" w:rsidRDefault="00B96EE5">
      <w:pPr>
        <w:spacing w:after="0" w:line="240" w:lineRule="auto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sz w:val="24"/>
          <w:szCs w:val="24"/>
        </w:rPr>
        <w:br w:type="page"/>
      </w:r>
    </w:p>
    <w:p w:rsidR="00B96EE5" w:rsidRDefault="00B96EE5" w:rsidP="00826DC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826DC4" w:rsidRPr="00B96EE5" w:rsidRDefault="00826DC4" w:rsidP="00826DC4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6EE5">
        <w:rPr>
          <w:rFonts w:asciiTheme="minorHAnsi" w:eastAsia="Arial Unicode MS" w:hAnsiTheme="minorHAnsi" w:cs="Arial Unicode MS"/>
          <w:sz w:val="24"/>
          <w:szCs w:val="24"/>
        </w:rPr>
        <w:t>En esos términos</w:t>
      </w:r>
      <w:r w:rsidR="004B5201" w:rsidRPr="00B96EE5">
        <w:rPr>
          <w:rFonts w:asciiTheme="minorHAnsi" w:eastAsia="Arial Unicode MS" w:hAnsiTheme="minorHAnsi" w:cs="Arial Unicode MS"/>
          <w:sz w:val="24"/>
          <w:szCs w:val="24"/>
        </w:rPr>
        <w:t>,</w:t>
      </w:r>
      <w:r w:rsidRPr="00B96EE5">
        <w:rPr>
          <w:rFonts w:asciiTheme="minorHAnsi" w:eastAsia="Arial Unicode MS" w:hAnsiTheme="minorHAnsi" w:cs="Arial Unicode MS"/>
          <w:sz w:val="24"/>
          <w:szCs w:val="24"/>
        </w:rPr>
        <w:t xml:space="preserve"> analizado lo requerido y con base a lo establecido en los arts. 65, 66 inc.6°, 68 inc. 2o. y 72 de la Ley de Acceso a la Información Pública y el art. 49 del Reglamento de dicha Ley</w:t>
      </w:r>
      <w:r w:rsidR="00B96EE5">
        <w:rPr>
          <w:rFonts w:asciiTheme="minorHAnsi" w:eastAsia="Arial Unicode MS" w:hAnsiTheme="minorHAnsi" w:cs="Arial Unicode MS"/>
          <w:sz w:val="24"/>
          <w:szCs w:val="24"/>
        </w:rPr>
        <w:t>,</w:t>
      </w:r>
      <w:r w:rsidRPr="00B96EE5">
        <w:rPr>
          <w:rFonts w:asciiTheme="minorHAnsi" w:eastAsia="Arial Unicode MS" w:hAnsiTheme="minorHAnsi" w:cs="Arial Unicode MS"/>
          <w:sz w:val="24"/>
          <w:szCs w:val="24"/>
        </w:rPr>
        <w:t xml:space="preserve"> que la información solicitada no es de la competencia de esta dependencia, por tanto determina y resuelve:</w:t>
      </w:r>
      <w:r w:rsidRPr="00B96EE5">
        <w:rPr>
          <w:rFonts w:asciiTheme="minorHAnsi" w:eastAsia="Arial Unicode MS" w:hAnsiTheme="minorHAnsi" w:cs="Arial Unicode MS"/>
          <w:sz w:val="24"/>
          <w:szCs w:val="24"/>
        </w:rPr>
        <w:tab/>
      </w:r>
    </w:p>
    <w:p w:rsidR="00826DC4" w:rsidRPr="00B96EE5" w:rsidRDefault="00826DC4" w:rsidP="00826DC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826DC4" w:rsidRPr="00B96EE5" w:rsidRDefault="00826DC4" w:rsidP="00826DC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B96EE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NO ENTREGAR LA INFORMACION POR NO SER ESTA INSTITUCIÓN COMPETENTE PARA CONOCER DE LA MISMA</w:t>
      </w:r>
    </w:p>
    <w:p w:rsidR="00826DC4" w:rsidRPr="00B96EE5" w:rsidRDefault="00826DC4" w:rsidP="00B70C33">
      <w:pPr>
        <w:pStyle w:val="NormalWeb"/>
        <w:jc w:val="both"/>
        <w:rPr>
          <w:rFonts w:asciiTheme="minorHAnsi" w:eastAsia="Arial Unicode MS" w:hAnsiTheme="minorHAnsi" w:cs="Arial Unicode MS"/>
        </w:rPr>
      </w:pPr>
      <w:r w:rsidRPr="00B96EE5">
        <w:rPr>
          <w:rFonts w:asciiTheme="minorHAnsi" w:eastAsia="Arial Unicode MS" w:hAnsiTheme="minorHAnsi" w:cs="Arial Unicode MS"/>
        </w:rPr>
        <w:t xml:space="preserve">Para mayor información consultar al </w:t>
      </w:r>
      <w:r w:rsidR="00B70C33" w:rsidRPr="00B96EE5">
        <w:rPr>
          <w:rFonts w:asciiTheme="minorHAnsi" w:eastAsia="Arial Unicode MS" w:hAnsiTheme="minorHAnsi" w:cs="Arial Unicode MS"/>
        </w:rPr>
        <w:t>Instituto Salvadoreño de Transformación Agraria</w:t>
      </w:r>
      <w:r w:rsidRPr="00B96EE5">
        <w:rPr>
          <w:rFonts w:asciiTheme="minorHAnsi" w:eastAsia="Arial Unicode MS" w:hAnsiTheme="minorHAnsi" w:cs="Arial Unicode MS"/>
        </w:rPr>
        <w:t xml:space="preserve"> ISTA, </w:t>
      </w:r>
      <w:r w:rsidR="00B70C33" w:rsidRPr="00B96EE5">
        <w:rPr>
          <w:rFonts w:asciiTheme="minorHAnsi" w:eastAsia="Arial Unicode MS" w:hAnsiTheme="minorHAnsi" w:cs="Arial Unicode MS"/>
        </w:rPr>
        <w:t xml:space="preserve">consultar a la Oficial de Información </w:t>
      </w:r>
      <w:r w:rsidR="00B70C33" w:rsidRPr="00B96EE5">
        <w:rPr>
          <w:rFonts w:asciiTheme="minorHAnsi" w:eastAsia="Arial Unicode MS" w:hAnsiTheme="minorHAnsi" w:cs="Arial Unicode MS"/>
          <w:b/>
          <w:color w:val="000099"/>
        </w:rPr>
        <w:t xml:space="preserve">Lic. Xenia </w:t>
      </w:r>
      <w:proofErr w:type="spellStart"/>
      <w:r w:rsidR="00B70C33" w:rsidRPr="00B96EE5">
        <w:rPr>
          <w:rFonts w:asciiTheme="minorHAnsi" w:eastAsia="Arial Unicode MS" w:hAnsiTheme="minorHAnsi" w:cs="Arial Unicode MS"/>
          <w:b/>
          <w:color w:val="000099"/>
        </w:rPr>
        <w:t>Yosabeth</w:t>
      </w:r>
      <w:proofErr w:type="spellEnd"/>
      <w:r w:rsidR="00B70C33" w:rsidRPr="00B96EE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B70C33" w:rsidRPr="00B96EE5">
        <w:rPr>
          <w:rFonts w:asciiTheme="minorHAnsi" w:eastAsia="Arial Unicode MS" w:hAnsiTheme="minorHAnsi" w:cs="Arial Unicode MS"/>
          <w:b/>
          <w:color w:val="000099"/>
        </w:rPr>
        <w:t>Zúniga</w:t>
      </w:r>
      <w:proofErr w:type="spellEnd"/>
      <w:r w:rsidR="00B70C33" w:rsidRPr="00B96EE5">
        <w:rPr>
          <w:rFonts w:asciiTheme="minorHAnsi" w:eastAsia="Arial Unicode MS" w:hAnsiTheme="minorHAnsi" w:cs="Arial Unicode MS"/>
        </w:rPr>
        <w:t xml:space="preserve">, en Km. 5 1/2 carretera a Santa Tecla, Col y calle Las Mercedes, San Salvador, o contactar a su correo electrónico y teléfono: </w:t>
      </w:r>
      <w:hyperlink r:id="rId10" w:history="1">
        <w:r w:rsidR="00B70C33" w:rsidRPr="00B96EE5">
          <w:rPr>
            <w:rStyle w:val="Hipervnculo"/>
            <w:rFonts w:asciiTheme="minorHAnsi" w:eastAsia="Arial Unicode MS" w:hAnsiTheme="minorHAnsi" w:cs="Arial Unicode MS"/>
          </w:rPr>
          <w:t>xzuniga@ista.gob.sv</w:t>
        </w:r>
      </w:hyperlink>
      <w:r w:rsidR="00B70C33" w:rsidRPr="00B96EE5">
        <w:rPr>
          <w:rFonts w:asciiTheme="minorHAnsi" w:eastAsia="Arial Unicode MS" w:hAnsiTheme="minorHAnsi" w:cs="Arial Unicode MS"/>
        </w:rPr>
        <w:t>; Teléfono (503) 2246-1732.</w:t>
      </w:r>
    </w:p>
    <w:p w:rsidR="004B5201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color w:val="000099"/>
        </w:rPr>
      </w:pPr>
    </w:p>
    <w:p w:rsidR="00B96EE5" w:rsidRDefault="00B96EE5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color w:val="000099"/>
        </w:rPr>
      </w:pPr>
    </w:p>
    <w:p w:rsidR="00B96EE5" w:rsidRDefault="00B96EE5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color w:val="000099"/>
        </w:rPr>
      </w:pPr>
    </w:p>
    <w:p w:rsidR="00B96EE5" w:rsidRPr="00B96EE5" w:rsidRDefault="00B96EE5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color w:val="000099"/>
        </w:rPr>
      </w:pPr>
    </w:p>
    <w:p w:rsidR="004B5201" w:rsidRPr="00B96EE5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B5201" w:rsidRPr="00B96EE5" w:rsidRDefault="004B5201" w:rsidP="004B5201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96EE5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CF668F" w:rsidRPr="004C7273" w:rsidRDefault="004B5201" w:rsidP="00E66565">
      <w:pPr>
        <w:pStyle w:val="NormalWeb"/>
        <w:spacing w:before="0" w:beforeAutospacing="0" w:after="0" w:afterAutospacing="0"/>
        <w:jc w:val="center"/>
        <w:rPr>
          <w:rFonts w:asciiTheme="minorHAnsi" w:eastAsia="Arial Unicode MS" w:hAnsiTheme="minorHAnsi" w:cs="Arial Unicode MS"/>
        </w:rPr>
      </w:pPr>
      <w:r w:rsidRPr="004B5201">
        <w:rPr>
          <w:rFonts w:asciiTheme="minorHAnsi" w:eastAsia="Arial Unicode MS" w:hAnsiTheme="minorHAnsi" w:cs="Arial Unicode MS"/>
          <w:color w:val="000099"/>
        </w:rPr>
        <w:t>Oficial de Información MAG</w:t>
      </w:r>
    </w:p>
    <w:sectPr w:rsidR="00CF668F" w:rsidRPr="004C7273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74" w:rsidRDefault="001C6A74" w:rsidP="00F425A5">
      <w:pPr>
        <w:spacing w:after="0" w:line="240" w:lineRule="auto"/>
      </w:pPr>
      <w:r>
        <w:separator/>
      </w:r>
    </w:p>
  </w:endnote>
  <w:endnote w:type="continuationSeparator" w:id="0">
    <w:p w:rsidR="001C6A74" w:rsidRDefault="001C6A7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083" w:rsidRPr="00BC6083" w:rsidRDefault="00BC6083" w:rsidP="00BC6083">
    <w:pPr>
      <w:tabs>
        <w:tab w:val="center" w:pos="4252"/>
        <w:tab w:val="right" w:pos="8504"/>
      </w:tabs>
      <w:spacing w:line="240" w:lineRule="auto"/>
      <w:jc w:val="both"/>
      <w:rPr>
        <w:sz w:val="18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C262EA" wp14:editId="4959A824">
              <wp:simplePos x="0" y="0"/>
              <wp:positionH relativeFrom="column">
                <wp:posOffset>-146685</wp:posOffset>
              </wp:positionH>
              <wp:positionV relativeFrom="paragraph">
                <wp:posOffset>490220</wp:posOffset>
              </wp:positionV>
              <wp:extent cx="5857875" cy="8477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C1337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5B14C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C7273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="004C7273" w:rsidRPr="00B94907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123F84" w:rsidRPr="004C7273" w:rsidRDefault="004C7273" w:rsidP="004C7273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16F2B" w:rsidRPr="00D16F2B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16F2B" w:rsidRPr="00D16F2B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55pt;margin-top:38.6pt;width:46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">
              <v:textbox>
                <w:txbxContent>
                  <w:p w:rsidR="00123F84" w:rsidRPr="00C1337B" w:rsidRDefault="00C1337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5B14C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C7273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="004C7273" w:rsidRPr="00B94907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123F84" w:rsidRPr="004C7273" w:rsidRDefault="004C7273" w:rsidP="004C7273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8"/>
                        <w:szCs w:val="18"/>
                      </w:rPr>
                    </w:pP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D16F2B" w:rsidRPr="00D16F2B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1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D16F2B" w:rsidRPr="00D16F2B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BC6083">
      <w:rPr>
        <w:sz w:val="16"/>
        <w:szCs w:val="16"/>
      </w:rPr>
      <w:t xml:space="preserve">El Art. 31 de la Ley de Acceso a la Información Pública determina que el acceso a los datos personales es exclusivo de su titular o su representante, exceptuando lo dispuesto en los Art. 26 y 34 de la referida Ley; Si después de analizar lo anteriormente expuesto decide </w:t>
    </w:r>
    <w:r>
      <w:rPr>
        <w:sz w:val="16"/>
        <w:szCs w:val="16"/>
      </w:rPr>
      <w:t>i</w:t>
    </w:r>
    <w:r w:rsidRPr="00BC6083">
      <w:rPr>
        <w:sz w:val="16"/>
        <w:szCs w:val="16"/>
      </w:rPr>
      <w:t>nterponer un recurso de apelación puede hacerlo según lo dispuesto en el Art 82 y 83 de la LAIP</w:t>
    </w:r>
    <w:r w:rsidRPr="00BC6083">
      <w:rPr>
        <w:sz w:val="18"/>
        <w:szCs w:val="16"/>
      </w:rPr>
      <w:t>.</w:t>
    </w:r>
  </w:p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37241C" wp14:editId="3A710D6E">
          <wp:simplePos x="0" y="0"/>
          <wp:positionH relativeFrom="column">
            <wp:posOffset>-1013460</wp:posOffset>
          </wp:positionH>
          <wp:positionV relativeFrom="paragraph">
            <wp:posOffset>928370</wp:posOffset>
          </wp:positionV>
          <wp:extent cx="7696200" cy="530860"/>
          <wp:effectExtent l="0" t="0" r="0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74" w:rsidRDefault="001C6A74" w:rsidP="00F425A5">
      <w:pPr>
        <w:spacing w:after="0" w:line="240" w:lineRule="auto"/>
      </w:pPr>
      <w:r>
        <w:separator/>
      </w:r>
    </w:p>
  </w:footnote>
  <w:footnote w:type="continuationSeparator" w:id="0">
    <w:p w:rsidR="001C6A74" w:rsidRDefault="001C6A7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D0C6D" wp14:editId="16529A0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ECA023" wp14:editId="05C8607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7C80"/>
    <w:rsid w:val="000511EF"/>
    <w:rsid w:val="000541F2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B40B2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169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070C"/>
    <w:rsid w:val="001810CB"/>
    <w:rsid w:val="00181949"/>
    <w:rsid w:val="00181CE8"/>
    <w:rsid w:val="0018318E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6CD6"/>
    <w:rsid w:val="001B7D8B"/>
    <w:rsid w:val="001C6A74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2A67"/>
    <w:rsid w:val="002567A3"/>
    <w:rsid w:val="0026077C"/>
    <w:rsid w:val="00260D1E"/>
    <w:rsid w:val="00262F1C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3647"/>
    <w:rsid w:val="002F4746"/>
    <w:rsid w:val="002F4EEA"/>
    <w:rsid w:val="002F76BF"/>
    <w:rsid w:val="00304F42"/>
    <w:rsid w:val="00306858"/>
    <w:rsid w:val="0031141E"/>
    <w:rsid w:val="00311DDF"/>
    <w:rsid w:val="003122DA"/>
    <w:rsid w:val="00312B09"/>
    <w:rsid w:val="00314B84"/>
    <w:rsid w:val="003304C2"/>
    <w:rsid w:val="00333F28"/>
    <w:rsid w:val="00336995"/>
    <w:rsid w:val="00337D49"/>
    <w:rsid w:val="00343F77"/>
    <w:rsid w:val="00352961"/>
    <w:rsid w:val="00386009"/>
    <w:rsid w:val="003906A6"/>
    <w:rsid w:val="003A3C96"/>
    <w:rsid w:val="003A4F0B"/>
    <w:rsid w:val="003A5095"/>
    <w:rsid w:val="003A5A75"/>
    <w:rsid w:val="003B4398"/>
    <w:rsid w:val="003B7E1E"/>
    <w:rsid w:val="003C0BF5"/>
    <w:rsid w:val="003C391C"/>
    <w:rsid w:val="003E2CA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0DB8"/>
    <w:rsid w:val="00443157"/>
    <w:rsid w:val="0044717B"/>
    <w:rsid w:val="00451078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5201"/>
    <w:rsid w:val="004B5BD0"/>
    <w:rsid w:val="004B6715"/>
    <w:rsid w:val="004C0DE3"/>
    <w:rsid w:val="004C727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5E9D"/>
    <w:rsid w:val="00574C00"/>
    <w:rsid w:val="005824A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3C62"/>
    <w:rsid w:val="005B54B3"/>
    <w:rsid w:val="005C2109"/>
    <w:rsid w:val="005C2AA0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06615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E237C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9742F"/>
    <w:rsid w:val="007A1EB9"/>
    <w:rsid w:val="007A2359"/>
    <w:rsid w:val="007A64C6"/>
    <w:rsid w:val="007B0068"/>
    <w:rsid w:val="007B361B"/>
    <w:rsid w:val="007B5ECB"/>
    <w:rsid w:val="007C1E92"/>
    <w:rsid w:val="007C7301"/>
    <w:rsid w:val="007D0A78"/>
    <w:rsid w:val="007D0A9D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26DC4"/>
    <w:rsid w:val="00837DD3"/>
    <w:rsid w:val="00840553"/>
    <w:rsid w:val="00841221"/>
    <w:rsid w:val="008462CB"/>
    <w:rsid w:val="00846BB8"/>
    <w:rsid w:val="008616EA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E4846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1AB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57CC"/>
    <w:rsid w:val="00A37BC8"/>
    <w:rsid w:val="00A37BF5"/>
    <w:rsid w:val="00A407BE"/>
    <w:rsid w:val="00A43601"/>
    <w:rsid w:val="00A548E1"/>
    <w:rsid w:val="00A6281C"/>
    <w:rsid w:val="00A62A96"/>
    <w:rsid w:val="00A64EA4"/>
    <w:rsid w:val="00A67961"/>
    <w:rsid w:val="00A67F1E"/>
    <w:rsid w:val="00A73C2B"/>
    <w:rsid w:val="00A755D7"/>
    <w:rsid w:val="00A76A25"/>
    <w:rsid w:val="00A808C3"/>
    <w:rsid w:val="00A8217B"/>
    <w:rsid w:val="00A8762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F6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0C33"/>
    <w:rsid w:val="00B71B7B"/>
    <w:rsid w:val="00B77D4A"/>
    <w:rsid w:val="00B86E15"/>
    <w:rsid w:val="00B96EE5"/>
    <w:rsid w:val="00BA0648"/>
    <w:rsid w:val="00BA4BEA"/>
    <w:rsid w:val="00BB14C2"/>
    <w:rsid w:val="00BB69B9"/>
    <w:rsid w:val="00BC128E"/>
    <w:rsid w:val="00BC1F61"/>
    <w:rsid w:val="00BC2775"/>
    <w:rsid w:val="00BC4EEC"/>
    <w:rsid w:val="00BC6083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6F2B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2C6"/>
    <w:rsid w:val="00E466BF"/>
    <w:rsid w:val="00E46F1D"/>
    <w:rsid w:val="00E50548"/>
    <w:rsid w:val="00E52DE6"/>
    <w:rsid w:val="00E56FB6"/>
    <w:rsid w:val="00E65032"/>
    <w:rsid w:val="00E66565"/>
    <w:rsid w:val="00E7315F"/>
    <w:rsid w:val="00E7465D"/>
    <w:rsid w:val="00E757D8"/>
    <w:rsid w:val="00E811EE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0523"/>
    <w:rsid w:val="00EF6AFD"/>
    <w:rsid w:val="00EF6BEA"/>
    <w:rsid w:val="00EF6D03"/>
    <w:rsid w:val="00EF7AD3"/>
    <w:rsid w:val="00F0162C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557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xzuniga@ista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AEF99-A398-426D-85B0-EB1B8F509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20</cp:revision>
  <cp:lastPrinted>2016-09-05T22:29:00Z</cp:lastPrinted>
  <dcterms:created xsi:type="dcterms:W3CDTF">2016-01-25T21:27:00Z</dcterms:created>
  <dcterms:modified xsi:type="dcterms:W3CDTF">2016-09-06T20:39:00Z</dcterms:modified>
</cp:coreProperties>
</file>