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B8" w:rsidRDefault="00BF48B8" w:rsidP="00BF48B8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714AA6" w:rsidRPr="00A23630" w:rsidRDefault="00714AA6" w:rsidP="00A236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</w:pPr>
      <w:r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 xml:space="preserve">RESOLUCIÓN </w:t>
      </w:r>
      <w:r w:rsidR="00A6281C"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 xml:space="preserve">EN RESPUESTA A </w:t>
      </w:r>
      <w:r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>SOLICITUD</w:t>
      </w:r>
      <w:r w:rsidR="00A6281C"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 xml:space="preserve"> DE INFORMACIÓN </w:t>
      </w:r>
      <w:r w:rsidR="00A05D71"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>N</w:t>
      </w:r>
      <w:r w:rsidR="00640AA6"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 xml:space="preserve">° </w:t>
      </w:r>
      <w:r w:rsidR="00574469"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>1</w:t>
      </w:r>
      <w:r w:rsidR="00815281"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>33</w:t>
      </w:r>
      <w:r w:rsidR="002C71C9"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>-201</w:t>
      </w:r>
      <w:r w:rsidR="00DE3698" w:rsidRPr="00A23630">
        <w:rPr>
          <w:rFonts w:asciiTheme="minorHAnsi" w:eastAsia="Calibri" w:hAnsiTheme="minorHAnsi" w:cs="Tahoma"/>
          <w:b/>
          <w:color w:val="000099"/>
          <w:sz w:val="28"/>
          <w:szCs w:val="24"/>
          <w:lang w:eastAsia="en-US"/>
        </w:rPr>
        <w:t>6</w:t>
      </w:r>
    </w:p>
    <w:p w:rsidR="00574469" w:rsidRPr="00A23630" w:rsidRDefault="00574469" w:rsidP="00A236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Cs w:val="24"/>
          <w:lang w:eastAsia="en-US"/>
        </w:rPr>
      </w:pPr>
    </w:p>
    <w:p w:rsidR="00DE3698" w:rsidRPr="00A23630" w:rsidRDefault="00714AA6" w:rsidP="00A236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Cs w:val="24"/>
          <w:lang w:eastAsia="en-US"/>
        </w:rPr>
      </w:pPr>
      <w:r w:rsidRPr="00A23630">
        <w:rPr>
          <w:rFonts w:asciiTheme="minorHAnsi" w:eastAsia="Calibri" w:hAnsiTheme="minorHAnsi" w:cs="Tahoma"/>
          <w:szCs w:val="24"/>
          <w:lang w:eastAsia="en-US"/>
        </w:rPr>
        <w:t xml:space="preserve">Santa Tecla, </w:t>
      </w:r>
      <w:r w:rsidR="00B70104" w:rsidRPr="00A23630">
        <w:rPr>
          <w:rFonts w:asciiTheme="minorHAnsi" w:eastAsia="Calibri" w:hAnsiTheme="minorHAnsi" w:cs="Tahoma"/>
          <w:szCs w:val="24"/>
          <w:lang w:eastAsia="en-US"/>
        </w:rPr>
        <w:t xml:space="preserve">departamento de La Libertad </w:t>
      </w:r>
      <w:r w:rsidRPr="00A23630">
        <w:rPr>
          <w:rFonts w:asciiTheme="minorHAnsi" w:eastAsia="Calibri" w:hAnsiTheme="minorHAnsi" w:cs="Tahoma"/>
          <w:szCs w:val="24"/>
          <w:lang w:eastAsia="en-US"/>
        </w:rPr>
        <w:t xml:space="preserve">a las </w:t>
      </w:r>
      <w:r w:rsidR="00574469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c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atorce </w:t>
      </w:r>
      <w:r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horas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d</w:t>
      </w:r>
      <w:r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el día</w:t>
      </w:r>
      <w:r w:rsidR="00DE3698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</w:t>
      </w:r>
      <w:r w:rsidR="00574469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1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0</w:t>
      </w:r>
      <w:r w:rsidR="006E2738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de</w:t>
      </w:r>
      <w:r w:rsidR="004C182F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junio</w:t>
      </w:r>
      <w:r w:rsidR="00DE3698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</w:t>
      </w:r>
      <w:r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de 201</w:t>
      </w:r>
      <w:r w:rsidR="00DE3698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6</w:t>
      </w:r>
      <w:r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, </w:t>
      </w:r>
      <w:r w:rsidRPr="00A23630">
        <w:rPr>
          <w:rFonts w:asciiTheme="minorHAnsi" w:eastAsia="Calibri" w:hAnsiTheme="minorHAnsi" w:cs="Tahoma"/>
          <w:szCs w:val="24"/>
          <w:lang w:eastAsia="en-US"/>
        </w:rPr>
        <w:t>el Ministerio de Agricultura y Ganadería luego de haber recibido y admitido la solicitud de información</w:t>
      </w:r>
      <w:r w:rsidR="009C6B93" w:rsidRPr="00A23630">
        <w:rPr>
          <w:rFonts w:asciiTheme="minorHAnsi" w:eastAsia="Calibri" w:hAnsiTheme="minorHAnsi" w:cs="Tahoma"/>
          <w:szCs w:val="24"/>
          <w:lang w:eastAsia="en-US"/>
        </w:rPr>
        <w:t xml:space="preserve"> </w:t>
      </w:r>
      <w:r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 xml:space="preserve">No. </w:t>
      </w:r>
      <w:r w:rsidR="00574469"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>1</w:t>
      </w:r>
      <w:r w:rsidR="00815281"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>33</w:t>
      </w:r>
      <w:r w:rsidR="009F7AF7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</w:t>
      </w:r>
      <w:r w:rsidRPr="00A23630">
        <w:rPr>
          <w:rFonts w:asciiTheme="minorHAnsi" w:eastAsia="Calibri" w:hAnsiTheme="minorHAnsi" w:cs="Tahoma"/>
          <w:szCs w:val="24"/>
          <w:lang w:eastAsia="en-US"/>
        </w:rPr>
        <w:t>sobre:</w:t>
      </w:r>
    </w:p>
    <w:p w:rsidR="00815281" w:rsidRPr="00A23630" w:rsidRDefault="00815281" w:rsidP="00A2363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Cs w:val="24"/>
          <w:lang w:eastAsia="en-US"/>
        </w:rPr>
      </w:pPr>
      <w:r w:rsidRPr="00A23630">
        <w:rPr>
          <w:rFonts w:asciiTheme="minorHAnsi" w:eastAsia="Calibri" w:hAnsiTheme="minorHAnsi"/>
          <w:szCs w:val="24"/>
          <w:lang w:eastAsia="en-US"/>
        </w:rPr>
        <w:t xml:space="preserve"> </w:t>
      </w:r>
    </w:p>
    <w:p w:rsidR="00574469" w:rsidRPr="00A23630" w:rsidRDefault="00815281" w:rsidP="00A236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b/>
          <w:szCs w:val="24"/>
          <w:lang w:eastAsia="en-US"/>
        </w:rPr>
      </w:pPr>
      <w:r w:rsidRPr="00A23630">
        <w:rPr>
          <w:rFonts w:asciiTheme="minorHAnsi" w:eastAsia="Calibri" w:hAnsiTheme="minorHAnsi" w:cs="Tahoma"/>
          <w:b/>
          <w:szCs w:val="24"/>
          <w:lang w:eastAsia="en-US"/>
        </w:rPr>
        <w:t>"Lista de enfermedades en bovinos resistentes a antibióticos en general que se haya presentado en el país, en los últimos 5 años"</w:t>
      </w:r>
    </w:p>
    <w:p w:rsidR="00815281" w:rsidRPr="00A23630" w:rsidRDefault="00815281" w:rsidP="00A236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Cs w:val="24"/>
          <w:lang w:eastAsia="en-US"/>
        </w:rPr>
      </w:pPr>
    </w:p>
    <w:p w:rsidR="0049126D" w:rsidRPr="00A23630" w:rsidRDefault="00BE0B9D" w:rsidP="00A236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Cs w:val="24"/>
          <w:lang w:eastAsia="en-US"/>
        </w:rPr>
      </w:pPr>
      <w:r w:rsidRPr="00A23630">
        <w:rPr>
          <w:rFonts w:asciiTheme="minorHAnsi" w:eastAsia="Calibri" w:hAnsiTheme="minorHAnsi" w:cs="Tahoma"/>
          <w:szCs w:val="24"/>
          <w:lang w:eastAsia="en-US"/>
        </w:rPr>
        <w:t>P</w:t>
      </w:r>
      <w:r w:rsidR="00EE4B7D" w:rsidRPr="00A23630">
        <w:rPr>
          <w:rFonts w:asciiTheme="minorHAnsi" w:eastAsia="Calibri" w:hAnsiTheme="minorHAnsi" w:cs="Tahoma"/>
          <w:szCs w:val="24"/>
          <w:lang w:eastAsia="en-US"/>
        </w:rPr>
        <w:t>resentada ante la Oficina de Información y Respuesta de esta dependencia por parte de</w:t>
      </w:r>
      <w:r w:rsidR="002B446B" w:rsidRPr="00A23630">
        <w:rPr>
          <w:rFonts w:asciiTheme="minorHAnsi" w:eastAsia="Calibri" w:hAnsiTheme="minorHAnsi" w:cs="Tahoma"/>
          <w:szCs w:val="24"/>
          <w:lang w:eastAsia="en-US"/>
        </w:rPr>
        <w:t>:</w:t>
      </w:r>
      <w:r w:rsidR="00815281" w:rsidRPr="00A23630">
        <w:rPr>
          <w:rFonts w:asciiTheme="minorHAnsi" w:eastAsia="Calibri" w:hAnsiTheme="minorHAnsi"/>
          <w:szCs w:val="24"/>
          <w:lang w:eastAsia="en-US"/>
        </w:rPr>
        <w:t xml:space="preserve"> </w:t>
      </w:r>
      <w:proofErr w:type="spellStart"/>
      <w:r w:rsidR="00BF48B8" w:rsidRPr="00BF48B8">
        <w:rPr>
          <w:rFonts w:asciiTheme="minorHAnsi" w:eastAsia="Calibri" w:hAnsiTheme="minorHAnsi"/>
          <w:b/>
          <w:szCs w:val="24"/>
          <w:highlight w:val="black"/>
          <w:lang w:eastAsia="en-US"/>
        </w:rPr>
        <w:t>xxxxxxxxxxxxxxxx</w:t>
      </w:r>
      <w:proofErr w:type="spellEnd"/>
      <w:r w:rsidR="00DE3698"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>,</w:t>
      </w:r>
      <w:r w:rsidR="00DE3698" w:rsidRPr="00A23630">
        <w:rPr>
          <w:rFonts w:asciiTheme="minorHAnsi" w:eastAsia="Calibri" w:hAnsiTheme="minorHAnsi" w:cs="Tahoma"/>
          <w:szCs w:val="24"/>
          <w:lang w:eastAsia="en-US"/>
        </w:rPr>
        <w:t xml:space="preserve"> </w:t>
      </w:r>
      <w:r w:rsidR="00E339B8" w:rsidRPr="00A23630">
        <w:rPr>
          <w:rFonts w:asciiTheme="minorHAnsi" w:eastAsia="Calibri" w:hAnsiTheme="minorHAnsi" w:cs="Tahoma"/>
          <w:szCs w:val="24"/>
          <w:lang w:eastAsia="en-US"/>
        </w:rPr>
        <w:t>al respecto</w:t>
      </w:r>
      <w:r w:rsidR="006E2738" w:rsidRPr="00A23630">
        <w:rPr>
          <w:rFonts w:asciiTheme="minorHAnsi" w:eastAsia="Calibri" w:hAnsiTheme="minorHAnsi" w:cs="Tahoma"/>
          <w:szCs w:val="24"/>
          <w:lang w:eastAsia="en-US"/>
        </w:rPr>
        <w:t xml:space="preserve"> </w:t>
      </w:r>
      <w:r w:rsidR="00BF4E30" w:rsidRPr="00A23630">
        <w:rPr>
          <w:rFonts w:asciiTheme="minorHAnsi" w:eastAsia="Calibri" w:hAnsiTheme="minorHAnsi" w:cs="Tahoma"/>
          <w:szCs w:val="24"/>
          <w:lang w:eastAsia="en-US"/>
        </w:rPr>
        <w:t xml:space="preserve">informamos </w:t>
      </w:r>
      <w:r w:rsidR="006E2738" w:rsidRPr="00A23630">
        <w:rPr>
          <w:rFonts w:asciiTheme="minorHAnsi" w:eastAsia="Calibri" w:hAnsiTheme="minorHAnsi" w:cs="Tahoma"/>
          <w:szCs w:val="24"/>
          <w:lang w:eastAsia="en-US"/>
        </w:rPr>
        <w:t xml:space="preserve">que </w:t>
      </w:r>
      <w:r w:rsidR="006E2738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l</w:t>
      </w:r>
      <w:r w:rsidR="00574469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a 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División de Servicios Veterinarios de la </w:t>
      </w:r>
      <w:r w:rsidR="00574469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Dirección General de 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Ganadería </w:t>
      </w:r>
      <w:r w:rsidR="00266055">
        <w:rPr>
          <w:rFonts w:asciiTheme="minorHAnsi" w:eastAsia="Calibri" w:hAnsiTheme="minorHAnsi" w:cs="Tahoma"/>
          <w:color w:val="000099"/>
          <w:szCs w:val="24"/>
          <w:lang w:eastAsia="en-US"/>
        </w:rPr>
        <w:t>(</w:t>
      </w:r>
      <w:r w:rsidR="00574469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DG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G</w:t>
      </w:r>
      <w:r w:rsidR="00266055">
        <w:rPr>
          <w:rFonts w:asciiTheme="minorHAnsi" w:eastAsia="Calibri" w:hAnsiTheme="minorHAnsi" w:cs="Tahoma"/>
          <w:color w:val="000099"/>
          <w:szCs w:val="24"/>
          <w:lang w:eastAsia="en-US"/>
        </w:rPr>
        <w:t>)</w:t>
      </w:r>
      <w:r w:rsidR="00574469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de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este m</w:t>
      </w:r>
      <w:r w:rsidR="006E2738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inisterio </w:t>
      </w:r>
      <w:r w:rsidR="00574469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no ha</w:t>
      </w:r>
      <w:r w:rsidR="00815281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>ce vigilancia en resistencia antimicrobiana</w:t>
      </w:r>
      <w:r w:rsidR="00A23630" w:rsidRPr="00A23630">
        <w:rPr>
          <w:rFonts w:asciiTheme="minorHAnsi" w:eastAsia="Calibri" w:hAnsiTheme="minorHAnsi" w:cs="Tahoma"/>
          <w:color w:val="000099"/>
          <w:szCs w:val="24"/>
          <w:lang w:eastAsia="en-US"/>
        </w:rPr>
        <w:t xml:space="preserve"> porque no existe un programa para tales fines</w:t>
      </w:r>
      <w:r w:rsidR="00574469" w:rsidRPr="00A23630">
        <w:rPr>
          <w:rFonts w:asciiTheme="minorHAnsi" w:eastAsia="Calibri" w:hAnsiTheme="minorHAnsi" w:cs="Tahoma"/>
          <w:szCs w:val="24"/>
          <w:lang w:eastAsia="en-US"/>
        </w:rPr>
        <w:t>;</w:t>
      </w:r>
      <w:r w:rsidR="006E2738" w:rsidRPr="00A23630">
        <w:rPr>
          <w:rFonts w:asciiTheme="minorHAnsi" w:eastAsia="Calibri" w:hAnsiTheme="minorHAnsi" w:cs="Tahoma"/>
          <w:szCs w:val="24"/>
          <w:lang w:eastAsia="en-US"/>
        </w:rPr>
        <w:t xml:space="preserve"> por </w:t>
      </w:r>
      <w:r w:rsidR="00C03170" w:rsidRPr="00A23630">
        <w:rPr>
          <w:rFonts w:asciiTheme="minorHAnsi" w:eastAsia="Calibri" w:hAnsiTheme="minorHAnsi" w:cs="Tahoma"/>
          <w:szCs w:val="24"/>
          <w:lang w:eastAsia="en-US"/>
        </w:rPr>
        <w:t>lo anteriormente expuesto</w:t>
      </w:r>
      <w:r w:rsidR="00574469" w:rsidRPr="00A23630">
        <w:rPr>
          <w:rFonts w:asciiTheme="minorHAnsi" w:eastAsia="Calibri" w:hAnsiTheme="minorHAnsi" w:cs="Tahoma"/>
          <w:szCs w:val="24"/>
          <w:lang w:eastAsia="en-US"/>
        </w:rPr>
        <w:t>,</w:t>
      </w:r>
      <w:r w:rsidR="00C03170" w:rsidRPr="00A23630">
        <w:rPr>
          <w:rFonts w:asciiTheme="minorHAnsi" w:eastAsia="Calibri" w:hAnsiTheme="minorHAnsi" w:cs="Tahoma"/>
          <w:szCs w:val="24"/>
          <w:lang w:eastAsia="en-US"/>
        </w:rPr>
        <w:t xml:space="preserve"> no se cuenta con dicha información</w:t>
      </w:r>
      <w:r w:rsidR="00DF5ACE" w:rsidRPr="00A23630">
        <w:rPr>
          <w:rFonts w:asciiTheme="minorHAnsi" w:eastAsia="Calibri" w:hAnsiTheme="minorHAnsi" w:cs="Tahoma"/>
          <w:szCs w:val="24"/>
          <w:lang w:eastAsia="en-US"/>
        </w:rPr>
        <w:t>,</w:t>
      </w:r>
      <w:r w:rsidR="00BE4246" w:rsidRPr="00A23630">
        <w:rPr>
          <w:rFonts w:asciiTheme="minorHAnsi" w:eastAsia="Calibri" w:hAnsiTheme="minorHAnsi" w:cs="Tahoma"/>
          <w:szCs w:val="24"/>
          <w:lang w:eastAsia="en-US"/>
        </w:rPr>
        <w:t xml:space="preserve"> </w:t>
      </w:r>
      <w:r w:rsidR="00EF7AD3" w:rsidRPr="00A23630">
        <w:rPr>
          <w:rFonts w:asciiTheme="minorHAnsi" w:eastAsia="Calibri" w:hAnsiTheme="minorHAnsi" w:cs="Tahoma"/>
          <w:szCs w:val="24"/>
          <w:lang w:eastAsia="en-US"/>
        </w:rPr>
        <w:t xml:space="preserve">y considerando que la Ley de Acceso a la Información Pública dispone en el art. 73 que nos encontramos ante un caso de información </w:t>
      </w:r>
      <w:r w:rsidR="00EF7AD3"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>INEXISTENTE,</w:t>
      </w:r>
      <w:r w:rsidR="00EF7AD3" w:rsidRPr="00A23630">
        <w:rPr>
          <w:rFonts w:asciiTheme="minorHAnsi" w:eastAsia="Calibri" w:hAnsiTheme="minorHAnsi" w:cs="Tahoma"/>
          <w:szCs w:val="24"/>
          <w:lang w:eastAsia="en-US"/>
        </w:rPr>
        <w:t xml:space="preserve"> lo que  impide  brindar lo  requerido  por  el  peticionario, esta dependencia resuelve:</w:t>
      </w:r>
    </w:p>
    <w:p w:rsidR="00E916E5" w:rsidRPr="00A23630" w:rsidRDefault="00E916E5" w:rsidP="00A23630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Cs w:val="24"/>
        </w:rPr>
      </w:pPr>
    </w:p>
    <w:p w:rsidR="00EF7AD3" w:rsidRPr="00A23630" w:rsidRDefault="00C22C53" w:rsidP="00A236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="Tahoma"/>
          <w:b/>
          <w:color w:val="000099"/>
          <w:szCs w:val="24"/>
          <w:lang w:eastAsia="en-US"/>
        </w:rPr>
      </w:pPr>
      <w:r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>N</w:t>
      </w:r>
      <w:r w:rsidR="002811CB"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>O ENTREGAR</w:t>
      </w:r>
      <w:r w:rsidR="00EF7AD3"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 xml:space="preserve"> LA INFORMACIÓN SOLICITADA POR INEXISTENCIA</w:t>
      </w:r>
    </w:p>
    <w:p w:rsidR="00A23630" w:rsidRPr="00A23630" w:rsidRDefault="00A23630" w:rsidP="00A23630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bookmarkStart w:id="0" w:name="_GoBack"/>
      <w:bookmarkEnd w:id="0"/>
    </w:p>
    <w:p w:rsidR="00A23630" w:rsidRPr="00A23630" w:rsidRDefault="00266055" w:rsidP="00A23630">
      <w:pPr>
        <w:spacing w:after="0" w:line="240" w:lineRule="auto"/>
        <w:jc w:val="both"/>
        <w:rPr>
          <w:rFonts w:asciiTheme="minorHAnsi" w:eastAsia="Calibri" w:hAnsiTheme="minorHAnsi" w:cs="Tahoma"/>
          <w:szCs w:val="24"/>
          <w:lang w:eastAsia="en-US"/>
        </w:rPr>
      </w:pPr>
      <w:r>
        <w:rPr>
          <w:rFonts w:asciiTheme="minorHAnsi" w:eastAsia="Calibri" w:hAnsiTheme="minorHAnsi" w:cs="Tahoma"/>
          <w:szCs w:val="24"/>
          <w:lang w:eastAsia="en-US"/>
        </w:rPr>
        <w:t xml:space="preserve">Asimismo </w:t>
      </w:r>
      <w:r w:rsidR="00A23630" w:rsidRPr="00A23630">
        <w:rPr>
          <w:rFonts w:asciiTheme="minorHAnsi" w:eastAsia="Calibri" w:hAnsiTheme="minorHAnsi" w:cs="Tahoma"/>
          <w:szCs w:val="24"/>
          <w:lang w:eastAsia="en-US"/>
        </w:rPr>
        <w:t>con base a lo establecido en los arts. 62, 65, 66 inc.6°, 68 inc. 2o. y 72 de la Ley de Acceso a la Información Pública y el art. 49 del Reglamento de dicha Ley que la información solicitada no es de la competencia de esta dependencia, por tanto determina y resuelve:</w:t>
      </w:r>
      <w:r>
        <w:rPr>
          <w:rFonts w:asciiTheme="minorHAnsi" w:eastAsia="Calibri" w:hAnsiTheme="minorHAnsi" w:cs="Tahoma"/>
          <w:szCs w:val="24"/>
          <w:lang w:eastAsia="en-US"/>
        </w:rPr>
        <w:t xml:space="preserve"> </w:t>
      </w:r>
      <w:r w:rsidR="00A23630" w:rsidRPr="00A23630">
        <w:rPr>
          <w:rFonts w:asciiTheme="minorHAnsi" w:eastAsia="Calibri" w:hAnsiTheme="minorHAnsi" w:cs="Tahoma"/>
          <w:szCs w:val="24"/>
          <w:lang w:eastAsia="en-US"/>
        </w:rPr>
        <w:tab/>
      </w:r>
    </w:p>
    <w:p w:rsidR="00A23630" w:rsidRPr="00A23630" w:rsidRDefault="00A23630" w:rsidP="00A23630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</w:p>
    <w:p w:rsidR="00A23630" w:rsidRPr="00A23630" w:rsidRDefault="00266055" w:rsidP="00A236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="Tahoma"/>
          <w:b/>
          <w:color w:val="000099"/>
          <w:szCs w:val="24"/>
          <w:lang w:eastAsia="en-US"/>
        </w:rPr>
      </w:pPr>
      <w:r>
        <w:rPr>
          <w:rFonts w:asciiTheme="minorHAnsi" w:eastAsia="Calibri" w:hAnsiTheme="minorHAnsi" w:cs="Tahoma"/>
          <w:b/>
          <w:color w:val="000099"/>
          <w:szCs w:val="24"/>
          <w:lang w:eastAsia="en-US"/>
        </w:rPr>
        <w:t xml:space="preserve">SOLICITAR </w:t>
      </w:r>
      <w:r w:rsidR="00A23630" w:rsidRPr="00A23630">
        <w:rPr>
          <w:rFonts w:asciiTheme="minorHAnsi" w:eastAsia="Calibri" w:hAnsiTheme="minorHAnsi" w:cs="Tahoma"/>
          <w:b/>
          <w:color w:val="000099"/>
          <w:szCs w:val="24"/>
          <w:lang w:eastAsia="en-US"/>
        </w:rPr>
        <w:t xml:space="preserve">LA INFORMACION </w:t>
      </w:r>
      <w:r>
        <w:rPr>
          <w:rFonts w:asciiTheme="minorHAnsi" w:eastAsia="Calibri" w:hAnsiTheme="minorHAnsi" w:cs="Tahoma"/>
          <w:b/>
          <w:color w:val="000099"/>
          <w:szCs w:val="24"/>
          <w:lang w:eastAsia="en-US"/>
        </w:rPr>
        <w:t>AL MINISTERIO DE SALUD A LOS SIGUIENTES CONTACTOS:</w:t>
      </w:r>
    </w:p>
    <w:p w:rsidR="00A23630" w:rsidRPr="00A23630" w:rsidRDefault="00A23630" w:rsidP="00A23630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</w:p>
    <w:p w:rsidR="00A23630" w:rsidRPr="00A23630" w:rsidRDefault="00A23630" w:rsidP="00A23630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A23630">
        <w:rPr>
          <w:rFonts w:asciiTheme="minorHAnsi" w:eastAsia="Arial Unicode MS" w:hAnsiTheme="minorHAnsi" w:cs="Arial Unicode MS"/>
          <w:szCs w:val="24"/>
        </w:rPr>
        <w:t xml:space="preserve">Oficial de Información </w:t>
      </w:r>
      <w:r w:rsidRPr="00A23630">
        <w:rPr>
          <w:rFonts w:asciiTheme="minorHAnsi" w:eastAsia="Arial Unicode MS" w:hAnsiTheme="minorHAnsi" w:cs="Arial Unicode MS"/>
          <w:b/>
          <w:szCs w:val="24"/>
        </w:rPr>
        <w:t>Carlos Alfredo Castillo Martínez</w:t>
      </w:r>
      <w:r w:rsidRPr="00A23630">
        <w:rPr>
          <w:rFonts w:asciiTheme="minorHAnsi" w:eastAsia="Arial Unicode MS" w:hAnsiTheme="minorHAnsi" w:cs="Arial Unicode MS"/>
          <w:szCs w:val="24"/>
        </w:rPr>
        <w:t xml:space="preserve">, al correo electrónico </w:t>
      </w:r>
      <w:hyperlink r:id="rId9" w:history="1">
        <w:r w:rsidRPr="00A23630">
          <w:rPr>
            <w:rStyle w:val="Hipervnculo"/>
            <w:rFonts w:asciiTheme="minorHAnsi" w:hAnsiTheme="minorHAnsi"/>
            <w:szCs w:val="24"/>
          </w:rPr>
          <w:t>oir@salud.gob.sv</w:t>
        </w:r>
      </w:hyperlink>
      <w:r w:rsidRPr="00A23630">
        <w:rPr>
          <w:rFonts w:asciiTheme="minorHAnsi" w:eastAsia="Arial Unicode MS" w:hAnsiTheme="minorHAnsi" w:cs="Arial Unicode MS"/>
          <w:szCs w:val="24"/>
        </w:rPr>
        <w:t>, a los teléfonos (503) 2591-7485 y (503) 2205-7123 y en la Calle Arce, Nº 827 San Salvador.</w:t>
      </w:r>
    </w:p>
    <w:p w:rsidR="008E4A8A" w:rsidRPr="00A23630" w:rsidRDefault="008E4A8A" w:rsidP="00A23630">
      <w:pPr>
        <w:spacing w:after="0" w:line="240" w:lineRule="auto"/>
        <w:rPr>
          <w:rFonts w:asciiTheme="minorHAnsi" w:eastAsia="Arial Unicode MS" w:hAnsiTheme="minorHAnsi" w:cs="Arial Unicode MS"/>
          <w:sz w:val="24"/>
          <w:szCs w:val="24"/>
        </w:rPr>
      </w:pPr>
    </w:p>
    <w:sectPr w:rsidR="008E4A8A" w:rsidRPr="00A23630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DA" w:rsidRDefault="005F31DA" w:rsidP="00F425A5">
      <w:pPr>
        <w:spacing w:after="0" w:line="240" w:lineRule="auto"/>
      </w:pPr>
      <w:r>
        <w:separator/>
      </w:r>
    </w:p>
  </w:endnote>
  <w:endnote w:type="continuationSeparator" w:id="0">
    <w:p w:rsidR="005F31DA" w:rsidRDefault="005F31D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D00A6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F48B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F48B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D00A6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F48B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F48B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DA" w:rsidRDefault="005F31DA" w:rsidP="00F425A5">
      <w:pPr>
        <w:spacing w:after="0" w:line="240" w:lineRule="auto"/>
      </w:pPr>
      <w:r>
        <w:separator/>
      </w:r>
    </w:p>
  </w:footnote>
  <w:footnote w:type="continuationSeparator" w:id="0">
    <w:p w:rsidR="005F31DA" w:rsidRDefault="005F31D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E32E0"/>
    <w:multiLevelType w:val="hybridMultilevel"/>
    <w:tmpl w:val="0F9EA3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395"/>
    <w:rsid w:val="0003544B"/>
    <w:rsid w:val="000363C5"/>
    <w:rsid w:val="00047C80"/>
    <w:rsid w:val="000511EF"/>
    <w:rsid w:val="0005325B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6055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3E94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822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06E3D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182F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469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31DA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1ABF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42F8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2738"/>
    <w:rsid w:val="006E3D05"/>
    <w:rsid w:val="006E67BB"/>
    <w:rsid w:val="006E759D"/>
    <w:rsid w:val="006F71EC"/>
    <w:rsid w:val="00714AA6"/>
    <w:rsid w:val="007176F7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53E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528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652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04D3B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363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1A1D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889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09E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48B8"/>
    <w:rsid w:val="00BF4E30"/>
    <w:rsid w:val="00BF5A29"/>
    <w:rsid w:val="00C03170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106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A62"/>
    <w:rsid w:val="00D024FD"/>
    <w:rsid w:val="00D029A4"/>
    <w:rsid w:val="00D02E37"/>
    <w:rsid w:val="00D03B93"/>
    <w:rsid w:val="00D13F34"/>
    <w:rsid w:val="00D2049F"/>
    <w:rsid w:val="00D20FD5"/>
    <w:rsid w:val="00D25E70"/>
    <w:rsid w:val="00D3386D"/>
    <w:rsid w:val="00D36494"/>
    <w:rsid w:val="00D5173D"/>
    <w:rsid w:val="00D53570"/>
    <w:rsid w:val="00D5384D"/>
    <w:rsid w:val="00D563F1"/>
    <w:rsid w:val="00D57B37"/>
    <w:rsid w:val="00D61B71"/>
    <w:rsid w:val="00D623FC"/>
    <w:rsid w:val="00D63B51"/>
    <w:rsid w:val="00D71D54"/>
    <w:rsid w:val="00D71FFD"/>
    <w:rsid w:val="00D72D7A"/>
    <w:rsid w:val="00D73729"/>
    <w:rsid w:val="00D80533"/>
    <w:rsid w:val="00D84DB2"/>
    <w:rsid w:val="00D85A12"/>
    <w:rsid w:val="00D90105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074F"/>
    <w:rsid w:val="00DD1DB3"/>
    <w:rsid w:val="00DD51AE"/>
    <w:rsid w:val="00DD7313"/>
    <w:rsid w:val="00DD7EE6"/>
    <w:rsid w:val="00DE163E"/>
    <w:rsid w:val="00DE221A"/>
    <w:rsid w:val="00DE3698"/>
    <w:rsid w:val="00DE450E"/>
    <w:rsid w:val="00DF045C"/>
    <w:rsid w:val="00DF0F89"/>
    <w:rsid w:val="00DF1A86"/>
    <w:rsid w:val="00DF4A79"/>
    <w:rsid w:val="00DF5AC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6B9"/>
    <w:rsid w:val="00E877D6"/>
    <w:rsid w:val="00E916E5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E8"/>
    <w:rsid w:val="00F05857"/>
    <w:rsid w:val="00F077B9"/>
    <w:rsid w:val="00F1042D"/>
    <w:rsid w:val="00F10552"/>
    <w:rsid w:val="00F11398"/>
    <w:rsid w:val="00F14D08"/>
    <w:rsid w:val="00F20872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8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salud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53478-D525-458A-82BD-6E3FDEA5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2016-06-10T21:10:00Z</cp:lastPrinted>
  <dcterms:created xsi:type="dcterms:W3CDTF">2016-06-10T21:20:00Z</dcterms:created>
  <dcterms:modified xsi:type="dcterms:W3CDTF">2016-06-10T21:31:00Z</dcterms:modified>
</cp:coreProperties>
</file>