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0A" w:rsidRDefault="006C7C0A" w:rsidP="006C7C0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111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F146F0" w:rsidRDefault="00714AA6" w:rsidP="00F146F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1D0966">
        <w:rPr>
          <w:rFonts w:asciiTheme="minorHAnsi" w:eastAsia="Arial Unicode MS" w:hAnsiTheme="minorHAnsi" w:cs="Arial Unicode MS"/>
          <w:color w:val="000099"/>
        </w:rPr>
        <w:t>qui</w:t>
      </w:r>
      <w:r w:rsidR="00F23920">
        <w:rPr>
          <w:rFonts w:asciiTheme="minorHAnsi" w:eastAsia="Arial Unicode MS" w:hAnsiTheme="minorHAnsi" w:cs="Arial Unicode MS"/>
          <w:color w:val="000099"/>
        </w:rPr>
        <w:t>nce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0C1BC1">
        <w:rPr>
          <w:rFonts w:asciiTheme="minorHAnsi" w:eastAsia="Arial Unicode MS" w:hAnsiTheme="minorHAnsi" w:cs="Arial Unicode MS"/>
          <w:color w:val="000099"/>
        </w:rPr>
        <w:t>doce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F146F0">
        <w:rPr>
          <w:rFonts w:asciiTheme="minorHAnsi" w:eastAsia="Arial Unicode MS" w:hAnsiTheme="minorHAnsi" w:cs="Arial Unicode MS"/>
          <w:color w:val="000099"/>
        </w:rPr>
        <w:t xml:space="preserve"> </w:t>
      </w:r>
      <w:r w:rsidR="001D0966">
        <w:rPr>
          <w:rFonts w:asciiTheme="minorHAnsi" w:eastAsia="Arial Unicode MS" w:hAnsiTheme="minorHAnsi" w:cs="Arial Unicode MS"/>
          <w:color w:val="000099"/>
        </w:rPr>
        <w:t>veintitrés</w:t>
      </w:r>
      <w:r w:rsidR="00F23920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1D0966">
        <w:rPr>
          <w:rFonts w:asciiTheme="minorHAnsi" w:eastAsia="Arial Unicode MS" w:hAnsiTheme="minorHAnsi" w:cs="Arial Unicode MS"/>
          <w:color w:val="000099"/>
        </w:rPr>
        <w:t>mayo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D0966">
        <w:rPr>
          <w:rFonts w:asciiTheme="minorHAnsi" w:eastAsia="Arial Unicode MS" w:hAnsiTheme="minorHAnsi" w:cs="Arial Unicode MS"/>
          <w:b/>
          <w:color w:val="000099"/>
        </w:rPr>
        <w:t>111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6E1E51" w:rsidRPr="009F1843" w:rsidRDefault="006E1E51" w:rsidP="006E1E51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96BE9" w:rsidRPr="00096BE9" w:rsidRDefault="00096BE9" w:rsidP="00096BE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color w:val="000099"/>
        </w:rPr>
        <w:t xml:space="preserve">1. </w:t>
      </w:r>
      <w:r w:rsidR="006E1E51" w:rsidRPr="00096BE9">
        <w:rPr>
          <w:rFonts w:asciiTheme="minorHAnsi" w:eastAsia="Arial Unicode MS" w:hAnsiTheme="minorHAnsi" w:cs="Arial Unicode MS"/>
          <w:color w:val="000099"/>
        </w:rPr>
        <w:t xml:space="preserve">Información acerca de la agricultura, específicamente en los granos </w:t>
      </w:r>
      <w:r w:rsidRPr="00096BE9">
        <w:rPr>
          <w:rFonts w:asciiTheme="minorHAnsi" w:eastAsia="Arial Unicode MS" w:hAnsiTheme="minorHAnsi" w:cs="Arial Unicode MS"/>
          <w:color w:val="000099"/>
        </w:rPr>
        <w:t>básicos</w:t>
      </w:r>
    </w:p>
    <w:p w:rsidR="00EA5376" w:rsidRPr="00096BE9" w:rsidRDefault="00EA5376" w:rsidP="00EA5376">
      <w:pPr>
        <w:pStyle w:val="Prrafodelista"/>
        <w:numPr>
          <w:ilvl w:val="0"/>
          <w:numId w:val="24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096BE9">
        <w:rPr>
          <w:rFonts w:asciiTheme="minorHAnsi" w:eastAsia="Arial Unicode MS" w:hAnsiTheme="minorHAnsi" w:cs="Arial Unicode MS"/>
        </w:rPr>
        <w:t>Beneficios sobre los pequeños agricultores</w:t>
      </w:r>
    </w:p>
    <w:p w:rsidR="006E1E51" w:rsidRPr="00EA5376" w:rsidRDefault="006E1E51" w:rsidP="00EA5376">
      <w:pPr>
        <w:pStyle w:val="Prrafodelista"/>
        <w:numPr>
          <w:ilvl w:val="0"/>
          <w:numId w:val="24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Existencia de convenios entre otras instituciones</w:t>
      </w:r>
    </w:p>
    <w:p w:rsidR="00EA5376" w:rsidRDefault="006E1E51" w:rsidP="00EA5376">
      <w:pPr>
        <w:pStyle w:val="Prrafodelista"/>
        <w:numPr>
          <w:ilvl w:val="0"/>
          <w:numId w:val="24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Tipos de programa que beneficie a pequeños agricultores</w:t>
      </w:r>
    </w:p>
    <w:p w:rsidR="006E1E51" w:rsidRPr="00EA5376" w:rsidRDefault="006E1E51" w:rsidP="00EA5376">
      <w:pPr>
        <w:pStyle w:val="Prrafodelista"/>
        <w:numPr>
          <w:ilvl w:val="0"/>
          <w:numId w:val="24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Existencia de capacitaciones para los pequeños agricultores</w:t>
      </w:r>
    </w:p>
    <w:p w:rsidR="006E1E51" w:rsidRPr="00EA5376" w:rsidRDefault="006E1E51" w:rsidP="00EA5376">
      <w:pPr>
        <w:pStyle w:val="Prrafodelista"/>
        <w:numPr>
          <w:ilvl w:val="0"/>
          <w:numId w:val="24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Si hay algún tipo de financiamiento aparte de los paquetes agrícolas</w:t>
      </w:r>
    </w:p>
    <w:p w:rsidR="006E1E51" w:rsidRPr="00EA5376" w:rsidRDefault="006E1E51" w:rsidP="00EA5376">
      <w:pPr>
        <w:pStyle w:val="Prrafodelista"/>
        <w:numPr>
          <w:ilvl w:val="0"/>
          <w:numId w:val="24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Cuáles otros beneficios existen aparte de los paquetes agrícolas</w:t>
      </w:r>
    </w:p>
    <w:p w:rsidR="006E1E51" w:rsidRPr="00EA5376" w:rsidRDefault="006E1E51" w:rsidP="00EA5376">
      <w:pPr>
        <w:pStyle w:val="Prrafodelista"/>
        <w:numPr>
          <w:ilvl w:val="0"/>
          <w:numId w:val="24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Cuáles son los beneficios que han obtenido del periodo 2009-2016</w:t>
      </w:r>
    </w:p>
    <w:p w:rsidR="006E1E51" w:rsidRPr="00EA5376" w:rsidRDefault="006E1E51" w:rsidP="00EA5376">
      <w:pPr>
        <w:pStyle w:val="Prrafodelista"/>
        <w:numPr>
          <w:ilvl w:val="0"/>
          <w:numId w:val="24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Cuál es el aporte que da al sector económico</w:t>
      </w:r>
    </w:p>
    <w:p w:rsidR="006E1E51" w:rsidRPr="00EA5376" w:rsidRDefault="006E1E51" w:rsidP="00EA5376">
      <w:pPr>
        <w:pStyle w:val="Prrafodelista"/>
        <w:numPr>
          <w:ilvl w:val="0"/>
          <w:numId w:val="23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EA5376">
        <w:rPr>
          <w:rFonts w:asciiTheme="minorHAnsi" w:eastAsia="Arial Unicode MS" w:hAnsiTheme="minorHAnsi" w:cs="Arial Unicode MS"/>
          <w:color w:val="000099"/>
        </w:rPr>
        <w:t xml:space="preserve">Información acerca de los paquetes agrícolas otorgados en el Municipio de </w:t>
      </w:r>
      <w:proofErr w:type="spellStart"/>
      <w:r w:rsidRPr="00EA5376">
        <w:rPr>
          <w:rFonts w:asciiTheme="minorHAnsi" w:eastAsia="Arial Unicode MS" w:hAnsiTheme="minorHAnsi" w:cs="Arial Unicode MS"/>
          <w:color w:val="000099"/>
        </w:rPr>
        <w:t>Cuisnahuat</w:t>
      </w:r>
      <w:proofErr w:type="spellEnd"/>
      <w:r w:rsidRPr="00EA5376">
        <w:rPr>
          <w:rFonts w:asciiTheme="minorHAnsi" w:eastAsia="Arial Unicode MS" w:hAnsiTheme="minorHAnsi" w:cs="Arial Unicode MS"/>
          <w:color w:val="000099"/>
        </w:rPr>
        <w:t>, Departamento de Sonsonate.</w:t>
      </w:r>
    </w:p>
    <w:p w:rsidR="006E1E51" w:rsidRPr="00EA5376" w:rsidRDefault="006E1E51" w:rsidP="00EA5376">
      <w:pPr>
        <w:pStyle w:val="Prrafodelista"/>
        <w:numPr>
          <w:ilvl w:val="0"/>
          <w:numId w:val="25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Cuantos beneficiados hay</w:t>
      </w:r>
    </w:p>
    <w:p w:rsidR="006E1E51" w:rsidRPr="00EA5376" w:rsidRDefault="006E1E51" w:rsidP="00EA5376">
      <w:pPr>
        <w:pStyle w:val="Prrafodelista"/>
        <w:numPr>
          <w:ilvl w:val="0"/>
          <w:numId w:val="25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A cuanto equivale en dinero los paquetes</w:t>
      </w:r>
    </w:p>
    <w:p w:rsidR="006E1E51" w:rsidRPr="00EA5376" w:rsidRDefault="006E1E51" w:rsidP="00EA5376">
      <w:pPr>
        <w:pStyle w:val="Prrafodelista"/>
        <w:numPr>
          <w:ilvl w:val="0"/>
          <w:numId w:val="25"/>
        </w:numPr>
        <w:spacing w:after="0" w:line="240" w:lineRule="auto"/>
        <w:ind w:left="720"/>
        <w:jc w:val="both"/>
        <w:rPr>
          <w:rFonts w:asciiTheme="minorHAnsi" w:eastAsia="Arial Unicode MS" w:hAnsiTheme="minorHAnsi" w:cs="Arial Unicode MS"/>
        </w:rPr>
      </w:pPr>
      <w:r w:rsidRPr="00EA5376">
        <w:rPr>
          <w:rFonts w:asciiTheme="minorHAnsi" w:eastAsia="Arial Unicode MS" w:hAnsiTheme="minorHAnsi" w:cs="Arial Unicode MS"/>
        </w:rPr>
        <w:t>Cuanto espera obtener de producción con la entrega de esos paquetes</w:t>
      </w:r>
    </w:p>
    <w:p w:rsidR="00F146F0" w:rsidRPr="00EA5376" w:rsidRDefault="006E1E51" w:rsidP="00EA5376">
      <w:pPr>
        <w:pStyle w:val="Prrafodelista"/>
        <w:numPr>
          <w:ilvl w:val="0"/>
          <w:numId w:val="23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EA5376">
        <w:rPr>
          <w:rFonts w:asciiTheme="minorHAnsi" w:eastAsia="Arial Unicode MS" w:hAnsiTheme="minorHAnsi" w:cs="Arial Unicode MS"/>
          <w:color w:val="000099"/>
        </w:rPr>
        <w:t>En el caso de Asociaciones Cooperativas agrícolas qué programas existen para el rubro de granos básicos.</w:t>
      </w:r>
    </w:p>
    <w:p w:rsidR="000C1BC1" w:rsidRPr="000E2EF1" w:rsidRDefault="000C1BC1" w:rsidP="00A97119">
      <w:pPr>
        <w:spacing w:after="0" w:line="240" w:lineRule="auto"/>
        <w:jc w:val="both"/>
        <w:rPr>
          <w:rFonts w:eastAsia="Calibri"/>
          <w:sz w:val="10"/>
          <w:szCs w:val="24"/>
          <w:lang w:eastAsia="en-US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6C7C0A" w:rsidRPr="006C7C0A">
        <w:rPr>
          <w:rFonts w:eastAsia="Calibri" w:cs="Calibri"/>
          <w:b/>
          <w:bCs/>
          <w:color w:val="000000"/>
          <w:highlight w:val="black"/>
          <w:lang w:eastAsia="en-US"/>
        </w:rPr>
        <w:t>xxxxxxxxxxxxx</w:t>
      </w:r>
      <w:bookmarkStart w:id="0" w:name="_GoBack"/>
      <w:bookmarkEnd w:id="0"/>
      <w:proofErr w:type="spellEnd"/>
      <w:r w:rsidR="00DE3698">
        <w:rPr>
          <w:b/>
          <w:color w:val="000099"/>
        </w:rPr>
        <w:t xml:space="preserve">,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Pr="00206370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44445F" w:rsidRDefault="0044445F" w:rsidP="000C1BC1">
      <w:pPr>
        <w:spacing w:after="0" w:line="240" w:lineRule="auto"/>
        <w:jc w:val="center"/>
        <w:rPr>
          <w:b/>
          <w:color w:val="000099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0C1BC1" w:rsidRPr="009C7B0F">
        <w:rPr>
          <w:rFonts w:asciiTheme="minorHAnsi" w:eastAsia="Arial Unicode MS" w:hAnsiTheme="minorHAnsi" w:cs="Arial Unicode MS"/>
          <w:b/>
          <w:color w:val="002060"/>
          <w:sz w:val="24"/>
        </w:rPr>
        <w:t>PARTE</w:t>
      </w:r>
      <w:r w:rsidR="000C1BC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 INFORMACIÓN PÚBLICA SOLICITADA</w:t>
      </w:r>
    </w:p>
    <w:p w:rsidR="00DD7C2B" w:rsidRPr="00206370" w:rsidRDefault="00DD7C2B" w:rsidP="00931693">
      <w:pPr>
        <w:spacing w:after="0" w:line="240" w:lineRule="auto"/>
        <w:jc w:val="both"/>
        <w:rPr>
          <w:sz w:val="12"/>
        </w:rPr>
      </w:pPr>
    </w:p>
    <w:p w:rsidR="0075786D" w:rsidRPr="009F1843" w:rsidRDefault="0075786D" w:rsidP="0075786D">
      <w:pPr>
        <w:spacing w:after="0" w:line="240" w:lineRule="auto"/>
        <w:jc w:val="both"/>
        <w:rPr>
          <w:color w:val="000099"/>
        </w:rPr>
      </w:pPr>
      <w:r w:rsidRPr="001B6E9F">
        <w:t xml:space="preserve">Se adjunta </w:t>
      </w:r>
      <w:r w:rsidR="009F1843">
        <w:t xml:space="preserve">a la presente resolución </w:t>
      </w:r>
      <w:r w:rsidR="00096BE9">
        <w:t xml:space="preserve">información </w:t>
      </w:r>
      <w:r w:rsidRPr="001B6E9F">
        <w:t xml:space="preserve">sobre </w:t>
      </w:r>
      <w:r w:rsidR="00A7335D" w:rsidRPr="009F1843">
        <w:rPr>
          <w:color w:val="000099"/>
        </w:rPr>
        <w:t>n</w:t>
      </w:r>
      <w:r w:rsidR="009F1843" w:rsidRPr="009F1843">
        <w:rPr>
          <w:color w:val="000099"/>
        </w:rPr>
        <w:t xml:space="preserve">úmero de beneficiarios de paquetes agrícolas en el municipio de </w:t>
      </w:r>
      <w:proofErr w:type="spellStart"/>
      <w:r w:rsidR="009F1843" w:rsidRPr="009F1843">
        <w:rPr>
          <w:color w:val="000099"/>
        </w:rPr>
        <w:t>Cuisnahuat</w:t>
      </w:r>
      <w:proofErr w:type="spellEnd"/>
      <w:r w:rsidR="009F1843" w:rsidRPr="009F1843">
        <w:rPr>
          <w:color w:val="000099"/>
        </w:rPr>
        <w:t>, departamento de Sonsonate, monto en dólares invertido en la entrega de paquetes</w:t>
      </w:r>
      <w:r w:rsidR="009F1843" w:rsidRPr="009F1843">
        <w:t xml:space="preserve">, </w:t>
      </w:r>
      <w:r w:rsidR="009F1843" w:rsidRPr="009F1843">
        <w:rPr>
          <w:color w:val="000099"/>
        </w:rPr>
        <w:t>y la producción esperada en el municipio por los insumos entregados</w:t>
      </w:r>
      <w:r w:rsidRPr="009F1843">
        <w:rPr>
          <w:color w:val="000099"/>
        </w:rPr>
        <w:t>.</w:t>
      </w:r>
    </w:p>
    <w:p w:rsidR="0048751F" w:rsidRPr="0048751F" w:rsidRDefault="0048751F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9F1843" w:rsidRDefault="009F1843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</w:p>
    <w:p w:rsidR="009F1843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Pr="00931693" w:rsidRDefault="00225A1A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 l</w:t>
      </w:r>
      <w:r w:rsidR="001A274E">
        <w:rPr>
          <w:rFonts w:asciiTheme="minorHAnsi" w:eastAsia="Arial Unicode MS" w:hAnsiTheme="minorHAnsi" w:cs="Arial Unicode MS"/>
        </w:rPr>
        <w:t xml:space="preserve">a información </w:t>
      </w:r>
      <w:r w:rsidRPr="003216A3">
        <w:rPr>
          <w:rFonts w:asciiTheme="minorHAnsi" w:eastAsia="Arial Unicode MS" w:hAnsiTheme="minorHAnsi" w:cs="Arial Unicode MS"/>
          <w:i/>
          <w:color w:val="000099"/>
        </w:rPr>
        <w:t xml:space="preserve">acerca </w:t>
      </w:r>
      <w:r w:rsidR="003216A3" w:rsidRPr="003216A3">
        <w:rPr>
          <w:rFonts w:asciiTheme="minorHAnsi" w:eastAsia="Arial Unicode MS" w:hAnsiTheme="minorHAnsi" w:cs="Arial Unicode MS"/>
          <w:i/>
          <w:color w:val="000099"/>
        </w:rPr>
        <w:t>de lo solicitado en los numerales 1 y 3</w:t>
      </w:r>
      <w:r w:rsidR="003216A3">
        <w:rPr>
          <w:rFonts w:asciiTheme="minorHAnsi" w:eastAsia="Arial Unicode MS" w:hAnsiTheme="minorHAnsi" w:cs="Arial Unicode MS"/>
        </w:rPr>
        <w:t>, se estudió lo requerido</w:t>
      </w:r>
      <w:r w:rsidR="003216A3" w:rsidRPr="00931693">
        <w:rPr>
          <w:rFonts w:asciiTheme="minorHAnsi" w:eastAsia="Arial Unicode MS" w:hAnsiTheme="minorHAnsi" w:cs="Arial Unicode MS"/>
        </w:rPr>
        <w:t xml:space="preserve"> determinándose con base al art. 62 inciso 2º que la misma ya está disponible al público. Por lo tanto resuelve:</w:t>
      </w:r>
    </w:p>
    <w:p w:rsidR="003216A3" w:rsidRPr="000E2EF1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3216A3" w:rsidRPr="00F74FD2" w:rsidRDefault="003216A3" w:rsidP="003216A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3216A3" w:rsidRPr="000E2EF1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se encuentra en las Memorias de Labores, Informes de Rendición de Cuentas, Otros documentos Normativos (convenios), Plan de Agricultura Familiar, Informes de Seguimiento, Plan Quinquenal y Planes Operativos, </w:t>
      </w:r>
      <w:r>
        <w:rPr>
          <w:rFonts w:asciiTheme="minorHAnsi" w:eastAsia="Arial Unicode MS" w:hAnsiTheme="minorHAnsi" w:cs="Arial Unicode MS"/>
          <w:color w:val="000099"/>
        </w:rPr>
        <w:t xml:space="preserve">esta </w:t>
      </w:r>
      <w:r w:rsidRPr="004E567C">
        <w:rPr>
          <w:rFonts w:asciiTheme="minorHAnsi" w:eastAsia="Arial Unicode MS" w:hAnsiTheme="minorHAnsi" w:cs="Arial Unicode MS"/>
        </w:rPr>
        <w:t>información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 xml:space="preserve">puede descargarse son documentos disponibles en </w:t>
      </w:r>
      <w:r w:rsidRPr="00931693">
        <w:rPr>
          <w:rFonts w:asciiTheme="minorHAnsi" w:eastAsia="Arial Unicode MS" w:hAnsiTheme="minorHAnsi" w:cs="Arial Unicode MS"/>
        </w:rPr>
        <w:t>la página web del MAG</w:t>
      </w:r>
      <w:r>
        <w:rPr>
          <w:rFonts w:asciiTheme="minorHAnsi" w:eastAsia="Arial Unicode MS" w:hAnsiTheme="minorHAnsi" w:cs="Arial Unicode MS"/>
        </w:rPr>
        <w:t xml:space="preserve"> 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 xml:space="preserve">, en la </w:t>
      </w:r>
      <w:r>
        <w:rPr>
          <w:rFonts w:asciiTheme="minorHAnsi" w:eastAsia="Arial Unicode MS" w:hAnsiTheme="minorHAnsi" w:cs="Arial Unicode MS"/>
        </w:rPr>
        <w:t>s</w:t>
      </w:r>
      <w:r w:rsidRPr="00931693">
        <w:rPr>
          <w:rFonts w:asciiTheme="minorHAnsi" w:eastAsia="Arial Unicode MS" w:hAnsiTheme="minorHAnsi" w:cs="Arial Unicode MS"/>
        </w:rPr>
        <w:t>ecci</w:t>
      </w:r>
      <w:r>
        <w:rPr>
          <w:rFonts w:asciiTheme="minorHAnsi" w:eastAsia="Arial Unicode MS" w:hAnsiTheme="minorHAnsi" w:cs="Arial Unicode MS"/>
        </w:rPr>
        <w:t xml:space="preserve">ón </w:t>
      </w:r>
      <w:r w:rsidRPr="003216A3">
        <w:rPr>
          <w:rFonts w:asciiTheme="minorHAnsi" w:eastAsia="Arial Unicode MS" w:hAnsiTheme="minorHAnsi" w:cs="Arial Unicode MS"/>
          <w:i/>
          <w:color w:val="000099"/>
        </w:rPr>
        <w:t>Portal de Transparencia</w:t>
      </w:r>
      <w:r>
        <w:rPr>
          <w:rFonts w:asciiTheme="minorHAnsi" w:eastAsia="Arial Unicode MS" w:hAnsiTheme="minorHAnsi" w:cs="Arial Unicode MS"/>
        </w:rPr>
        <w:t>:</w:t>
      </w: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Pr="003216A3" w:rsidRDefault="003216A3" w:rsidP="003216A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216A3">
        <w:rPr>
          <w:rFonts w:asciiTheme="minorHAnsi" w:eastAsia="Arial Unicode MS" w:hAnsiTheme="minorHAnsi" w:cs="Arial Unicode MS"/>
        </w:rPr>
        <w:t>Marco Normativo</w:t>
      </w:r>
    </w:p>
    <w:p w:rsidR="003216A3" w:rsidRPr="003216A3" w:rsidRDefault="003216A3" w:rsidP="003216A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216A3">
        <w:rPr>
          <w:rFonts w:asciiTheme="minorHAnsi" w:eastAsia="Arial Unicode MS" w:hAnsiTheme="minorHAnsi" w:cs="Arial Unicode MS"/>
        </w:rPr>
        <w:t>Marco de Gestión Estratégica</w:t>
      </w:r>
    </w:p>
    <w:p w:rsidR="003216A3" w:rsidRPr="003216A3" w:rsidRDefault="003216A3" w:rsidP="003216A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216A3">
        <w:rPr>
          <w:rFonts w:asciiTheme="minorHAnsi" w:eastAsia="Arial Unicode MS" w:hAnsiTheme="minorHAnsi" w:cs="Arial Unicode MS"/>
        </w:rPr>
        <w:t>Marco Presupuestario</w:t>
      </w: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Ingresar a la siguiente dirección electrónica:</w:t>
      </w: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Default="007E44E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9" w:history="1">
        <w:r w:rsidR="003216A3" w:rsidRPr="00A455EB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</w:t>
        </w:r>
      </w:hyperlink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3216A3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E3" w:rsidRDefault="007E44E3" w:rsidP="00F425A5">
      <w:pPr>
        <w:spacing w:after="0" w:line="240" w:lineRule="auto"/>
      </w:pPr>
      <w:r>
        <w:separator/>
      </w:r>
    </w:p>
  </w:endnote>
  <w:endnote w:type="continuationSeparator" w:id="0">
    <w:p w:rsidR="007E44E3" w:rsidRDefault="007E44E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49841" wp14:editId="38B1A9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C7C0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C7C0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C7C0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C7C0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B668C6" wp14:editId="7ADE1EB6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E3" w:rsidRDefault="007E44E3" w:rsidP="00F425A5">
      <w:pPr>
        <w:spacing w:after="0" w:line="240" w:lineRule="auto"/>
      </w:pPr>
      <w:r>
        <w:separator/>
      </w:r>
    </w:p>
  </w:footnote>
  <w:footnote w:type="continuationSeparator" w:id="0">
    <w:p w:rsidR="007E44E3" w:rsidRDefault="007E44E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96725" wp14:editId="58A6B0F6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DFA1E4" wp14:editId="5752571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6"/>
  </w:num>
  <w:num w:numId="5">
    <w:abstractNumId w:val="23"/>
  </w:num>
  <w:num w:numId="6">
    <w:abstractNumId w:val="12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11"/>
  </w:num>
  <w:num w:numId="12">
    <w:abstractNumId w:val="16"/>
  </w:num>
  <w:num w:numId="13">
    <w:abstractNumId w:val="24"/>
  </w:num>
  <w:num w:numId="14">
    <w:abstractNumId w:val="4"/>
  </w:num>
  <w:num w:numId="15">
    <w:abstractNumId w:val="19"/>
  </w:num>
  <w:num w:numId="16">
    <w:abstractNumId w:val="20"/>
  </w:num>
  <w:num w:numId="17">
    <w:abstractNumId w:val="5"/>
  </w:num>
  <w:num w:numId="18">
    <w:abstractNumId w:val="8"/>
  </w:num>
  <w:num w:numId="19">
    <w:abstractNumId w:val="17"/>
  </w:num>
  <w:num w:numId="20">
    <w:abstractNumId w:val="13"/>
  </w:num>
  <w:num w:numId="21">
    <w:abstractNumId w:val="9"/>
  </w:num>
  <w:num w:numId="22">
    <w:abstractNumId w:val="7"/>
  </w:num>
  <w:num w:numId="23">
    <w:abstractNumId w:val="15"/>
  </w:num>
  <w:num w:numId="24">
    <w:abstractNumId w:val="2"/>
  </w:num>
  <w:num w:numId="25">
    <w:abstractNumId w:val="3"/>
  </w:num>
  <w:num w:numId="2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C7C0A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B73C2"/>
    <w:rsid w:val="007C1E92"/>
    <w:rsid w:val="007C7301"/>
    <w:rsid w:val="007E2423"/>
    <w:rsid w:val="007E44E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00A7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.gobiernoabierto.gob.sv/institutions/ministerio-de-agricultura-y-ganaderi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C20E3-1AC1-412A-8AED-73ACFEFF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2016-05-23T21:55:00Z</cp:lastPrinted>
  <dcterms:created xsi:type="dcterms:W3CDTF">2016-05-23T21:59:00Z</dcterms:created>
  <dcterms:modified xsi:type="dcterms:W3CDTF">2016-05-23T22:00:00Z</dcterms:modified>
</cp:coreProperties>
</file>