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5816B3" w:rsidRDefault="005816B3" w:rsidP="005816B3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3861AA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95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05694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05694E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05694E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05694E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3861AA">
        <w:rPr>
          <w:rFonts w:asciiTheme="minorHAnsi" w:eastAsia="Arial Unicode MS" w:hAnsiTheme="minorHAnsi" w:cs="Arial Unicode MS"/>
          <w:color w:val="000099"/>
          <w:sz w:val="24"/>
          <w:szCs w:val="24"/>
        </w:rPr>
        <w:t>quince</w:t>
      </w:r>
      <w:r w:rsidR="008A40D8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520280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A82406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861AA">
        <w:rPr>
          <w:rFonts w:asciiTheme="minorHAnsi" w:eastAsia="Arial Unicode MS" w:hAnsiTheme="minorHAnsi" w:cs="Arial Unicode MS"/>
          <w:color w:val="000099"/>
          <w:sz w:val="24"/>
          <w:szCs w:val="24"/>
        </w:rPr>
        <w:t>9</w:t>
      </w:r>
      <w:r w:rsidR="00D0161A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</w:t>
      </w:r>
      <w:r w:rsidR="00032114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m</w:t>
      </w:r>
      <w:r w:rsidR="00D0161A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a</w:t>
      </w:r>
      <w:r w:rsidR="00032114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yo</w:t>
      </w:r>
      <w:r w:rsidR="00D0161A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</w:t>
      </w:r>
      <w:r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201</w:t>
      </w:r>
      <w:r w:rsidR="00DE3698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05694E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05694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05694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DE3698" w:rsidRPr="0005694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3861A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95</w:t>
      </w:r>
      <w:r w:rsidR="009F7AF7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05694E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0751F7" w:rsidRPr="003817E2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2"/>
          <w:szCs w:val="24"/>
          <w:lang w:eastAsia="en-US"/>
        </w:rPr>
      </w:pPr>
    </w:p>
    <w:p w:rsidR="00032114" w:rsidRPr="003861AA" w:rsidRDefault="003861AA" w:rsidP="003861AA">
      <w:pPr>
        <w:spacing w:after="0" w:line="240" w:lineRule="auto"/>
        <w:jc w:val="both"/>
        <w:rPr>
          <w:rFonts w:eastAsia="Calibri"/>
          <w:b/>
          <w:color w:val="000099"/>
          <w:lang w:eastAsia="en-US"/>
        </w:rPr>
      </w:pPr>
      <w:r w:rsidRPr="003861AA">
        <w:rPr>
          <w:rFonts w:eastAsia="Calibri"/>
          <w:b/>
          <w:color w:val="000099"/>
          <w:lang w:eastAsia="en-US"/>
        </w:rPr>
        <w:t xml:space="preserve">Padrón o listado de los beneficiarios del Paquete Agrícola del Municipio de </w:t>
      </w:r>
      <w:proofErr w:type="spellStart"/>
      <w:r w:rsidRPr="003861AA">
        <w:rPr>
          <w:rFonts w:eastAsia="Calibri"/>
          <w:b/>
          <w:color w:val="000099"/>
          <w:lang w:eastAsia="en-US"/>
        </w:rPr>
        <w:t>Cuisnahuat</w:t>
      </w:r>
      <w:proofErr w:type="spellEnd"/>
      <w:r w:rsidRPr="003861AA">
        <w:rPr>
          <w:rFonts w:eastAsia="Calibri"/>
          <w:b/>
          <w:color w:val="000099"/>
          <w:lang w:eastAsia="en-US"/>
        </w:rPr>
        <w:t xml:space="preserve"> 2016 de Maíz y Frijol</w:t>
      </w:r>
    </w:p>
    <w:p w:rsidR="003861AA" w:rsidRPr="003817E2" w:rsidRDefault="003861AA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05694E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05694E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de:</w:t>
      </w:r>
      <w:r w:rsidR="003861AA" w:rsidRPr="003861AA">
        <w:rPr>
          <w:rFonts w:eastAsia="Calibri"/>
          <w:lang w:eastAsia="en-US"/>
        </w:rPr>
        <w:t xml:space="preserve"> </w:t>
      </w:r>
      <w:proofErr w:type="spellStart"/>
      <w:r w:rsidR="005816B3" w:rsidRPr="005816B3">
        <w:rPr>
          <w:rFonts w:eastAsia="Calibri"/>
          <w:b/>
          <w:color w:val="000099"/>
          <w:highlight w:val="blue"/>
          <w:lang w:eastAsia="en-US"/>
        </w:rPr>
        <w:t>xxxxxxxxxxxxxxxxxxx</w:t>
      </w:r>
      <w:bookmarkStart w:id="0" w:name="_GoBack"/>
      <w:bookmarkEnd w:id="0"/>
      <w:proofErr w:type="spellEnd"/>
      <w:r w:rsidRPr="0005694E">
        <w:rPr>
          <w:rFonts w:asciiTheme="minorHAnsi" w:hAnsiTheme="minorHAnsi"/>
          <w:b/>
          <w:color w:val="000099"/>
          <w:sz w:val="24"/>
          <w:szCs w:val="24"/>
        </w:rPr>
        <w:t xml:space="preserve">, </w:t>
      </w:r>
      <w:r w:rsidR="0005694E" w:rsidRPr="0005694E">
        <w:rPr>
          <w:rFonts w:asciiTheme="minorHAnsi" w:hAnsiTheme="minorHAnsi"/>
          <w:sz w:val="24"/>
          <w:szCs w:val="24"/>
        </w:rPr>
        <w:t xml:space="preserve">al respecto después </w:t>
      </w:r>
      <w:r w:rsidRPr="0005694E">
        <w:rPr>
          <w:rFonts w:asciiTheme="minorHAnsi" w:hAnsiTheme="minorHAnsi" w:cs="Calibri"/>
          <w:w w:val="102"/>
          <w:sz w:val="24"/>
          <w:szCs w:val="24"/>
        </w:rPr>
        <w:t>de haber analizado el fondo de lo solicitado y considerando que la petición requerida está contemplada entre las excepciones  que contempla</w:t>
      </w:r>
      <w:r w:rsidR="0005694E" w:rsidRPr="0005694E">
        <w:rPr>
          <w:rFonts w:asciiTheme="minorHAnsi" w:hAnsiTheme="minorHAnsi" w:cs="Calibri"/>
          <w:w w:val="102"/>
          <w:sz w:val="24"/>
          <w:szCs w:val="24"/>
        </w:rPr>
        <w:t xml:space="preserve"> </w:t>
      </w:r>
      <w:r w:rsidRPr="0005694E">
        <w:rPr>
          <w:rFonts w:asciiTheme="minorHAnsi" w:hAnsiTheme="minorHAnsi" w:cs="Calibri"/>
          <w:w w:val="102"/>
          <w:sz w:val="24"/>
          <w:szCs w:val="24"/>
        </w:rPr>
        <w:t xml:space="preserve">el art. </w:t>
      </w:r>
      <w:r w:rsidR="0005694E" w:rsidRPr="0005694E">
        <w:rPr>
          <w:rFonts w:asciiTheme="minorHAnsi" w:hAnsiTheme="minorHAnsi" w:cs="Calibri"/>
          <w:w w:val="102"/>
          <w:sz w:val="24"/>
          <w:szCs w:val="24"/>
        </w:rPr>
        <w:t xml:space="preserve">24 </w:t>
      </w:r>
      <w:r w:rsidRPr="0005694E">
        <w:rPr>
          <w:rFonts w:asciiTheme="minorHAnsi" w:hAnsiTheme="minorHAnsi" w:cs="Calibri"/>
          <w:w w:val="102"/>
          <w:sz w:val="24"/>
          <w:szCs w:val="24"/>
        </w:rPr>
        <w:t xml:space="preserve">de la ley, como información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CONFIDENCIAL</w:t>
      </w:r>
      <w:r w:rsidRPr="0005694E">
        <w:rPr>
          <w:rFonts w:asciiTheme="minorHAnsi" w:hAnsiTheme="minorHAnsi" w:cs="Calibri"/>
          <w:w w:val="102"/>
          <w:sz w:val="24"/>
          <w:szCs w:val="24"/>
        </w:rPr>
        <w:t xml:space="preserve">, </w:t>
      </w:r>
      <w:r w:rsidR="0005694E" w:rsidRPr="0005694E">
        <w:rPr>
          <w:rFonts w:asciiTheme="minorHAnsi" w:hAnsiTheme="minorHAnsi" w:cs="Calibri"/>
          <w:w w:val="102"/>
          <w:sz w:val="24"/>
          <w:szCs w:val="24"/>
        </w:rPr>
        <w:t xml:space="preserve">y de acuerdo a lo dispuesto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en el Art. 30 de la LAIP</w:t>
      </w:r>
      <w:r w:rsidRPr="0005694E">
        <w:rPr>
          <w:rFonts w:asciiTheme="minorHAnsi" w:eastAsia="Arial Unicode MS" w:hAnsiTheme="minorHAnsi" w:cs="Arial Unicode MS"/>
          <w:sz w:val="24"/>
          <w:szCs w:val="24"/>
        </w:rPr>
        <w:t>, resuelve:</w:t>
      </w:r>
    </w:p>
    <w:p w:rsidR="00807107" w:rsidRPr="003817E2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2"/>
          <w:szCs w:val="24"/>
        </w:rPr>
      </w:pPr>
    </w:p>
    <w:p w:rsidR="00CE32BA" w:rsidRPr="00807107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  <w:szCs w:val="24"/>
        </w:rPr>
      </w:pPr>
      <w:r w:rsidRPr="00807107">
        <w:rPr>
          <w:rFonts w:asciiTheme="minorHAnsi" w:hAnsiTheme="minorHAnsi" w:cs="Calibri"/>
          <w:b/>
          <w:color w:val="000099"/>
          <w:sz w:val="24"/>
          <w:szCs w:val="24"/>
        </w:rPr>
        <w:t>PROPORCIONAR LA VERSIÓN PÚBLI</w:t>
      </w:r>
      <w:r w:rsidR="0005694E" w:rsidRPr="00807107">
        <w:rPr>
          <w:rFonts w:asciiTheme="minorHAnsi" w:hAnsiTheme="minorHAnsi" w:cs="Calibri"/>
          <w:b/>
          <w:color w:val="000099"/>
          <w:sz w:val="24"/>
          <w:szCs w:val="24"/>
        </w:rPr>
        <w:t>CA DE LA INFORMACIÓN SOLICITADA</w:t>
      </w:r>
    </w:p>
    <w:p w:rsidR="00807107" w:rsidRPr="003817E2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  <w:szCs w:val="24"/>
        </w:rPr>
      </w:pPr>
    </w:p>
    <w:p w:rsidR="00302CC3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Por tanto se e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ntreg</w:t>
      </w:r>
      <w:r>
        <w:rPr>
          <w:rFonts w:asciiTheme="minorHAnsi" w:eastAsia="Arial Unicode MS" w:hAnsiTheme="minorHAnsi" w:cs="Arial Unicode MS"/>
          <w:sz w:val="24"/>
          <w:szCs w:val="24"/>
        </w:rPr>
        <w:t>a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 adjunt</w:t>
      </w:r>
      <w:r>
        <w:rPr>
          <w:rFonts w:asciiTheme="minorHAnsi" w:eastAsia="Arial Unicode MS" w:hAnsiTheme="minorHAnsi" w:cs="Arial Unicode MS"/>
          <w:sz w:val="24"/>
          <w:szCs w:val="24"/>
        </w:rPr>
        <w:t>a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 a la presente resolución la 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información 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en formato </w:t>
      </w:r>
      <w:r w:rsidR="003861A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PDF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del Padrón de Beneficiarios del Paquete Agrícola de Maíz del año 201</w:t>
      </w:r>
      <w:r w:rsidR="003861A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6 del Municipio de </w:t>
      </w:r>
      <w:proofErr w:type="spellStart"/>
      <w:r w:rsidR="003861A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Cuisnahuat</w:t>
      </w:r>
      <w:proofErr w:type="spellEnd"/>
      <w:r w:rsidR="003861A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, departamento de Sonsonate</w:t>
      </w:r>
      <w:r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,</w:t>
      </w:r>
      <w:r w:rsidR="0005694E" w:rsidRPr="00302CC3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en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dicho documento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se describe el nomb</w:t>
      </w:r>
      <w:r w:rsidR="003861AA">
        <w:rPr>
          <w:rFonts w:asciiTheme="minorHAnsi" w:eastAsia="Arial Unicode MS" w:hAnsiTheme="minorHAnsi" w:cs="Arial Unicode MS"/>
          <w:sz w:val="24"/>
          <w:szCs w:val="24"/>
        </w:rPr>
        <w:t>re completo del beneficiario, el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 lugar </w:t>
      </w:r>
      <w:r w:rsidR="003861AA">
        <w:rPr>
          <w:rFonts w:asciiTheme="minorHAnsi" w:eastAsia="Arial Unicode MS" w:hAnsiTheme="minorHAnsi" w:cs="Arial Unicode MS"/>
          <w:sz w:val="24"/>
          <w:szCs w:val="24"/>
        </w:rPr>
        <w:t xml:space="preserve">y fecha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de entrega</w:t>
      </w:r>
      <w:r w:rsidR="003861AA">
        <w:rPr>
          <w:rFonts w:asciiTheme="minorHAnsi" w:eastAsia="Arial Unicode MS" w:hAnsiTheme="minorHAnsi" w:cs="Arial Unicode MS"/>
          <w:sz w:val="24"/>
          <w:szCs w:val="24"/>
        </w:rPr>
        <w:t>, y número correlativo.</w:t>
      </w:r>
    </w:p>
    <w:p w:rsidR="003861AA" w:rsidRPr="003817E2" w:rsidRDefault="003861A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CE32BA" w:rsidRPr="0005694E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L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os 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datos acerca del DUI, 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c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antón y 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c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aserío de los beneficiarios no se proporcionan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, porque </w:t>
      </w:r>
      <w:r w:rsidR="00CE32BA" w:rsidRPr="0005694E">
        <w:rPr>
          <w:rFonts w:asciiTheme="minorHAnsi" w:eastAsia="Arial Unicode MS" w:hAnsiTheme="minorHAnsi" w:cs="Arial Unicode MS"/>
          <w:sz w:val="24"/>
          <w:szCs w:val="24"/>
        </w:rPr>
        <w:t>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3817E2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05694E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05694E">
        <w:rPr>
          <w:rFonts w:asciiTheme="minorHAnsi" w:eastAsia="Arial Unicode MS" w:hAnsiTheme="minorHAnsi" w:cs="Arial Unicode MS"/>
          <w:sz w:val="24"/>
          <w:szCs w:val="24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Default="0005694E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807107" w:rsidRDefault="00807107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br w:type="page"/>
      </w:r>
    </w:p>
    <w:p w:rsidR="00807107" w:rsidRDefault="00807107" w:rsidP="00302CC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CE32BA" w:rsidRPr="00807107" w:rsidRDefault="00CE32BA" w:rsidP="00302CC3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  <w:szCs w:val="24"/>
        </w:rPr>
      </w:pPr>
      <w:r w:rsidRPr="00807107">
        <w:rPr>
          <w:rFonts w:asciiTheme="minorHAnsi" w:hAnsiTheme="minorHAnsi" w:cs="Calibri"/>
          <w:b/>
          <w:color w:val="000099"/>
          <w:sz w:val="24"/>
          <w:szCs w:val="24"/>
        </w:rPr>
        <w:t xml:space="preserve">NEGAR EL ACCESO A </w:t>
      </w:r>
      <w:r w:rsidR="0005694E" w:rsidRPr="00807107">
        <w:rPr>
          <w:rFonts w:asciiTheme="minorHAnsi" w:hAnsiTheme="minorHAnsi" w:cs="Calibri"/>
          <w:b/>
          <w:color w:val="000099"/>
          <w:sz w:val="24"/>
          <w:szCs w:val="24"/>
        </w:rPr>
        <w:t>DICHA</w:t>
      </w:r>
      <w:r w:rsidRPr="00807107">
        <w:rPr>
          <w:rFonts w:asciiTheme="minorHAnsi" w:hAnsiTheme="minorHAnsi" w:cs="Calibri"/>
          <w:b/>
          <w:color w:val="000099"/>
          <w:sz w:val="24"/>
          <w:szCs w:val="24"/>
        </w:rPr>
        <w:t xml:space="preserve"> INFORMACIÓN POR SER DE CARÁCTER CONFIDENCIAL.</w:t>
      </w:r>
    </w:p>
    <w:p w:rsidR="00032114" w:rsidRPr="0005694E" w:rsidRDefault="00032114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807107" w:rsidRPr="00186842" w:rsidRDefault="00807107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186842">
        <w:rPr>
          <w:rFonts w:asciiTheme="minorHAnsi" w:eastAsia="Arial Unicode MS" w:hAnsiTheme="minorHAnsi" w:cs="Arial Unicode MS"/>
          <w:sz w:val="24"/>
          <w:szCs w:val="24"/>
        </w:rPr>
        <w:t xml:space="preserve">Sobre el </w:t>
      </w:r>
      <w:r w:rsidRPr="0018684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padrón de beneficiarios del Paquete Agrícola del Municipio de </w:t>
      </w:r>
      <w:proofErr w:type="spellStart"/>
      <w:r w:rsidRPr="0018684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Cuisnahuat</w:t>
      </w:r>
      <w:proofErr w:type="spellEnd"/>
      <w:r w:rsidRPr="0018684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2016 de frijol,</w:t>
      </w:r>
      <w:r w:rsidRPr="00186842">
        <w:rPr>
          <w:rFonts w:asciiTheme="minorHAnsi" w:eastAsia="Arial Unicode MS" w:hAnsiTheme="minorHAnsi" w:cs="Arial Unicode MS"/>
          <w:sz w:val="24"/>
          <w:szCs w:val="24"/>
        </w:rPr>
        <w:t xml:space="preserve"> se comunica que no se cuenta aún con el padrón autorizado, y considerando que la Ley de Acceso a la Información Pública dispone en el art. 73 que nos encontramos ante un caso de información </w:t>
      </w:r>
      <w:r w:rsidRPr="0018684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INEXISTENTE</w:t>
      </w:r>
      <w:r w:rsidRPr="00186842">
        <w:rPr>
          <w:rFonts w:asciiTheme="minorHAnsi" w:eastAsia="Arial Unicode MS" w:hAnsiTheme="minorHAnsi" w:cs="Arial Unicode MS"/>
          <w:sz w:val="24"/>
          <w:szCs w:val="24"/>
        </w:rPr>
        <w:t>, lo que  impide  brindar lo  requerido  por  el  peticionario, esta dependencia resuelve:</w:t>
      </w:r>
    </w:p>
    <w:p w:rsidR="00807107" w:rsidRPr="00BF5D7C" w:rsidRDefault="00807107" w:rsidP="00807107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8"/>
        </w:rPr>
      </w:pPr>
    </w:p>
    <w:p w:rsidR="00605534" w:rsidRDefault="00605534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  <w:szCs w:val="24"/>
        </w:rPr>
      </w:pPr>
    </w:p>
    <w:p w:rsidR="00807107" w:rsidRPr="00807107" w:rsidRDefault="00807107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  <w:szCs w:val="24"/>
        </w:rPr>
      </w:pPr>
      <w:r w:rsidRPr="00807107">
        <w:rPr>
          <w:rFonts w:asciiTheme="minorHAnsi" w:hAnsiTheme="minorHAnsi" w:cs="Calibri"/>
          <w:b/>
          <w:color w:val="000099"/>
          <w:sz w:val="24"/>
          <w:szCs w:val="24"/>
        </w:rPr>
        <w:t xml:space="preserve">NO ENTREGAR LA INFORMACIÓN SOLICITADA POR INEXISTENCIA </w:t>
      </w:r>
    </w:p>
    <w:p w:rsidR="00032114" w:rsidRPr="0005694E" w:rsidRDefault="00032114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032114" w:rsidRPr="0005694E" w:rsidRDefault="00032114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032114" w:rsidRPr="0005694E" w:rsidRDefault="0003211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sectPr w:rsidR="00032114" w:rsidRPr="0005694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8B" w:rsidRDefault="00BE308B" w:rsidP="00F425A5">
      <w:pPr>
        <w:spacing w:after="0" w:line="240" w:lineRule="auto"/>
      </w:pPr>
      <w:r>
        <w:separator/>
      </w:r>
    </w:p>
  </w:endnote>
  <w:endnote w:type="continuationSeparator" w:id="0">
    <w:p w:rsidR="00BE308B" w:rsidRDefault="00BE308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816B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816B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816B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816B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8B" w:rsidRDefault="00BE308B" w:rsidP="00F425A5">
      <w:pPr>
        <w:spacing w:after="0" w:line="240" w:lineRule="auto"/>
      </w:pPr>
      <w:r>
        <w:separator/>
      </w:r>
    </w:p>
  </w:footnote>
  <w:footnote w:type="continuationSeparator" w:id="0">
    <w:p w:rsidR="00BE308B" w:rsidRDefault="00BE308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2E0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17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5339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16B3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308B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4DA7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CEE84-5FD8-49EE-97F8-E4E7EE8B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2016-05-09T21:12:00Z</cp:lastPrinted>
  <dcterms:created xsi:type="dcterms:W3CDTF">2016-05-09T21:25:00Z</dcterms:created>
  <dcterms:modified xsi:type="dcterms:W3CDTF">2016-05-09T21:26:00Z</dcterms:modified>
</cp:coreProperties>
</file>