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CE" w:rsidRPr="00E916E5" w:rsidRDefault="00DF5ACE" w:rsidP="00DF5ACE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16"/>
          <w:szCs w:val="24"/>
        </w:rPr>
      </w:pPr>
    </w:p>
    <w:p w:rsidR="00FD4957" w:rsidRDefault="00FD4957" w:rsidP="00FD4957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BF4E30" w:rsidRDefault="00714AA6" w:rsidP="00BF4E30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b/>
          <w:color w:val="000099"/>
          <w:szCs w:val="20"/>
          <w:lang w:eastAsia="en-US"/>
        </w:rPr>
      </w:pPr>
      <w:r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 xml:space="preserve">RESOLUCIÓN </w:t>
      </w:r>
      <w:r w:rsidR="00A6281C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 xml:space="preserve">EN RESPUESTA A </w:t>
      </w:r>
      <w:r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SOLICITUD</w:t>
      </w:r>
      <w:r w:rsidR="00A6281C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 xml:space="preserve"> DE INFORMACIÓN </w:t>
      </w:r>
      <w:r w:rsidR="00A05D71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N</w:t>
      </w:r>
      <w:r w:rsidR="00640AA6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 xml:space="preserve">° </w:t>
      </w:r>
      <w:r w:rsidR="00DE3698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0</w:t>
      </w:r>
      <w:r w:rsidR="006E2738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9</w:t>
      </w:r>
      <w:r w:rsidR="00D90105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8</w:t>
      </w:r>
      <w:r w:rsidR="002C71C9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-201</w:t>
      </w:r>
      <w:r w:rsidR="00DE3698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6</w:t>
      </w:r>
    </w:p>
    <w:p w:rsidR="00E916E5" w:rsidRPr="006E2738" w:rsidRDefault="00E916E5" w:rsidP="00BF4E30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DE3698" w:rsidRPr="006E2738" w:rsidRDefault="00714AA6" w:rsidP="00BF4E30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Santa Tecla, </w:t>
      </w:r>
      <w:r w:rsidR="00B70104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departamento de La Libertad </w:t>
      </w:r>
      <w:r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a las </w:t>
      </w:r>
      <w:r w:rsidR="00DF5ACE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c</w:t>
      </w:r>
      <w:r w:rsidR="00313E94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atorce</w:t>
      </w:r>
      <w:r w:rsidR="00A808C3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horas</w:t>
      </w:r>
      <w:r w:rsidR="0033497B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con</w:t>
      </w:r>
      <w:r w:rsidR="002C71C9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="006E2738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veintiocho</w:t>
      </w:r>
      <w:r w:rsidR="002C71C9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="0033497B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minutos</w:t>
      </w:r>
      <w:r w:rsidR="00C244D4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del día</w:t>
      </w:r>
      <w:r w:rsidR="00DE3698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="006E2738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6 de</w:t>
      </w:r>
      <w:r w:rsidR="004C182F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mayo</w:t>
      </w:r>
      <w:r w:rsidR="00DE3698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de 201</w:t>
      </w:r>
      <w:r w:rsidR="00DE3698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6</w:t>
      </w:r>
      <w:r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, </w:t>
      </w:r>
      <w:r w:rsidRPr="006E2738">
        <w:rPr>
          <w:rFonts w:ascii="Tahoma" w:eastAsia="Calibri" w:hAnsi="Tahoma" w:cs="Tahoma"/>
          <w:sz w:val="20"/>
          <w:szCs w:val="20"/>
          <w:lang w:eastAsia="en-US"/>
        </w:rPr>
        <w:t>el Ministerio de Agricultura y Ganadería luego de haber recibido y admitido la solicitud de información</w:t>
      </w:r>
      <w:r w:rsidR="009C6B93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 xml:space="preserve">No. </w:t>
      </w:r>
      <w:r w:rsidR="00DE3698" w:rsidRPr="006E2738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0</w:t>
      </w:r>
      <w:r w:rsidR="006E2738" w:rsidRPr="006E2738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9</w:t>
      </w:r>
      <w:r w:rsidR="004C182F" w:rsidRPr="006E2738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8</w:t>
      </w:r>
      <w:r w:rsidR="009F7AF7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sz w:val="20"/>
          <w:szCs w:val="20"/>
          <w:lang w:eastAsia="en-US"/>
        </w:rPr>
        <w:t>sobre:</w:t>
      </w:r>
    </w:p>
    <w:p w:rsidR="006E2738" w:rsidRPr="006E2738" w:rsidRDefault="006E2738" w:rsidP="00BF4E30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:rsidR="004C182F" w:rsidRPr="006E2738" w:rsidRDefault="006E2738" w:rsidP="00BF4E30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</w:pPr>
      <w:r w:rsidRPr="006E2738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Presupuesto de Caja de los años 2015 y 2016</w:t>
      </w:r>
    </w:p>
    <w:p w:rsidR="00DF5ACE" w:rsidRPr="006E2738" w:rsidRDefault="00DF5ACE" w:rsidP="00BF4E30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49126D" w:rsidRPr="006E2738" w:rsidRDefault="00BE0B9D" w:rsidP="00BF4E30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E2738">
        <w:rPr>
          <w:rFonts w:ascii="Tahoma" w:eastAsia="Calibri" w:hAnsi="Tahoma" w:cs="Tahoma"/>
          <w:sz w:val="20"/>
          <w:szCs w:val="20"/>
          <w:lang w:eastAsia="en-US"/>
        </w:rPr>
        <w:t>P</w:t>
      </w:r>
      <w:r w:rsidR="00EE4B7D" w:rsidRPr="006E2738">
        <w:rPr>
          <w:rFonts w:ascii="Tahoma" w:eastAsia="Calibri" w:hAnsi="Tahoma" w:cs="Tahoma"/>
          <w:sz w:val="20"/>
          <w:szCs w:val="20"/>
          <w:lang w:eastAsia="en-US"/>
        </w:rPr>
        <w:t>resentada ante la Oficina de Información y Respuesta de esta dependencia por parte de</w:t>
      </w:r>
      <w:r w:rsidR="002B446B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: </w:t>
      </w:r>
      <w:r w:rsidR="00FD4957" w:rsidRPr="00FD4957">
        <w:rPr>
          <w:rFonts w:ascii="Tahoma" w:eastAsia="Calibri" w:hAnsi="Tahoma" w:cs="Tahoma"/>
          <w:b/>
          <w:color w:val="000099"/>
          <w:sz w:val="20"/>
          <w:szCs w:val="20"/>
          <w:highlight w:val="blue"/>
          <w:lang w:eastAsia="en-US"/>
        </w:rPr>
        <w:t>XXXXXXXXXXXXXX</w:t>
      </w:r>
      <w:r w:rsidR="00DE3698" w:rsidRPr="00FD4957">
        <w:rPr>
          <w:rFonts w:ascii="Tahoma" w:eastAsia="Calibri" w:hAnsi="Tahoma" w:cs="Tahoma"/>
          <w:sz w:val="20"/>
          <w:szCs w:val="20"/>
          <w:highlight w:val="blue"/>
          <w:lang w:eastAsia="en-US"/>
        </w:rPr>
        <w:t>,</w:t>
      </w:r>
      <w:r w:rsidR="00DE3698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E339B8" w:rsidRPr="006E2738">
        <w:rPr>
          <w:rFonts w:ascii="Tahoma" w:eastAsia="Calibri" w:hAnsi="Tahoma" w:cs="Tahoma"/>
          <w:sz w:val="20"/>
          <w:szCs w:val="20"/>
          <w:lang w:eastAsia="en-US"/>
        </w:rPr>
        <w:t>al respecto</w:t>
      </w:r>
      <w:r w:rsidR="006E273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BF4E30">
        <w:rPr>
          <w:rFonts w:ascii="Tahoma" w:eastAsia="Calibri" w:hAnsi="Tahoma" w:cs="Tahoma"/>
          <w:sz w:val="20"/>
          <w:szCs w:val="20"/>
          <w:lang w:eastAsia="en-US"/>
        </w:rPr>
        <w:t xml:space="preserve">informamos </w:t>
      </w:r>
      <w:r w:rsidR="006E2738">
        <w:rPr>
          <w:rFonts w:ascii="Tahoma" w:eastAsia="Calibri" w:hAnsi="Tahoma" w:cs="Tahoma"/>
          <w:sz w:val="20"/>
          <w:szCs w:val="20"/>
          <w:lang w:eastAsia="en-US"/>
        </w:rPr>
        <w:t>que el Ministerio de Agricultura c</w:t>
      </w:r>
      <w:bookmarkStart w:id="0" w:name="_GoBack"/>
      <w:bookmarkEnd w:id="0"/>
      <w:r w:rsidR="006E2738">
        <w:rPr>
          <w:rFonts w:ascii="Tahoma" w:eastAsia="Calibri" w:hAnsi="Tahoma" w:cs="Tahoma"/>
          <w:sz w:val="20"/>
          <w:szCs w:val="20"/>
          <w:lang w:eastAsia="en-US"/>
        </w:rPr>
        <w:t>omo Cartera de Estado no genera ingresos, ya que todos los recursos son recibidos por medio de transferencias por parte del Ministerio de Hacienda</w:t>
      </w:r>
      <w:r w:rsidR="00BF4E30">
        <w:rPr>
          <w:rFonts w:ascii="Tahoma" w:eastAsia="Calibri" w:hAnsi="Tahoma" w:cs="Tahoma"/>
          <w:sz w:val="20"/>
          <w:szCs w:val="20"/>
          <w:lang w:eastAsia="en-US"/>
        </w:rPr>
        <w:t>;</w:t>
      </w:r>
      <w:r w:rsidR="006E2738">
        <w:rPr>
          <w:rFonts w:ascii="Tahoma" w:eastAsia="Calibri" w:hAnsi="Tahoma" w:cs="Tahoma"/>
          <w:sz w:val="20"/>
          <w:szCs w:val="20"/>
          <w:lang w:eastAsia="en-US"/>
        </w:rPr>
        <w:t xml:space="preserve"> por </w:t>
      </w:r>
      <w:r w:rsidR="00C03170" w:rsidRPr="006E2738">
        <w:rPr>
          <w:rFonts w:ascii="Tahoma" w:eastAsia="Calibri" w:hAnsi="Tahoma" w:cs="Tahoma"/>
          <w:sz w:val="20"/>
          <w:szCs w:val="20"/>
          <w:lang w:eastAsia="en-US"/>
        </w:rPr>
        <w:t>lo anteriormente expuesto no se cuenta con dicha información</w:t>
      </w:r>
      <w:r w:rsidR="00DF5ACE" w:rsidRPr="006E2738">
        <w:rPr>
          <w:rFonts w:ascii="Tahoma" w:eastAsia="Calibri" w:hAnsi="Tahoma" w:cs="Tahoma"/>
          <w:sz w:val="20"/>
          <w:szCs w:val="20"/>
          <w:lang w:eastAsia="en-US"/>
        </w:rPr>
        <w:t>,</w:t>
      </w:r>
      <w:r w:rsidR="00BE4246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EF7AD3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y considerando que la Ley de Acceso a la Información Pública dispone en el art. 73 que nos encontramos ante un caso de información </w:t>
      </w:r>
      <w:r w:rsidR="00EF7AD3" w:rsidRPr="00BF4E30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INEXISTENTE</w:t>
      </w:r>
      <w:r w:rsidR="00EF7AD3" w:rsidRPr="006E2738">
        <w:rPr>
          <w:rFonts w:ascii="Tahoma" w:eastAsia="Calibri" w:hAnsi="Tahoma" w:cs="Tahoma"/>
          <w:sz w:val="20"/>
          <w:szCs w:val="20"/>
          <w:lang w:eastAsia="en-US"/>
        </w:rPr>
        <w:t>, lo que  impide  brindar lo  requerido  por  el  peticionario, esta dependencia resuelve:</w:t>
      </w:r>
    </w:p>
    <w:p w:rsidR="00E916E5" w:rsidRDefault="00E916E5" w:rsidP="00BF4E30">
      <w:pPr>
        <w:spacing w:after="0" w:line="36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EF7AD3" w:rsidRPr="00BF4E30" w:rsidRDefault="00C22C53" w:rsidP="00BF4E30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</w:pPr>
      <w:r w:rsidRPr="00BF4E30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N</w:t>
      </w:r>
      <w:r w:rsidR="002811CB" w:rsidRPr="00BF4E30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O ENTREGAR</w:t>
      </w:r>
      <w:r w:rsidR="00EF7AD3" w:rsidRPr="00BF4E30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 xml:space="preserve"> LA INFORMACIÓN SOLICITADA POR INEXISTENCIA</w:t>
      </w:r>
    </w:p>
    <w:p w:rsidR="008E4A8A" w:rsidRPr="001256ED" w:rsidRDefault="008E4A8A" w:rsidP="00BF4E30">
      <w:pPr>
        <w:spacing w:after="0" w:line="36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3E" w:rsidRDefault="0018733E" w:rsidP="00F425A5">
      <w:pPr>
        <w:spacing w:after="0" w:line="240" w:lineRule="auto"/>
      </w:pPr>
      <w:r>
        <w:separator/>
      </w:r>
    </w:p>
  </w:endnote>
  <w:endnote w:type="continuationSeparator" w:id="0">
    <w:p w:rsidR="0018733E" w:rsidRDefault="0018733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D00A62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D495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D495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D00A62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D495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D495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3E" w:rsidRDefault="0018733E" w:rsidP="00F425A5">
      <w:pPr>
        <w:spacing w:after="0" w:line="240" w:lineRule="auto"/>
      </w:pPr>
      <w:r>
        <w:separator/>
      </w:r>
    </w:p>
  </w:footnote>
  <w:footnote w:type="continuationSeparator" w:id="0">
    <w:p w:rsidR="0018733E" w:rsidRDefault="0018733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E32E0"/>
    <w:multiLevelType w:val="hybridMultilevel"/>
    <w:tmpl w:val="0F9EA38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7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39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733E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3E94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822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06E3D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182F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2738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53E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C60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1A1D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009E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4E30"/>
    <w:rsid w:val="00BF5A29"/>
    <w:rsid w:val="00C03170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106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0A62"/>
    <w:rsid w:val="00D024FD"/>
    <w:rsid w:val="00D029A4"/>
    <w:rsid w:val="00D02E37"/>
    <w:rsid w:val="00D03B93"/>
    <w:rsid w:val="00D13F34"/>
    <w:rsid w:val="00D2049F"/>
    <w:rsid w:val="00D20FD5"/>
    <w:rsid w:val="00D22C57"/>
    <w:rsid w:val="00D3386D"/>
    <w:rsid w:val="00D36494"/>
    <w:rsid w:val="00D5173D"/>
    <w:rsid w:val="00D53570"/>
    <w:rsid w:val="00D5384D"/>
    <w:rsid w:val="00D563F1"/>
    <w:rsid w:val="00D57B37"/>
    <w:rsid w:val="00D61B71"/>
    <w:rsid w:val="00D623FC"/>
    <w:rsid w:val="00D63B51"/>
    <w:rsid w:val="00D71D54"/>
    <w:rsid w:val="00D71FFD"/>
    <w:rsid w:val="00D72D7A"/>
    <w:rsid w:val="00D73729"/>
    <w:rsid w:val="00D80533"/>
    <w:rsid w:val="00D84DB2"/>
    <w:rsid w:val="00D85A12"/>
    <w:rsid w:val="00D90105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074F"/>
    <w:rsid w:val="00DD1DB3"/>
    <w:rsid w:val="00DD51AE"/>
    <w:rsid w:val="00DD7313"/>
    <w:rsid w:val="00DD7EE6"/>
    <w:rsid w:val="00DE163E"/>
    <w:rsid w:val="00DE221A"/>
    <w:rsid w:val="00DE3698"/>
    <w:rsid w:val="00DE450E"/>
    <w:rsid w:val="00DF045C"/>
    <w:rsid w:val="00DF0F89"/>
    <w:rsid w:val="00DF1A86"/>
    <w:rsid w:val="00DF4A79"/>
    <w:rsid w:val="00DF5ACE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56B9"/>
    <w:rsid w:val="00E877D6"/>
    <w:rsid w:val="00E916E5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4957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E8280-563E-4E92-855A-DF09367A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2016-05-06T20:38:00Z</cp:lastPrinted>
  <dcterms:created xsi:type="dcterms:W3CDTF">2016-05-06T20:42:00Z</dcterms:created>
  <dcterms:modified xsi:type="dcterms:W3CDTF">2016-05-06T20:43:00Z</dcterms:modified>
</cp:coreProperties>
</file>