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FB" w:rsidRDefault="005741FB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612997" w:rsidRDefault="00612997" w:rsidP="00612997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</w:t>
      </w:r>
      <w:r w:rsidR="005741FB">
        <w:rPr>
          <w:rFonts w:asciiTheme="minorHAnsi" w:eastAsia="Arial Unicode MS" w:hAnsiTheme="minorHAnsi" w:cs="Arial Unicode MS"/>
          <w:b/>
          <w:color w:val="000099"/>
          <w:sz w:val="28"/>
        </w:rPr>
        <w:t>I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5741FB">
        <w:rPr>
          <w:rFonts w:asciiTheme="minorHAnsi" w:eastAsia="Arial Unicode MS" w:hAnsiTheme="minorHAnsi" w:cs="Arial Unicode MS"/>
          <w:b/>
          <w:color w:val="000099"/>
          <w:sz w:val="28"/>
        </w:rPr>
        <w:t>8</w:t>
      </w:r>
      <w:r w:rsidR="00D62289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CC2382" w:rsidRPr="00AB566D" w:rsidRDefault="00714AA6" w:rsidP="00CC2382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AB566D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AB566D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AB566D">
        <w:rPr>
          <w:rFonts w:asciiTheme="minorHAnsi" w:eastAsia="Arial Unicode MS" w:hAnsiTheme="minorHAnsi" w:cs="Arial Unicode MS"/>
          <w:sz w:val="24"/>
        </w:rPr>
        <w:t xml:space="preserve">a las </w:t>
      </w:r>
      <w:r w:rsidR="005741FB" w:rsidRPr="00AB566D">
        <w:rPr>
          <w:rFonts w:asciiTheme="minorHAnsi" w:eastAsia="Arial Unicode MS" w:hAnsiTheme="minorHAnsi" w:cs="Arial Unicode MS"/>
          <w:color w:val="000099"/>
          <w:sz w:val="24"/>
        </w:rPr>
        <w:t>diecis</w:t>
      </w:r>
      <w:r w:rsidR="00CC2382" w:rsidRPr="00AB566D">
        <w:rPr>
          <w:rFonts w:asciiTheme="minorHAnsi" w:eastAsia="Arial Unicode MS" w:hAnsiTheme="minorHAnsi" w:cs="Arial Unicode MS"/>
          <w:color w:val="000099"/>
          <w:sz w:val="24"/>
        </w:rPr>
        <w:t>iete</w:t>
      </w:r>
      <w:r w:rsidR="005741FB" w:rsidRPr="00AB566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AB566D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AB566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AB566D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DE3698" w:rsidRPr="00AB566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5741FB" w:rsidRPr="00AB566D">
        <w:rPr>
          <w:rFonts w:asciiTheme="minorHAnsi" w:eastAsia="Arial Unicode MS" w:hAnsiTheme="minorHAnsi" w:cs="Arial Unicode MS"/>
          <w:color w:val="000099"/>
          <w:sz w:val="24"/>
        </w:rPr>
        <w:t>dos de mayo</w:t>
      </w:r>
      <w:r w:rsidR="007607EB" w:rsidRPr="00AB566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AB566D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AB566D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AB566D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AB566D">
        <w:rPr>
          <w:rFonts w:asciiTheme="minorHAnsi" w:eastAsia="Arial Unicode MS" w:hAnsiTheme="minorHAnsi" w:cs="Arial Unicode MS"/>
          <w:sz w:val="24"/>
        </w:rPr>
        <w:t xml:space="preserve"> </w:t>
      </w:r>
      <w:r w:rsidRPr="00AB566D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DE3698" w:rsidRPr="00AB566D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5741FB" w:rsidRPr="00AB566D">
        <w:rPr>
          <w:rFonts w:asciiTheme="minorHAnsi" w:eastAsia="Arial Unicode MS" w:hAnsiTheme="minorHAnsi" w:cs="Arial Unicode MS"/>
          <w:b/>
          <w:color w:val="000099"/>
          <w:sz w:val="24"/>
        </w:rPr>
        <w:t>8</w:t>
      </w:r>
      <w:r w:rsidR="00CC2382" w:rsidRPr="00AB566D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="009F7AF7" w:rsidRPr="00AB566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AB566D">
        <w:rPr>
          <w:rFonts w:asciiTheme="minorHAnsi" w:eastAsia="Arial Unicode MS" w:hAnsiTheme="minorHAnsi" w:cs="Arial Unicode MS"/>
          <w:sz w:val="24"/>
        </w:rPr>
        <w:t>sobre:</w:t>
      </w:r>
    </w:p>
    <w:p w:rsidR="00CC2382" w:rsidRPr="00CC2382" w:rsidRDefault="00CC2382" w:rsidP="00CC2382">
      <w:pPr>
        <w:spacing w:after="0" w:line="240" w:lineRule="auto"/>
        <w:jc w:val="both"/>
        <w:rPr>
          <w:rFonts w:asciiTheme="minorHAnsi" w:eastAsia="Calibri" w:hAnsiTheme="minorHAnsi"/>
          <w:sz w:val="16"/>
          <w:szCs w:val="24"/>
          <w:lang w:eastAsia="en-US"/>
        </w:rPr>
      </w:pPr>
      <w:r w:rsidRPr="00CC2382">
        <w:rPr>
          <w:rFonts w:asciiTheme="minorHAnsi" w:eastAsia="Calibri" w:hAnsiTheme="minorHAnsi"/>
          <w:sz w:val="28"/>
          <w:szCs w:val="24"/>
          <w:lang w:eastAsia="en-US"/>
        </w:rPr>
        <w:t xml:space="preserve"> </w:t>
      </w:r>
    </w:p>
    <w:p w:rsidR="00CC2382" w:rsidRPr="00CC2382" w:rsidRDefault="00CC2382" w:rsidP="00CC2382">
      <w:pPr>
        <w:autoSpaceDE w:val="0"/>
        <w:autoSpaceDN w:val="0"/>
        <w:adjustRightInd w:val="0"/>
        <w:spacing w:after="0"/>
        <w:rPr>
          <w:rFonts w:asciiTheme="minorHAnsi" w:eastAsia="Calibri" w:hAnsiTheme="minorHAnsi" w:cs="Calibri"/>
          <w:color w:val="000099"/>
          <w:sz w:val="24"/>
          <w:lang w:eastAsia="en-US"/>
        </w:rPr>
      </w:pPr>
      <w:r w:rsidRPr="00CC2382">
        <w:rPr>
          <w:rFonts w:asciiTheme="minorHAnsi" w:eastAsia="Calibri" w:hAnsiTheme="minorHAnsi" w:cs="Calibri"/>
          <w:b/>
          <w:bCs/>
          <w:color w:val="000099"/>
          <w:sz w:val="24"/>
          <w:lang w:eastAsia="en-US"/>
        </w:rPr>
        <w:t>1. Programa anual de adquisiciones y contrataciones del MAG 2016</w:t>
      </w:r>
    </w:p>
    <w:p w:rsidR="00CC2382" w:rsidRPr="00CC2382" w:rsidRDefault="00CC2382" w:rsidP="00CC2382">
      <w:pPr>
        <w:autoSpaceDE w:val="0"/>
        <w:autoSpaceDN w:val="0"/>
        <w:adjustRightInd w:val="0"/>
        <w:spacing w:after="0"/>
        <w:rPr>
          <w:rFonts w:asciiTheme="minorHAnsi" w:eastAsia="Calibri" w:hAnsiTheme="minorHAnsi" w:cs="Calibri"/>
          <w:color w:val="000099"/>
          <w:sz w:val="24"/>
          <w:lang w:eastAsia="en-US"/>
        </w:rPr>
      </w:pPr>
      <w:r w:rsidRPr="00CC2382">
        <w:rPr>
          <w:rFonts w:asciiTheme="minorHAnsi" w:eastAsia="Calibri" w:hAnsiTheme="minorHAnsi" w:cs="Calibri"/>
          <w:b/>
          <w:bCs/>
          <w:color w:val="000099"/>
          <w:sz w:val="24"/>
          <w:lang w:eastAsia="en-US"/>
        </w:rPr>
        <w:t>2. Último informe del Administrador de Contratos del MAG</w:t>
      </w:r>
    </w:p>
    <w:p w:rsidR="005741FB" w:rsidRPr="00AB566D" w:rsidRDefault="00CC2382" w:rsidP="00CC23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/>
          <w:bCs/>
          <w:color w:val="000099"/>
          <w:sz w:val="24"/>
          <w:lang w:eastAsia="en-US"/>
        </w:rPr>
      </w:pPr>
      <w:r w:rsidRPr="00AB566D">
        <w:rPr>
          <w:rFonts w:asciiTheme="minorHAnsi" w:eastAsia="Calibri" w:hAnsiTheme="minorHAnsi" w:cs="Calibri"/>
          <w:b/>
          <w:bCs/>
          <w:color w:val="000099"/>
          <w:sz w:val="24"/>
          <w:lang w:eastAsia="en-US"/>
        </w:rPr>
        <w:t>3. Muestra de una evaluación de oferta de una Licitación</w:t>
      </w:r>
    </w:p>
    <w:p w:rsidR="00CC2382" w:rsidRPr="00AB566D" w:rsidRDefault="00CC2382" w:rsidP="005741FB">
      <w:pPr>
        <w:pStyle w:val="Default"/>
        <w:jc w:val="both"/>
        <w:rPr>
          <w:rFonts w:asciiTheme="minorHAnsi" w:eastAsia="Arial Unicode MS" w:hAnsiTheme="minorHAnsi" w:cs="Arial Unicode MS"/>
          <w:sz w:val="14"/>
          <w:szCs w:val="22"/>
        </w:rPr>
      </w:pPr>
    </w:p>
    <w:p w:rsidR="002C5FD4" w:rsidRPr="00AB566D" w:rsidRDefault="00BE0B9D" w:rsidP="005741FB">
      <w:pPr>
        <w:pStyle w:val="Default"/>
        <w:jc w:val="both"/>
        <w:rPr>
          <w:rFonts w:asciiTheme="minorHAnsi" w:eastAsia="Arial Unicode MS" w:hAnsiTheme="minorHAnsi" w:cs="Arial Unicode MS"/>
          <w:szCs w:val="22"/>
        </w:rPr>
      </w:pPr>
      <w:r w:rsidRPr="00AB566D">
        <w:rPr>
          <w:rFonts w:asciiTheme="minorHAnsi" w:eastAsia="Arial Unicode MS" w:hAnsiTheme="minorHAnsi" w:cs="Arial Unicode MS"/>
          <w:szCs w:val="22"/>
        </w:rPr>
        <w:t>P</w:t>
      </w:r>
      <w:r w:rsidR="00EE4B7D" w:rsidRPr="00AB566D">
        <w:rPr>
          <w:rFonts w:asciiTheme="minorHAnsi" w:eastAsia="Arial Unicode MS" w:hAnsiTheme="minorHAnsi" w:cs="Arial Unicode MS"/>
          <w:szCs w:val="22"/>
        </w:rPr>
        <w:t>resentada ante la Oficina de Información y Respuesta de esta dependencia por parte de</w:t>
      </w:r>
      <w:r w:rsidR="005741FB" w:rsidRPr="00AB566D">
        <w:rPr>
          <w:rFonts w:asciiTheme="minorHAnsi" w:eastAsia="Arial Unicode MS" w:hAnsiTheme="minorHAnsi" w:cs="Arial Unicode MS"/>
          <w:color w:val="000099"/>
          <w:szCs w:val="22"/>
        </w:rPr>
        <w:t>:</w:t>
      </w:r>
      <w:r w:rsidR="00CC2382" w:rsidRPr="00AB566D">
        <w:rPr>
          <w:rFonts w:asciiTheme="minorHAnsi" w:eastAsia="Arial Unicode MS" w:hAnsiTheme="minorHAnsi" w:cs="Arial Unicode MS"/>
          <w:color w:val="000099"/>
          <w:szCs w:val="22"/>
        </w:rPr>
        <w:t xml:space="preserve"> </w:t>
      </w:r>
      <w:proofErr w:type="spellStart"/>
      <w:r w:rsidR="00612997" w:rsidRPr="00612997">
        <w:rPr>
          <w:rFonts w:asciiTheme="minorHAnsi" w:eastAsia="Calibri" w:hAnsiTheme="minorHAnsi"/>
          <w:b/>
          <w:bCs/>
          <w:color w:val="000099"/>
          <w:highlight w:val="darkBlue"/>
          <w:lang w:eastAsia="en-US"/>
        </w:rPr>
        <w:t>xxxxxxxxx</w:t>
      </w:r>
      <w:proofErr w:type="spellEnd"/>
      <w:r w:rsidR="00DE3698" w:rsidRPr="00AB566D">
        <w:rPr>
          <w:rFonts w:asciiTheme="minorHAnsi" w:hAnsiTheme="minorHAnsi"/>
          <w:b/>
          <w:color w:val="000099"/>
          <w:szCs w:val="22"/>
        </w:rPr>
        <w:t xml:space="preserve">, </w:t>
      </w:r>
      <w:r w:rsidR="00326E1B" w:rsidRPr="00AB566D">
        <w:rPr>
          <w:rFonts w:asciiTheme="minorHAnsi" w:eastAsia="Arial Unicode MS" w:hAnsiTheme="minorHAnsi" w:cs="Arial Unicode MS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AB566D">
        <w:rPr>
          <w:rFonts w:asciiTheme="minorHAnsi" w:eastAsia="Arial Unicode MS" w:hAnsiTheme="minorHAnsi" w:cs="Arial Unicode MS"/>
          <w:szCs w:val="22"/>
        </w:rPr>
        <w:t>resuelve</w:t>
      </w:r>
      <w:proofErr w:type="gramEnd"/>
      <w:r w:rsidR="00326E1B" w:rsidRPr="00AB566D">
        <w:rPr>
          <w:rFonts w:asciiTheme="minorHAnsi" w:eastAsia="Arial Unicode MS" w:hAnsiTheme="minorHAnsi" w:cs="Arial Unicode MS"/>
          <w:szCs w:val="22"/>
        </w:rPr>
        <w:t xml:space="preserve">: </w:t>
      </w:r>
    </w:p>
    <w:p w:rsidR="002C5FD4" w:rsidRPr="00AB566D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33497B" w:rsidRPr="00AB566D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8"/>
        </w:rPr>
      </w:pPr>
      <w:r w:rsidRPr="00AB566D">
        <w:rPr>
          <w:rFonts w:asciiTheme="minorHAnsi" w:eastAsia="Arial Unicode MS" w:hAnsiTheme="minorHAnsi" w:cs="Arial Unicode MS"/>
          <w:b/>
          <w:color w:val="000099"/>
          <w:sz w:val="28"/>
        </w:rPr>
        <w:t>PROPORCIONAR LA</w:t>
      </w:r>
      <w:r w:rsidR="00E74110" w:rsidRPr="00AB566D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INFORMACIÓN PÚBLICA SOLICITADA</w:t>
      </w:r>
    </w:p>
    <w:p w:rsidR="00C22C53" w:rsidRPr="00AB566D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</w:p>
    <w:p w:rsidR="005741FB" w:rsidRPr="00AB566D" w:rsidRDefault="00326E1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AB566D">
        <w:rPr>
          <w:rFonts w:asciiTheme="minorHAnsi" w:eastAsia="Arial Unicode MS" w:hAnsiTheme="minorHAnsi" w:cs="Arial Unicode MS"/>
          <w:sz w:val="24"/>
        </w:rPr>
        <w:t>S</w:t>
      </w:r>
      <w:r w:rsidR="00DE3698" w:rsidRPr="00AB566D">
        <w:rPr>
          <w:rFonts w:asciiTheme="minorHAnsi" w:eastAsia="Arial Unicode MS" w:hAnsiTheme="minorHAnsi" w:cs="Arial Unicode MS"/>
          <w:sz w:val="24"/>
        </w:rPr>
        <w:t xml:space="preserve">e adjunta </w:t>
      </w:r>
      <w:r w:rsidR="00756275" w:rsidRPr="00AB566D">
        <w:rPr>
          <w:rFonts w:asciiTheme="minorHAnsi" w:eastAsia="Arial Unicode MS" w:hAnsiTheme="minorHAnsi" w:cs="Arial Unicode MS"/>
          <w:sz w:val="24"/>
        </w:rPr>
        <w:t xml:space="preserve">a la presente resolución </w:t>
      </w:r>
      <w:r w:rsidR="00E415CA" w:rsidRPr="00AB566D">
        <w:rPr>
          <w:rFonts w:asciiTheme="minorHAnsi" w:eastAsia="Arial Unicode MS" w:hAnsiTheme="minorHAnsi" w:cs="Arial Unicode MS"/>
          <w:sz w:val="24"/>
        </w:rPr>
        <w:t xml:space="preserve">información </w:t>
      </w:r>
      <w:r w:rsidR="005741FB" w:rsidRPr="00AB566D">
        <w:rPr>
          <w:rFonts w:asciiTheme="minorHAnsi" w:eastAsia="Arial Unicode MS" w:hAnsiTheme="minorHAnsi" w:cs="Arial Unicode MS"/>
          <w:sz w:val="24"/>
        </w:rPr>
        <w:t xml:space="preserve">contenida </w:t>
      </w:r>
      <w:r w:rsidR="00AB566D">
        <w:rPr>
          <w:rFonts w:asciiTheme="minorHAnsi" w:eastAsia="Arial Unicode MS" w:hAnsiTheme="minorHAnsi" w:cs="Arial Unicode MS"/>
          <w:sz w:val="24"/>
        </w:rPr>
        <w:t>en 4</w:t>
      </w:r>
      <w:r w:rsidR="005741FB" w:rsidRPr="00AB566D">
        <w:rPr>
          <w:rFonts w:asciiTheme="minorHAnsi" w:eastAsia="Arial Unicode MS" w:hAnsiTheme="minorHAnsi" w:cs="Arial Unicode MS"/>
          <w:sz w:val="24"/>
        </w:rPr>
        <w:t xml:space="preserve"> archivos </w:t>
      </w:r>
      <w:r w:rsidR="009328B8" w:rsidRPr="00AB566D">
        <w:rPr>
          <w:rFonts w:asciiTheme="minorHAnsi" w:eastAsia="Arial Unicode MS" w:hAnsiTheme="minorHAnsi" w:cs="Arial Unicode MS"/>
          <w:sz w:val="24"/>
        </w:rPr>
        <w:t xml:space="preserve">en </w:t>
      </w:r>
      <w:r w:rsidR="00E415CA" w:rsidRPr="00AB566D">
        <w:rPr>
          <w:rFonts w:asciiTheme="minorHAnsi" w:eastAsia="Arial Unicode MS" w:hAnsiTheme="minorHAnsi" w:cs="Arial Unicode MS"/>
          <w:sz w:val="24"/>
        </w:rPr>
        <w:t>formato PDF</w:t>
      </w:r>
      <w:r w:rsidR="005741FB" w:rsidRPr="00AB566D">
        <w:rPr>
          <w:rFonts w:asciiTheme="minorHAnsi" w:eastAsia="Arial Unicode MS" w:hAnsiTheme="minorHAnsi" w:cs="Arial Unicode MS"/>
          <w:sz w:val="24"/>
        </w:rPr>
        <w:t xml:space="preserve"> sobre</w:t>
      </w:r>
      <w:r w:rsidR="00AB566D" w:rsidRPr="00AB566D">
        <w:rPr>
          <w:rFonts w:asciiTheme="minorHAnsi" w:eastAsia="Arial Unicode MS" w:hAnsiTheme="minorHAnsi" w:cs="Arial Unicode MS"/>
          <w:sz w:val="24"/>
        </w:rPr>
        <w:t xml:space="preserve"> lo solicitado</w:t>
      </w:r>
    </w:p>
    <w:p w:rsidR="005741FB" w:rsidRPr="00AB566D" w:rsidRDefault="005741F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F0A9F" w:rsidRPr="00AD07EB" w:rsidRDefault="00BF0A9F" w:rsidP="00CC2382">
      <w:pPr>
        <w:pStyle w:val="Prrafodelista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color w:val="000099"/>
        </w:rPr>
      </w:pPr>
    </w:p>
    <w:p w:rsidR="00BF0A9F" w:rsidRDefault="00BF0A9F" w:rsidP="00BF0A9F">
      <w:pPr>
        <w:pStyle w:val="Prrafodelista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BF0A9F" w:rsidRPr="00BF0A9F" w:rsidRDefault="00BF0A9F" w:rsidP="00BF0A9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BF0A9F" w:rsidRPr="00BF0A9F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471" w:rsidRDefault="00C14471" w:rsidP="00F425A5">
      <w:pPr>
        <w:spacing w:after="0" w:line="240" w:lineRule="auto"/>
      </w:pPr>
      <w:r>
        <w:separator/>
      </w:r>
    </w:p>
  </w:endnote>
  <w:endnote w:type="continuationSeparator" w:id="0">
    <w:p w:rsidR="00C14471" w:rsidRDefault="00C1447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1299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1299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1299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1299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471" w:rsidRDefault="00C14471" w:rsidP="00F425A5">
      <w:pPr>
        <w:spacing w:after="0" w:line="240" w:lineRule="auto"/>
      </w:pPr>
      <w:r>
        <w:separator/>
      </w:r>
    </w:p>
  </w:footnote>
  <w:footnote w:type="continuationSeparator" w:id="0">
    <w:p w:rsidR="00C14471" w:rsidRDefault="00C1447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06415" cy="974784"/>
          <wp:effectExtent l="0" t="0" r="381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9769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E05C5D"/>
    <w:multiLevelType w:val="hybridMultilevel"/>
    <w:tmpl w:val="48DEBF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6577CC"/>
    <w:multiLevelType w:val="hybridMultilevel"/>
    <w:tmpl w:val="872E9A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4"/>
  </w:num>
  <w:num w:numId="5">
    <w:abstractNumId w:val="19"/>
  </w:num>
  <w:num w:numId="6">
    <w:abstractNumId w:val="10"/>
  </w:num>
  <w:num w:numId="7">
    <w:abstractNumId w:val="15"/>
  </w:num>
  <w:num w:numId="8">
    <w:abstractNumId w:val="1"/>
  </w:num>
  <w:num w:numId="9">
    <w:abstractNumId w:val="21"/>
  </w:num>
  <w:num w:numId="10">
    <w:abstractNumId w:val="18"/>
  </w:num>
  <w:num w:numId="11">
    <w:abstractNumId w:val="8"/>
  </w:num>
  <w:num w:numId="12">
    <w:abstractNumId w:val="13"/>
  </w:num>
  <w:num w:numId="13">
    <w:abstractNumId w:val="20"/>
  </w:num>
  <w:num w:numId="14">
    <w:abstractNumId w:val="2"/>
  </w:num>
  <w:num w:numId="15">
    <w:abstractNumId w:val="16"/>
  </w:num>
  <w:num w:numId="16">
    <w:abstractNumId w:val="17"/>
  </w:num>
  <w:num w:numId="17">
    <w:abstractNumId w:val="3"/>
  </w:num>
  <w:num w:numId="18">
    <w:abstractNumId w:val="6"/>
  </w:num>
  <w:num w:numId="19">
    <w:abstractNumId w:val="14"/>
  </w:num>
  <w:num w:numId="20">
    <w:abstractNumId w:val="5"/>
  </w:num>
  <w:num w:numId="21">
    <w:abstractNumId w:val="12"/>
  </w:num>
  <w:num w:numId="2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2754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5401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4BF6"/>
    <w:rsid w:val="001F75CE"/>
    <w:rsid w:val="002027A5"/>
    <w:rsid w:val="0021098C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5C82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15549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283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10D09"/>
    <w:rsid w:val="005216D5"/>
    <w:rsid w:val="00522680"/>
    <w:rsid w:val="00527FC1"/>
    <w:rsid w:val="00537D6F"/>
    <w:rsid w:val="00547BFB"/>
    <w:rsid w:val="005534AF"/>
    <w:rsid w:val="00556C07"/>
    <w:rsid w:val="00563C88"/>
    <w:rsid w:val="00564092"/>
    <w:rsid w:val="005741FB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070BA"/>
    <w:rsid w:val="006122B3"/>
    <w:rsid w:val="00612997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12FD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627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28B8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344B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4F6D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566D"/>
    <w:rsid w:val="00AB6791"/>
    <w:rsid w:val="00AC3075"/>
    <w:rsid w:val="00AC6F8C"/>
    <w:rsid w:val="00AC795E"/>
    <w:rsid w:val="00AD07EB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0A9F"/>
    <w:rsid w:val="00BF233C"/>
    <w:rsid w:val="00BF5A29"/>
    <w:rsid w:val="00C11D10"/>
    <w:rsid w:val="00C12112"/>
    <w:rsid w:val="00C1337B"/>
    <w:rsid w:val="00C13F49"/>
    <w:rsid w:val="00C14471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2382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62289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55BB"/>
    <w:rsid w:val="00E25718"/>
    <w:rsid w:val="00E2659E"/>
    <w:rsid w:val="00E339B8"/>
    <w:rsid w:val="00E36D6A"/>
    <w:rsid w:val="00E415CA"/>
    <w:rsid w:val="00E45207"/>
    <w:rsid w:val="00E46F1D"/>
    <w:rsid w:val="00E50548"/>
    <w:rsid w:val="00E56FB6"/>
    <w:rsid w:val="00E65032"/>
    <w:rsid w:val="00E675F9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43EC9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51DC7-A0D9-4765-B982-E3A14487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2016-05-02T23:51:00Z</cp:lastPrinted>
  <dcterms:created xsi:type="dcterms:W3CDTF">2016-05-02T23:55:00Z</dcterms:created>
  <dcterms:modified xsi:type="dcterms:W3CDTF">2016-05-02T23:56:00Z</dcterms:modified>
</cp:coreProperties>
</file>