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A6C" w:rsidRPr="004549D6" w:rsidRDefault="00CC7A6C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6"/>
        </w:rPr>
      </w:pPr>
    </w:p>
    <w:p w:rsidR="00204D64" w:rsidRDefault="00204D64" w:rsidP="00204D64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bookmarkStart w:id="0" w:name="_GoBack"/>
      <w:bookmarkEnd w:id="0"/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N</w:t>
      </w:r>
      <w:r w:rsidR="00640AA6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° </w:t>
      </w:r>
      <w:r w:rsidR="00CD52A9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</w:t>
      </w:r>
      <w:r w:rsidR="00977693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</w:t>
      </w:r>
      <w:r w:rsidR="002E54D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5</w:t>
      </w:r>
      <w:r w:rsidR="00F615F0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0</w:t>
      </w:r>
      <w:r w:rsidR="00B87E44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731245" w:rsidRPr="001C6C8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31141E" w:rsidRPr="007F53DD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D10453" w:rsidRPr="00337A5C" w:rsidRDefault="00D10453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2517B0" w:rsidRDefault="00714AA6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977693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977693">
        <w:rPr>
          <w:rFonts w:asciiTheme="minorHAnsi" w:eastAsia="Arial Unicode MS" w:hAnsiTheme="minorHAnsi" w:cs="Arial Unicode MS"/>
          <w:sz w:val="24"/>
        </w:rPr>
        <w:t>a las</w:t>
      </w:r>
      <w:r w:rsidR="00223174" w:rsidRPr="00977693">
        <w:rPr>
          <w:rFonts w:asciiTheme="minorHAnsi" w:eastAsia="Arial Unicode MS" w:hAnsiTheme="minorHAnsi" w:cs="Arial Unicode MS"/>
          <w:sz w:val="24"/>
        </w:rPr>
        <w:t xml:space="preserve"> </w:t>
      </w:r>
      <w:r w:rsidR="00F615F0">
        <w:rPr>
          <w:rFonts w:asciiTheme="minorHAnsi" w:eastAsia="Arial Unicode MS" w:hAnsiTheme="minorHAnsi" w:cs="Arial Unicode MS"/>
          <w:color w:val="000099"/>
          <w:sz w:val="24"/>
        </w:rPr>
        <w:t>quince</w:t>
      </w:r>
      <w:r w:rsidR="002E54D5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F615F0">
        <w:rPr>
          <w:rFonts w:asciiTheme="minorHAnsi" w:eastAsia="Arial Unicode MS" w:hAnsiTheme="minorHAnsi" w:cs="Arial Unicode MS"/>
          <w:color w:val="000099"/>
          <w:sz w:val="24"/>
        </w:rPr>
        <w:t xml:space="preserve">con cuarenta minutos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del día </w:t>
      </w:r>
      <w:r w:rsidR="00F615F0">
        <w:rPr>
          <w:rFonts w:asciiTheme="minorHAnsi" w:eastAsia="Arial Unicode MS" w:hAnsiTheme="minorHAnsi" w:cs="Arial Unicode MS"/>
          <w:color w:val="000099"/>
          <w:sz w:val="24"/>
        </w:rPr>
        <w:t xml:space="preserve">veintiuno de </w:t>
      </w:r>
      <w:r w:rsidR="00437A9B">
        <w:rPr>
          <w:rFonts w:asciiTheme="minorHAnsi" w:eastAsia="Arial Unicode MS" w:hAnsiTheme="minorHAnsi" w:cs="Arial Unicode MS"/>
          <w:color w:val="000099"/>
          <w:sz w:val="24"/>
        </w:rPr>
        <w:t>abril</w:t>
      </w:r>
      <w:r w:rsidR="00701DE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4B6890" w:rsidRPr="00977693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977693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977693">
        <w:rPr>
          <w:rFonts w:asciiTheme="minorHAnsi" w:eastAsia="Arial Unicode MS" w:hAnsiTheme="minorHAnsi" w:cs="Arial Unicode MS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731245" w:rsidRPr="00977693">
        <w:rPr>
          <w:rFonts w:asciiTheme="minorHAnsi" w:eastAsia="Arial Unicode MS" w:hAnsiTheme="minorHAnsi" w:cs="Arial Unicode MS"/>
          <w:b/>
          <w:color w:val="000099"/>
          <w:sz w:val="24"/>
        </w:rPr>
        <w:t>00</w:t>
      </w:r>
      <w:r w:rsidR="002E54D5">
        <w:rPr>
          <w:rFonts w:asciiTheme="minorHAnsi" w:eastAsia="Arial Unicode MS" w:hAnsiTheme="minorHAnsi" w:cs="Arial Unicode MS"/>
          <w:b/>
          <w:color w:val="000099"/>
          <w:sz w:val="24"/>
        </w:rPr>
        <w:t>5</w:t>
      </w:r>
      <w:r w:rsidR="00F615F0">
        <w:rPr>
          <w:rFonts w:asciiTheme="minorHAnsi" w:eastAsia="Arial Unicode MS" w:hAnsiTheme="minorHAnsi" w:cs="Arial Unicode MS"/>
          <w:b/>
          <w:color w:val="000099"/>
          <w:sz w:val="24"/>
        </w:rPr>
        <w:t>0</w:t>
      </w:r>
      <w:r w:rsidR="009F7AF7" w:rsidRPr="0097769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977693">
        <w:rPr>
          <w:rFonts w:asciiTheme="minorHAnsi" w:eastAsia="Arial Unicode MS" w:hAnsiTheme="minorHAnsi" w:cs="Arial Unicode MS"/>
          <w:sz w:val="24"/>
        </w:rPr>
        <w:t>sobre:</w:t>
      </w:r>
    </w:p>
    <w:p w:rsidR="00437A9B" w:rsidRPr="00295FFE" w:rsidRDefault="00437A9B" w:rsidP="00437A9B">
      <w:pPr>
        <w:pStyle w:val="Sinespaciado"/>
        <w:jc w:val="both"/>
        <w:rPr>
          <w:rFonts w:cs="Calibri"/>
          <w:color w:val="000099"/>
          <w:sz w:val="8"/>
          <w:szCs w:val="24"/>
        </w:rPr>
      </w:pPr>
    </w:p>
    <w:p w:rsidR="00F615F0" w:rsidRPr="0066216B" w:rsidRDefault="00F615F0" w:rsidP="00F615F0">
      <w:pPr>
        <w:pStyle w:val="Prrafodelista"/>
        <w:widowControl w:val="0"/>
        <w:numPr>
          <w:ilvl w:val="0"/>
          <w:numId w:val="2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jc w:val="both"/>
        <w:rPr>
          <w:color w:val="000099"/>
        </w:rPr>
      </w:pPr>
      <w:r w:rsidRPr="0066216B">
        <w:rPr>
          <w:color w:val="000099"/>
        </w:rPr>
        <w:t>Autorizaciones de extracción o aprovechamiento de agua en todos los ríos de El Salvador, detallados por nombre de río, caserío, cantón, municipio, departamento y persona o empresa autorizada emitidas durante los años 2009, 2010, 2011, 2012, 2013, 2014, 2015 y entre enero y el 8 de marzo de 2016</w:t>
      </w:r>
    </w:p>
    <w:p w:rsidR="00F615F0" w:rsidRPr="00295FFE" w:rsidRDefault="00F615F0" w:rsidP="00F615F0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jc w:val="both"/>
        <w:rPr>
          <w:color w:val="000099"/>
          <w:sz w:val="8"/>
        </w:rPr>
      </w:pPr>
    </w:p>
    <w:p w:rsidR="00F615F0" w:rsidRPr="0066216B" w:rsidRDefault="00F615F0" w:rsidP="00F615F0">
      <w:pPr>
        <w:pStyle w:val="Prrafodelista"/>
        <w:widowControl w:val="0"/>
        <w:numPr>
          <w:ilvl w:val="0"/>
          <w:numId w:val="2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jc w:val="both"/>
        <w:rPr>
          <w:color w:val="000099"/>
        </w:rPr>
      </w:pPr>
      <w:r w:rsidRPr="0066216B">
        <w:rPr>
          <w:color w:val="000099"/>
        </w:rPr>
        <w:t>Autorizaciones para construir represas de uso agrícola o ganadero en todos los ríos de El Salvador, detallados por nombre de río, caserío, cantón, municipio, departamento y persona o empresa autorizada emitidas durante los años 2009, 2010, 2011, 2012, 2013, 2014, 2015 y entre enero y el 8 marzo de 2016</w:t>
      </w:r>
    </w:p>
    <w:p w:rsidR="00E1548B" w:rsidRPr="00295FFE" w:rsidRDefault="00E1548B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22627F" w:rsidRDefault="00BE0B9D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>P</w:t>
      </w:r>
      <w:r w:rsidR="00EE4B7D" w:rsidRPr="00977693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</w:t>
      </w:r>
      <w:r w:rsidR="00B13047" w:rsidRPr="00B13047">
        <w:rPr>
          <w:rFonts w:cs="Calibri"/>
          <w:b/>
          <w:sz w:val="24"/>
          <w:szCs w:val="24"/>
        </w:rPr>
        <w:t xml:space="preserve"> </w:t>
      </w:r>
      <w:proofErr w:type="spellStart"/>
      <w:r w:rsidR="00204D64" w:rsidRPr="00204D64">
        <w:rPr>
          <w:rFonts w:cs="Calibri"/>
          <w:b/>
          <w:color w:val="000099"/>
          <w:sz w:val="24"/>
          <w:szCs w:val="24"/>
          <w:highlight w:val="blue"/>
        </w:rPr>
        <w:t>xxxxxxxxxxxxxxxx</w:t>
      </w:r>
      <w:proofErr w:type="spellEnd"/>
      <w:r w:rsidR="001A405D" w:rsidRPr="001A405D">
        <w:rPr>
          <w:rFonts w:asciiTheme="minorHAnsi" w:eastAsia="Arial Unicode MS" w:hAnsiTheme="minorHAnsi" w:cs="Arial Unicode MS"/>
          <w:b/>
          <w:color w:val="000099"/>
          <w:sz w:val="24"/>
        </w:rPr>
        <w:t>,</w:t>
      </w:r>
      <w:r w:rsidR="002E54D5">
        <w:rPr>
          <w:rFonts w:asciiTheme="minorHAnsi" w:eastAsia="Arial Unicode MS" w:hAnsiTheme="minorHAnsi" w:cs="Arial Unicode MS"/>
          <w:color w:val="000099"/>
          <w:sz w:val="24"/>
        </w:rPr>
        <w:t xml:space="preserve"> y</w:t>
      </w:r>
      <w:r w:rsidR="001A405D" w:rsidRPr="001A405D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26E1B" w:rsidRPr="00977693">
        <w:rPr>
          <w:rFonts w:asciiTheme="minorHAnsi" w:eastAsia="Arial Unicode MS" w:hAnsiTheme="minorHAnsi" w:cs="Arial Unicode MS"/>
          <w:sz w:val="24"/>
        </w:rPr>
        <w:t xml:space="preserve">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977693">
        <w:rPr>
          <w:rFonts w:asciiTheme="minorHAnsi" w:eastAsia="Arial Unicode MS" w:hAnsiTheme="minorHAnsi" w:cs="Arial Unicode MS"/>
          <w:sz w:val="24"/>
        </w:rPr>
        <w:t>resuelve</w:t>
      </w:r>
      <w:proofErr w:type="gramEnd"/>
      <w:r w:rsidR="00326E1B" w:rsidRPr="00977693">
        <w:rPr>
          <w:rFonts w:asciiTheme="minorHAnsi" w:eastAsia="Arial Unicode MS" w:hAnsiTheme="minorHAnsi" w:cs="Arial Unicode MS"/>
          <w:sz w:val="24"/>
        </w:rPr>
        <w:t xml:space="preserve">: </w:t>
      </w:r>
    </w:p>
    <w:p w:rsidR="00977693" w:rsidRPr="00295FFE" w:rsidRDefault="00977693" w:rsidP="00337A5C">
      <w:pPr>
        <w:spacing w:after="0" w:line="240" w:lineRule="auto"/>
        <w:jc w:val="both"/>
        <w:rPr>
          <w:rFonts w:asciiTheme="minorHAnsi" w:eastAsia="Arial Unicode MS" w:hAnsiTheme="minorHAnsi" w:cs="Arial Unicode MS"/>
          <w:sz w:val="8"/>
        </w:rPr>
      </w:pPr>
    </w:p>
    <w:p w:rsidR="0022627F" w:rsidRPr="002E54D5" w:rsidRDefault="00326E1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2E54D5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PROPORCIONAR </w:t>
      </w:r>
      <w:r w:rsidR="002E54D5" w:rsidRPr="00433FEF">
        <w:rPr>
          <w:rFonts w:asciiTheme="minorHAnsi" w:eastAsia="Arial Unicode MS" w:hAnsiTheme="minorHAnsi" w:cs="Arial Unicode MS"/>
          <w:b/>
          <w:color w:val="17365D" w:themeColor="text2" w:themeShade="BF"/>
          <w:sz w:val="28"/>
        </w:rPr>
        <w:t>PARTE</w:t>
      </w:r>
      <w:r w:rsidR="002E54D5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</w:t>
      </w:r>
      <w:r w:rsidRPr="002E54D5">
        <w:rPr>
          <w:rFonts w:asciiTheme="minorHAnsi" w:eastAsia="Arial Unicode MS" w:hAnsiTheme="minorHAnsi" w:cs="Arial Unicode MS"/>
          <w:b/>
          <w:color w:val="000099"/>
          <w:sz w:val="28"/>
        </w:rPr>
        <w:t>LA</w:t>
      </w:r>
      <w:r w:rsidR="00E74110" w:rsidRPr="002E54D5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INFORMACIÓN PÚBLICA SOLICITADA</w:t>
      </w:r>
      <w:r w:rsidR="004A65D2" w:rsidRPr="002E54D5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</w:t>
      </w:r>
    </w:p>
    <w:p w:rsidR="0033497B" w:rsidRPr="00A76EFF" w:rsidRDefault="0033497B" w:rsidP="00337A5C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4"/>
        </w:rPr>
      </w:pPr>
    </w:p>
    <w:p w:rsidR="00E1548B" w:rsidRDefault="00326E1B" w:rsidP="00B13047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977693">
        <w:rPr>
          <w:rFonts w:asciiTheme="minorHAnsi" w:eastAsia="Arial Unicode MS" w:hAnsiTheme="minorHAnsi" w:cs="Arial Unicode MS"/>
          <w:sz w:val="24"/>
        </w:rPr>
        <w:t>S</w:t>
      </w:r>
      <w:r w:rsidR="00EA63E3" w:rsidRPr="00977693">
        <w:rPr>
          <w:rFonts w:asciiTheme="minorHAnsi" w:eastAsia="Arial Unicode MS" w:hAnsiTheme="minorHAnsi" w:cs="Arial Unicode MS"/>
          <w:sz w:val="24"/>
        </w:rPr>
        <w:t>e</w:t>
      </w:r>
      <w:r w:rsidR="00B13047">
        <w:rPr>
          <w:rFonts w:asciiTheme="minorHAnsi" w:eastAsia="Arial Unicode MS" w:hAnsiTheme="minorHAnsi" w:cs="Arial Unicode MS"/>
          <w:sz w:val="24"/>
        </w:rPr>
        <w:t xml:space="preserve"> </w:t>
      </w:r>
      <w:r w:rsidR="00437A9B">
        <w:rPr>
          <w:rFonts w:asciiTheme="minorHAnsi" w:eastAsia="Arial Unicode MS" w:hAnsiTheme="minorHAnsi" w:cs="Arial Unicode MS"/>
          <w:sz w:val="24"/>
        </w:rPr>
        <w:t xml:space="preserve">adjunta a la presente resolución la información </w:t>
      </w:r>
      <w:r w:rsidR="00E1548B">
        <w:rPr>
          <w:rFonts w:asciiTheme="minorHAnsi" w:eastAsia="Arial Unicode MS" w:hAnsiTheme="minorHAnsi" w:cs="Arial Unicode MS"/>
          <w:sz w:val="24"/>
        </w:rPr>
        <w:t>solicitada</w:t>
      </w:r>
      <w:r w:rsidR="00295FFE">
        <w:rPr>
          <w:rFonts w:asciiTheme="minorHAnsi" w:eastAsia="Arial Unicode MS" w:hAnsiTheme="minorHAnsi" w:cs="Arial Unicode MS"/>
          <w:sz w:val="24"/>
        </w:rPr>
        <w:t>,</w:t>
      </w:r>
      <w:r w:rsidR="00E1548B">
        <w:rPr>
          <w:rFonts w:asciiTheme="minorHAnsi" w:eastAsia="Arial Unicode MS" w:hAnsiTheme="minorHAnsi" w:cs="Arial Unicode MS"/>
          <w:sz w:val="24"/>
        </w:rPr>
        <w:t xml:space="preserve"> en 1 archivo en formato Excel de los años 2012 al 2016</w:t>
      </w:r>
      <w:r w:rsidR="00295FFE">
        <w:rPr>
          <w:rFonts w:asciiTheme="minorHAnsi" w:eastAsia="Arial Unicode MS" w:hAnsiTheme="minorHAnsi" w:cs="Arial Unicode MS"/>
          <w:sz w:val="24"/>
        </w:rPr>
        <w:t>,</w:t>
      </w:r>
      <w:r w:rsidR="00E1548B">
        <w:rPr>
          <w:rFonts w:asciiTheme="minorHAnsi" w:eastAsia="Arial Unicode MS" w:hAnsiTheme="minorHAnsi" w:cs="Arial Unicode MS"/>
          <w:sz w:val="24"/>
        </w:rPr>
        <w:t xml:space="preserve"> sobre el requerimiento N° 1 arriba descrito.</w:t>
      </w:r>
    </w:p>
    <w:p w:rsidR="00E1548B" w:rsidRPr="00295FFE" w:rsidRDefault="00E1548B" w:rsidP="00B13047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295FFE" w:rsidRPr="00295FFE" w:rsidRDefault="00E1548B" w:rsidP="0003093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sz w:val="24"/>
        </w:rPr>
      </w:pPr>
      <w:r w:rsidRPr="00E1548B">
        <w:rPr>
          <w:rFonts w:asciiTheme="minorHAnsi" w:eastAsia="Arial Unicode MS" w:hAnsiTheme="minorHAnsi" w:cs="Arial Unicode MS"/>
          <w:sz w:val="24"/>
        </w:rPr>
        <w:t>S</w:t>
      </w:r>
      <w:r w:rsidR="002E54D5" w:rsidRPr="00E1548B">
        <w:rPr>
          <w:rFonts w:asciiTheme="minorHAnsi" w:eastAsia="Arial Unicode MS" w:hAnsiTheme="minorHAnsi" w:cs="Arial Unicode MS"/>
          <w:sz w:val="24"/>
        </w:rPr>
        <w:t>obre la</w:t>
      </w:r>
      <w:r w:rsidRPr="00E1548B">
        <w:rPr>
          <w:rFonts w:asciiTheme="minorHAnsi" w:eastAsia="Arial Unicode MS" w:hAnsiTheme="minorHAnsi" w:cs="Arial Unicode MS"/>
          <w:sz w:val="24"/>
        </w:rPr>
        <w:t xml:space="preserve"> información </w:t>
      </w:r>
      <w:r>
        <w:rPr>
          <w:rFonts w:asciiTheme="minorHAnsi" w:eastAsia="Arial Unicode MS" w:hAnsiTheme="minorHAnsi" w:cs="Arial Unicode MS"/>
          <w:sz w:val="24"/>
        </w:rPr>
        <w:t xml:space="preserve">del </w:t>
      </w:r>
      <w:r w:rsidRPr="00295FFE">
        <w:rPr>
          <w:rFonts w:asciiTheme="minorHAnsi" w:eastAsia="Arial Unicode MS" w:hAnsiTheme="minorHAnsi" w:cs="Arial Unicode MS"/>
          <w:sz w:val="24"/>
          <w:u w:val="single"/>
        </w:rPr>
        <w:t>requerimiento N° 1</w:t>
      </w:r>
      <w:r w:rsidRPr="00295FFE">
        <w:rPr>
          <w:rFonts w:asciiTheme="minorHAnsi" w:eastAsia="Arial Unicode MS" w:hAnsiTheme="minorHAnsi" w:cs="Arial Unicode MS"/>
          <w:sz w:val="24"/>
        </w:rPr>
        <w:t xml:space="preserve"> </w:t>
      </w:r>
      <w:r w:rsidRPr="00295FFE">
        <w:rPr>
          <w:rFonts w:asciiTheme="minorHAnsi" w:eastAsia="Arial Unicode MS" w:hAnsiTheme="minorHAnsi" w:cs="Arial Unicode MS"/>
          <w:i/>
          <w:color w:val="000099"/>
          <w:sz w:val="24"/>
        </w:rPr>
        <w:t>de los años 2009, 2010 y 2011</w:t>
      </w:r>
      <w:r w:rsidRPr="00295FFE">
        <w:rPr>
          <w:rFonts w:asciiTheme="minorHAnsi" w:eastAsia="Arial Unicode MS" w:hAnsiTheme="minorHAnsi" w:cs="Arial Unicode MS"/>
          <w:sz w:val="24"/>
        </w:rPr>
        <w:t>,</w:t>
      </w:r>
      <w:r w:rsidRPr="00E1548B">
        <w:rPr>
          <w:rFonts w:asciiTheme="minorHAnsi" w:eastAsia="Arial Unicode MS" w:hAnsiTheme="minorHAnsi" w:cs="Arial Unicode MS"/>
          <w:sz w:val="24"/>
        </w:rPr>
        <w:t xml:space="preserve"> </w:t>
      </w:r>
      <w:r>
        <w:rPr>
          <w:rFonts w:asciiTheme="minorHAnsi" w:eastAsia="Arial Unicode MS" w:hAnsiTheme="minorHAnsi" w:cs="Arial Unicode MS"/>
          <w:sz w:val="24"/>
        </w:rPr>
        <w:t xml:space="preserve">y </w:t>
      </w:r>
      <w:r w:rsidRPr="00E1548B">
        <w:rPr>
          <w:rFonts w:asciiTheme="minorHAnsi" w:eastAsia="Arial Unicode MS" w:hAnsiTheme="minorHAnsi" w:cs="Arial Unicode MS"/>
          <w:sz w:val="24"/>
        </w:rPr>
        <w:t xml:space="preserve">la información del </w:t>
      </w:r>
      <w:r w:rsidRPr="00295FFE">
        <w:rPr>
          <w:rFonts w:asciiTheme="minorHAnsi" w:eastAsia="Arial Unicode MS" w:hAnsiTheme="minorHAnsi" w:cs="Arial Unicode MS"/>
          <w:sz w:val="24"/>
          <w:u w:val="single"/>
        </w:rPr>
        <w:t>requerimiento N° 2</w:t>
      </w:r>
      <w:r w:rsidRPr="00E1548B">
        <w:rPr>
          <w:rFonts w:asciiTheme="minorHAnsi" w:eastAsia="Arial Unicode MS" w:hAnsiTheme="minorHAnsi" w:cs="Arial Unicode MS"/>
          <w:sz w:val="24"/>
        </w:rPr>
        <w:t xml:space="preserve"> </w:t>
      </w:r>
      <w:r w:rsidRPr="00295FFE">
        <w:rPr>
          <w:rFonts w:asciiTheme="minorHAnsi" w:eastAsia="Arial Unicode MS" w:hAnsiTheme="minorHAnsi" w:cs="Arial Unicode MS"/>
          <w:i/>
          <w:color w:val="000099"/>
          <w:sz w:val="24"/>
        </w:rPr>
        <w:t>Autorizaciones para construir represas de uso agrícola o ganadero en todos los ríos de El Salvador, detallados por nombre de río, caserío, cantón, municipio, departamento y persona o empresa autorizada emitidas durante los años 2009, 2010, 2011, 2012, 2013, 2014, 2015 y entre enero y el 8 marzo de 2016</w:t>
      </w:r>
      <w:r w:rsidR="00030934" w:rsidRPr="00295FFE">
        <w:rPr>
          <w:rFonts w:asciiTheme="minorHAnsi" w:eastAsia="Arial Unicode MS" w:hAnsiTheme="minorHAnsi" w:cs="Arial Unicode MS"/>
          <w:sz w:val="24"/>
        </w:rPr>
        <w:t xml:space="preserve">; al respecto, en el </w:t>
      </w:r>
      <w:r w:rsidR="00030934" w:rsidRPr="004549D6">
        <w:rPr>
          <w:rFonts w:asciiTheme="minorHAnsi" w:eastAsia="Arial Unicode MS" w:hAnsiTheme="minorHAnsi" w:cs="Arial Unicode MS"/>
          <w:b/>
          <w:sz w:val="24"/>
        </w:rPr>
        <w:t>p</w:t>
      </w:r>
      <w:r w:rsidR="00295FFE" w:rsidRPr="004549D6">
        <w:rPr>
          <w:rFonts w:asciiTheme="minorHAnsi" w:eastAsia="Arial Unicode MS" w:hAnsiTheme="minorHAnsi" w:cs="Arial Unicode MS"/>
          <w:b/>
          <w:sz w:val="24"/>
        </w:rPr>
        <w:t>unto 1</w:t>
      </w:r>
      <w:r w:rsidR="00030934" w:rsidRPr="00295FFE">
        <w:rPr>
          <w:rFonts w:asciiTheme="minorHAnsi" w:eastAsia="Arial Unicode MS" w:hAnsiTheme="minorHAnsi" w:cs="Arial Unicode MS"/>
          <w:sz w:val="24"/>
        </w:rPr>
        <w:t xml:space="preserve">, la Dirección General de Ordenamiento Forestal </w:t>
      </w:r>
      <w:r w:rsidR="004549D6">
        <w:rPr>
          <w:rFonts w:asciiTheme="minorHAnsi" w:eastAsia="Arial Unicode MS" w:hAnsiTheme="minorHAnsi" w:cs="Arial Unicode MS"/>
          <w:sz w:val="24"/>
        </w:rPr>
        <w:t xml:space="preserve">Cuencas y Riego </w:t>
      </w:r>
      <w:r w:rsidR="00030934" w:rsidRPr="00295FFE">
        <w:rPr>
          <w:rFonts w:asciiTheme="minorHAnsi" w:eastAsia="Arial Unicode MS" w:hAnsiTheme="minorHAnsi" w:cs="Arial Unicode MS"/>
          <w:sz w:val="24"/>
        </w:rPr>
        <w:t xml:space="preserve">DGFCR explica que solamente se cuenta con </w:t>
      </w:r>
      <w:r w:rsidR="004549D6">
        <w:rPr>
          <w:rFonts w:asciiTheme="minorHAnsi" w:eastAsia="Arial Unicode MS" w:hAnsiTheme="minorHAnsi" w:cs="Arial Unicode MS"/>
          <w:sz w:val="24"/>
        </w:rPr>
        <w:t>los r</w:t>
      </w:r>
      <w:r w:rsidR="00030934" w:rsidRPr="00295FFE">
        <w:rPr>
          <w:rFonts w:asciiTheme="minorHAnsi" w:eastAsia="Arial Unicode MS" w:hAnsiTheme="minorHAnsi" w:cs="Arial Unicode MS"/>
          <w:sz w:val="24"/>
        </w:rPr>
        <w:t>egistro</w:t>
      </w:r>
      <w:r w:rsidR="004549D6">
        <w:rPr>
          <w:rFonts w:asciiTheme="minorHAnsi" w:eastAsia="Arial Unicode MS" w:hAnsiTheme="minorHAnsi" w:cs="Arial Unicode MS"/>
          <w:sz w:val="24"/>
        </w:rPr>
        <w:t>s de los años 2012 a 2016</w:t>
      </w:r>
      <w:r w:rsidR="00030934" w:rsidRPr="00295FFE">
        <w:rPr>
          <w:rFonts w:asciiTheme="minorHAnsi" w:eastAsia="Arial Unicode MS" w:hAnsiTheme="minorHAnsi" w:cs="Arial Unicode MS"/>
          <w:sz w:val="24"/>
        </w:rPr>
        <w:t xml:space="preserve">; y sobre el </w:t>
      </w:r>
      <w:r w:rsidR="00030934" w:rsidRPr="004549D6">
        <w:rPr>
          <w:rFonts w:asciiTheme="minorHAnsi" w:eastAsia="Arial Unicode MS" w:hAnsiTheme="minorHAnsi" w:cs="Arial Unicode MS"/>
          <w:b/>
          <w:sz w:val="24"/>
        </w:rPr>
        <w:t>punto</w:t>
      </w:r>
      <w:r w:rsidR="00295FFE" w:rsidRPr="004549D6">
        <w:rPr>
          <w:rFonts w:asciiTheme="minorHAnsi" w:eastAsia="Arial Unicode MS" w:hAnsiTheme="minorHAnsi" w:cs="Arial Unicode MS"/>
          <w:b/>
          <w:sz w:val="24"/>
        </w:rPr>
        <w:t xml:space="preserve"> 2</w:t>
      </w:r>
      <w:r w:rsidR="00030934" w:rsidRPr="00295FFE">
        <w:rPr>
          <w:rFonts w:asciiTheme="minorHAnsi" w:eastAsia="Arial Unicode MS" w:hAnsiTheme="minorHAnsi" w:cs="Arial Unicode MS"/>
          <w:sz w:val="24"/>
        </w:rPr>
        <w:t xml:space="preserve">, la DGFCR </w:t>
      </w:r>
      <w:r w:rsidR="00295FFE" w:rsidRPr="00295FFE">
        <w:rPr>
          <w:rFonts w:asciiTheme="minorHAnsi" w:eastAsia="Arial Unicode MS" w:hAnsiTheme="minorHAnsi" w:cs="Arial Unicode MS"/>
          <w:sz w:val="24"/>
        </w:rPr>
        <w:t xml:space="preserve">manifiesta </w:t>
      </w:r>
      <w:r w:rsidR="00030934" w:rsidRPr="00295FFE">
        <w:rPr>
          <w:rFonts w:asciiTheme="minorHAnsi" w:eastAsia="Arial Unicode MS" w:hAnsiTheme="minorHAnsi" w:cs="Arial Unicode MS"/>
          <w:sz w:val="24"/>
        </w:rPr>
        <w:t xml:space="preserve">que no se desarrolla la emisión de autorizaciones indicadas, porque la gran mayoría de estas son presas provisionales de sacos de arena y materiales similares no </w:t>
      </w:r>
      <w:r w:rsidR="00030934" w:rsidRPr="00295FFE">
        <w:rPr>
          <w:rFonts w:asciiTheme="minorHAnsi" w:eastAsia="Arial Unicode MS" w:hAnsiTheme="minorHAnsi" w:cs="Arial Unicode MS"/>
          <w:sz w:val="24"/>
        </w:rPr>
        <w:lastRenderedPageBreak/>
        <w:t>permanentes, por tanto no tienen registros emitidos por la construcción de represas de uso agrícola o ganadero</w:t>
      </w:r>
      <w:r w:rsidR="00295FFE" w:rsidRPr="00295FFE">
        <w:rPr>
          <w:rFonts w:asciiTheme="minorHAnsi" w:eastAsia="Arial Unicode MS" w:hAnsiTheme="minorHAnsi" w:cs="Arial Unicode MS"/>
          <w:sz w:val="24"/>
        </w:rPr>
        <w:t>.</w:t>
      </w:r>
    </w:p>
    <w:p w:rsidR="00295FFE" w:rsidRDefault="00295FFE" w:rsidP="0003093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</w:p>
    <w:p w:rsidR="00B13047" w:rsidRPr="00295FFE" w:rsidRDefault="00295FFE" w:rsidP="0003093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95FFE">
        <w:rPr>
          <w:sz w:val="24"/>
          <w:szCs w:val="24"/>
        </w:rPr>
        <w:t>E</w:t>
      </w:r>
      <w:r w:rsidR="00030934" w:rsidRPr="00295FFE">
        <w:rPr>
          <w:sz w:val="24"/>
          <w:szCs w:val="24"/>
        </w:rPr>
        <w:t>n conclusión</w:t>
      </w:r>
      <w:r>
        <w:rPr>
          <w:sz w:val="24"/>
          <w:szCs w:val="24"/>
        </w:rPr>
        <w:t>,</w:t>
      </w:r>
      <w:r w:rsidR="00030934" w:rsidRPr="00295FFE">
        <w:rPr>
          <w:sz w:val="24"/>
          <w:szCs w:val="24"/>
        </w:rPr>
        <w:t xml:space="preserve"> </w:t>
      </w:r>
      <w:r w:rsidR="004809E2" w:rsidRPr="00295FF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13047" w:rsidRPr="00295FF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considerando que la Ley de Acceso a la Información Pública dispone en el art. 73 que nos encontramos ante un caso de información </w:t>
      </w:r>
      <w:r w:rsidR="00B13047" w:rsidRPr="00295FFE">
        <w:rPr>
          <w:rFonts w:asciiTheme="minorHAnsi" w:hAnsiTheme="minorHAnsi" w:cstheme="minorHAnsi"/>
          <w:b/>
          <w:color w:val="000099"/>
          <w:sz w:val="24"/>
          <w:szCs w:val="24"/>
        </w:rPr>
        <w:t>INEXISTENTE</w:t>
      </w:r>
      <w:r w:rsidR="00B13047" w:rsidRPr="00295FFE">
        <w:rPr>
          <w:rFonts w:asciiTheme="minorHAnsi" w:hAnsiTheme="minorHAnsi" w:cstheme="minorHAnsi"/>
          <w:color w:val="000000" w:themeColor="text1"/>
          <w:sz w:val="24"/>
          <w:szCs w:val="24"/>
        </w:rPr>
        <w:t>, lo que  impide  brindar lo  requerido  por  el  peticionario, esta dependencia resuelve:</w:t>
      </w:r>
    </w:p>
    <w:p w:rsidR="00B13047" w:rsidRPr="00A76EFF" w:rsidRDefault="00B13047" w:rsidP="00B1304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16"/>
          <w:szCs w:val="24"/>
        </w:rPr>
      </w:pPr>
    </w:p>
    <w:p w:rsidR="00B13047" w:rsidRPr="002E54D5" w:rsidRDefault="00B13047" w:rsidP="004809E2">
      <w:pPr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28"/>
          <w:szCs w:val="24"/>
        </w:rPr>
      </w:pPr>
      <w:r w:rsidRPr="002E54D5">
        <w:rPr>
          <w:rFonts w:asciiTheme="minorHAnsi" w:hAnsiTheme="minorHAnsi" w:cstheme="minorHAnsi"/>
          <w:b/>
          <w:color w:val="000099"/>
          <w:sz w:val="28"/>
          <w:szCs w:val="24"/>
        </w:rPr>
        <w:t>NO ENTREGAR</w:t>
      </w:r>
      <w:r w:rsidR="00030934">
        <w:rPr>
          <w:rFonts w:asciiTheme="minorHAnsi" w:hAnsiTheme="minorHAnsi" w:cstheme="minorHAnsi"/>
          <w:b/>
          <w:color w:val="000099"/>
          <w:sz w:val="28"/>
          <w:szCs w:val="24"/>
        </w:rPr>
        <w:t xml:space="preserve"> DICHA</w:t>
      </w:r>
      <w:r w:rsidRPr="002E54D5">
        <w:rPr>
          <w:rFonts w:asciiTheme="minorHAnsi" w:hAnsiTheme="minorHAnsi" w:cstheme="minorHAnsi"/>
          <w:b/>
          <w:color w:val="000099"/>
          <w:sz w:val="28"/>
          <w:szCs w:val="24"/>
        </w:rPr>
        <w:t xml:space="preserve"> INFORMACIÓN POR INEXISTENCIA</w:t>
      </w:r>
      <w:r w:rsidR="00437A9B" w:rsidRPr="002E54D5">
        <w:rPr>
          <w:rFonts w:asciiTheme="minorHAnsi" w:hAnsiTheme="minorHAnsi" w:cstheme="minorHAnsi"/>
          <w:b/>
          <w:color w:val="000099"/>
          <w:sz w:val="28"/>
          <w:szCs w:val="24"/>
        </w:rPr>
        <w:t xml:space="preserve"> </w:t>
      </w:r>
    </w:p>
    <w:p w:rsidR="00B13047" w:rsidRPr="00B13047" w:rsidRDefault="00B13047" w:rsidP="00B1304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809E2" w:rsidRDefault="004809E2" w:rsidP="00B1304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3201F4" w:rsidRDefault="003201F4" w:rsidP="0097062A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295FFE" w:rsidRDefault="00295FFE" w:rsidP="0097062A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295FFE" w:rsidRDefault="00295FFE" w:rsidP="0097062A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2E54D5" w:rsidRDefault="002E54D5" w:rsidP="002E54D5">
      <w:pPr>
        <w:spacing w:after="0" w:line="240" w:lineRule="auto"/>
        <w:jc w:val="center"/>
        <w:rPr>
          <w:rFonts w:ascii="Utsaah" w:hAnsi="Utsaah" w:cs="Utsaah"/>
          <w:b/>
          <w:color w:val="17365D" w:themeColor="text2" w:themeShade="BF"/>
          <w:sz w:val="28"/>
          <w:szCs w:val="24"/>
        </w:rPr>
      </w:pPr>
    </w:p>
    <w:p w:rsidR="002E54D5" w:rsidRPr="002E54D5" w:rsidRDefault="002E54D5" w:rsidP="002E54D5">
      <w:pPr>
        <w:spacing w:after="0" w:line="240" w:lineRule="auto"/>
        <w:jc w:val="center"/>
        <w:rPr>
          <w:rFonts w:ascii="Utsaah" w:hAnsi="Utsaah" w:cs="Utsaah"/>
          <w:b/>
          <w:color w:val="17365D" w:themeColor="text2" w:themeShade="BF"/>
          <w:sz w:val="28"/>
          <w:szCs w:val="24"/>
        </w:rPr>
      </w:pPr>
      <w:r w:rsidRPr="002E54D5">
        <w:rPr>
          <w:rFonts w:ascii="Utsaah" w:hAnsi="Utsaah" w:cs="Utsaah"/>
          <w:b/>
          <w:color w:val="17365D" w:themeColor="text2" w:themeShade="BF"/>
          <w:sz w:val="28"/>
          <w:szCs w:val="24"/>
        </w:rPr>
        <w:t>Lic. Ana Patricia Sánchez de Cruz</w:t>
      </w:r>
    </w:p>
    <w:p w:rsidR="002E54D5" w:rsidRPr="002E54D5" w:rsidRDefault="002E54D5" w:rsidP="002E54D5">
      <w:pPr>
        <w:spacing w:after="0" w:line="240" w:lineRule="auto"/>
        <w:jc w:val="center"/>
        <w:rPr>
          <w:rFonts w:ascii="Utsaah" w:hAnsi="Utsaah" w:cs="Utsaah"/>
          <w:b/>
          <w:color w:val="17365D" w:themeColor="text2" w:themeShade="BF"/>
          <w:sz w:val="28"/>
          <w:szCs w:val="24"/>
        </w:rPr>
      </w:pPr>
      <w:r w:rsidRPr="002E54D5">
        <w:rPr>
          <w:rFonts w:ascii="Utsaah" w:hAnsi="Utsaah" w:cs="Utsaah"/>
          <w:b/>
          <w:color w:val="17365D" w:themeColor="text2" w:themeShade="BF"/>
          <w:sz w:val="28"/>
          <w:szCs w:val="24"/>
        </w:rPr>
        <w:t>Oficial de Información OIR MAG</w:t>
      </w:r>
    </w:p>
    <w:p w:rsidR="00981204" w:rsidRDefault="00981204" w:rsidP="0097062A">
      <w:pPr>
        <w:spacing w:after="0" w:line="240" w:lineRule="auto"/>
        <w:jc w:val="both"/>
        <w:rPr>
          <w:rFonts w:asciiTheme="minorHAnsi" w:eastAsia="Arial Unicode MS" w:hAnsiTheme="minorHAnsi" w:cs="Arial Unicode MS"/>
          <w:sz w:val="18"/>
        </w:rPr>
      </w:pPr>
    </w:p>
    <w:sectPr w:rsidR="0098120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331" w:rsidRDefault="00432331" w:rsidP="00F425A5">
      <w:pPr>
        <w:spacing w:after="0" w:line="240" w:lineRule="auto"/>
      </w:pPr>
      <w:r>
        <w:separator/>
      </w:r>
    </w:p>
  </w:endnote>
  <w:endnote w:type="continuationSeparator" w:id="0">
    <w:p w:rsidR="00432331" w:rsidRDefault="00432331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4809E2" w:rsidP="00F2784D">
    <w:pPr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FC06266" wp14:editId="328BB481">
          <wp:simplePos x="0" y="0"/>
          <wp:positionH relativeFrom="column">
            <wp:posOffset>-1042035</wp:posOffset>
          </wp:positionH>
          <wp:positionV relativeFrom="paragraph">
            <wp:posOffset>1159510</wp:posOffset>
          </wp:positionV>
          <wp:extent cx="6781800" cy="255270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255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A43732" wp14:editId="75E6510D">
              <wp:simplePos x="0" y="0"/>
              <wp:positionH relativeFrom="column">
                <wp:posOffset>-108585</wp:posOffset>
              </wp:positionH>
              <wp:positionV relativeFrom="paragraph">
                <wp:posOffset>302895</wp:posOffset>
              </wp:positionV>
              <wp:extent cx="5857875" cy="7715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3D7C" w:rsidRPr="00A63D7C" w:rsidRDefault="00A63D7C" w:rsidP="00A63D7C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A63D7C">
                            <w:rPr>
                              <w:color w:val="000099"/>
                              <w:sz w:val="18"/>
                              <w:szCs w:val="18"/>
                              <w:u w:val="single"/>
                              <w:lang w:val="es-ES"/>
                            </w:rPr>
                            <w:t>Firma</w:t>
                          </w:r>
                          <w:r w:rsidRPr="00A63D7C">
                            <w:rPr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: </w:t>
                          </w:r>
                          <w:r w:rsidRPr="00A63D7C">
                            <w:rPr>
                              <w:b/>
                              <w:i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A63D7C">
                            <w:rPr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, Oficial de Información, Oficina de Información y Respuesta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4809E2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rStyle w:val="Hipervnculo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2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Página </w: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begin"/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instrText>PAGE  \* Arabic  \* MERGEFORMAT</w:instrTex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separate"/>
                          </w:r>
                          <w:r w:rsidR="00204D64">
                            <w:rPr>
                              <w:b/>
                              <w:noProof/>
                              <w:color w:val="C00000"/>
                              <w:sz w:val="18"/>
                              <w:lang w:val="es-ES"/>
                            </w:rPr>
                            <w:t>2</w: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end"/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de </w: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begin"/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instrText>NUMPAGES  \* Arabic  \* MERGEFORMAT</w:instrTex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separate"/>
                          </w:r>
                          <w:r w:rsidR="00204D64">
                            <w:rPr>
                              <w:b/>
                              <w:noProof/>
                              <w:color w:val="C00000"/>
                              <w:sz w:val="18"/>
                              <w:lang w:val="es-ES"/>
                            </w:rPr>
                            <w:t>2</w:t>
                          </w:r>
                          <w:r w:rsidR="004809E2" w:rsidRPr="004809E2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fldChar w:fldCharType="end"/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204D64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204D64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8.55pt;margin-top:23.85pt;width:461.2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">
              <v:textbox>
                <w:txbxContent>
                  <w:p w:rsidR="00A63D7C" w:rsidRPr="00A63D7C" w:rsidRDefault="00A63D7C" w:rsidP="00A63D7C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A63D7C">
                      <w:rPr>
                        <w:color w:val="000099"/>
                        <w:sz w:val="18"/>
                        <w:szCs w:val="18"/>
                        <w:u w:val="single"/>
                        <w:lang w:val="es-ES"/>
                      </w:rPr>
                      <w:t>Firma</w:t>
                    </w:r>
                    <w:r w:rsidRPr="00A63D7C">
                      <w:rPr>
                        <w:color w:val="000099"/>
                        <w:sz w:val="18"/>
                        <w:szCs w:val="18"/>
                        <w:lang w:val="es-ES"/>
                      </w:rPr>
                      <w:t xml:space="preserve">: </w:t>
                    </w:r>
                    <w:r w:rsidRPr="00A63D7C">
                      <w:rPr>
                        <w:b/>
                        <w:i/>
                        <w:color w:val="000099"/>
                        <w:sz w:val="18"/>
                        <w:szCs w:val="18"/>
                        <w:lang w:val="es-ES"/>
                      </w:rPr>
                      <w:t>Lic. Ana Patricia Sánchez de Cruz</w:t>
                    </w:r>
                    <w:r w:rsidRPr="00A63D7C">
                      <w:rPr>
                        <w:color w:val="000099"/>
                        <w:sz w:val="18"/>
                        <w:szCs w:val="18"/>
                        <w:lang w:val="es-ES"/>
                      </w:rPr>
                      <w:t>, Oficial de Información, Oficina de Información y Respuesta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4809E2" w:rsidRDefault="00764073" w:rsidP="007B46B6">
                    <w:pPr>
                      <w:spacing w:after="0" w:line="240" w:lineRule="auto"/>
                      <w:jc w:val="center"/>
                      <w:rPr>
                        <w:rStyle w:val="Hipervnculo"/>
                        <w:b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4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Página </w: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begin"/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instrText>PAGE  \* Arabic  \* MERGEFORMAT</w:instrTex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separate"/>
                    </w:r>
                    <w:r w:rsidR="00204D64">
                      <w:rPr>
                        <w:b/>
                        <w:noProof/>
                        <w:color w:val="C00000"/>
                        <w:sz w:val="18"/>
                        <w:lang w:val="es-ES"/>
                      </w:rPr>
                      <w:t>2</w: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end"/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de </w: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begin"/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instrText>NUMPAGES  \* Arabic  \* MERGEFORMAT</w:instrTex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separate"/>
                    </w:r>
                    <w:r w:rsidR="00204D64">
                      <w:rPr>
                        <w:b/>
                        <w:noProof/>
                        <w:color w:val="C00000"/>
                        <w:sz w:val="18"/>
                        <w:lang w:val="es-ES"/>
                      </w:rPr>
                      <w:t>2</w:t>
                    </w:r>
                    <w:r w:rsidR="004809E2" w:rsidRPr="004809E2">
                      <w:rPr>
                        <w:b/>
                        <w:color w:val="C00000"/>
                        <w:sz w:val="18"/>
                        <w:lang w:val="es-ES"/>
                      </w:rPr>
                      <w:fldChar w:fldCharType="end"/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204D64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204D64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F2784D" w:rsidRPr="00F2784D">
      <w:rPr>
        <w:i/>
        <w:sz w:val="18"/>
      </w:rPr>
      <w:t xml:space="preserve">Si después de analizar lo anteriormente expuesto decide interponer un recurso de apelación </w:t>
    </w:r>
    <w:r w:rsidR="00F2784D">
      <w:rPr>
        <w:i/>
        <w:sz w:val="18"/>
      </w:rPr>
      <w:t xml:space="preserve">debe cumplir con lo dispuesto </w:t>
    </w:r>
    <w:r w:rsidR="00F2784D" w:rsidRPr="00F2784D">
      <w:rPr>
        <w:i/>
        <w:sz w:val="18"/>
      </w:rPr>
      <w:t>en l</w:t>
    </w:r>
    <w:r w:rsidR="00CC7A6C">
      <w:rPr>
        <w:i/>
        <w:sz w:val="18"/>
      </w:rPr>
      <w:t>os</w:t>
    </w:r>
    <w:r w:rsidR="00F2784D" w:rsidRPr="00F2784D">
      <w:rPr>
        <w:i/>
        <w:sz w:val="18"/>
      </w:rPr>
      <w:t xml:space="preserve"> Art</w:t>
    </w:r>
    <w:r w:rsidR="00CC7A6C">
      <w:rPr>
        <w:i/>
        <w:sz w:val="18"/>
      </w:rPr>
      <w:t>.</w:t>
    </w:r>
    <w:r w:rsidR="00F2784D" w:rsidRPr="00F2784D">
      <w:rPr>
        <w:i/>
        <w:sz w:val="18"/>
      </w:rPr>
      <w:t xml:space="preserve"> 82</w:t>
    </w:r>
    <w:r w:rsidR="00F2784D">
      <w:rPr>
        <w:i/>
        <w:sz w:val="18"/>
      </w:rPr>
      <w:t>,</w:t>
    </w:r>
    <w:r w:rsidR="00F2784D" w:rsidRPr="00F2784D">
      <w:rPr>
        <w:i/>
        <w:sz w:val="18"/>
      </w:rPr>
      <w:t xml:space="preserve">  83</w:t>
    </w:r>
    <w:r w:rsidR="00CC7A6C">
      <w:rPr>
        <w:i/>
        <w:sz w:val="18"/>
      </w:rPr>
      <w:t xml:space="preserve"> </w:t>
    </w:r>
    <w:r w:rsidR="00F2784D">
      <w:rPr>
        <w:i/>
        <w:sz w:val="18"/>
      </w:rPr>
      <w:t>y 84</w:t>
    </w:r>
    <w:r w:rsidR="00F2784D" w:rsidRPr="00F2784D">
      <w:rPr>
        <w:i/>
        <w:sz w:val="18"/>
      </w:rPr>
      <w:t xml:space="preserve"> de la LAIP</w:t>
    </w:r>
    <w:r w:rsidR="00F2784D">
      <w:rPr>
        <w:i/>
        <w:sz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331" w:rsidRDefault="00432331" w:rsidP="00F425A5">
      <w:pPr>
        <w:spacing w:after="0" w:line="240" w:lineRule="auto"/>
      </w:pPr>
      <w:r>
        <w:separator/>
      </w:r>
    </w:p>
  </w:footnote>
  <w:footnote w:type="continuationSeparator" w:id="0">
    <w:p w:rsidR="00432331" w:rsidRDefault="00432331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EC7277" wp14:editId="71F0000A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F3E8468" wp14:editId="3C6A5E8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3064"/>
    <w:multiLevelType w:val="hybridMultilevel"/>
    <w:tmpl w:val="7206BCE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7006A"/>
    <w:multiLevelType w:val="hybridMultilevel"/>
    <w:tmpl w:val="39E6B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BF0A0E"/>
    <w:multiLevelType w:val="hybridMultilevel"/>
    <w:tmpl w:val="BBAA186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7F3B02"/>
    <w:multiLevelType w:val="hybridMultilevel"/>
    <w:tmpl w:val="0D14F6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4D447E"/>
    <w:multiLevelType w:val="hybridMultilevel"/>
    <w:tmpl w:val="5678AC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7"/>
  </w:num>
  <w:num w:numId="5">
    <w:abstractNumId w:val="20"/>
  </w:num>
  <w:num w:numId="6">
    <w:abstractNumId w:val="12"/>
  </w:num>
  <w:num w:numId="7">
    <w:abstractNumId w:val="16"/>
  </w:num>
  <w:num w:numId="8">
    <w:abstractNumId w:val="21"/>
  </w:num>
  <w:num w:numId="9">
    <w:abstractNumId w:val="4"/>
  </w:num>
  <w:num w:numId="10">
    <w:abstractNumId w:val="25"/>
  </w:num>
  <w:num w:numId="11">
    <w:abstractNumId w:val="18"/>
  </w:num>
  <w:num w:numId="12">
    <w:abstractNumId w:val="5"/>
  </w:num>
  <w:num w:numId="13">
    <w:abstractNumId w:val="2"/>
  </w:num>
  <w:num w:numId="14">
    <w:abstractNumId w:val="6"/>
  </w:num>
  <w:num w:numId="15">
    <w:abstractNumId w:val="11"/>
  </w:num>
  <w:num w:numId="16">
    <w:abstractNumId w:val="23"/>
  </w:num>
  <w:num w:numId="17">
    <w:abstractNumId w:val="24"/>
  </w:num>
  <w:num w:numId="18">
    <w:abstractNumId w:val="9"/>
  </w:num>
  <w:num w:numId="19">
    <w:abstractNumId w:val="3"/>
  </w:num>
  <w:num w:numId="20">
    <w:abstractNumId w:val="14"/>
  </w:num>
  <w:num w:numId="21">
    <w:abstractNumId w:val="22"/>
  </w:num>
  <w:num w:numId="22">
    <w:abstractNumId w:val="26"/>
  </w:num>
  <w:num w:numId="23">
    <w:abstractNumId w:val="17"/>
  </w:num>
  <w:num w:numId="24">
    <w:abstractNumId w:val="10"/>
  </w:num>
  <w:num w:numId="25">
    <w:abstractNumId w:val="13"/>
  </w:num>
  <w:num w:numId="26">
    <w:abstractNumId w:val="1"/>
  </w:num>
  <w:num w:numId="27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0934"/>
    <w:rsid w:val="0003544B"/>
    <w:rsid w:val="000363C5"/>
    <w:rsid w:val="000465B9"/>
    <w:rsid w:val="00047C80"/>
    <w:rsid w:val="000511EF"/>
    <w:rsid w:val="00061F96"/>
    <w:rsid w:val="00064990"/>
    <w:rsid w:val="00076375"/>
    <w:rsid w:val="00076DC9"/>
    <w:rsid w:val="00077486"/>
    <w:rsid w:val="00082DBE"/>
    <w:rsid w:val="000840BF"/>
    <w:rsid w:val="0008686D"/>
    <w:rsid w:val="00094536"/>
    <w:rsid w:val="000A0942"/>
    <w:rsid w:val="000A270B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641"/>
    <w:rsid w:val="0017771D"/>
    <w:rsid w:val="00177A52"/>
    <w:rsid w:val="001810CB"/>
    <w:rsid w:val="00181949"/>
    <w:rsid w:val="00181CE8"/>
    <w:rsid w:val="00190ECA"/>
    <w:rsid w:val="00190ED1"/>
    <w:rsid w:val="00193FF4"/>
    <w:rsid w:val="001961D2"/>
    <w:rsid w:val="00197879"/>
    <w:rsid w:val="001A405D"/>
    <w:rsid w:val="001A48CE"/>
    <w:rsid w:val="001A7924"/>
    <w:rsid w:val="001B0A0D"/>
    <w:rsid w:val="001B2604"/>
    <w:rsid w:val="001B2C53"/>
    <w:rsid w:val="001B3E47"/>
    <w:rsid w:val="001B49C1"/>
    <w:rsid w:val="001B5551"/>
    <w:rsid w:val="001B7D8B"/>
    <w:rsid w:val="001C63C8"/>
    <w:rsid w:val="001C6C85"/>
    <w:rsid w:val="001D4A3E"/>
    <w:rsid w:val="001F75CE"/>
    <w:rsid w:val="002027A5"/>
    <w:rsid w:val="00204D64"/>
    <w:rsid w:val="00214ACD"/>
    <w:rsid w:val="00215F09"/>
    <w:rsid w:val="002172C1"/>
    <w:rsid w:val="00217D90"/>
    <w:rsid w:val="00221C39"/>
    <w:rsid w:val="00223174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17B0"/>
    <w:rsid w:val="00253978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95FFE"/>
    <w:rsid w:val="002A328B"/>
    <w:rsid w:val="002A7F53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54D5"/>
    <w:rsid w:val="002E6975"/>
    <w:rsid w:val="002F23B6"/>
    <w:rsid w:val="002F26F6"/>
    <w:rsid w:val="002F2B2D"/>
    <w:rsid w:val="002F4746"/>
    <w:rsid w:val="002F4EEA"/>
    <w:rsid w:val="00304F42"/>
    <w:rsid w:val="00306592"/>
    <w:rsid w:val="00306858"/>
    <w:rsid w:val="0031141E"/>
    <w:rsid w:val="00311DDF"/>
    <w:rsid w:val="00312B09"/>
    <w:rsid w:val="00314B84"/>
    <w:rsid w:val="00314C57"/>
    <w:rsid w:val="003201F4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2961"/>
    <w:rsid w:val="00381259"/>
    <w:rsid w:val="00386009"/>
    <w:rsid w:val="003872AB"/>
    <w:rsid w:val="003906A6"/>
    <w:rsid w:val="003A3C96"/>
    <w:rsid w:val="003A5095"/>
    <w:rsid w:val="003A5A75"/>
    <w:rsid w:val="003B4398"/>
    <w:rsid w:val="003B7E1E"/>
    <w:rsid w:val="003C0BF5"/>
    <w:rsid w:val="003C391C"/>
    <w:rsid w:val="003D03CD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331"/>
    <w:rsid w:val="00433FEF"/>
    <w:rsid w:val="00434489"/>
    <w:rsid w:val="00434685"/>
    <w:rsid w:val="00437A9B"/>
    <w:rsid w:val="00443157"/>
    <w:rsid w:val="0044717B"/>
    <w:rsid w:val="00453E40"/>
    <w:rsid w:val="004549D6"/>
    <w:rsid w:val="0045511B"/>
    <w:rsid w:val="004601DD"/>
    <w:rsid w:val="00474611"/>
    <w:rsid w:val="00480537"/>
    <w:rsid w:val="004809E2"/>
    <w:rsid w:val="004831BB"/>
    <w:rsid w:val="00492D49"/>
    <w:rsid w:val="00494B6F"/>
    <w:rsid w:val="004958DF"/>
    <w:rsid w:val="00497CB6"/>
    <w:rsid w:val="004A27E4"/>
    <w:rsid w:val="004A65D2"/>
    <w:rsid w:val="004B1D8F"/>
    <w:rsid w:val="004B3325"/>
    <w:rsid w:val="004B3E10"/>
    <w:rsid w:val="004B5CDA"/>
    <w:rsid w:val="004B6715"/>
    <w:rsid w:val="004B6890"/>
    <w:rsid w:val="004C06ED"/>
    <w:rsid w:val="004C495D"/>
    <w:rsid w:val="004E7D1E"/>
    <w:rsid w:val="004F009D"/>
    <w:rsid w:val="004F333D"/>
    <w:rsid w:val="004F66CD"/>
    <w:rsid w:val="004F7AFC"/>
    <w:rsid w:val="005011CD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0C47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27CB3"/>
    <w:rsid w:val="0063093D"/>
    <w:rsid w:val="00631CE4"/>
    <w:rsid w:val="00633096"/>
    <w:rsid w:val="00635004"/>
    <w:rsid w:val="0064039C"/>
    <w:rsid w:val="00640AA6"/>
    <w:rsid w:val="00646C37"/>
    <w:rsid w:val="00647F46"/>
    <w:rsid w:val="006504E0"/>
    <w:rsid w:val="00651DAC"/>
    <w:rsid w:val="00652894"/>
    <w:rsid w:val="006537B4"/>
    <w:rsid w:val="006551BF"/>
    <w:rsid w:val="00655DEF"/>
    <w:rsid w:val="0066118E"/>
    <w:rsid w:val="006627AC"/>
    <w:rsid w:val="00663837"/>
    <w:rsid w:val="00665059"/>
    <w:rsid w:val="00665066"/>
    <w:rsid w:val="00665490"/>
    <w:rsid w:val="00667BD9"/>
    <w:rsid w:val="00673515"/>
    <w:rsid w:val="006773A7"/>
    <w:rsid w:val="00683642"/>
    <w:rsid w:val="00685B5C"/>
    <w:rsid w:val="00685D0A"/>
    <w:rsid w:val="00687DE5"/>
    <w:rsid w:val="00693D89"/>
    <w:rsid w:val="00694271"/>
    <w:rsid w:val="006A37C2"/>
    <w:rsid w:val="006A4190"/>
    <w:rsid w:val="006A5B13"/>
    <w:rsid w:val="006A769C"/>
    <w:rsid w:val="006B309A"/>
    <w:rsid w:val="006B4A8D"/>
    <w:rsid w:val="006C01F1"/>
    <w:rsid w:val="006C0284"/>
    <w:rsid w:val="006C3AE8"/>
    <w:rsid w:val="006C5B88"/>
    <w:rsid w:val="006D1878"/>
    <w:rsid w:val="006D2167"/>
    <w:rsid w:val="006D58A0"/>
    <w:rsid w:val="006E3D05"/>
    <w:rsid w:val="006E759D"/>
    <w:rsid w:val="006F0DA1"/>
    <w:rsid w:val="006F71EC"/>
    <w:rsid w:val="00701DEF"/>
    <w:rsid w:val="00714AA6"/>
    <w:rsid w:val="00715176"/>
    <w:rsid w:val="007165EC"/>
    <w:rsid w:val="00717C3E"/>
    <w:rsid w:val="00720A8D"/>
    <w:rsid w:val="00730FBC"/>
    <w:rsid w:val="00731245"/>
    <w:rsid w:val="0073156E"/>
    <w:rsid w:val="0073314F"/>
    <w:rsid w:val="007337F1"/>
    <w:rsid w:val="00733C02"/>
    <w:rsid w:val="00736BF1"/>
    <w:rsid w:val="00742BD3"/>
    <w:rsid w:val="007430E9"/>
    <w:rsid w:val="007450ED"/>
    <w:rsid w:val="00745E93"/>
    <w:rsid w:val="007472BF"/>
    <w:rsid w:val="00755C25"/>
    <w:rsid w:val="00760376"/>
    <w:rsid w:val="00762E80"/>
    <w:rsid w:val="00764073"/>
    <w:rsid w:val="00764131"/>
    <w:rsid w:val="00764B83"/>
    <w:rsid w:val="00765591"/>
    <w:rsid w:val="00766F26"/>
    <w:rsid w:val="00770789"/>
    <w:rsid w:val="0078685F"/>
    <w:rsid w:val="007939E1"/>
    <w:rsid w:val="007943F4"/>
    <w:rsid w:val="007947F1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05E1"/>
    <w:rsid w:val="007F334C"/>
    <w:rsid w:val="007F3DD3"/>
    <w:rsid w:val="007F4B65"/>
    <w:rsid w:val="007F53DD"/>
    <w:rsid w:val="007F7DF5"/>
    <w:rsid w:val="00800EC0"/>
    <w:rsid w:val="008043D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3949"/>
    <w:rsid w:val="008759D5"/>
    <w:rsid w:val="008769CC"/>
    <w:rsid w:val="008769E6"/>
    <w:rsid w:val="00877D40"/>
    <w:rsid w:val="00881C5C"/>
    <w:rsid w:val="008851AB"/>
    <w:rsid w:val="00885210"/>
    <w:rsid w:val="008864A7"/>
    <w:rsid w:val="00895601"/>
    <w:rsid w:val="00897033"/>
    <w:rsid w:val="008A0BA2"/>
    <w:rsid w:val="008A26BF"/>
    <w:rsid w:val="008B6113"/>
    <w:rsid w:val="008C24CA"/>
    <w:rsid w:val="008C2A6D"/>
    <w:rsid w:val="008C2B47"/>
    <w:rsid w:val="008D18BA"/>
    <w:rsid w:val="008D2458"/>
    <w:rsid w:val="008D2B73"/>
    <w:rsid w:val="008D35B5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325E8"/>
    <w:rsid w:val="00933636"/>
    <w:rsid w:val="00933E84"/>
    <w:rsid w:val="00935553"/>
    <w:rsid w:val="009372A0"/>
    <w:rsid w:val="00942A66"/>
    <w:rsid w:val="00942D26"/>
    <w:rsid w:val="00953BB6"/>
    <w:rsid w:val="00953D9A"/>
    <w:rsid w:val="00960348"/>
    <w:rsid w:val="00963746"/>
    <w:rsid w:val="0096774B"/>
    <w:rsid w:val="0097062A"/>
    <w:rsid w:val="00970D9E"/>
    <w:rsid w:val="00970DBA"/>
    <w:rsid w:val="00977693"/>
    <w:rsid w:val="00977DFD"/>
    <w:rsid w:val="00981204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D324E"/>
    <w:rsid w:val="009E0390"/>
    <w:rsid w:val="009E17F8"/>
    <w:rsid w:val="009E1828"/>
    <w:rsid w:val="009E270B"/>
    <w:rsid w:val="009E3980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2BED"/>
    <w:rsid w:val="00A34321"/>
    <w:rsid w:val="00A37BC8"/>
    <w:rsid w:val="00A37BF5"/>
    <w:rsid w:val="00A407BE"/>
    <w:rsid w:val="00A43601"/>
    <w:rsid w:val="00A548E1"/>
    <w:rsid w:val="00A6281C"/>
    <w:rsid w:val="00A63D7C"/>
    <w:rsid w:val="00A64EA4"/>
    <w:rsid w:val="00A73C2B"/>
    <w:rsid w:val="00A755D7"/>
    <w:rsid w:val="00A76A25"/>
    <w:rsid w:val="00A76EFF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F1559"/>
    <w:rsid w:val="00AF31FA"/>
    <w:rsid w:val="00AF57A1"/>
    <w:rsid w:val="00AF7620"/>
    <w:rsid w:val="00B129CE"/>
    <w:rsid w:val="00B13047"/>
    <w:rsid w:val="00B14E89"/>
    <w:rsid w:val="00B15204"/>
    <w:rsid w:val="00B274EE"/>
    <w:rsid w:val="00B30D34"/>
    <w:rsid w:val="00B4347D"/>
    <w:rsid w:val="00B43E78"/>
    <w:rsid w:val="00B45FB0"/>
    <w:rsid w:val="00B4622E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87E44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35E6"/>
    <w:rsid w:val="00BD5989"/>
    <w:rsid w:val="00BD5D69"/>
    <w:rsid w:val="00BD6665"/>
    <w:rsid w:val="00BE0B9D"/>
    <w:rsid w:val="00BE4246"/>
    <w:rsid w:val="00BF233C"/>
    <w:rsid w:val="00BF33DF"/>
    <w:rsid w:val="00BF5A29"/>
    <w:rsid w:val="00C041E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50CFA"/>
    <w:rsid w:val="00C51830"/>
    <w:rsid w:val="00C53002"/>
    <w:rsid w:val="00C54522"/>
    <w:rsid w:val="00C55DA8"/>
    <w:rsid w:val="00C56C7A"/>
    <w:rsid w:val="00C64430"/>
    <w:rsid w:val="00C6683B"/>
    <w:rsid w:val="00C67029"/>
    <w:rsid w:val="00C71D58"/>
    <w:rsid w:val="00C71EDF"/>
    <w:rsid w:val="00C74EEC"/>
    <w:rsid w:val="00C755F3"/>
    <w:rsid w:val="00C7663B"/>
    <w:rsid w:val="00C83F6B"/>
    <w:rsid w:val="00C870AF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C7A6C"/>
    <w:rsid w:val="00CD0A81"/>
    <w:rsid w:val="00CD3497"/>
    <w:rsid w:val="00CD454A"/>
    <w:rsid w:val="00CD52A9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3EEC"/>
    <w:rsid w:val="00E058DD"/>
    <w:rsid w:val="00E05D2E"/>
    <w:rsid w:val="00E0601C"/>
    <w:rsid w:val="00E143FE"/>
    <w:rsid w:val="00E144F6"/>
    <w:rsid w:val="00E1548B"/>
    <w:rsid w:val="00E2659E"/>
    <w:rsid w:val="00E36D6A"/>
    <w:rsid w:val="00E40B6B"/>
    <w:rsid w:val="00E41B25"/>
    <w:rsid w:val="00E45207"/>
    <w:rsid w:val="00E46F1D"/>
    <w:rsid w:val="00E50548"/>
    <w:rsid w:val="00E56A3E"/>
    <w:rsid w:val="00E56B88"/>
    <w:rsid w:val="00E56FB6"/>
    <w:rsid w:val="00E65032"/>
    <w:rsid w:val="00E65A04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A63E3"/>
    <w:rsid w:val="00EB1DDF"/>
    <w:rsid w:val="00EB5D70"/>
    <w:rsid w:val="00EB62BF"/>
    <w:rsid w:val="00EC794B"/>
    <w:rsid w:val="00ED00B0"/>
    <w:rsid w:val="00ED21B7"/>
    <w:rsid w:val="00ED22D1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3C"/>
    <w:rsid w:val="00F05857"/>
    <w:rsid w:val="00F1042D"/>
    <w:rsid w:val="00F10552"/>
    <w:rsid w:val="00F11398"/>
    <w:rsid w:val="00F14D08"/>
    <w:rsid w:val="00F2784D"/>
    <w:rsid w:val="00F32DE4"/>
    <w:rsid w:val="00F340B3"/>
    <w:rsid w:val="00F34BBE"/>
    <w:rsid w:val="00F37EDE"/>
    <w:rsid w:val="00F4168F"/>
    <w:rsid w:val="00F42572"/>
    <w:rsid w:val="00F425A5"/>
    <w:rsid w:val="00F509C6"/>
    <w:rsid w:val="00F53F1F"/>
    <w:rsid w:val="00F56B70"/>
    <w:rsid w:val="00F614C1"/>
    <w:rsid w:val="00F615F0"/>
    <w:rsid w:val="00F64A8A"/>
    <w:rsid w:val="00F661DE"/>
    <w:rsid w:val="00F66A0D"/>
    <w:rsid w:val="00F676B8"/>
    <w:rsid w:val="00F704D9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13047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13047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2FFE7-10AA-44D9-AB42-25DEFB97B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2016-04-21T22:21:00Z</cp:lastPrinted>
  <dcterms:created xsi:type="dcterms:W3CDTF">2016-04-21T22:23:00Z</dcterms:created>
  <dcterms:modified xsi:type="dcterms:W3CDTF">2016-04-21T22:25:00Z</dcterms:modified>
</cp:coreProperties>
</file>