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CC" w:rsidRDefault="004A4FC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4F77EE" w:rsidRDefault="004F77EE" w:rsidP="004F77EE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4F77EE" w:rsidRDefault="004F77E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D94DC6">
        <w:rPr>
          <w:rFonts w:asciiTheme="minorHAnsi" w:eastAsia="Arial Unicode MS" w:hAnsiTheme="minorHAnsi" w:cs="Arial Unicode MS"/>
          <w:b/>
          <w:color w:val="000099"/>
          <w:sz w:val="28"/>
        </w:rPr>
        <w:t>56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922E60">
        <w:rPr>
          <w:rFonts w:asciiTheme="minorHAnsi" w:eastAsia="Arial Unicode MS" w:hAnsiTheme="minorHAnsi" w:cs="Arial Unicode MS"/>
          <w:color w:val="000099"/>
        </w:rPr>
        <w:t>dieciséis</w:t>
      </w:r>
      <w:r w:rsidR="004A4FC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4A4FCC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922E60">
        <w:rPr>
          <w:rFonts w:asciiTheme="minorHAnsi" w:eastAsia="Arial Unicode MS" w:hAnsiTheme="minorHAnsi" w:cs="Arial Unicode MS"/>
          <w:color w:val="000099"/>
        </w:rPr>
        <w:t>seis</w:t>
      </w:r>
      <w:r w:rsidR="004A4FCC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922E60">
        <w:rPr>
          <w:rFonts w:asciiTheme="minorHAnsi" w:eastAsia="Arial Unicode MS" w:hAnsiTheme="minorHAnsi" w:cs="Arial Unicode MS"/>
          <w:color w:val="000099"/>
        </w:rPr>
        <w:t xml:space="preserve">abril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922E60">
        <w:rPr>
          <w:rFonts w:asciiTheme="minorHAnsi" w:eastAsia="Arial Unicode MS" w:hAnsiTheme="minorHAnsi" w:cs="Arial Unicode MS"/>
          <w:b/>
          <w:color w:val="000099"/>
        </w:rPr>
        <w:t>56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922E60" w:rsidRPr="00922E60" w:rsidRDefault="00922E60" w:rsidP="00922E60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rebuchet MS"/>
          <w:color w:val="000000"/>
          <w:sz w:val="24"/>
          <w:szCs w:val="24"/>
          <w:lang w:eastAsia="en-US"/>
        </w:rPr>
      </w:pPr>
    </w:p>
    <w:p w:rsidR="00922E60" w:rsidRPr="00922E60" w:rsidRDefault="00922E60" w:rsidP="00922E60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922E60">
        <w:rPr>
          <w:rFonts w:asciiTheme="minorHAnsi" w:eastAsia="Arial Unicode MS" w:hAnsiTheme="minorHAnsi" w:cs="Arial Unicode MS"/>
          <w:color w:val="000099"/>
        </w:rPr>
        <w:t>Producción de pollos de engorde del departamento de Cabañas del año 2014 a la fecha.</w:t>
      </w:r>
    </w:p>
    <w:p w:rsidR="00922E60" w:rsidRPr="00922E60" w:rsidRDefault="00922E60" w:rsidP="00922E60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922E60">
        <w:rPr>
          <w:rFonts w:asciiTheme="minorHAnsi" w:eastAsia="Arial Unicode MS" w:hAnsiTheme="minorHAnsi" w:cs="Arial Unicode MS"/>
          <w:color w:val="000099"/>
        </w:rPr>
        <w:t xml:space="preserve">Producción lechera del departamento de Cuscatlán o a nivel nacional del año 2014 a </w:t>
      </w:r>
      <w:r>
        <w:rPr>
          <w:rFonts w:asciiTheme="minorHAnsi" w:eastAsia="Arial Unicode MS" w:hAnsiTheme="minorHAnsi" w:cs="Arial Unicode MS"/>
          <w:color w:val="000099"/>
        </w:rPr>
        <w:t>l</w:t>
      </w:r>
      <w:r w:rsidRPr="00922E60">
        <w:rPr>
          <w:rFonts w:asciiTheme="minorHAnsi" w:eastAsia="Arial Unicode MS" w:hAnsiTheme="minorHAnsi" w:cs="Arial Unicode MS"/>
          <w:color w:val="000099"/>
        </w:rPr>
        <w:t>a fecha.</w:t>
      </w:r>
    </w:p>
    <w:p w:rsidR="00F74FD2" w:rsidRPr="00922E60" w:rsidRDefault="00922E60" w:rsidP="00922E6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22E60">
        <w:rPr>
          <w:rFonts w:asciiTheme="minorHAnsi" w:eastAsia="Arial Unicode MS" w:hAnsiTheme="minorHAnsi" w:cs="Arial Unicode MS"/>
          <w:color w:val="000099"/>
        </w:rPr>
        <w:t>Producción de bovinos y/o número de cabezas, del departamento de Cuscatlán o a nivel nacional, detallar la información por tipo de raza, del año 2014 a la fecha.</w:t>
      </w:r>
    </w:p>
    <w:p w:rsidR="00C63D2A" w:rsidRDefault="00C63D2A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4A4FCC" w:rsidRPr="004A4FCC">
        <w:rPr>
          <w:rFonts w:asciiTheme="minorHAnsi" w:eastAsia="Arial Unicode MS" w:hAnsiTheme="minorHAnsi" w:cs="Arial Unicode MS"/>
          <w:b/>
          <w:color w:val="000099"/>
        </w:rPr>
        <w:t>:</w:t>
      </w:r>
      <w:r w:rsidR="004A4FCC" w:rsidRPr="004A4FCC">
        <w:rPr>
          <w:rFonts w:cs="Calibri"/>
          <w:b/>
          <w:color w:val="000099"/>
        </w:rPr>
        <w:t xml:space="preserve"> </w:t>
      </w:r>
      <w:proofErr w:type="spellStart"/>
      <w:r w:rsidR="004F77EE" w:rsidRPr="004F77EE">
        <w:rPr>
          <w:rFonts w:cs="Calibri"/>
          <w:b/>
          <w:color w:val="000099"/>
          <w:highlight w:val="darkBlue"/>
        </w:rPr>
        <w:t>xxxxxxxxxxxxxxx</w:t>
      </w:r>
      <w:proofErr w:type="spellEnd"/>
      <w:r w:rsidR="004A4FCC" w:rsidRPr="004A4FCC">
        <w:rPr>
          <w:b/>
          <w:color w:val="000099"/>
        </w:rPr>
        <w:t>,</w:t>
      </w:r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217C3E" w:rsidRPr="002E3B99">
        <w:rPr>
          <w:rFonts w:asciiTheme="minorHAnsi" w:eastAsia="Arial Unicode MS" w:hAnsiTheme="minorHAnsi" w:cs="Arial Unicode MS"/>
          <w:b/>
          <w:color w:val="C00000"/>
          <w:sz w:val="24"/>
        </w:rPr>
        <w:t>PARTE</w:t>
      </w:r>
      <w:r w:rsidR="00217C3E" w:rsidRPr="00217C3E">
        <w:rPr>
          <w:rFonts w:asciiTheme="minorHAnsi" w:eastAsia="Arial Unicode MS" w:hAnsiTheme="minorHAnsi" w:cs="Arial Unicode MS"/>
          <w:b/>
          <w:color w:val="000066"/>
          <w:sz w:val="24"/>
        </w:rPr>
        <w:t xml:space="preserve"> DE</w:t>
      </w:r>
      <w:r w:rsid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CB4E6F" w:rsidRDefault="00326E1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C63D2A">
        <w:rPr>
          <w:rFonts w:asciiTheme="minorHAnsi" w:eastAsia="Arial Unicode MS" w:hAnsiTheme="minorHAnsi" w:cs="Arial Unicode MS"/>
        </w:rPr>
        <w:t>e adjunta a la presente solicitud</w:t>
      </w:r>
      <w:r w:rsidR="00CB4E6F">
        <w:rPr>
          <w:rFonts w:asciiTheme="minorHAnsi" w:eastAsia="Arial Unicode MS" w:hAnsiTheme="minorHAnsi" w:cs="Arial Unicode MS"/>
        </w:rPr>
        <w:t xml:space="preserve"> cuadro que detalla la producción de pollos de engorde en el departamento de cabañas.</w:t>
      </w:r>
    </w:p>
    <w:p w:rsidR="00CB4E6F" w:rsidRDefault="00CB4E6F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931693" w:rsidRDefault="00E323F5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Sobre </w:t>
      </w:r>
      <w:r w:rsidR="00CB4E6F">
        <w:rPr>
          <w:rFonts w:asciiTheme="minorHAnsi" w:eastAsia="Arial Unicode MS" w:hAnsiTheme="minorHAnsi" w:cs="Arial Unicode MS"/>
        </w:rPr>
        <w:t xml:space="preserve">la </w:t>
      </w:r>
      <w:r w:rsidR="00CB4E6F" w:rsidRPr="00CB4E6F">
        <w:rPr>
          <w:rFonts w:asciiTheme="minorHAnsi" w:eastAsia="Arial Unicode MS" w:hAnsiTheme="minorHAnsi" w:cs="Arial Unicode MS"/>
          <w:i/>
        </w:rPr>
        <w:t>producción lechera y producción de bovinos en Cuscatlán</w:t>
      </w:r>
      <w:r w:rsidR="00CB4E6F">
        <w:rPr>
          <w:rFonts w:asciiTheme="minorHAnsi" w:eastAsia="Arial Unicode MS" w:hAnsiTheme="minorHAnsi" w:cs="Arial Unicode MS"/>
        </w:rPr>
        <w:t>,</w:t>
      </w:r>
      <w:r w:rsidR="00F74FD2">
        <w:rPr>
          <w:rFonts w:asciiTheme="minorHAnsi" w:eastAsia="Arial Unicode MS" w:hAnsiTheme="minorHAnsi" w:cs="Arial Unicode MS"/>
        </w:rPr>
        <w:t xml:space="preserve"> </w:t>
      </w:r>
      <w:r w:rsidR="00931693" w:rsidRPr="00931693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</w:t>
      </w:r>
      <w:r w:rsidR="00CB4E6F">
        <w:rPr>
          <w:rFonts w:asciiTheme="minorHAnsi" w:eastAsia="Arial Unicode MS" w:hAnsiTheme="minorHAnsi" w:cs="Arial Unicode MS"/>
        </w:rPr>
        <w:t>, la cual</w:t>
      </w:r>
      <w:r w:rsidR="002D4B71">
        <w:rPr>
          <w:rFonts w:asciiTheme="minorHAnsi" w:eastAsia="Arial Unicode MS" w:hAnsiTheme="minorHAnsi" w:cs="Arial Unicode MS"/>
        </w:rPr>
        <w:t xml:space="preserve"> puede descargarse</w:t>
      </w:r>
      <w:r w:rsidR="00CB4E6F">
        <w:rPr>
          <w:rFonts w:asciiTheme="minorHAnsi" w:eastAsia="Arial Unicode MS" w:hAnsiTheme="minorHAnsi" w:cs="Arial Unicode MS"/>
        </w:rPr>
        <w:t xml:space="preserve"> y reproducirse</w:t>
      </w:r>
      <w:r w:rsidR="00931693" w:rsidRPr="00931693">
        <w:rPr>
          <w:rFonts w:asciiTheme="minorHAnsi" w:eastAsia="Arial Unicode MS" w:hAnsiTheme="minorHAnsi" w:cs="Arial Unicode MS"/>
        </w:rPr>
        <w:t>. Por lo tanto resuelve:</w:t>
      </w:r>
    </w:p>
    <w:p w:rsidR="00931693" w:rsidRPr="00931693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F74FD2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74FD2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693">
        <w:rPr>
          <w:rFonts w:asciiTheme="minorHAnsi" w:eastAsia="Arial Unicode MS" w:hAnsiTheme="minorHAnsi" w:cs="Arial Unicode MS"/>
        </w:rPr>
        <w:t>Este documento está disponible en la página web del MAG</w:t>
      </w:r>
      <w:r w:rsidR="00944BBC">
        <w:rPr>
          <w:rFonts w:asciiTheme="minorHAnsi" w:eastAsia="Arial Unicode MS" w:hAnsiTheme="minorHAnsi" w:cs="Arial Unicode MS"/>
        </w:rPr>
        <w:t xml:space="preserve"> </w:t>
      </w:r>
      <w:r w:rsidR="00944BBC"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931693">
        <w:rPr>
          <w:rFonts w:asciiTheme="minorHAnsi" w:eastAsia="Arial Unicode MS" w:hAnsiTheme="minorHAnsi" w:cs="Arial Unicode MS"/>
        </w:rPr>
        <w:t>, en la</w:t>
      </w:r>
      <w:r w:rsidR="00CB4E6F">
        <w:rPr>
          <w:rFonts w:asciiTheme="minorHAnsi" w:eastAsia="Arial Unicode MS" w:hAnsiTheme="minorHAnsi" w:cs="Arial Unicode MS"/>
        </w:rPr>
        <w:t xml:space="preserve"> </w:t>
      </w:r>
      <w:r w:rsidRPr="00931693">
        <w:rPr>
          <w:rFonts w:asciiTheme="minorHAnsi" w:eastAsia="Arial Unicode MS" w:hAnsiTheme="minorHAnsi" w:cs="Arial Unicode MS"/>
        </w:rPr>
        <w:t>secci</w:t>
      </w:r>
      <w:r w:rsidR="00CB4E6F">
        <w:rPr>
          <w:rFonts w:asciiTheme="minorHAnsi" w:eastAsia="Arial Unicode MS" w:hAnsiTheme="minorHAnsi" w:cs="Arial Unicode MS"/>
        </w:rPr>
        <w:t>ón SERVICIOS/DIRECCIÓN GENERAL DE ECONOMÍA AGROPECUARIA/ESTADÍSTICAS DE PRODUCCIÓN/ANUARIOS AGROPECUARIOS/ANUARIO AGROPECUARIO 2014-2015, no obstante se adjunta a la presente resolución el Anuario Agropecuario 2014-2015.</w:t>
      </w:r>
    </w:p>
    <w:p w:rsidR="00E323F5" w:rsidRDefault="00E323F5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E3B99" w:rsidRDefault="002E3B99" w:rsidP="002E3B9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B4E6F" w:rsidRDefault="00CB4E6F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49126D" w:rsidRDefault="00CB4E6F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de los </w:t>
      </w:r>
      <w:r w:rsidRPr="00C93232">
        <w:rPr>
          <w:rFonts w:asciiTheme="minorHAnsi" w:eastAsia="Arial Unicode MS" w:hAnsiTheme="minorHAnsi" w:cs="Arial Unicode MS"/>
          <w:i/>
        </w:rPr>
        <w:t>años 2015 relacionada a la producción bovina y láctea, así como a la información por tipo de raza</w:t>
      </w:r>
      <w:r w:rsidR="00C93232">
        <w:rPr>
          <w:rFonts w:asciiTheme="minorHAnsi" w:eastAsia="Arial Unicode MS" w:hAnsiTheme="minorHAnsi" w:cs="Arial Unicode MS"/>
          <w:i/>
        </w:rPr>
        <w:t>; se comunica que</w:t>
      </w:r>
      <w:r w:rsidRPr="00C93232">
        <w:rPr>
          <w:rFonts w:asciiTheme="minorHAnsi" w:eastAsia="Arial Unicode MS" w:hAnsiTheme="minorHAnsi" w:cs="Arial Unicode MS"/>
          <w:i/>
        </w:rPr>
        <w:t xml:space="preserve"> por el momento no se registran datos al respecto en el MAG</w:t>
      </w:r>
      <w:r>
        <w:rPr>
          <w:rFonts w:asciiTheme="minorHAnsi" w:eastAsia="Arial Unicode MS" w:hAnsiTheme="minorHAnsi" w:cs="Arial Unicode MS"/>
        </w:rPr>
        <w:t>,</w:t>
      </w:r>
      <w:r w:rsidR="002E3B99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17C3E" w:rsidRDefault="00217C3E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217C3E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17C3E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2811CB" w:rsidRPr="00217C3E">
        <w:rPr>
          <w:rFonts w:asciiTheme="minorHAnsi" w:eastAsia="Arial Unicode MS" w:hAnsiTheme="minorHAnsi" w:cs="Arial Unicode MS"/>
          <w:b/>
          <w:color w:val="000099"/>
          <w:sz w:val="24"/>
        </w:rPr>
        <w:t>O ENTREGAR</w:t>
      </w:r>
      <w:r w:rsidR="00EF7AD3" w:rsidRP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  <w:r w:rsidR="00E2571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4D" w:rsidRDefault="00300B4D" w:rsidP="00F425A5">
      <w:pPr>
        <w:spacing w:after="0" w:line="240" w:lineRule="auto"/>
      </w:pPr>
      <w:r>
        <w:separator/>
      </w:r>
    </w:p>
  </w:endnote>
  <w:endnote w:type="continuationSeparator" w:id="0">
    <w:p w:rsidR="00300B4D" w:rsidRDefault="00300B4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4A4FCC" w:rsidRDefault="004A4FC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4A4FCC">
                            <w:rPr>
                              <w:color w:val="000099"/>
                              <w:sz w:val="18"/>
                              <w:szCs w:val="18"/>
                              <w:u w:val="single"/>
                              <w:lang w:val="es-ES"/>
                            </w:rPr>
                            <w:t>Firma</w:t>
                          </w:r>
                          <w:r w:rsidRPr="004A4FC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: </w:t>
                          </w:r>
                          <w:r w:rsidRPr="004A4FCC">
                            <w:rPr>
                              <w:b/>
                              <w:i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4A4FC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F77E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F77E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4A4FCC" w:rsidRDefault="004A4FC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4A4FCC">
                      <w:rPr>
                        <w:color w:val="000099"/>
                        <w:sz w:val="18"/>
                        <w:szCs w:val="18"/>
                        <w:u w:val="single"/>
                        <w:lang w:val="es-ES"/>
                      </w:rPr>
                      <w:t>Firma</w:t>
                    </w:r>
                    <w:r w:rsidRPr="004A4FCC">
                      <w:rPr>
                        <w:color w:val="000099"/>
                        <w:sz w:val="18"/>
                        <w:szCs w:val="18"/>
                        <w:lang w:val="es-ES"/>
                      </w:rPr>
                      <w:t xml:space="preserve">: </w:t>
                    </w:r>
                    <w:r w:rsidRPr="004A4FCC">
                      <w:rPr>
                        <w:b/>
                        <w:i/>
                        <w:color w:val="000099"/>
                        <w:sz w:val="18"/>
                        <w:szCs w:val="18"/>
                        <w:lang w:val="es-ES"/>
                      </w:rPr>
                      <w:t>Lic. Ana Patricia Sánchez de Cruz</w:t>
                    </w:r>
                    <w:r w:rsidRPr="004A4FCC">
                      <w:rPr>
                        <w:color w:val="000099"/>
                        <w:sz w:val="18"/>
                        <w:szCs w:val="18"/>
                        <w:lang w:val="es-ES"/>
                      </w:rPr>
                      <w:t>, Oficial de Información, Oficina de Información y Respuesta</w:t>
                    </w:r>
                    <w:r>
                      <w:rPr>
                        <w:color w:val="000099"/>
                        <w:sz w:val="18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F77E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F77E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4D" w:rsidRDefault="00300B4D" w:rsidP="00F425A5">
      <w:pPr>
        <w:spacing w:after="0" w:line="240" w:lineRule="auto"/>
      </w:pPr>
      <w:r>
        <w:separator/>
      </w:r>
    </w:p>
  </w:footnote>
  <w:footnote w:type="continuationSeparator" w:id="0">
    <w:p w:rsidR="00300B4D" w:rsidRDefault="00300B4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A754C"/>
    <w:multiLevelType w:val="hybridMultilevel"/>
    <w:tmpl w:val="8F38FB9A"/>
    <w:lvl w:ilvl="0" w:tplc="98AC83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C71DD"/>
    <w:multiLevelType w:val="hybridMultilevel"/>
    <w:tmpl w:val="4AE0E432"/>
    <w:lvl w:ilvl="0" w:tplc="98AC83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51137"/>
    <w:multiLevelType w:val="hybridMultilevel"/>
    <w:tmpl w:val="4BE03F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5F55B6"/>
    <w:multiLevelType w:val="hybridMultilevel"/>
    <w:tmpl w:val="B2DC2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D009AA"/>
    <w:multiLevelType w:val="hybridMultilevel"/>
    <w:tmpl w:val="CC34A3C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07FB0"/>
    <w:multiLevelType w:val="hybridMultilevel"/>
    <w:tmpl w:val="B720F3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FCD3000"/>
    <w:multiLevelType w:val="hybridMultilevel"/>
    <w:tmpl w:val="5BB6DD7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6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3"/>
  </w:num>
  <w:num w:numId="10">
    <w:abstractNumId w:val="20"/>
  </w:num>
  <w:num w:numId="11">
    <w:abstractNumId w:val="10"/>
  </w:num>
  <w:num w:numId="12">
    <w:abstractNumId w:val="15"/>
  </w:num>
  <w:num w:numId="13">
    <w:abstractNumId w:val="22"/>
  </w:num>
  <w:num w:numId="14">
    <w:abstractNumId w:val="4"/>
  </w:num>
  <w:num w:numId="15">
    <w:abstractNumId w:val="17"/>
  </w:num>
  <w:num w:numId="16">
    <w:abstractNumId w:val="18"/>
  </w:num>
  <w:num w:numId="17">
    <w:abstractNumId w:val="5"/>
  </w:num>
  <w:num w:numId="18">
    <w:abstractNumId w:val="7"/>
  </w:num>
  <w:num w:numId="19">
    <w:abstractNumId w:val="19"/>
  </w:num>
  <w:num w:numId="20">
    <w:abstractNumId w:val="3"/>
  </w:num>
  <w:num w:numId="21">
    <w:abstractNumId w:val="2"/>
  </w:num>
  <w:num w:numId="22">
    <w:abstractNumId w:val="11"/>
  </w:num>
  <w:num w:numId="23">
    <w:abstractNumId w:val="9"/>
  </w:num>
  <w:num w:numId="24">
    <w:abstractNumId w:val="24"/>
  </w:num>
  <w:num w:numId="2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B0E0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4B71"/>
    <w:rsid w:val="002D6900"/>
    <w:rsid w:val="002E0F3E"/>
    <w:rsid w:val="002E322D"/>
    <w:rsid w:val="002E3B99"/>
    <w:rsid w:val="002E6975"/>
    <w:rsid w:val="002F23B6"/>
    <w:rsid w:val="002F26F6"/>
    <w:rsid w:val="002F2B2D"/>
    <w:rsid w:val="002F4746"/>
    <w:rsid w:val="002F4EEA"/>
    <w:rsid w:val="00300B4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4FCC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7EE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4B2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465"/>
    <w:rsid w:val="006D58A0"/>
    <w:rsid w:val="006D715C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7DA"/>
    <w:rsid w:val="007F7DF5"/>
    <w:rsid w:val="00801762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2E60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3D2A"/>
    <w:rsid w:val="00C64430"/>
    <w:rsid w:val="00C6683B"/>
    <w:rsid w:val="00C67029"/>
    <w:rsid w:val="00C74EEC"/>
    <w:rsid w:val="00C755F3"/>
    <w:rsid w:val="00C7663B"/>
    <w:rsid w:val="00C8178A"/>
    <w:rsid w:val="00C83F6B"/>
    <w:rsid w:val="00C93232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4E6F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09F0"/>
    <w:rsid w:val="00D85A12"/>
    <w:rsid w:val="00D91AE0"/>
    <w:rsid w:val="00D91DB8"/>
    <w:rsid w:val="00D94DC6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23F5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3F67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E6301-2047-4D28-8B06-F89DAB35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2016-04-06T22:48:00Z</cp:lastPrinted>
  <dcterms:created xsi:type="dcterms:W3CDTF">2016-04-06T22:52:00Z</dcterms:created>
  <dcterms:modified xsi:type="dcterms:W3CDTF">2016-04-06T22:53:00Z</dcterms:modified>
</cp:coreProperties>
</file>