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5522E1" w:rsidRDefault="005522E1" w:rsidP="005522E1">
      <w:pPr>
        <w:spacing w:after="0" w:line="240" w:lineRule="auto"/>
        <w:jc w:val="center"/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</w:t>
      </w:r>
      <w:r w:rsidR="006A769C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306592" w:rsidRDefault="00306592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EA5637" w:rsidRPr="00977693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977693" w:rsidRPr="00977693">
        <w:rPr>
          <w:rFonts w:asciiTheme="minorHAnsi" w:eastAsia="Arial Unicode MS" w:hAnsiTheme="minorHAnsi" w:cs="Arial Unicode MS"/>
          <w:color w:val="000099"/>
          <w:sz w:val="24"/>
        </w:rPr>
        <w:t>n</w:t>
      </w:r>
      <w:r w:rsidR="00306592">
        <w:rPr>
          <w:rFonts w:asciiTheme="minorHAnsi" w:eastAsia="Arial Unicode MS" w:hAnsiTheme="minorHAnsi" w:cs="Arial Unicode MS"/>
          <w:color w:val="000099"/>
          <w:sz w:val="24"/>
        </w:rPr>
        <w:t>uev</w:t>
      </w:r>
      <w:r w:rsidR="008043D5" w:rsidRPr="00977693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con treinta 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306592">
        <w:rPr>
          <w:rFonts w:asciiTheme="minorHAnsi" w:eastAsia="Arial Unicode MS" w:hAnsiTheme="minorHAnsi" w:cs="Arial Unicode MS"/>
          <w:color w:val="000099"/>
          <w:sz w:val="24"/>
        </w:rPr>
        <w:t xml:space="preserve">veintidós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81259" w:rsidRPr="00977693">
        <w:rPr>
          <w:rFonts w:asciiTheme="minorHAnsi" w:eastAsia="Arial Unicode MS" w:hAnsiTheme="minorHAnsi" w:cs="Arial Unicode MS"/>
          <w:color w:val="000099"/>
          <w:sz w:val="24"/>
        </w:rPr>
        <w:t>enero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306592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977693" w:rsidRPr="00306592" w:rsidRDefault="00306592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</w:rPr>
      </w:pPr>
      <w:r w:rsidRPr="00306592">
        <w:rPr>
          <w:rFonts w:asciiTheme="minorHAnsi" w:hAnsiTheme="minorHAnsi" w:cstheme="minorHAnsi"/>
          <w:b/>
          <w:color w:val="000099"/>
          <w:sz w:val="24"/>
        </w:rPr>
        <w:t>Lista, detalle y/o registro del Ministerio de Agricultura y Ganadería de El Salvador sobre exportadores-productores (proveedores internacionales) de cuero en cualquiera de sus estados, cuyos productos o mercancías son importados a El Salvador, especificando el país de origen y su ubicación.</w:t>
      </w:r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5522E1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5522E1" w:rsidRPr="005522E1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</w:t>
      </w:r>
      <w:proofErr w:type="gramStart"/>
      <w:r w:rsidR="008043D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326E1B" w:rsidRPr="00977693">
        <w:rPr>
          <w:rFonts w:asciiTheme="minorHAnsi" w:eastAsia="Arial Unicode MS" w:hAnsiTheme="minorHAnsi" w:cs="Arial Unicode MS"/>
          <w:sz w:val="24"/>
        </w:rPr>
        <w:t>y</w:t>
      </w:r>
      <w:proofErr w:type="spellEnd"/>
      <w:proofErr w:type="gramEnd"/>
      <w:r w:rsidR="00326E1B" w:rsidRPr="00977693">
        <w:rPr>
          <w:rFonts w:asciiTheme="minorHAnsi" w:eastAsia="Arial Unicode MS" w:hAnsiTheme="minorHAnsi" w:cs="Arial Unicode MS"/>
          <w:sz w:val="24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977693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26E1B" w:rsidRPr="00977693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306592" w:rsidRPr="00977693" w:rsidRDefault="00326E1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 adjunta </w:t>
      </w:r>
      <w:r w:rsidR="00306592">
        <w:rPr>
          <w:rFonts w:asciiTheme="minorHAnsi" w:eastAsia="Arial Unicode MS" w:hAnsiTheme="minorHAnsi" w:cs="Arial Unicode MS"/>
          <w:sz w:val="24"/>
        </w:rPr>
        <w:t xml:space="preserve">lista de proveedores internacionales de cuero en el cual se detalla el país de origen, producto y exportador. Sobre la </w:t>
      </w:r>
      <w:r w:rsidR="00306592" w:rsidRPr="00306592">
        <w:rPr>
          <w:rFonts w:asciiTheme="minorHAnsi" w:eastAsia="Arial Unicode MS" w:hAnsiTheme="minorHAnsi" w:cs="Arial Unicode MS"/>
          <w:i/>
          <w:color w:val="000099"/>
          <w:sz w:val="24"/>
        </w:rPr>
        <w:t>ubicación</w:t>
      </w:r>
      <w:r w:rsidR="00306592">
        <w:rPr>
          <w:rFonts w:asciiTheme="minorHAnsi" w:eastAsia="Arial Unicode MS" w:hAnsiTheme="minorHAnsi" w:cs="Arial Unicode MS"/>
          <w:sz w:val="24"/>
        </w:rPr>
        <w:t>de las empresas proveedoras la base de datos del Sistema de Información en Sanidad Agropecuaria SISA no arroja ese dato en sus reportes</w:t>
      </w:r>
      <w:r w:rsidR="007337F1">
        <w:rPr>
          <w:rFonts w:asciiTheme="minorHAnsi" w:eastAsia="Arial Unicode MS" w:hAnsiTheme="minorHAnsi" w:cs="Arial Unicode MS"/>
          <w:sz w:val="24"/>
        </w:rPr>
        <w:t>; en esos términos se proporciona información en la forma en que lo permite el soporte de la información solicitada (Art. 62 de  la LAIP).</w:t>
      </w:r>
    </w:p>
    <w:p w:rsidR="00381259" w:rsidRPr="00977693" w:rsidRDefault="00381259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7062A" w:rsidRPr="00665490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</w:rPr>
      </w:pPr>
      <w:r w:rsidRPr="00665490">
        <w:rPr>
          <w:rFonts w:asciiTheme="minorHAnsi" w:eastAsia="Arial Unicode MS" w:hAnsiTheme="minorHAnsi" w:cs="Arial Unicode MS"/>
          <w:color w:val="000099"/>
          <w:sz w:val="18"/>
        </w:rPr>
        <w:lastRenderedPageBreak/>
        <w:t>Si después de analizar lo anteriormente expuesto decide interponer un recurso de apelación tiene el derecho de hacerlo según lo dispuesto en el Art 82 y 83 de la LAIP.</w:t>
      </w:r>
    </w:p>
    <w:sectPr w:rsidR="0097062A" w:rsidRPr="00665490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CB3" w:rsidRDefault="00627CB3" w:rsidP="00F425A5">
      <w:pPr>
        <w:spacing w:after="0" w:line="240" w:lineRule="auto"/>
      </w:pPr>
      <w:r>
        <w:separator/>
      </w:r>
    </w:p>
  </w:endnote>
  <w:endnote w:type="continuationSeparator" w:id="1">
    <w:p w:rsidR="00627CB3" w:rsidRDefault="00627CB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EF2C3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EF2C3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EF2C3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522E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EF2C3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EF2C3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EF2C3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522E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EF2C3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CB3" w:rsidRDefault="00627CB3" w:rsidP="00F425A5">
      <w:pPr>
        <w:spacing w:after="0" w:line="240" w:lineRule="auto"/>
      </w:pPr>
      <w:r>
        <w:separator/>
      </w:r>
    </w:p>
  </w:footnote>
  <w:footnote w:type="continuationSeparator" w:id="1">
    <w:p w:rsidR="00627CB3" w:rsidRDefault="00627CB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15"/>
  </w:num>
  <w:num w:numId="6">
    <w:abstractNumId w:val="10"/>
  </w:num>
  <w:num w:numId="7">
    <w:abstractNumId w:val="13"/>
  </w:num>
  <w:num w:numId="8">
    <w:abstractNumId w:val="16"/>
  </w:num>
  <w:num w:numId="9">
    <w:abstractNumId w:val="3"/>
  </w:num>
  <w:num w:numId="10">
    <w:abstractNumId w:val="20"/>
  </w:num>
  <w:num w:numId="11">
    <w:abstractNumId w:val="14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18"/>
  </w:num>
  <w:num w:numId="17">
    <w:abstractNumId w:val="19"/>
  </w:num>
  <w:num w:numId="18">
    <w:abstractNumId w:val="8"/>
  </w:num>
  <w:num w:numId="19">
    <w:abstractNumId w:val="2"/>
  </w:num>
  <w:num w:numId="20">
    <w:abstractNumId w:val="11"/>
  </w:num>
  <w:num w:numId="21">
    <w:abstractNumId w:val="17"/>
  </w:num>
  <w:num w:numId="22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97CB6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22E1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490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5DA8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2C3E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0ED2A-64A6-42FD-AB65-B2CBA6F4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307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13</cp:revision>
  <cp:lastPrinted>2016-01-22T16:57:00Z</cp:lastPrinted>
  <dcterms:created xsi:type="dcterms:W3CDTF">2016-01-22T15:00:00Z</dcterms:created>
  <dcterms:modified xsi:type="dcterms:W3CDTF">2016-03-03T22:46:00Z</dcterms:modified>
</cp:coreProperties>
</file>