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79C7" w:rsidRDefault="007179C7" w:rsidP="007179C7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7179C7" w:rsidRDefault="007179C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733C02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C71BB">
        <w:rPr>
          <w:rFonts w:asciiTheme="minorHAnsi" w:eastAsia="Arial Unicode MS" w:hAnsiTheme="minorHAnsi" w:cs="Arial Unicode MS"/>
          <w:b/>
          <w:color w:val="000099"/>
          <w:sz w:val="28"/>
        </w:rPr>
        <w:t>293</w:t>
      </w:r>
    </w:p>
    <w:p w:rsidR="0031141E" w:rsidRPr="003E5914" w:rsidRDefault="0031141E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A5637" w:rsidRPr="003E5914" w:rsidRDefault="00714AA6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 xml:space="preserve">Santa Tecla, </w:t>
      </w:r>
      <w:r w:rsidR="00B70104" w:rsidRPr="003E5914">
        <w:rPr>
          <w:rFonts w:asciiTheme="minorHAnsi" w:eastAsia="Arial Unicode MS" w:hAnsiTheme="minorHAnsi" w:cs="Arial Unicode MS"/>
        </w:rPr>
        <w:t xml:space="preserve">departamento de La Libertad </w:t>
      </w:r>
      <w:r w:rsidRPr="003E5914">
        <w:rPr>
          <w:rFonts w:asciiTheme="minorHAnsi" w:eastAsia="Arial Unicode MS" w:hAnsiTheme="minorHAnsi" w:cs="Arial Unicode MS"/>
        </w:rPr>
        <w:t xml:space="preserve">a las </w:t>
      </w:r>
      <w:r w:rsidR="0033497B">
        <w:rPr>
          <w:rFonts w:asciiTheme="minorHAnsi" w:eastAsia="Arial Unicode MS" w:hAnsiTheme="minorHAnsi" w:cs="Arial Unicode MS"/>
          <w:color w:val="000099"/>
        </w:rPr>
        <w:t>catorce</w:t>
      </w:r>
      <w:r w:rsidR="00A808C3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horas</w:t>
      </w:r>
      <w:r w:rsidR="0033497B">
        <w:rPr>
          <w:rFonts w:asciiTheme="minorHAnsi" w:eastAsia="Arial Unicode MS" w:hAnsiTheme="minorHAnsi" w:cs="Arial Unicode MS"/>
          <w:color w:val="000099"/>
        </w:rPr>
        <w:t xml:space="preserve"> con treinta y cinco minutos</w:t>
      </w:r>
      <w:r w:rsidR="00C244D4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C501F">
        <w:rPr>
          <w:rFonts w:asciiTheme="minorHAnsi" w:eastAsia="Arial Unicode MS" w:hAnsiTheme="minorHAnsi" w:cs="Arial Unicode MS"/>
          <w:color w:val="000099"/>
        </w:rPr>
        <w:t>veinticuatro</w:t>
      </w:r>
      <w:r w:rsidR="003F743C" w:rsidRPr="003E591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>de</w:t>
      </w:r>
      <w:r w:rsidR="005C501F">
        <w:rPr>
          <w:rFonts w:asciiTheme="minorHAnsi" w:eastAsia="Arial Unicode MS" w:hAnsiTheme="minorHAnsi" w:cs="Arial Unicode MS"/>
          <w:color w:val="000099"/>
        </w:rPr>
        <w:t xml:space="preserve"> noviembre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C501F">
        <w:rPr>
          <w:rFonts w:asciiTheme="minorHAnsi" w:eastAsia="Arial Unicode MS" w:hAnsiTheme="minorHAnsi" w:cs="Arial Unicode MS"/>
          <w:color w:val="000099"/>
        </w:rPr>
        <w:t>dos mil quince</w:t>
      </w:r>
      <w:r w:rsidRPr="003E591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3E5914">
        <w:rPr>
          <w:rFonts w:asciiTheme="minorHAnsi" w:eastAsia="Arial Unicode MS" w:hAnsiTheme="minorHAnsi" w:cs="Arial Unicode MS"/>
        </w:rPr>
        <w:t xml:space="preserve"> </w:t>
      </w:r>
      <w:r w:rsidRPr="003E5914">
        <w:rPr>
          <w:rFonts w:asciiTheme="minorHAnsi" w:eastAsia="Arial Unicode MS" w:hAnsiTheme="minorHAnsi" w:cs="Arial Unicode MS"/>
          <w:color w:val="000099"/>
        </w:rPr>
        <w:t xml:space="preserve">No. </w:t>
      </w:r>
      <w:r w:rsidR="00D03B93" w:rsidRPr="003E5914">
        <w:rPr>
          <w:rFonts w:asciiTheme="minorHAnsi" w:eastAsia="Arial Unicode MS" w:hAnsiTheme="minorHAnsi" w:cs="Arial Unicode MS"/>
          <w:color w:val="000099"/>
        </w:rPr>
        <w:t>2</w:t>
      </w:r>
      <w:r w:rsidR="005C501F">
        <w:rPr>
          <w:rFonts w:asciiTheme="minorHAnsi" w:eastAsia="Arial Unicode MS" w:hAnsiTheme="minorHAnsi" w:cs="Arial Unicode MS"/>
          <w:color w:val="000099"/>
        </w:rPr>
        <w:t>93</w:t>
      </w:r>
      <w:r w:rsidR="009F7AF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3E5914">
        <w:rPr>
          <w:rFonts w:asciiTheme="minorHAnsi" w:eastAsia="Arial Unicode MS" w:hAnsiTheme="minorHAnsi" w:cs="Arial Unicode MS"/>
        </w:rPr>
        <w:t>sobre:</w:t>
      </w:r>
    </w:p>
    <w:p w:rsidR="00D72D7A" w:rsidRPr="007C66A8" w:rsidRDefault="00D72D7A" w:rsidP="00D72D7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12"/>
        </w:rPr>
      </w:pPr>
    </w:p>
    <w:p w:rsidR="005C501F" w:rsidRPr="00611A6A" w:rsidRDefault="005C501F" w:rsidP="00611A6A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611A6A">
        <w:rPr>
          <w:rFonts w:cs="Calibri"/>
          <w:b/>
          <w:color w:val="000099"/>
        </w:rPr>
        <w:t>Reglamento y/o requisitos que deben llenar las personas que quieren crear una cooperativa pesquera o de otro rubro.</w:t>
      </w:r>
    </w:p>
    <w:p w:rsidR="005C501F" w:rsidRPr="00611A6A" w:rsidRDefault="005C501F" w:rsidP="00611A6A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611A6A">
        <w:rPr>
          <w:rFonts w:cs="Calibri"/>
          <w:b/>
          <w:color w:val="000099"/>
        </w:rPr>
        <w:t>Información estadística: a) N° de habitantes b) N° de Asociaciones Comunitarias en la Isla Tasajera, San Luis La Herradura, departamento de la Paz.</w:t>
      </w:r>
    </w:p>
    <w:p w:rsidR="005C501F" w:rsidRPr="00611A6A" w:rsidRDefault="005C501F" w:rsidP="00611A6A">
      <w:pPr>
        <w:pStyle w:val="Prrafodelista"/>
        <w:widowControl w:val="0"/>
        <w:numPr>
          <w:ilvl w:val="0"/>
          <w:numId w:val="5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611A6A">
        <w:rPr>
          <w:rFonts w:cs="Calibri"/>
          <w:b/>
          <w:color w:val="000099"/>
        </w:rPr>
        <w:t>Ley de Pesca y acuicultura y su Reglamento.</w:t>
      </w:r>
    </w:p>
    <w:p w:rsidR="005C501F" w:rsidRDefault="005C501F" w:rsidP="0033497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</w:p>
    <w:p w:rsidR="00326E1B" w:rsidRDefault="00BE0B9D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3E5914">
        <w:rPr>
          <w:rFonts w:asciiTheme="minorHAnsi" w:eastAsia="Arial Unicode MS" w:hAnsiTheme="minorHAnsi" w:cs="Arial Unicode MS"/>
        </w:rPr>
        <w:t>P</w:t>
      </w:r>
      <w:r w:rsidR="00EE4B7D" w:rsidRPr="003E5914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3E5914">
        <w:rPr>
          <w:rFonts w:asciiTheme="minorHAnsi" w:eastAsia="Arial Unicode MS" w:hAnsiTheme="minorHAnsi" w:cs="Arial Unicode MS"/>
        </w:rPr>
        <w:t xml:space="preserve"> </w:t>
      </w:r>
      <w:r w:rsidR="007C1C0A">
        <w:rPr>
          <w:rFonts w:asciiTheme="minorHAnsi" w:eastAsia="Arial Unicode MS" w:hAnsiTheme="minorHAnsi" w:cs="Arial Unicode MS"/>
          <w:b/>
          <w:color w:val="000099"/>
        </w:rPr>
        <w:t>XXXXXX</w:t>
      </w:r>
      <w:r w:rsidR="008759D5" w:rsidRPr="003E5914">
        <w:rPr>
          <w:rFonts w:asciiTheme="minorHAnsi" w:eastAsia="Arial Unicode MS" w:hAnsiTheme="minorHAnsi" w:cs="Arial Unicode MS"/>
        </w:rPr>
        <w:t>,</w:t>
      </w:r>
      <w:r w:rsidR="00EF7AD3" w:rsidRPr="003E5914">
        <w:rPr>
          <w:rFonts w:asciiTheme="minorHAnsi" w:eastAsia="Arial Unicode MS" w:hAnsiTheme="minorHAnsi" w:cs="Arial Unicode MS"/>
        </w:rPr>
        <w:t xml:space="preserve"> </w:t>
      </w:r>
      <w:r w:rsidR="00326E1B" w:rsidRPr="00326E1B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326E1B">
        <w:rPr>
          <w:rFonts w:asciiTheme="minorHAnsi" w:eastAsia="Arial Unicode MS" w:hAnsiTheme="minorHAnsi" w:cs="Arial Unicode MS"/>
        </w:rPr>
        <w:t>resuelve</w:t>
      </w:r>
      <w:proofErr w:type="gramEnd"/>
      <w:r w:rsidR="00326E1B" w:rsidRPr="00326E1B">
        <w:rPr>
          <w:rFonts w:asciiTheme="minorHAnsi" w:eastAsia="Arial Unicode MS" w:hAnsiTheme="minorHAnsi" w:cs="Arial Unicode MS"/>
        </w:rPr>
        <w:t xml:space="preserve">: </w:t>
      </w:r>
    </w:p>
    <w:p w:rsidR="0022627F" w:rsidRPr="007B46B6" w:rsidRDefault="0022627F" w:rsidP="00326E1B">
      <w:pPr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22627F" w:rsidRPr="007606A5" w:rsidRDefault="00326E1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606A5">
        <w:rPr>
          <w:rFonts w:asciiTheme="minorHAnsi" w:eastAsia="Arial Unicode MS" w:hAnsiTheme="minorHAnsi" w:cs="Arial Unicode MS"/>
          <w:b/>
          <w:color w:val="000099"/>
        </w:rPr>
        <w:t>PROPORCIONAR LA</w:t>
      </w:r>
      <w:r w:rsidR="00E74110" w:rsidRPr="007606A5">
        <w:rPr>
          <w:rFonts w:asciiTheme="minorHAnsi" w:eastAsia="Arial Unicode MS" w:hAnsiTheme="minorHAnsi" w:cs="Arial Unicode MS"/>
          <w:b/>
          <w:color w:val="000099"/>
        </w:rPr>
        <w:t xml:space="preserve"> INFORMACIÓN PÚBLICA SOLICITADA</w:t>
      </w:r>
      <w:r w:rsidR="004A65D2" w:rsidRPr="007606A5">
        <w:rPr>
          <w:rFonts w:asciiTheme="minorHAnsi" w:eastAsia="Arial Unicode MS" w:hAnsiTheme="minorHAnsi" w:cs="Arial Unicode MS"/>
          <w:b/>
          <w:color w:val="000099"/>
        </w:rPr>
        <w:t xml:space="preserve"> </w:t>
      </w:r>
    </w:p>
    <w:p w:rsidR="0033497B" w:rsidRPr="007B46B6" w:rsidRDefault="0033497B" w:rsidP="00E74110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6"/>
        </w:rPr>
      </w:pPr>
    </w:p>
    <w:p w:rsidR="00C97D89" w:rsidRDefault="00326E1B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S</w:t>
      </w:r>
      <w:r w:rsidR="00E74110">
        <w:rPr>
          <w:rFonts w:asciiTheme="minorHAnsi" w:eastAsia="Arial Unicode MS" w:hAnsiTheme="minorHAnsi" w:cs="Arial Unicode MS"/>
        </w:rPr>
        <w:t xml:space="preserve">e adjunta </w:t>
      </w:r>
      <w:r w:rsidR="0033497B">
        <w:rPr>
          <w:rFonts w:asciiTheme="minorHAnsi" w:eastAsia="Arial Unicode MS" w:hAnsiTheme="minorHAnsi" w:cs="Arial Unicode MS"/>
        </w:rPr>
        <w:t xml:space="preserve">información </w:t>
      </w:r>
      <w:r w:rsidR="00C97D89">
        <w:rPr>
          <w:rFonts w:asciiTheme="minorHAnsi" w:eastAsia="Arial Unicode MS" w:hAnsiTheme="minorHAnsi" w:cs="Arial Unicode MS"/>
        </w:rPr>
        <w:t>sobre los requisitos para formar una cooperativa pesquera o de otro rubro.</w:t>
      </w:r>
    </w:p>
    <w:p w:rsidR="00314C57" w:rsidRDefault="00C97D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 xml:space="preserve"> </w:t>
      </w:r>
    </w:p>
    <w:p w:rsidR="00EF7AD3" w:rsidRPr="003E5914" w:rsidRDefault="00113F89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En lo que respecta a l</w:t>
      </w:r>
      <w:r w:rsidR="0022627F">
        <w:rPr>
          <w:rFonts w:asciiTheme="minorHAnsi" w:eastAsia="Arial Unicode MS" w:hAnsiTheme="minorHAnsi" w:cs="Arial Unicode MS"/>
        </w:rPr>
        <w:t xml:space="preserve">a información sobre </w:t>
      </w:r>
      <w:r w:rsidR="0022627F" w:rsidRPr="0022627F">
        <w:rPr>
          <w:rFonts w:asciiTheme="minorHAnsi" w:eastAsia="Arial Unicode MS" w:hAnsiTheme="minorHAnsi" w:cs="Arial Unicode MS"/>
          <w:i/>
          <w:color w:val="000099"/>
        </w:rPr>
        <w:t>l</w:t>
      </w:r>
      <w:r w:rsidR="00A07FF2">
        <w:rPr>
          <w:rFonts w:asciiTheme="minorHAnsi" w:eastAsia="Arial Unicode MS" w:hAnsiTheme="minorHAnsi" w:cs="Arial Unicode MS"/>
          <w:i/>
          <w:color w:val="000099"/>
        </w:rPr>
        <w:t>a</w:t>
      </w:r>
      <w:r w:rsidR="00C97D89">
        <w:rPr>
          <w:rFonts w:asciiTheme="minorHAnsi" w:eastAsia="Arial Unicode MS" w:hAnsiTheme="minorHAnsi" w:cs="Arial Unicode MS"/>
          <w:i/>
          <w:color w:val="000099"/>
        </w:rPr>
        <w:t xml:space="preserve"> Isla Tasajera</w:t>
      </w:r>
      <w:r w:rsidR="0022627F">
        <w:rPr>
          <w:rFonts w:asciiTheme="minorHAnsi" w:eastAsia="Arial Unicode MS" w:hAnsiTheme="minorHAnsi" w:cs="Arial Unicode MS"/>
        </w:rPr>
        <w:t xml:space="preserve">, </w:t>
      </w:r>
      <w:r w:rsidR="0022627F" w:rsidRPr="0022627F">
        <w:rPr>
          <w:rFonts w:asciiTheme="minorHAnsi" w:eastAsia="Arial Unicode MS" w:hAnsiTheme="minorHAnsi" w:cs="Arial Unicode MS"/>
        </w:rPr>
        <w:t xml:space="preserve">se estudió lo solicitado </w:t>
      </w:r>
      <w:r w:rsidR="00EF7AD3" w:rsidRPr="003E5914">
        <w:rPr>
          <w:rFonts w:asciiTheme="minorHAnsi" w:eastAsia="Arial Unicode MS" w:hAnsiTheme="minorHAnsi" w:cs="Arial Unicode MS"/>
        </w:rPr>
        <w:t xml:space="preserve">y realizado una búsqueda de la información en el área respectiva no siendo posible localizarla en nuestros registros, </w:t>
      </w:r>
      <w:r w:rsidR="00EF7AD3" w:rsidRPr="003E5914">
        <w:rPr>
          <w:rFonts w:asciiTheme="minorHAnsi" w:eastAsia="Arial Unicode MS" w:hAnsiTheme="minorHAnsi" w:cs="Arial Unicode MS"/>
          <w:color w:val="C00000"/>
        </w:rPr>
        <w:t xml:space="preserve">porque este Ministerio </w:t>
      </w:r>
      <w:r w:rsidR="00CF668F" w:rsidRPr="003E5914">
        <w:rPr>
          <w:rFonts w:asciiTheme="minorHAnsi" w:eastAsia="Arial Unicode MS" w:hAnsiTheme="minorHAnsi" w:cs="Arial Unicode MS"/>
          <w:color w:val="C00000"/>
        </w:rPr>
        <w:t xml:space="preserve">no </w:t>
      </w:r>
      <w:r w:rsidR="00B554F1">
        <w:rPr>
          <w:rFonts w:asciiTheme="minorHAnsi" w:eastAsia="Arial Unicode MS" w:hAnsiTheme="minorHAnsi" w:cs="Arial Unicode MS"/>
          <w:color w:val="C00000"/>
        </w:rPr>
        <w:t>registra dicha información</w:t>
      </w:r>
      <w:r w:rsidR="00EF7AD3" w:rsidRPr="003E5914">
        <w:rPr>
          <w:rFonts w:asciiTheme="minorHAnsi" w:eastAsia="Arial Unicode MS" w:hAnsiTheme="minorHAnsi" w:cs="Arial Unicode MS"/>
        </w:rPr>
        <w:t xml:space="preserve">, y considerando que la Ley de Acceso a la Información Pública dispone en el art. 73 que nos encontramos ante un caso de información </w:t>
      </w:r>
      <w:r w:rsidR="00EF7AD3" w:rsidRPr="003E5914">
        <w:rPr>
          <w:rFonts w:asciiTheme="minorHAnsi" w:eastAsia="Arial Unicode MS" w:hAnsiTheme="minorHAnsi" w:cs="Arial Unicode MS"/>
          <w:color w:val="000099"/>
        </w:rPr>
        <w:t>INEXISTENTE</w:t>
      </w:r>
      <w:r w:rsidR="00EF7AD3" w:rsidRPr="003E5914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CF668F" w:rsidRPr="007B46B6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EF7AD3" w:rsidRPr="007606A5" w:rsidRDefault="002811CB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7606A5">
        <w:rPr>
          <w:rFonts w:asciiTheme="minorHAnsi" w:eastAsia="Arial Unicode MS" w:hAnsiTheme="minorHAnsi" w:cs="Arial Unicode MS"/>
          <w:b/>
          <w:color w:val="000099"/>
        </w:rPr>
        <w:t>NO ENTREGAR</w:t>
      </w:r>
      <w:r w:rsidR="00EF7AD3" w:rsidRPr="007606A5">
        <w:rPr>
          <w:rFonts w:asciiTheme="minorHAnsi" w:eastAsia="Arial Unicode MS" w:hAnsiTheme="minorHAnsi" w:cs="Arial Unicode MS"/>
          <w:b/>
          <w:color w:val="000099"/>
        </w:rPr>
        <w:t xml:space="preserve"> LA INFORMACIÓN SOLICITADA POR INEXISTENCIA</w:t>
      </w:r>
    </w:p>
    <w:p w:rsidR="007606A5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</w:p>
    <w:p w:rsidR="007606A5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>
        <w:rPr>
          <w:rFonts w:asciiTheme="minorHAnsi" w:eastAsia="Arial Unicode MS" w:hAnsiTheme="minorHAnsi" w:cs="Arial"/>
          <w:szCs w:val="24"/>
        </w:rPr>
        <w:t xml:space="preserve">La información sobre la </w:t>
      </w:r>
      <w:r w:rsidRPr="007606A5">
        <w:rPr>
          <w:rFonts w:asciiTheme="minorHAnsi" w:eastAsia="Arial Unicode MS" w:hAnsiTheme="minorHAnsi" w:cs="Arial"/>
          <w:i/>
          <w:color w:val="000099"/>
          <w:szCs w:val="24"/>
        </w:rPr>
        <w:t>Ley de Pesca y la Acuicultura y su Reglamento</w:t>
      </w:r>
      <w:r>
        <w:rPr>
          <w:rFonts w:asciiTheme="minorHAnsi" w:eastAsia="Arial Unicode MS" w:hAnsiTheme="minorHAnsi" w:cs="Arial"/>
          <w:szCs w:val="24"/>
        </w:rPr>
        <w:t xml:space="preserve">, es información que según el </w:t>
      </w:r>
      <w:r w:rsidRPr="009158BD">
        <w:rPr>
          <w:rFonts w:asciiTheme="minorHAnsi" w:eastAsia="Arial Unicode MS" w:hAnsiTheme="minorHAnsi" w:cs="Arial"/>
          <w:szCs w:val="24"/>
        </w:rPr>
        <w:t>art. 62 inciso 2º que la misma ya está disponible al público. Por lo tanto resuelve:</w:t>
      </w:r>
    </w:p>
    <w:p w:rsidR="000C240D" w:rsidRDefault="000C240D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</w:p>
    <w:p w:rsidR="000C240D" w:rsidRDefault="000C240D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bookmarkStart w:id="0" w:name="_GoBack"/>
      <w:bookmarkEnd w:id="0"/>
    </w:p>
    <w:p w:rsidR="000C240D" w:rsidRDefault="007606A5" w:rsidP="000C24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Utsaah" w:hAnsi="Utsaah" w:cs="Utsaah"/>
          <w:b/>
          <w:color w:val="FF0000"/>
          <w:sz w:val="20"/>
          <w:szCs w:val="28"/>
        </w:rPr>
      </w:pPr>
      <w:r>
        <w:rPr>
          <w:rFonts w:asciiTheme="minorHAnsi" w:eastAsia="Arial Unicode MS" w:hAnsiTheme="minorHAnsi" w:cs="Arial"/>
          <w:sz w:val="10"/>
          <w:szCs w:val="24"/>
        </w:rPr>
        <w:br w:type="page"/>
      </w:r>
      <w:r w:rsidR="000C240D">
        <w:rPr>
          <w:rFonts w:ascii="Utsaah" w:hAnsi="Utsaah" w:cs="Utsaah"/>
          <w:b/>
          <w:color w:val="FF0000"/>
          <w:sz w:val="20"/>
          <w:szCs w:val="28"/>
        </w:rPr>
        <w:lastRenderedPageBreak/>
        <w:t>VERSION PÚBLICA SEGÚN EL ART. 30 DE LA LAIP, SE SUPRIME EL NOMBRE EN LA PARTE SUPERIOR POR SER DATO PERSONAL E INFORMACIÓN CONFIDENCIAL SEGÚN LO DISPUESTO EN LOS ART. 6 Y 24 DE LA LAIP.</w:t>
      </w:r>
    </w:p>
    <w:p w:rsidR="007606A5" w:rsidRDefault="007606A5">
      <w:pPr>
        <w:spacing w:after="0" w:line="240" w:lineRule="auto"/>
        <w:rPr>
          <w:rFonts w:asciiTheme="minorHAnsi" w:eastAsia="Arial Unicode MS" w:hAnsiTheme="minorHAnsi" w:cs="Arial"/>
          <w:sz w:val="10"/>
          <w:szCs w:val="24"/>
        </w:rPr>
      </w:pPr>
    </w:p>
    <w:p w:rsidR="007606A5" w:rsidRPr="00E01994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7606A5" w:rsidRPr="00D62979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6"/>
          <w:szCs w:val="24"/>
        </w:rPr>
      </w:pPr>
    </w:p>
    <w:p w:rsidR="007606A5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F645BD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7606A5" w:rsidRPr="00E01994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"/>
          <w:sz w:val="8"/>
          <w:szCs w:val="24"/>
        </w:rPr>
      </w:pPr>
    </w:p>
    <w:p w:rsidR="007606A5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Cs w:val="24"/>
        </w:rPr>
      </w:pPr>
      <w:r w:rsidRPr="00D62979">
        <w:rPr>
          <w:rFonts w:asciiTheme="minorHAnsi" w:eastAsia="Arial Unicode MS" w:hAnsiTheme="minorHAnsi" w:cs="Arial"/>
          <w:szCs w:val="24"/>
        </w:rPr>
        <w:t xml:space="preserve">Esta puede consultarse, adquirirse o reproducirse en la </w:t>
      </w:r>
      <w:r w:rsidRPr="00D62979">
        <w:rPr>
          <w:rFonts w:asciiTheme="minorHAnsi" w:eastAsia="Arial Unicode MS" w:hAnsiTheme="minorHAnsi" w:cs="Arial"/>
          <w:sz w:val="20"/>
          <w:szCs w:val="24"/>
        </w:rPr>
        <w:t xml:space="preserve">página web del MAG </w:t>
      </w:r>
      <w:r w:rsidRPr="00D62979">
        <w:rPr>
          <w:rFonts w:asciiTheme="minorHAnsi" w:eastAsia="Arial Unicode MS" w:hAnsiTheme="minorHAnsi" w:cs="Arial"/>
          <w:b/>
          <w:color w:val="000099"/>
          <w:szCs w:val="24"/>
        </w:rPr>
        <w:t>www.mag.gob.sv</w:t>
      </w:r>
      <w:r w:rsidRPr="00D62979">
        <w:rPr>
          <w:rFonts w:asciiTheme="minorHAnsi" w:eastAsia="Arial Unicode MS" w:hAnsiTheme="minorHAnsi" w:cs="Arial"/>
          <w:szCs w:val="24"/>
        </w:rPr>
        <w:t>, en la</w:t>
      </w:r>
      <w:r>
        <w:rPr>
          <w:rFonts w:asciiTheme="minorHAnsi" w:eastAsia="Arial Unicode MS" w:hAnsiTheme="minorHAnsi" w:cs="Arial"/>
          <w:szCs w:val="24"/>
        </w:rPr>
        <w:t>s</w:t>
      </w:r>
      <w:r w:rsidRPr="00D62979">
        <w:rPr>
          <w:rFonts w:asciiTheme="minorHAnsi" w:eastAsia="Arial Unicode MS" w:hAnsiTheme="minorHAnsi" w:cs="Arial"/>
          <w:szCs w:val="24"/>
        </w:rPr>
        <w:t xml:space="preserve"> siguiente</w:t>
      </w:r>
      <w:r>
        <w:rPr>
          <w:rFonts w:asciiTheme="minorHAnsi" w:eastAsia="Arial Unicode MS" w:hAnsiTheme="minorHAnsi" w:cs="Arial"/>
          <w:szCs w:val="24"/>
        </w:rPr>
        <w:t>s</w:t>
      </w:r>
      <w:r w:rsidRPr="00D62979">
        <w:rPr>
          <w:rFonts w:asciiTheme="minorHAnsi" w:eastAsia="Arial Unicode MS" w:hAnsiTheme="minorHAnsi" w:cs="Arial"/>
          <w:szCs w:val="24"/>
        </w:rPr>
        <w:t xml:space="preserve"> secci</w:t>
      </w:r>
      <w:r>
        <w:rPr>
          <w:rFonts w:asciiTheme="minorHAnsi" w:eastAsia="Arial Unicode MS" w:hAnsiTheme="minorHAnsi" w:cs="Arial"/>
          <w:szCs w:val="24"/>
        </w:rPr>
        <w:t>ones</w:t>
      </w:r>
      <w:r w:rsidRPr="00D62979">
        <w:rPr>
          <w:rFonts w:asciiTheme="minorHAnsi" w:eastAsia="Arial Unicode MS" w:hAnsiTheme="minorHAnsi" w:cs="Arial"/>
          <w:szCs w:val="24"/>
        </w:rPr>
        <w:t>:</w:t>
      </w:r>
    </w:p>
    <w:p w:rsidR="007606A5" w:rsidRPr="00A91C1C" w:rsidRDefault="007606A5" w:rsidP="007606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7606A5" w:rsidRPr="00A91C1C" w:rsidRDefault="007606A5" w:rsidP="007606A5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b/>
          <w:color w:val="000099"/>
          <w:szCs w:val="24"/>
        </w:rPr>
      </w:pPr>
      <w:r w:rsidRPr="00A91C1C">
        <w:rPr>
          <w:rFonts w:asciiTheme="minorHAnsi" w:eastAsia="Arial Unicode MS" w:hAnsiTheme="minorHAnsi" w:cs="Arial"/>
          <w:b/>
          <w:color w:val="000099"/>
          <w:szCs w:val="24"/>
        </w:rPr>
        <w:t>Portal de Transparencia-OIR-Gobierno Abierto</w:t>
      </w:r>
    </w:p>
    <w:p w:rsidR="007606A5" w:rsidRPr="003F1936" w:rsidRDefault="007606A5" w:rsidP="007606A5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eastAsia="Arial Unicode MS" w:hAnsiTheme="minorHAnsi" w:cs="Arial"/>
          <w:szCs w:val="24"/>
        </w:rPr>
      </w:pPr>
      <w:r w:rsidRPr="00A91C1C">
        <w:rPr>
          <w:rFonts w:asciiTheme="minorHAnsi" w:eastAsia="Arial Unicode MS" w:hAnsiTheme="minorHAnsi" w:cs="Arial"/>
          <w:szCs w:val="24"/>
        </w:rPr>
        <w:t xml:space="preserve">Buscar en el centro de la página web del MAG la barra de </w:t>
      </w:r>
      <w:r w:rsidRPr="002F7CCC">
        <w:rPr>
          <w:rFonts w:asciiTheme="minorHAnsi" w:eastAsia="Arial Unicode MS" w:hAnsiTheme="minorHAnsi" w:cs="Arial"/>
          <w:szCs w:val="24"/>
          <w:u w:val="single"/>
        </w:rPr>
        <w:t>figuras blancas</w:t>
      </w:r>
      <w:r>
        <w:rPr>
          <w:rFonts w:asciiTheme="minorHAnsi" w:eastAsia="Arial Unicode MS" w:hAnsiTheme="minorHAnsi" w:cs="Arial"/>
          <w:szCs w:val="24"/>
        </w:rPr>
        <w:t xml:space="preserve"> en movimiento,</w:t>
      </w:r>
      <w:r w:rsidRPr="00A91C1C">
        <w:rPr>
          <w:rFonts w:asciiTheme="minorHAnsi" w:eastAsia="Arial Unicode MS" w:hAnsiTheme="minorHAnsi" w:cs="Arial"/>
          <w:szCs w:val="24"/>
        </w:rPr>
        <w:t xml:space="preserve"> </w:t>
      </w:r>
      <w:r>
        <w:rPr>
          <w:rFonts w:asciiTheme="minorHAnsi" w:eastAsia="Arial Unicode MS" w:hAnsiTheme="minorHAnsi" w:cs="Arial"/>
          <w:szCs w:val="24"/>
        </w:rPr>
        <w:t xml:space="preserve">seleccionar </w:t>
      </w:r>
      <w:r w:rsidRPr="00A91C1C">
        <w:rPr>
          <w:rFonts w:asciiTheme="minorHAnsi" w:eastAsia="Arial Unicode MS" w:hAnsiTheme="minorHAnsi" w:cs="Arial"/>
          <w:szCs w:val="24"/>
        </w:rPr>
        <w:t xml:space="preserve">el icono de la </w:t>
      </w:r>
      <w:r w:rsidRPr="007606A5">
        <w:rPr>
          <w:rFonts w:asciiTheme="minorHAnsi" w:eastAsia="Arial Unicode MS" w:hAnsiTheme="minorHAnsi" w:cs="Arial"/>
          <w:b/>
          <w:szCs w:val="24"/>
        </w:rPr>
        <w:t>LUPA</w:t>
      </w:r>
      <w:r>
        <w:rPr>
          <w:rFonts w:asciiTheme="minorHAnsi" w:eastAsia="Arial Unicode MS" w:hAnsiTheme="minorHAnsi" w:cs="Arial"/>
          <w:b/>
          <w:szCs w:val="24"/>
        </w:rPr>
        <w:t>-</w:t>
      </w:r>
      <w:r w:rsidRPr="007606A5">
        <w:rPr>
          <w:rFonts w:asciiTheme="minorHAnsi" w:eastAsia="Arial Unicode MS" w:hAnsiTheme="minorHAnsi" w:cs="Arial"/>
          <w:b/>
          <w:szCs w:val="24"/>
        </w:rPr>
        <w:t>PORTAL DE TRANSPARENCIA</w:t>
      </w:r>
      <w:r w:rsidRPr="00A91C1C">
        <w:rPr>
          <w:rFonts w:asciiTheme="minorHAnsi" w:eastAsia="Arial Unicode MS" w:hAnsiTheme="minorHAnsi" w:cs="Arial"/>
          <w:szCs w:val="24"/>
        </w:rPr>
        <w:t xml:space="preserve">, </w:t>
      </w:r>
      <w:r>
        <w:rPr>
          <w:rFonts w:asciiTheme="minorHAnsi" w:eastAsia="Arial Unicode MS" w:hAnsiTheme="minorHAnsi" w:cs="Arial"/>
          <w:szCs w:val="24"/>
        </w:rPr>
        <w:t xml:space="preserve">al </w:t>
      </w:r>
      <w:r w:rsidRPr="00A91C1C">
        <w:rPr>
          <w:rFonts w:asciiTheme="minorHAnsi" w:eastAsia="Arial Unicode MS" w:hAnsiTheme="minorHAnsi" w:cs="Arial"/>
          <w:szCs w:val="24"/>
        </w:rPr>
        <w:t>ingresar al sitio</w:t>
      </w:r>
      <w:r>
        <w:rPr>
          <w:rFonts w:asciiTheme="minorHAnsi" w:eastAsia="Arial Unicode MS" w:hAnsiTheme="minorHAnsi" w:cs="Arial"/>
          <w:szCs w:val="24"/>
        </w:rPr>
        <w:t xml:space="preserve"> ubicar la imagen,</w:t>
      </w:r>
      <w:r w:rsidRPr="00A91C1C">
        <w:rPr>
          <w:rFonts w:asciiTheme="minorHAnsi" w:eastAsia="Arial Unicode MS" w:hAnsiTheme="minorHAnsi" w:cs="Arial"/>
          <w:szCs w:val="24"/>
        </w:rPr>
        <w:t xml:space="preserve"> en la columna de la derecha </w:t>
      </w:r>
      <w:r>
        <w:rPr>
          <w:rFonts w:asciiTheme="minorHAnsi" w:eastAsia="Arial Unicode MS" w:hAnsiTheme="minorHAnsi" w:cs="Arial"/>
          <w:szCs w:val="24"/>
        </w:rPr>
        <w:t>situarse</w:t>
      </w:r>
      <w:r w:rsidRPr="00A91C1C">
        <w:rPr>
          <w:rFonts w:asciiTheme="minorHAnsi" w:eastAsia="Arial Unicode MS" w:hAnsiTheme="minorHAnsi" w:cs="Arial"/>
          <w:szCs w:val="24"/>
        </w:rPr>
        <w:t xml:space="preserve"> </w:t>
      </w:r>
      <w:r>
        <w:rPr>
          <w:rFonts w:asciiTheme="minorHAnsi" w:eastAsia="Arial Unicode MS" w:hAnsiTheme="minorHAnsi" w:cs="Arial"/>
          <w:szCs w:val="24"/>
        </w:rPr>
        <w:t xml:space="preserve">en </w:t>
      </w:r>
      <w:r w:rsidRPr="00A91C1C">
        <w:rPr>
          <w:rFonts w:asciiTheme="minorHAnsi" w:eastAsia="Arial Unicode MS" w:hAnsiTheme="minorHAnsi" w:cs="Arial"/>
          <w:szCs w:val="24"/>
        </w:rPr>
        <w:t xml:space="preserve">el menú  </w:t>
      </w:r>
      <w:r w:rsidRPr="003F1936">
        <w:rPr>
          <w:rFonts w:asciiTheme="minorHAnsi" w:eastAsia="Arial Unicode MS" w:hAnsiTheme="minorHAnsi" w:cs="Arial"/>
          <w:b/>
          <w:i/>
          <w:szCs w:val="24"/>
        </w:rPr>
        <w:t>información oficiosa</w:t>
      </w:r>
      <w:r>
        <w:rPr>
          <w:rFonts w:asciiTheme="minorHAnsi" w:eastAsia="Arial Unicode MS" w:hAnsiTheme="minorHAnsi" w:cs="Arial"/>
          <w:b/>
          <w:i/>
          <w:szCs w:val="24"/>
        </w:rPr>
        <w:t xml:space="preserve"> disponible</w:t>
      </w:r>
      <w:r w:rsidRPr="00A91C1C">
        <w:rPr>
          <w:rFonts w:asciiTheme="minorHAnsi" w:eastAsia="Arial Unicode MS" w:hAnsiTheme="minorHAnsi" w:cs="Arial"/>
          <w:szCs w:val="24"/>
        </w:rPr>
        <w:t xml:space="preserve">, </w:t>
      </w:r>
      <w:r>
        <w:rPr>
          <w:rFonts w:asciiTheme="minorHAnsi" w:eastAsia="Arial Unicode MS" w:hAnsiTheme="minorHAnsi" w:cs="Arial"/>
          <w:szCs w:val="24"/>
        </w:rPr>
        <w:t>finalmente inspeccionar en e</w:t>
      </w:r>
      <w:r w:rsidRPr="00A91C1C">
        <w:rPr>
          <w:rFonts w:asciiTheme="minorHAnsi" w:eastAsia="Arial Unicode MS" w:hAnsiTheme="minorHAnsi" w:cs="Arial"/>
          <w:szCs w:val="24"/>
        </w:rPr>
        <w:t>l siguiente submenús</w:t>
      </w:r>
      <w:r>
        <w:rPr>
          <w:rFonts w:asciiTheme="minorHAnsi" w:eastAsia="Arial Unicode MS" w:hAnsiTheme="minorHAnsi" w:cs="Arial"/>
          <w:szCs w:val="24"/>
        </w:rPr>
        <w:t xml:space="preserve"> </w:t>
      </w:r>
      <w:r w:rsidRPr="003F1936">
        <w:rPr>
          <w:rFonts w:asciiTheme="minorHAnsi" w:eastAsia="Arial Unicode MS" w:hAnsiTheme="minorHAnsi" w:cs="Arial"/>
          <w:szCs w:val="24"/>
        </w:rPr>
        <w:t>Marco Normativo/</w:t>
      </w:r>
      <w:r>
        <w:rPr>
          <w:rFonts w:asciiTheme="minorHAnsi" w:eastAsia="Arial Unicode MS" w:hAnsiTheme="minorHAnsi" w:cs="Arial"/>
          <w:szCs w:val="24"/>
        </w:rPr>
        <w:t>Ley Principal</w:t>
      </w:r>
    </w:p>
    <w:p w:rsidR="007606A5" w:rsidRPr="007606A5" w:rsidRDefault="007606A5" w:rsidP="007606A5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lang w:val="es-ES"/>
        </w:rPr>
      </w:pPr>
    </w:p>
    <w:sectPr w:rsidR="007606A5" w:rsidRPr="007606A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6E9" w:rsidRDefault="00B816E9" w:rsidP="00F425A5">
      <w:pPr>
        <w:spacing w:after="0" w:line="240" w:lineRule="auto"/>
      </w:pPr>
      <w:r>
        <w:separator/>
      </w:r>
    </w:p>
  </w:endnote>
  <w:endnote w:type="continuationSeparator" w:id="0">
    <w:p w:rsidR="00B816E9" w:rsidRDefault="00B816E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Default="00411479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411479" w:rsidRDefault="0041147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A7015A" wp14:editId="63EB9B2E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1479" w:rsidRPr="00C1337B" w:rsidRDefault="007C1C0A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411479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411479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OFICINA DE INFORMACIÓN Y RESPUESTA</w:t>
                          </w:r>
                        </w:p>
                        <w:p w:rsidR="00411479" w:rsidRPr="006A4190" w:rsidRDefault="0041147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411479" w:rsidRPr="006A4190" w:rsidRDefault="0041147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11479" w:rsidRDefault="0041147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411479" w:rsidRPr="007B46B6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411479" w:rsidRPr="0067757F" w:rsidRDefault="0041147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179C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179C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411479" w:rsidRPr="001A48CE" w:rsidRDefault="0041147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701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411479" w:rsidRPr="00C1337B" w:rsidRDefault="007C1C0A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411479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411479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OFICINA DE INFORMACIÓN Y RESPUESTA</w:t>
                    </w:r>
                  </w:p>
                  <w:p w:rsidR="00411479" w:rsidRPr="006A4190" w:rsidRDefault="0041147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411479" w:rsidRPr="006A4190" w:rsidRDefault="0041147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11479" w:rsidRDefault="0041147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411479" w:rsidRPr="007B46B6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411479" w:rsidRPr="0067757F" w:rsidRDefault="0041147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179C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179C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411479" w:rsidRPr="001A48CE" w:rsidRDefault="0041147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3219526" wp14:editId="0A639DBD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6E9" w:rsidRDefault="00B816E9" w:rsidP="00F425A5">
      <w:pPr>
        <w:spacing w:after="0" w:line="240" w:lineRule="auto"/>
      </w:pPr>
      <w:r>
        <w:separator/>
      </w:r>
    </w:p>
  </w:footnote>
  <w:footnote w:type="continuationSeparator" w:id="0">
    <w:p w:rsidR="00B816E9" w:rsidRDefault="00B816E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79" w:rsidRPr="006A4190" w:rsidRDefault="0041147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568D78" wp14:editId="6C7E0FE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360769" wp14:editId="22C71AD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04352"/>
    <w:multiLevelType w:val="hybridMultilevel"/>
    <w:tmpl w:val="C8F04C5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305473"/>
    <w:multiLevelType w:val="hybridMultilevel"/>
    <w:tmpl w:val="1D2EBE8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33FA8"/>
    <w:multiLevelType w:val="hybridMultilevel"/>
    <w:tmpl w:val="ACF0F298"/>
    <w:lvl w:ilvl="0" w:tplc="FDE8521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B525A6"/>
    <w:multiLevelType w:val="hybridMultilevel"/>
    <w:tmpl w:val="0010E20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76375"/>
    <w:rsid w:val="00076DC9"/>
    <w:rsid w:val="00082DBE"/>
    <w:rsid w:val="0008686D"/>
    <w:rsid w:val="00094536"/>
    <w:rsid w:val="000A4CBF"/>
    <w:rsid w:val="000C240D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67EC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6E1B"/>
    <w:rsid w:val="003304C2"/>
    <w:rsid w:val="003319B1"/>
    <w:rsid w:val="00333F28"/>
    <w:rsid w:val="0033497B"/>
    <w:rsid w:val="00336995"/>
    <w:rsid w:val="00337D49"/>
    <w:rsid w:val="00342A31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5914"/>
    <w:rsid w:val="003E7751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5511B"/>
    <w:rsid w:val="004601DD"/>
    <w:rsid w:val="00474611"/>
    <w:rsid w:val="00480537"/>
    <w:rsid w:val="00492D49"/>
    <w:rsid w:val="00494B6F"/>
    <w:rsid w:val="004958DF"/>
    <w:rsid w:val="004A27E4"/>
    <w:rsid w:val="004A65D2"/>
    <w:rsid w:val="004B3325"/>
    <w:rsid w:val="004B3E10"/>
    <w:rsid w:val="004B6715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501F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11A6A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9C7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06A5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361B"/>
    <w:rsid w:val="007B46B6"/>
    <w:rsid w:val="007B5ECB"/>
    <w:rsid w:val="007C1C0A"/>
    <w:rsid w:val="007C1E92"/>
    <w:rsid w:val="007C7301"/>
    <w:rsid w:val="007E2423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674"/>
    <w:rsid w:val="0090498A"/>
    <w:rsid w:val="009057D9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60F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16E9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97D89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2D7A"/>
    <w:rsid w:val="00D73729"/>
    <w:rsid w:val="00D85A12"/>
    <w:rsid w:val="00D91AE0"/>
    <w:rsid w:val="00D91DB8"/>
    <w:rsid w:val="00D95AF5"/>
    <w:rsid w:val="00DA19FE"/>
    <w:rsid w:val="00DB5106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3FE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C71BB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2D85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99C1133-5D48-4EA0-BAE3-7BA90563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C871F-E9FB-4D46-80B2-1B754A8B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11</cp:revision>
  <cp:lastPrinted>2015-11-24T21:17:00Z</cp:lastPrinted>
  <dcterms:created xsi:type="dcterms:W3CDTF">2015-11-24T20:35:00Z</dcterms:created>
  <dcterms:modified xsi:type="dcterms:W3CDTF">2016-02-29T05:33:00Z</dcterms:modified>
</cp:coreProperties>
</file>