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86" w:rsidRPr="005A4108" w:rsidRDefault="003D0086" w:rsidP="003D008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D0086" w:rsidRPr="003D0086" w:rsidRDefault="003D008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6"/>
          <w:szCs w:val="24"/>
        </w:rPr>
      </w:pPr>
    </w:p>
    <w:p w:rsidR="00714AA6" w:rsidRPr="002811C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3D3010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FB6BCB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8</w:t>
      </w:r>
      <w:r w:rsidR="009B60B6">
        <w:rPr>
          <w:rFonts w:asciiTheme="minorHAnsi" w:eastAsia="Arial Unicode MS" w:hAnsiTheme="minorHAnsi" w:cs="Arial"/>
          <w:b/>
          <w:color w:val="000099"/>
          <w:sz w:val="28"/>
          <w:szCs w:val="24"/>
        </w:rPr>
        <w:t>4</w:t>
      </w:r>
      <w:r w:rsidR="00F90A51" w:rsidRPr="002811C6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D62979" w:rsidRPr="003D0086" w:rsidRDefault="00D62979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391AA4" w:rsidRPr="00D62979" w:rsidRDefault="00714AA6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Santa Tecla,</w:t>
      </w:r>
      <w:r w:rsidR="003D0086">
        <w:rPr>
          <w:rFonts w:asciiTheme="minorHAnsi" w:eastAsia="Arial Unicode MS" w:hAnsiTheme="minorHAnsi" w:cs="Arial"/>
          <w:szCs w:val="24"/>
        </w:rPr>
        <w:t xml:space="preserve"> D</w:t>
      </w:r>
      <w:r w:rsidR="00DE562A" w:rsidRPr="00D62979">
        <w:rPr>
          <w:rFonts w:asciiTheme="minorHAnsi" w:eastAsia="Arial Unicode MS" w:hAnsiTheme="minorHAnsi" w:cs="Arial"/>
          <w:szCs w:val="24"/>
        </w:rPr>
        <w:t xml:space="preserve">epartamento de La Libertad, </w:t>
      </w:r>
      <w:r w:rsidRPr="00D62979">
        <w:rPr>
          <w:rFonts w:asciiTheme="minorHAnsi" w:eastAsia="Arial Unicode MS" w:hAnsiTheme="minorHAnsi" w:cs="Arial"/>
          <w:szCs w:val="24"/>
        </w:rPr>
        <w:t>a</w:t>
      </w:r>
      <w:r w:rsidR="003D0086">
        <w:rPr>
          <w:rFonts w:asciiTheme="minorHAnsi" w:eastAsia="Arial Unicode MS" w:hAnsiTheme="minorHAnsi" w:cs="Arial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l</w:t>
      </w:r>
      <w:r w:rsidR="009F4A38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as </w:t>
      </w:r>
      <w:r w:rsidR="00D62979" w:rsidRPr="00D62979">
        <w:rPr>
          <w:rFonts w:asciiTheme="minorHAnsi" w:eastAsia="Arial Unicode MS" w:hAnsiTheme="minorHAnsi" w:cs="Arial"/>
          <w:b/>
          <w:color w:val="000099"/>
          <w:szCs w:val="24"/>
        </w:rPr>
        <w:t>diecisiete</w:t>
      </w:r>
      <w:r w:rsidR="003D0086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B9088B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horas 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 xml:space="preserve">con treinta y nueve minutos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del</w:t>
      </w:r>
      <w:r w:rsidR="003D0086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día</w:t>
      </w:r>
      <w:r w:rsidR="00AB5A6C"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 trece de noviembre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de 201</w:t>
      </w:r>
      <w:r w:rsidR="00F90A51" w:rsidRPr="00D62979">
        <w:rPr>
          <w:rFonts w:asciiTheme="minorHAnsi" w:eastAsia="Arial Unicode MS" w:hAnsiTheme="minorHAnsi" w:cs="Arial"/>
          <w:b/>
          <w:color w:val="000099"/>
          <w:szCs w:val="24"/>
        </w:rPr>
        <w:t>5</w:t>
      </w:r>
      <w:r w:rsidRPr="00D62979">
        <w:rPr>
          <w:rFonts w:asciiTheme="minorHAnsi" w:eastAsia="Arial Unicode MS" w:hAnsiTheme="minorHAnsi" w:cs="Arial"/>
          <w:szCs w:val="24"/>
        </w:rPr>
        <w:t xml:space="preserve">, el Ministerio de Agricultura y Ganadería luego de haber recibido y admitido la solicitud de información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 xml:space="preserve">No. </w:t>
      </w:r>
      <w:r w:rsidR="00C74C9A" w:rsidRPr="00D62979">
        <w:rPr>
          <w:rFonts w:asciiTheme="minorHAnsi" w:eastAsia="Arial Unicode MS" w:hAnsiTheme="minorHAnsi" w:cs="Arial"/>
          <w:b/>
          <w:color w:val="000099"/>
          <w:szCs w:val="24"/>
        </w:rPr>
        <w:t>2</w:t>
      </w:r>
      <w:r w:rsidR="0049087E" w:rsidRPr="00D62979">
        <w:rPr>
          <w:rFonts w:asciiTheme="minorHAnsi" w:eastAsia="Arial Unicode MS" w:hAnsiTheme="minorHAnsi" w:cs="Arial"/>
          <w:b/>
          <w:color w:val="000099"/>
          <w:szCs w:val="24"/>
        </w:rPr>
        <w:t>8</w:t>
      </w:r>
      <w:r w:rsidR="009B60B6">
        <w:rPr>
          <w:rFonts w:asciiTheme="minorHAnsi" w:eastAsia="Arial Unicode MS" w:hAnsiTheme="minorHAnsi" w:cs="Arial"/>
          <w:b/>
          <w:color w:val="000099"/>
          <w:szCs w:val="24"/>
        </w:rPr>
        <w:t>4</w:t>
      </w:r>
      <w:r w:rsidR="003D0086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Pr="00D62979">
        <w:rPr>
          <w:rFonts w:asciiTheme="minorHAnsi" w:eastAsia="Arial Unicode MS" w:hAnsiTheme="minorHAnsi" w:cs="Arial"/>
          <w:szCs w:val="24"/>
        </w:rPr>
        <w:t>sobre:</w:t>
      </w:r>
    </w:p>
    <w:p w:rsidR="00B1563A" w:rsidRPr="00D62979" w:rsidRDefault="00B1563A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6"/>
          <w:szCs w:val="24"/>
        </w:rPr>
      </w:pPr>
    </w:p>
    <w:p w:rsidR="009B60B6" w:rsidRPr="009B60B6" w:rsidRDefault="009B60B6" w:rsidP="009B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 w:rsidRPr="009B60B6">
        <w:rPr>
          <w:rFonts w:asciiTheme="minorHAnsi" w:eastAsia="Arial Unicode MS" w:hAnsiTheme="minorHAnsi" w:cs="Arial"/>
          <w:color w:val="000099"/>
        </w:rPr>
        <w:t>1.</w:t>
      </w:r>
      <w:r w:rsidRPr="009B60B6">
        <w:rPr>
          <w:rFonts w:asciiTheme="minorHAnsi" w:eastAsia="Arial Unicode MS" w:hAnsiTheme="minorHAnsi" w:cs="Arial"/>
          <w:color w:val="000099"/>
        </w:rPr>
        <w:tab/>
        <w:t>Información sobre la producción de banano y plátano en El Salvador</w:t>
      </w:r>
    </w:p>
    <w:p w:rsidR="009B60B6" w:rsidRPr="009B60B6" w:rsidRDefault="009B60B6" w:rsidP="009B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 w:rsidRPr="009B60B6">
        <w:rPr>
          <w:rFonts w:asciiTheme="minorHAnsi" w:eastAsia="Arial Unicode MS" w:hAnsiTheme="minorHAnsi" w:cs="Arial"/>
          <w:color w:val="000099"/>
        </w:rPr>
        <w:t>2.</w:t>
      </w:r>
      <w:r w:rsidRPr="009B60B6">
        <w:rPr>
          <w:rFonts w:asciiTheme="minorHAnsi" w:eastAsia="Arial Unicode MS" w:hAnsiTheme="minorHAnsi" w:cs="Arial"/>
          <w:color w:val="000099"/>
        </w:rPr>
        <w:tab/>
        <w:t>Ubicaciones de fincas bananeras y plataneras en El Salvador</w:t>
      </w:r>
    </w:p>
    <w:p w:rsidR="009B60B6" w:rsidRPr="009B60B6" w:rsidRDefault="009B60B6" w:rsidP="009B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</w:rPr>
      </w:pPr>
      <w:r w:rsidRPr="009B60B6">
        <w:rPr>
          <w:rFonts w:asciiTheme="minorHAnsi" w:eastAsia="Arial Unicode MS" w:hAnsiTheme="minorHAnsi" w:cs="Arial"/>
          <w:color w:val="000099"/>
        </w:rPr>
        <w:t>3.</w:t>
      </w:r>
      <w:r w:rsidRPr="009B60B6">
        <w:rPr>
          <w:rFonts w:asciiTheme="minorHAnsi" w:eastAsia="Arial Unicode MS" w:hAnsiTheme="minorHAnsi" w:cs="Arial"/>
          <w:color w:val="000099"/>
        </w:rPr>
        <w:tab/>
        <w:t>Países a los que se exportan el banano y plátano en El Salvador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D62979" w:rsidRPr="00D62979" w:rsidRDefault="00BE0B9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P</w:t>
      </w:r>
      <w:r w:rsidR="00EE4B7D" w:rsidRPr="00D62979">
        <w:rPr>
          <w:rFonts w:asciiTheme="minorHAnsi" w:eastAsia="Arial Unicode MS" w:hAnsiTheme="minorHAnsi" w:cs="Arial"/>
          <w:szCs w:val="24"/>
        </w:rPr>
        <w:t>resentada ante la Oficina de Información y Respuesta de esta dependencia por parte de:</w:t>
      </w:r>
      <w:r w:rsidR="003D0086" w:rsidRPr="003D0086">
        <w:rPr>
          <w:highlight w:val="black"/>
        </w:rPr>
        <w:t xml:space="preserve"> </w:t>
      </w:r>
      <w:r w:rsidR="003D0086" w:rsidRPr="00F22514">
        <w:rPr>
          <w:highlight w:val="black"/>
        </w:rPr>
        <w:t>Xxxxxxxxxxxx</w:t>
      </w:r>
      <w:r w:rsidR="003D0086">
        <w:rPr>
          <w:highlight w:val="black"/>
        </w:rPr>
        <w:t>xxxxx</w:t>
      </w:r>
      <w:r w:rsidR="003D0086" w:rsidRPr="00F22514">
        <w:rPr>
          <w:highlight w:val="black"/>
        </w:rPr>
        <w:t>xxxxx</w:t>
      </w:r>
      <w:r w:rsidR="00D62979" w:rsidRPr="009B60B6">
        <w:rPr>
          <w:rFonts w:asciiTheme="minorHAnsi" w:eastAsia="Arial Unicode MS" w:hAnsiTheme="minorHAnsi" w:cs="Arial"/>
          <w:b/>
          <w:color w:val="000099"/>
          <w:szCs w:val="24"/>
        </w:rPr>
        <w:t>,</w:t>
      </w:r>
      <w:r w:rsidR="003D0086">
        <w:rPr>
          <w:rFonts w:asciiTheme="minorHAnsi" w:eastAsia="Arial Unicode MS" w:hAnsiTheme="minorHAnsi" w:cs="Arial"/>
          <w:b/>
          <w:color w:val="000099"/>
          <w:szCs w:val="24"/>
        </w:rPr>
        <w:t xml:space="preserve"> </w:t>
      </w:r>
      <w:r w:rsidR="00D62979" w:rsidRPr="00D62979">
        <w:rPr>
          <w:rFonts w:asciiTheme="minorHAnsi" w:eastAsia="Arial Unicode MS" w:hAnsiTheme="minorHAnsi" w:cs="Arial"/>
          <w:szCs w:val="24"/>
        </w:rPr>
        <w:t xml:space="preserve">se estudió lo solicitado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D62979" w:rsidRPr="00D62979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D62979" w:rsidRPr="00F645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PROPORCIONAR LA INFORMACIÓN PÚBLICA SOLICITADA</w:t>
      </w:r>
    </w:p>
    <w:p w:rsidR="00D62979" w:rsidRPr="009158BD" w:rsidRDefault="00D62979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8"/>
          <w:szCs w:val="24"/>
        </w:rPr>
      </w:pPr>
    </w:p>
    <w:p w:rsidR="009B60B6" w:rsidRDefault="009B60B6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 xml:space="preserve">Se entrega </w:t>
      </w:r>
      <w:r w:rsidRPr="00270B8B">
        <w:rPr>
          <w:rFonts w:asciiTheme="minorHAnsi" w:eastAsia="Arial Unicode MS" w:hAnsiTheme="minorHAnsi" w:cs="Arial"/>
          <w:i/>
          <w:color w:val="000099"/>
          <w:szCs w:val="24"/>
        </w:rPr>
        <w:t>Mapa de distribución de banano y plátano en El Salvador</w:t>
      </w:r>
      <w:r w:rsidR="007B4067">
        <w:rPr>
          <w:rFonts w:asciiTheme="minorHAnsi" w:eastAsia="Arial Unicode MS" w:hAnsiTheme="minorHAnsi" w:cs="Arial"/>
          <w:i/>
          <w:color w:val="000099"/>
          <w:szCs w:val="24"/>
        </w:rPr>
        <w:t xml:space="preserve"> </w:t>
      </w:r>
      <w:r>
        <w:rPr>
          <w:rFonts w:asciiTheme="minorHAnsi" w:eastAsia="Arial Unicode MS" w:hAnsiTheme="minorHAnsi" w:cs="Arial"/>
          <w:szCs w:val="24"/>
        </w:rPr>
        <w:t>e información sobre exportaciones de banano y plátano de los años 2014 y 2015.</w:t>
      </w:r>
    </w:p>
    <w:p w:rsidR="009B60B6" w:rsidRPr="003D0086" w:rsidRDefault="009B60B6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D62979" w:rsidRDefault="009B60B6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>El requerimiento sobre</w:t>
      </w:r>
      <w:r w:rsidR="009158BD" w:rsidRPr="00294CF3">
        <w:rPr>
          <w:rFonts w:asciiTheme="minorHAnsi" w:eastAsia="Arial Unicode MS" w:hAnsiTheme="minorHAnsi" w:cs="Arial"/>
          <w:i/>
          <w:color w:val="000099"/>
          <w:szCs w:val="24"/>
        </w:rPr>
        <w:t xml:space="preserve">producción </w:t>
      </w:r>
      <w:r>
        <w:rPr>
          <w:rFonts w:asciiTheme="minorHAnsi" w:eastAsia="Arial Unicode MS" w:hAnsiTheme="minorHAnsi" w:cs="Arial"/>
          <w:i/>
          <w:color w:val="000099"/>
          <w:szCs w:val="24"/>
        </w:rPr>
        <w:t>de banano y plátano</w:t>
      </w:r>
      <w:r w:rsidR="009158BD">
        <w:rPr>
          <w:rFonts w:asciiTheme="minorHAnsi" w:eastAsia="Arial Unicode MS" w:hAnsiTheme="minorHAnsi" w:cs="Arial"/>
          <w:szCs w:val="24"/>
        </w:rPr>
        <w:t xml:space="preserve">, es información que según el </w:t>
      </w:r>
      <w:r w:rsidR="00D62979" w:rsidRPr="009158BD">
        <w:rPr>
          <w:rFonts w:asciiTheme="minorHAnsi" w:eastAsia="Arial Unicode MS" w:hAnsiTheme="minorHAnsi" w:cs="Arial"/>
          <w:szCs w:val="24"/>
        </w:rPr>
        <w:t>art. 62 inciso 2º que la misma ya está disponible al público. Por lo tanto resuelve:</w:t>
      </w:r>
    </w:p>
    <w:p w:rsidR="00F645BD" w:rsidRPr="003D0086" w:rsidRDefault="00F645BD" w:rsidP="00D629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BD090E" w:rsidRPr="00D62979" w:rsidRDefault="00BD090E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D62979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12"/>
          <w:szCs w:val="24"/>
        </w:rPr>
      </w:pPr>
    </w:p>
    <w:p w:rsidR="00293855" w:rsidRPr="00D62979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>Esta</w:t>
      </w:r>
      <w:r w:rsidR="000E02FE" w:rsidRPr="00D62979">
        <w:rPr>
          <w:rFonts w:asciiTheme="minorHAnsi" w:eastAsia="Arial Unicode MS" w:hAnsiTheme="minorHAnsi" w:cs="Arial"/>
          <w:szCs w:val="24"/>
        </w:rPr>
        <w:t xml:space="preserve"> p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uede consultarse, adquirirse o reproducirse en la </w:t>
      </w:r>
      <w:r w:rsidR="0087168D"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="0087168D"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="0087168D" w:rsidRPr="00D62979">
        <w:rPr>
          <w:rFonts w:asciiTheme="minorHAnsi" w:eastAsia="Arial Unicode MS" w:hAnsiTheme="minorHAnsi" w:cs="Arial"/>
          <w:szCs w:val="24"/>
        </w:rPr>
        <w:t xml:space="preserve">, </w:t>
      </w:r>
      <w:r w:rsidR="00293855" w:rsidRPr="00D62979">
        <w:rPr>
          <w:rFonts w:asciiTheme="minorHAnsi" w:eastAsia="Arial Unicode MS" w:hAnsiTheme="minorHAnsi" w:cs="Arial"/>
          <w:szCs w:val="24"/>
        </w:rPr>
        <w:t>e</w:t>
      </w:r>
      <w:r w:rsidR="0087168D" w:rsidRPr="00D62979">
        <w:rPr>
          <w:rFonts w:asciiTheme="minorHAnsi" w:eastAsia="Arial Unicode MS" w:hAnsiTheme="minorHAnsi" w:cs="Arial"/>
          <w:szCs w:val="24"/>
        </w:rPr>
        <w:t>n la</w:t>
      </w:r>
      <w:r w:rsidR="00293855" w:rsidRPr="00D62979">
        <w:rPr>
          <w:rFonts w:asciiTheme="minorHAnsi" w:eastAsia="Arial Unicode MS" w:hAnsiTheme="minorHAnsi" w:cs="Arial"/>
          <w:szCs w:val="24"/>
        </w:rPr>
        <w:t xml:space="preserve"> siguiente</w:t>
      </w:r>
      <w:r w:rsidR="007B4067">
        <w:rPr>
          <w:rFonts w:asciiTheme="minorHAnsi" w:eastAsia="Arial Unicode MS" w:hAnsiTheme="minorHAnsi" w:cs="Arial"/>
          <w:szCs w:val="24"/>
        </w:rPr>
        <w:t xml:space="preserve"> </w:t>
      </w:r>
      <w:r w:rsidR="00293855" w:rsidRPr="00D62979">
        <w:rPr>
          <w:rFonts w:asciiTheme="minorHAnsi" w:eastAsia="Arial Unicode MS" w:hAnsiTheme="minorHAnsi" w:cs="Arial"/>
          <w:szCs w:val="24"/>
        </w:rPr>
        <w:t>s</w:t>
      </w:r>
      <w:r w:rsidR="0087168D" w:rsidRPr="00D62979">
        <w:rPr>
          <w:rFonts w:asciiTheme="minorHAnsi" w:eastAsia="Arial Unicode MS" w:hAnsiTheme="minorHAnsi" w:cs="Arial"/>
          <w:szCs w:val="24"/>
        </w:rPr>
        <w:t>ecci</w:t>
      </w:r>
      <w:r w:rsidR="009B60B6">
        <w:rPr>
          <w:rFonts w:asciiTheme="minorHAnsi" w:eastAsia="Arial Unicode MS" w:hAnsiTheme="minorHAnsi" w:cs="Arial"/>
          <w:szCs w:val="24"/>
        </w:rPr>
        <w:t>ón</w:t>
      </w:r>
      <w:r w:rsidR="00293855" w:rsidRPr="00D62979">
        <w:rPr>
          <w:rFonts w:asciiTheme="minorHAnsi" w:eastAsia="Arial Unicode MS" w:hAnsiTheme="minorHAnsi" w:cs="Arial"/>
          <w:szCs w:val="24"/>
        </w:rPr>
        <w:t>:</w:t>
      </w:r>
    </w:p>
    <w:p w:rsidR="00AB5A6C" w:rsidRPr="00D62979" w:rsidRDefault="00AB5A6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3D2A9E" w:rsidRPr="009B60B6" w:rsidRDefault="003D2A9E" w:rsidP="009B60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  <w:r w:rsidRPr="009B60B6">
        <w:rPr>
          <w:rFonts w:asciiTheme="minorHAnsi" w:eastAsia="Arial Unicode MS" w:hAnsiTheme="minorHAnsi" w:cs="Arial"/>
          <w:b/>
          <w:color w:val="000099"/>
        </w:rPr>
        <w:t>Servicios/Dirección General de Economía Agropecuaria:</w:t>
      </w:r>
    </w:p>
    <w:p w:rsidR="00AB5A6C" w:rsidRPr="00294CF3" w:rsidRDefault="003D2A9E" w:rsidP="00CA1CA5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</w:rPr>
      </w:pPr>
      <w:r w:rsidRPr="00294CF3">
        <w:rPr>
          <w:rFonts w:asciiTheme="minorHAnsi" w:eastAsia="Arial Unicode MS" w:hAnsiTheme="minorHAnsi" w:cs="Arial"/>
          <w:b/>
        </w:rPr>
        <w:t>Producción</w:t>
      </w:r>
    </w:p>
    <w:p w:rsidR="00AB5A6C" w:rsidRPr="00D62979" w:rsidRDefault="003D2A9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</w:rPr>
      </w:pPr>
      <w:r w:rsidRPr="00D62979">
        <w:rPr>
          <w:rFonts w:asciiTheme="minorHAnsi" w:eastAsia="Arial Unicode MS" w:hAnsiTheme="minorHAnsi" w:cs="Arial"/>
        </w:rPr>
        <w:t>Área de estadíst</w:t>
      </w:r>
      <w:r w:rsidR="00BD090E" w:rsidRPr="00D62979">
        <w:rPr>
          <w:rFonts w:asciiTheme="minorHAnsi" w:eastAsia="Arial Unicode MS" w:hAnsiTheme="minorHAnsi" w:cs="Arial"/>
        </w:rPr>
        <w:t>icas de producción agropecuaria</w:t>
      </w:r>
      <w:r w:rsidR="009B60B6">
        <w:rPr>
          <w:rFonts w:asciiTheme="minorHAnsi" w:eastAsia="Arial Unicode MS" w:hAnsiTheme="minorHAnsi" w:cs="Arial"/>
        </w:rPr>
        <w:t xml:space="preserve"> (información actualizada hasta 2014)</w:t>
      </w:r>
    </w:p>
    <w:p w:rsidR="0074296F" w:rsidRDefault="0074296F" w:rsidP="0074296F">
      <w:pPr>
        <w:spacing w:after="0" w:line="240" w:lineRule="auto"/>
        <w:jc w:val="both"/>
        <w:rPr>
          <w:b/>
          <w:color w:val="000099"/>
          <w:sz w:val="18"/>
          <w:lang w:val="es-ES"/>
        </w:rPr>
      </w:pPr>
    </w:p>
    <w:p w:rsidR="0074296F" w:rsidRDefault="0074296F" w:rsidP="0074296F">
      <w:pPr>
        <w:spacing w:after="0" w:line="240" w:lineRule="auto"/>
        <w:jc w:val="both"/>
        <w:rPr>
          <w:b/>
          <w:color w:val="000099"/>
          <w:sz w:val="18"/>
          <w:lang w:val="es-ES"/>
        </w:rPr>
      </w:pPr>
    </w:p>
    <w:p w:rsidR="0074296F" w:rsidRDefault="0074296F" w:rsidP="0074296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BD090E" w:rsidRPr="00D62979" w:rsidRDefault="00BD090E" w:rsidP="00BD09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lang w:val="es-SV"/>
        </w:rPr>
      </w:pPr>
    </w:p>
    <w:sectPr w:rsidR="00BD090E" w:rsidRPr="00D6297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835" w:rsidRDefault="007D7835" w:rsidP="00F425A5">
      <w:pPr>
        <w:spacing w:after="0" w:line="240" w:lineRule="auto"/>
      </w:pPr>
      <w:r>
        <w:separator/>
      </w:r>
    </w:p>
  </w:endnote>
  <w:endnote w:type="continuationSeparator" w:id="1">
    <w:p w:rsidR="007D7835" w:rsidRDefault="007D783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6297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-1019810</wp:posOffset>
          </wp:positionH>
          <wp:positionV relativeFrom="paragraph">
            <wp:posOffset>1057910</wp:posOffset>
          </wp:positionV>
          <wp:extent cx="6677025" cy="43942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1D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5.8pt;margin-top:7.9pt;width:461.25pt;height:67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D62979" w:rsidRPr="0080365D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  <w:r w:rsidR="00D62979" w:rsidRPr="0080365D">
                    <w:rPr>
                      <w:rStyle w:val="Hipervnculo"/>
                      <w:rFonts w:cs="Times New Roman"/>
                      <w:b/>
                      <w:sz w:val="20"/>
                      <w:szCs w:val="22"/>
                    </w:rPr>
                    <w:t>WWW.MAG.GOB.SV</w:t>
                  </w:r>
                </w:hyperlink>
              </w:p>
              <w:p w:rsidR="00D62979" w:rsidRPr="00D62979" w:rsidRDefault="00D6297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20"/>
                    <w:szCs w:val="22"/>
                  </w:rPr>
                </w:pPr>
                <w:r w:rsidRPr="00D62979">
                  <w:rPr>
                    <w:b/>
                    <w:color w:val="C00000"/>
                    <w:sz w:val="20"/>
                    <w:szCs w:val="22"/>
                    <w:lang w:val="es-ES"/>
                  </w:rPr>
                  <w:t xml:space="preserve">Página </w:t>
                </w:r>
                <w:r w:rsidR="00411DB5" w:rsidRPr="00D62979">
                  <w:rPr>
                    <w:b/>
                    <w:color w:val="C00000"/>
                    <w:sz w:val="20"/>
                    <w:szCs w:val="22"/>
                  </w:rPr>
                  <w:fldChar w:fldCharType="begin"/>
                </w:r>
                <w:r w:rsidRPr="00D62979">
                  <w:rPr>
                    <w:b/>
                    <w:color w:val="C00000"/>
                    <w:sz w:val="20"/>
                    <w:szCs w:val="22"/>
                  </w:rPr>
                  <w:instrText>PAGE  \* Arabic  \* MERGEFORMAT</w:instrText>
                </w:r>
                <w:r w:rsidR="00411DB5" w:rsidRPr="00D62979">
                  <w:rPr>
                    <w:b/>
                    <w:color w:val="C00000"/>
                    <w:sz w:val="20"/>
                    <w:szCs w:val="22"/>
                  </w:rPr>
                  <w:fldChar w:fldCharType="separate"/>
                </w:r>
                <w:r w:rsidR="007B4067" w:rsidRPr="007B4067">
                  <w:rPr>
                    <w:b/>
                    <w:noProof/>
                    <w:color w:val="C00000"/>
                    <w:sz w:val="20"/>
                    <w:szCs w:val="22"/>
                    <w:lang w:val="es-ES"/>
                  </w:rPr>
                  <w:t>1</w:t>
                </w:r>
                <w:r w:rsidR="00411DB5" w:rsidRPr="00D62979">
                  <w:rPr>
                    <w:b/>
                    <w:color w:val="C00000"/>
                    <w:sz w:val="20"/>
                    <w:szCs w:val="22"/>
                  </w:rPr>
                  <w:fldChar w:fldCharType="end"/>
                </w:r>
                <w:r w:rsidRPr="00D62979">
                  <w:rPr>
                    <w:b/>
                    <w:color w:val="C00000"/>
                    <w:sz w:val="20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7B4067" w:rsidRPr="007B4067">
                    <w:rPr>
                      <w:b/>
                      <w:noProof/>
                      <w:color w:val="C00000"/>
                      <w:sz w:val="20"/>
                      <w:szCs w:val="22"/>
                      <w:lang w:val="es-ES"/>
                    </w:rPr>
                    <w:t>1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835" w:rsidRDefault="007D7835" w:rsidP="00F425A5">
      <w:pPr>
        <w:spacing w:after="0" w:line="240" w:lineRule="auto"/>
      </w:pPr>
      <w:r>
        <w:separator/>
      </w:r>
    </w:p>
  </w:footnote>
  <w:footnote w:type="continuationSeparator" w:id="1">
    <w:p w:rsidR="007D7835" w:rsidRDefault="007D783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1884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0B8B"/>
    <w:rsid w:val="00271F73"/>
    <w:rsid w:val="00277B56"/>
    <w:rsid w:val="002809EB"/>
    <w:rsid w:val="002811C6"/>
    <w:rsid w:val="00284857"/>
    <w:rsid w:val="00293855"/>
    <w:rsid w:val="00294CF3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0086"/>
    <w:rsid w:val="003D2A9E"/>
    <w:rsid w:val="003D3010"/>
    <w:rsid w:val="003D6847"/>
    <w:rsid w:val="003E7751"/>
    <w:rsid w:val="003F34E1"/>
    <w:rsid w:val="00401C5C"/>
    <w:rsid w:val="00411DB5"/>
    <w:rsid w:val="00412EAF"/>
    <w:rsid w:val="004175C5"/>
    <w:rsid w:val="0041769E"/>
    <w:rsid w:val="00424896"/>
    <w:rsid w:val="00432632"/>
    <w:rsid w:val="00433724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087E"/>
    <w:rsid w:val="00494506"/>
    <w:rsid w:val="00494B6F"/>
    <w:rsid w:val="004958DF"/>
    <w:rsid w:val="00497AA8"/>
    <w:rsid w:val="004A27E4"/>
    <w:rsid w:val="004B0B8E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96F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0748"/>
    <w:rsid w:val="007A2359"/>
    <w:rsid w:val="007B0068"/>
    <w:rsid w:val="007B361B"/>
    <w:rsid w:val="007B4067"/>
    <w:rsid w:val="007B63D9"/>
    <w:rsid w:val="007C1E92"/>
    <w:rsid w:val="007C7301"/>
    <w:rsid w:val="007D7835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2DE5"/>
    <w:rsid w:val="009012B5"/>
    <w:rsid w:val="0090339F"/>
    <w:rsid w:val="0090498A"/>
    <w:rsid w:val="009158BD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B60B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47DA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62979"/>
    <w:rsid w:val="00D74076"/>
    <w:rsid w:val="00D76631"/>
    <w:rsid w:val="00D85A12"/>
    <w:rsid w:val="00D91AE0"/>
    <w:rsid w:val="00D91DB8"/>
    <w:rsid w:val="00D94305"/>
    <w:rsid w:val="00D95AF5"/>
    <w:rsid w:val="00DB22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45BD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WWW.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C4B12-97D3-4FC9-ADD8-E138F865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2015-11-13T23:44:00Z</cp:lastPrinted>
  <dcterms:created xsi:type="dcterms:W3CDTF">2015-11-13T23:39:00Z</dcterms:created>
  <dcterms:modified xsi:type="dcterms:W3CDTF">2016-03-03T22:08:00Z</dcterms:modified>
</cp:coreProperties>
</file>