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F3" w:rsidRPr="005A4108" w:rsidRDefault="00A45EF3" w:rsidP="00A45EF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007605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8508AC">
        <w:rPr>
          <w:rFonts w:asciiTheme="minorHAnsi" w:hAnsiTheme="minorHAnsi"/>
          <w:b/>
          <w:color w:val="000099"/>
          <w:sz w:val="28"/>
        </w:rPr>
        <w:t>4</w:t>
      </w:r>
      <w:r w:rsidR="00CE1B86">
        <w:rPr>
          <w:rFonts w:asciiTheme="minorHAnsi" w:hAnsiTheme="minorHAnsi"/>
          <w:b/>
          <w:color w:val="000099"/>
          <w:sz w:val="28"/>
        </w:rPr>
        <w:t>6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 - 2015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92F12" w:rsidRDefault="00714AA6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A45EF3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CE1B86">
        <w:rPr>
          <w:rFonts w:asciiTheme="minorHAnsi" w:hAnsiTheme="minorHAnsi"/>
          <w:color w:val="000099"/>
          <w:sz w:val="24"/>
        </w:rPr>
        <w:t>catorce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="0045121B" w:rsidRPr="008E5E69">
        <w:rPr>
          <w:rFonts w:asciiTheme="minorHAnsi" w:hAnsiTheme="minorHAnsi"/>
          <w:color w:val="000099"/>
          <w:sz w:val="24"/>
        </w:rPr>
        <w:t>horas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del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día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="005748D6" w:rsidRPr="008E5E69">
        <w:rPr>
          <w:rFonts w:asciiTheme="minorHAnsi" w:hAnsiTheme="minorHAnsi"/>
          <w:color w:val="000099"/>
          <w:sz w:val="24"/>
        </w:rPr>
        <w:t>veinti</w:t>
      </w:r>
      <w:r w:rsidR="00CE1B86">
        <w:rPr>
          <w:rFonts w:asciiTheme="minorHAnsi" w:hAnsiTheme="minorHAnsi"/>
          <w:color w:val="000099"/>
          <w:sz w:val="24"/>
        </w:rPr>
        <w:t>nueve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="009F0AA9" w:rsidRPr="008E5E69">
        <w:rPr>
          <w:rFonts w:asciiTheme="minorHAnsi" w:hAnsiTheme="minorHAnsi"/>
          <w:color w:val="000099"/>
          <w:sz w:val="24"/>
        </w:rPr>
        <w:t>de septiembre</w:t>
      </w:r>
      <w:r w:rsidR="00A45EF3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 201</w:t>
      </w:r>
      <w:r w:rsidR="00F90A51" w:rsidRPr="008E5E69">
        <w:rPr>
          <w:rFonts w:asciiTheme="minorHAnsi" w:hAnsiTheme="minorHAnsi"/>
          <w:color w:val="000099"/>
          <w:sz w:val="24"/>
        </w:rPr>
        <w:t>5</w:t>
      </w:r>
      <w:r w:rsidRPr="008E5E69">
        <w:rPr>
          <w:rFonts w:asciiTheme="minorHAnsi" w:hAnsiTheme="minorHAnsi"/>
          <w:sz w:val="24"/>
        </w:rPr>
        <w:t xml:space="preserve">, el Ministerio de Agricultura y Ganadería luego de haber recibido y admitido la solicitud de información </w:t>
      </w:r>
      <w:r w:rsidRPr="00592F12">
        <w:rPr>
          <w:rFonts w:asciiTheme="minorHAnsi" w:hAnsiTheme="minorHAnsi"/>
          <w:b/>
          <w:color w:val="000099"/>
          <w:sz w:val="24"/>
        </w:rPr>
        <w:t xml:space="preserve">No. </w:t>
      </w:r>
      <w:r w:rsidR="00C74C9A" w:rsidRPr="00592F12">
        <w:rPr>
          <w:rFonts w:asciiTheme="minorHAnsi" w:hAnsiTheme="minorHAnsi"/>
          <w:b/>
          <w:color w:val="000099"/>
          <w:sz w:val="24"/>
        </w:rPr>
        <w:t>2</w:t>
      </w:r>
      <w:r w:rsidR="008508AC">
        <w:rPr>
          <w:rFonts w:asciiTheme="minorHAnsi" w:hAnsiTheme="minorHAnsi"/>
          <w:b/>
          <w:color w:val="000099"/>
          <w:sz w:val="24"/>
        </w:rPr>
        <w:t>4</w:t>
      </w:r>
      <w:r w:rsidR="00CE1B86">
        <w:rPr>
          <w:rFonts w:asciiTheme="minorHAnsi" w:hAnsiTheme="minorHAnsi"/>
          <w:b/>
          <w:color w:val="000099"/>
          <w:sz w:val="24"/>
        </w:rPr>
        <w:t>6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8508AC" w:rsidRPr="008508AC" w:rsidRDefault="008508AC" w:rsidP="008508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</w:p>
    <w:p w:rsidR="00592F12" w:rsidRPr="003C25FD" w:rsidRDefault="003C25FD" w:rsidP="003C25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3C25FD">
        <w:rPr>
          <w:rFonts w:asciiTheme="minorHAnsi" w:hAnsiTheme="minorHAnsi"/>
          <w:b/>
          <w:color w:val="000099"/>
          <w:sz w:val="24"/>
        </w:rPr>
        <w:t>Manual de procedimientos o procesos internos de la OACI y OFI.</w:t>
      </w:r>
    </w:p>
    <w:p w:rsidR="003C25FD" w:rsidRDefault="003C25F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A45EF3">
        <w:rPr>
          <w:rFonts w:asciiTheme="minorHAnsi" w:hAnsiTheme="minorHAnsi"/>
          <w:sz w:val="24"/>
        </w:rPr>
        <w:t xml:space="preserve"> </w:t>
      </w:r>
      <w:r w:rsidR="00A45EF3" w:rsidRPr="00F22514">
        <w:rPr>
          <w:highlight w:val="black"/>
        </w:rPr>
        <w:t>Xxxxxxxxxxxx</w:t>
      </w:r>
      <w:r w:rsidR="00A45EF3">
        <w:rPr>
          <w:highlight w:val="black"/>
        </w:rPr>
        <w:t>xxxxx</w:t>
      </w:r>
      <w:r w:rsidR="00A45EF3" w:rsidRPr="00F22514">
        <w:rPr>
          <w:highlight w:val="black"/>
        </w:rPr>
        <w:t>xxxxx</w:t>
      </w:r>
      <w:r w:rsidR="00592F12">
        <w:rPr>
          <w:rFonts w:asciiTheme="minorHAnsi" w:hAnsiTheme="minorHAnsi"/>
          <w:sz w:val="24"/>
        </w:rPr>
        <w:t>,</w:t>
      </w:r>
      <w:r w:rsidR="00A45EF3">
        <w:rPr>
          <w:rFonts w:asciiTheme="minorHAnsi" w:hAnsiTheme="minorHAnsi"/>
          <w:sz w:val="24"/>
        </w:rPr>
        <w:t xml:space="preserve">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Default="00950142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CB5407">
        <w:rPr>
          <w:rFonts w:asciiTheme="minorHAnsi" w:hAnsiTheme="minorHAnsi"/>
          <w:sz w:val="24"/>
        </w:rPr>
        <w:t>el Manual de Gestión de la Oficina de Adquisiciones y Contrataciones Institucional y el Manual Financiero Institucional de la Oficina Financiera Institucional, ambas de este Ministerio y vigentes a la fecha.</w:t>
      </w:r>
    </w:p>
    <w:p w:rsidR="00A45EF3" w:rsidRDefault="00A45EF3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45EF3" w:rsidRPr="008E5E69" w:rsidRDefault="00A45EF3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45EF3" w:rsidP="00A45E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67" w:rsidRDefault="00114967" w:rsidP="00F425A5">
      <w:pPr>
        <w:spacing w:after="0" w:line="240" w:lineRule="auto"/>
      </w:pPr>
      <w:r>
        <w:separator/>
      </w:r>
    </w:p>
  </w:endnote>
  <w:endnote w:type="continuationSeparator" w:id="1">
    <w:p w:rsidR="00114967" w:rsidRDefault="0011496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6A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AC010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67" w:rsidRDefault="00114967" w:rsidP="00F425A5">
      <w:pPr>
        <w:spacing w:after="0" w:line="240" w:lineRule="auto"/>
      </w:pPr>
      <w:r>
        <w:separator/>
      </w:r>
    </w:p>
  </w:footnote>
  <w:footnote w:type="continuationSeparator" w:id="1">
    <w:p w:rsidR="00114967" w:rsidRDefault="0011496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A44"/>
    <w:multiLevelType w:val="hybridMultilevel"/>
    <w:tmpl w:val="009A893C"/>
    <w:lvl w:ilvl="0" w:tplc="896458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69B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C7CD0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4967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C25FD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465"/>
    <w:rsid w:val="004A27E4"/>
    <w:rsid w:val="004B21F6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2F12"/>
    <w:rsid w:val="00596C58"/>
    <w:rsid w:val="005A145C"/>
    <w:rsid w:val="005A2DEF"/>
    <w:rsid w:val="005A324F"/>
    <w:rsid w:val="005A5197"/>
    <w:rsid w:val="005A5A38"/>
    <w:rsid w:val="005B0347"/>
    <w:rsid w:val="005B6A36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C7FE5"/>
    <w:rsid w:val="006D2167"/>
    <w:rsid w:val="006D35C1"/>
    <w:rsid w:val="006D5862"/>
    <w:rsid w:val="006E2F44"/>
    <w:rsid w:val="006E3D05"/>
    <w:rsid w:val="006E5FED"/>
    <w:rsid w:val="006E759D"/>
    <w:rsid w:val="006E7F84"/>
    <w:rsid w:val="006F3A5D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08AC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FD0"/>
    <w:rsid w:val="00A37BF5"/>
    <w:rsid w:val="00A43601"/>
    <w:rsid w:val="00A45EF3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C0104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163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5407"/>
    <w:rsid w:val="00CB7633"/>
    <w:rsid w:val="00CC50E9"/>
    <w:rsid w:val="00CD454A"/>
    <w:rsid w:val="00CE1B86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5D06-01F4-462B-A46F-0231E8C2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2015-09-29T20:31:00Z</dcterms:created>
  <dcterms:modified xsi:type="dcterms:W3CDTF">2016-03-03T19:44:00Z</dcterms:modified>
</cp:coreProperties>
</file>