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699" w:rsidRPr="00E8208A" w:rsidRDefault="00A84699" w:rsidP="00A84699">
      <w:pPr>
        <w:spacing w:after="0" w:line="240" w:lineRule="auto"/>
        <w:jc w:val="center"/>
        <w:rPr>
          <w:rFonts w:ascii="Utsaah" w:hAnsi="Utsaah" w:cs="Utsaah"/>
          <w:b/>
          <w:color w:val="C00000"/>
        </w:rPr>
      </w:pPr>
      <w:r w:rsidRPr="00E8208A">
        <w:rPr>
          <w:rFonts w:ascii="Utsaah" w:hAnsi="Utsaah" w:cs="Utsaah"/>
          <w:b/>
          <w:color w:val="C00000"/>
        </w:rPr>
        <w:t>VERSION PÚBLICA SEGÚN EL ART. 30 DE LA LAIP, SE SUPRIME EL NOMBRE EN LA PARTE INTERMEDIA DE LA PRESENTE RESOLUCIÓN POR SER DATO PERSONAL E INFORMACIÓN CONFIDENCIAL SEGÚN LO DISPUESTO EN LOS ART. 6 Y 24 DE LA LAIP</w:t>
      </w:r>
    </w:p>
    <w:p w:rsidR="00A84699" w:rsidRDefault="00A84699" w:rsidP="00C244D4">
      <w:pPr>
        <w:spacing w:after="0" w:line="240" w:lineRule="auto"/>
        <w:jc w:val="center"/>
        <w:rPr>
          <w:rFonts w:asciiTheme="minorHAnsi" w:eastAsia="Arial Unicode MS" w:hAnsiTheme="minorHAnsi" w:cs="Arial Unicode MS"/>
          <w:b/>
          <w:color w:val="000099"/>
          <w:sz w:val="28"/>
          <w:szCs w:val="24"/>
        </w:rPr>
      </w:pPr>
    </w:p>
    <w:p w:rsidR="00714AA6" w:rsidRPr="00C1337B" w:rsidRDefault="00714AA6" w:rsidP="00C244D4">
      <w:pPr>
        <w:spacing w:after="0" w:line="240" w:lineRule="auto"/>
        <w:jc w:val="center"/>
        <w:rPr>
          <w:rFonts w:asciiTheme="minorHAnsi" w:eastAsia="Arial Unicode MS" w:hAnsiTheme="minorHAnsi" w:cs="Arial Unicode MS"/>
          <w:b/>
          <w:color w:val="000099"/>
          <w:sz w:val="28"/>
          <w:szCs w:val="24"/>
        </w:rPr>
      </w:pPr>
      <w:r w:rsidRPr="00C1337B">
        <w:rPr>
          <w:rFonts w:asciiTheme="minorHAnsi" w:eastAsia="Arial Unicode MS" w:hAnsiTheme="minorHAnsi" w:cs="Arial Unicode MS"/>
          <w:b/>
          <w:color w:val="000099"/>
          <w:sz w:val="28"/>
          <w:szCs w:val="24"/>
        </w:rPr>
        <w:t xml:space="preserve">RESOLUCIÓN </w:t>
      </w:r>
      <w:r w:rsidR="00A6281C" w:rsidRPr="00C1337B">
        <w:rPr>
          <w:rFonts w:asciiTheme="minorHAnsi" w:eastAsia="Arial Unicode MS" w:hAnsiTheme="minorHAnsi" w:cs="Arial Unicode MS"/>
          <w:b/>
          <w:color w:val="000099"/>
          <w:sz w:val="28"/>
          <w:szCs w:val="24"/>
        </w:rPr>
        <w:t xml:space="preserve">EN RESPUESTA A </w:t>
      </w:r>
      <w:r w:rsidRPr="00C1337B">
        <w:rPr>
          <w:rFonts w:asciiTheme="minorHAnsi" w:eastAsia="Arial Unicode MS" w:hAnsiTheme="minorHAnsi" w:cs="Arial Unicode MS"/>
          <w:b/>
          <w:color w:val="000099"/>
          <w:sz w:val="28"/>
          <w:szCs w:val="24"/>
        </w:rPr>
        <w:t>SOLICITUD</w:t>
      </w:r>
      <w:r w:rsidR="00A6281C" w:rsidRPr="00C1337B">
        <w:rPr>
          <w:rFonts w:asciiTheme="minorHAnsi" w:eastAsia="Arial Unicode MS" w:hAnsiTheme="minorHAnsi" w:cs="Arial Unicode MS"/>
          <w:b/>
          <w:color w:val="000099"/>
          <w:sz w:val="28"/>
          <w:szCs w:val="24"/>
        </w:rPr>
        <w:t xml:space="preserve"> DE INFORMACIÓN </w:t>
      </w:r>
      <w:r w:rsidR="00A05D71" w:rsidRPr="00C1337B">
        <w:rPr>
          <w:rFonts w:asciiTheme="minorHAnsi" w:eastAsia="Arial Unicode MS" w:hAnsiTheme="minorHAnsi" w:cs="Arial Unicode MS"/>
          <w:b/>
          <w:color w:val="000099"/>
          <w:sz w:val="28"/>
          <w:szCs w:val="24"/>
        </w:rPr>
        <w:t>N</w:t>
      </w:r>
      <w:r w:rsidR="00640AA6" w:rsidRPr="00C1337B">
        <w:rPr>
          <w:rFonts w:asciiTheme="minorHAnsi" w:eastAsia="Arial Unicode MS" w:hAnsiTheme="minorHAnsi" w:cs="Arial Unicode MS"/>
          <w:b/>
          <w:color w:val="000099"/>
          <w:sz w:val="28"/>
          <w:szCs w:val="24"/>
        </w:rPr>
        <w:t xml:space="preserve">° </w:t>
      </w:r>
      <w:r w:rsidR="00CA5720" w:rsidRPr="00C1337B">
        <w:rPr>
          <w:rFonts w:asciiTheme="minorHAnsi" w:eastAsia="Arial Unicode MS" w:hAnsiTheme="minorHAnsi" w:cs="Arial Unicode MS"/>
          <w:b/>
          <w:color w:val="000099"/>
          <w:sz w:val="28"/>
          <w:szCs w:val="24"/>
        </w:rPr>
        <w:t>1</w:t>
      </w:r>
      <w:r w:rsidR="00E816EE">
        <w:rPr>
          <w:rFonts w:asciiTheme="minorHAnsi" w:eastAsia="Arial Unicode MS" w:hAnsiTheme="minorHAnsi" w:cs="Arial Unicode MS"/>
          <w:b/>
          <w:color w:val="000099"/>
          <w:sz w:val="28"/>
          <w:szCs w:val="24"/>
        </w:rPr>
        <w:t>70</w:t>
      </w:r>
      <w:r w:rsidR="002C3335">
        <w:rPr>
          <w:rFonts w:asciiTheme="minorHAnsi" w:eastAsia="Arial Unicode MS" w:hAnsiTheme="minorHAnsi" w:cs="Arial Unicode MS"/>
          <w:b/>
          <w:color w:val="000099"/>
          <w:sz w:val="28"/>
          <w:szCs w:val="24"/>
        </w:rPr>
        <w:t>-2015</w:t>
      </w:r>
    </w:p>
    <w:p w:rsidR="0031141E" w:rsidRPr="002811CB" w:rsidRDefault="0031141E" w:rsidP="00C244D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w w:val="102"/>
          <w:sz w:val="16"/>
        </w:rPr>
      </w:pPr>
    </w:p>
    <w:p w:rsidR="00EA5637" w:rsidRPr="00742BD3" w:rsidRDefault="00714AA6" w:rsidP="002811C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w w:val="102"/>
          <w:sz w:val="20"/>
        </w:rPr>
      </w:pPr>
      <w:r w:rsidRPr="00742BD3">
        <w:rPr>
          <w:rFonts w:asciiTheme="minorHAnsi" w:eastAsia="Arial Unicode MS" w:hAnsiTheme="minorHAnsi" w:cs="Arial Unicode MS"/>
          <w:w w:val="102"/>
          <w:sz w:val="20"/>
        </w:rPr>
        <w:t>Santa Tecla,</w:t>
      </w:r>
      <w:r w:rsidR="002C3335">
        <w:rPr>
          <w:rFonts w:asciiTheme="minorHAnsi" w:eastAsia="Arial Unicode MS" w:hAnsiTheme="minorHAnsi" w:cs="Arial Unicode MS"/>
          <w:w w:val="102"/>
          <w:sz w:val="20"/>
        </w:rPr>
        <w:t xml:space="preserve"> D</w:t>
      </w:r>
      <w:r w:rsidR="00B70104" w:rsidRPr="00742BD3">
        <w:rPr>
          <w:rFonts w:asciiTheme="minorHAnsi" w:eastAsia="Arial Unicode MS" w:hAnsiTheme="minorHAnsi" w:cs="Arial Unicode MS"/>
          <w:sz w:val="20"/>
        </w:rPr>
        <w:t xml:space="preserve">epartamento de La Libertad </w:t>
      </w:r>
      <w:r w:rsidRPr="00742BD3">
        <w:rPr>
          <w:rFonts w:asciiTheme="minorHAnsi" w:eastAsia="Arial Unicode MS" w:hAnsiTheme="minorHAnsi" w:cs="Arial Unicode MS"/>
          <w:w w:val="102"/>
          <w:sz w:val="20"/>
        </w:rPr>
        <w:t>a</w:t>
      </w:r>
      <w:r w:rsidR="002C3335">
        <w:rPr>
          <w:rFonts w:asciiTheme="minorHAnsi" w:eastAsia="Arial Unicode MS" w:hAnsiTheme="minorHAnsi" w:cs="Arial Unicode MS"/>
          <w:w w:val="102"/>
          <w:sz w:val="20"/>
        </w:rPr>
        <w:t xml:space="preserve"> </w:t>
      </w:r>
      <w:r w:rsidRPr="00742BD3">
        <w:rPr>
          <w:rFonts w:asciiTheme="minorHAnsi" w:eastAsia="Arial Unicode MS" w:hAnsiTheme="minorHAnsi" w:cs="Arial Unicode MS"/>
          <w:spacing w:val="1"/>
          <w:w w:val="102"/>
          <w:sz w:val="20"/>
        </w:rPr>
        <w:t>l</w:t>
      </w:r>
      <w:r w:rsidRPr="00742BD3">
        <w:rPr>
          <w:rFonts w:asciiTheme="minorHAnsi" w:eastAsia="Arial Unicode MS" w:hAnsiTheme="minorHAnsi" w:cs="Arial Unicode MS"/>
          <w:w w:val="102"/>
          <w:sz w:val="20"/>
        </w:rPr>
        <w:t xml:space="preserve">as </w:t>
      </w:r>
      <w:r w:rsidR="00A808C3" w:rsidRPr="00742BD3">
        <w:rPr>
          <w:rFonts w:asciiTheme="minorHAnsi" w:eastAsia="Arial Unicode MS" w:hAnsiTheme="minorHAnsi" w:cs="Arial Unicode MS"/>
          <w:color w:val="C00000"/>
          <w:w w:val="102"/>
          <w:sz w:val="20"/>
        </w:rPr>
        <w:t>n</w:t>
      </w:r>
      <w:r w:rsidR="00E816EE" w:rsidRPr="00742BD3">
        <w:rPr>
          <w:rFonts w:asciiTheme="minorHAnsi" w:eastAsia="Arial Unicode MS" w:hAnsiTheme="minorHAnsi" w:cs="Arial Unicode MS"/>
          <w:color w:val="C00000"/>
          <w:w w:val="102"/>
          <w:sz w:val="20"/>
        </w:rPr>
        <w:t>uev</w:t>
      </w:r>
      <w:r w:rsidR="00A808C3" w:rsidRPr="00742BD3">
        <w:rPr>
          <w:rFonts w:asciiTheme="minorHAnsi" w:eastAsia="Arial Unicode MS" w:hAnsiTheme="minorHAnsi" w:cs="Arial Unicode MS"/>
          <w:color w:val="C00000"/>
          <w:w w:val="102"/>
          <w:sz w:val="20"/>
        </w:rPr>
        <w:t xml:space="preserve">e </w:t>
      </w:r>
      <w:r w:rsidRPr="00742BD3">
        <w:rPr>
          <w:rFonts w:asciiTheme="minorHAnsi" w:eastAsia="Arial Unicode MS" w:hAnsiTheme="minorHAnsi" w:cs="Arial Unicode MS"/>
          <w:color w:val="C00000"/>
          <w:w w:val="102"/>
          <w:sz w:val="20"/>
        </w:rPr>
        <w:t>horas</w:t>
      </w:r>
      <w:r w:rsidR="00C244D4" w:rsidRPr="00742BD3">
        <w:rPr>
          <w:rFonts w:asciiTheme="minorHAnsi" w:eastAsia="Arial Unicode MS" w:hAnsiTheme="minorHAnsi" w:cs="Arial Unicode MS"/>
          <w:color w:val="C00000"/>
          <w:w w:val="102"/>
          <w:sz w:val="20"/>
        </w:rPr>
        <w:t xml:space="preserve"> con </w:t>
      </w:r>
      <w:r w:rsidR="00A808C3" w:rsidRPr="00742BD3">
        <w:rPr>
          <w:rFonts w:asciiTheme="minorHAnsi" w:eastAsia="Arial Unicode MS" w:hAnsiTheme="minorHAnsi" w:cs="Arial Unicode MS"/>
          <w:color w:val="C00000"/>
          <w:w w:val="102"/>
          <w:sz w:val="20"/>
        </w:rPr>
        <w:t xml:space="preserve">cuarenta </w:t>
      </w:r>
      <w:r w:rsidR="00C244D4" w:rsidRPr="00742BD3">
        <w:rPr>
          <w:rFonts w:asciiTheme="minorHAnsi" w:eastAsia="Arial Unicode MS" w:hAnsiTheme="minorHAnsi" w:cs="Arial Unicode MS"/>
          <w:color w:val="C00000"/>
          <w:w w:val="102"/>
          <w:sz w:val="20"/>
        </w:rPr>
        <w:t>minutos</w:t>
      </w:r>
      <w:r w:rsidR="002C3335">
        <w:rPr>
          <w:rFonts w:asciiTheme="minorHAnsi" w:eastAsia="Arial Unicode MS" w:hAnsiTheme="minorHAnsi" w:cs="Arial Unicode MS"/>
          <w:color w:val="C00000"/>
          <w:w w:val="102"/>
          <w:sz w:val="20"/>
        </w:rPr>
        <w:t xml:space="preserve"> </w:t>
      </w:r>
      <w:r w:rsidRPr="00742BD3">
        <w:rPr>
          <w:rFonts w:asciiTheme="minorHAnsi" w:eastAsia="Arial Unicode MS" w:hAnsiTheme="minorHAnsi" w:cs="Arial Unicode MS"/>
          <w:w w:val="102"/>
          <w:sz w:val="20"/>
        </w:rPr>
        <w:t>d</w:t>
      </w:r>
      <w:r w:rsidRPr="00742BD3">
        <w:rPr>
          <w:rFonts w:asciiTheme="minorHAnsi" w:eastAsia="Arial Unicode MS" w:hAnsiTheme="minorHAnsi" w:cs="Arial Unicode MS"/>
          <w:spacing w:val="-4"/>
          <w:w w:val="102"/>
          <w:sz w:val="20"/>
        </w:rPr>
        <w:t>e</w:t>
      </w:r>
      <w:r w:rsidRPr="00742BD3">
        <w:rPr>
          <w:rFonts w:asciiTheme="minorHAnsi" w:eastAsia="Arial Unicode MS" w:hAnsiTheme="minorHAnsi" w:cs="Arial Unicode MS"/>
          <w:w w:val="102"/>
          <w:sz w:val="20"/>
        </w:rPr>
        <w:t>l</w:t>
      </w:r>
      <w:r w:rsidR="002C3335">
        <w:rPr>
          <w:rFonts w:asciiTheme="minorHAnsi" w:eastAsia="Arial Unicode MS" w:hAnsiTheme="minorHAnsi" w:cs="Arial Unicode MS"/>
          <w:w w:val="102"/>
          <w:sz w:val="20"/>
        </w:rPr>
        <w:t xml:space="preserve"> </w:t>
      </w:r>
      <w:r w:rsidRPr="00742BD3">
        <w:rPr>
          <w:rFonts w:asciiTheme="minorHAnsi" w:eastAsia="Arial Unicode MS" w:hAnsiTheme="minorHAnsi" w:cs="Arial Unicode MS"/>
          <w:w w:val="102"/>
          <w:sz w:val="20"/>
        </w:rPr>
        <w:t>d</w:t>
      </w:r>
      <w:r w:rsidRPr="00742BD3">
        <w:rPr>
          <w:rFonts w:asciiTheme="minorHAnsi" w:eastAsia="Arial Unicode MS" w:hAnsiTheme="minorHAnsi" w:cs="Arial Unicode MS"/>
          <w:spacing w:val="1"/>
          <w:w w:val="102"/>
          <w:sz w:val="20"/>
        </w:rPr>
        <w:t>í</w:t>
      </w:r>
      <w:r w:rsidRPr="00742BD3">
        <w:rPr>
          <w:rFonts w:asciiTheme="minorHAnsi" w:eastAsia="Arial Unicode MS" w:hAnsiTheme="minorHAnsi" w:cs="Arial Unicode MS"/>
          <w:w w:val="102"/>
          <w:sz w:val="20"/>
        </w:rPr>
        <w:t>a</w:t>
      </w:r>
      <w:r w:rsidR="002C3335">
        <w:rPr>
          <w:rFonts w:asciiTheme="minorHAnsi" w:eastAsia="Arial Unicode MS" w:hAnsiTheme="minorHAnsi" w:cs="Arial Unicode MS"/>
          <w:w w:val="102"/>
          <w:sz w:val="20"/>
        </w:rPr>
        <w:t xml:space="preserve"> </w:t>
      </w:r>
      <w:r w:rsidR="00E816EE" w:rsidRPr="00742BD3">
        <w:rPr>
          <w:rFonts w:asciiTheme="minorHAnsi" w:eastAsia="Arial Unicode MS" w:hAnsiTheme="minorHAnsi" w:cs="Arial Unicode MS"/>
          <w:b/>
          <w:color w:val="000099"/>
          <w:w w:val="102"/>
          <w:sz w:val="20"/>
        </w:rPr>
        <w:t>14</w:t>
      </w:r>
      <w:r w:rsidR="002C3335">
        <w:rPr>
          <w:rFonts w:asciiTheme="minorHAnsi" w:eastAsia="Arial Unicode MS" w:hAnsiTheme="minorHAnsi" w:cs="Arial Unicode MS"/>
          <w:b/>
          <w:color w:val="000099"/>
          <w:w w:val="102"/>
          <w:sz w:val="20"/>
        </w:rPr>
        <w:t xml:space="preserve"> </w:t>
      </w:r>
      <w:r w:rsidRPr="00742BD3">
        <w:rPr>
          <w:rFonts w:asciiTheme="minorHAnsi" w:eastAsia="Arial Unicode MS" w:hAnsiTheme="minorHAnsi" w:cs="Arial Unicode MS"/>
          <w:b/>
          <w:color w:val="000099"/>
          <w:w w:val="102"/>
          <w:sz w:val="20"/>
        </w:rPr>
        <w:t xml:space="preserve">de </w:t>
      </w:r>
      <w:r w:rsidR="00EA5637" w:rsidRPr="00742BD3">
        <w:rPr>
          <w:rFonts w:asciiTheme="minorHAnsi" w:eastAsia="Arial Unicode MS" w:hAnsiTheme="minorHAnsi" w:cs="Arial Unicode MS"/>
          <w:b/>
          <w:color w:val="000099"/>
          <w:w w:val="102"/>
          <w:sz w:val="20"/>
        </w:rPr>
        <w:t>ju</w:t>
      </w:r>
      <w:r w:rsidR="005A796E" w:rsidRPr="00742BD3">
        <w:rPr>
          <w:rFonts w:asciiTheme="minorHAnsi" w:eastAsia="Arial Unicode MS" w:hAnsiTheme="minorHAnsi" w:cs="Arial Unicode MS"/>
          <w:b/>
          <w:color w:val="000099"/>
          <w:w w:val="102"/>
          <w:sz w:val="20"/>
        </w:rPr>
        <w:t>l</w:t>
      </w:r>
      <w:r w:rsidR="00EA5637" w:rsidRPr="00742BD3">
        <w:rPr>
          <w:rFonts w:asciiTheme="minorHAnsi" w:eastAsia="Arial Unicode MS" w:hAnsiTheme="minorHAnsi" w:cs="Arial Unicode MS"/>
          <w:b/>
          <w:color w:val="000099"/>
          <w:w w:val="102"/>
          <w:sz w:val="20"/>
        </w:rPr>
        <w:t>io</w:t>
      </w:r>
      <w:r w:rsidR="002C3335">
        <w:rPr>
          <w:rFonts w:asciiTheme="minorHAnsi" w:eastAsia="Arial Unicode MS" w:hAnsiTheme="minorHAnsi" w:cs="Arial Unicode MS"/>
          <w:b/>
          <w:color w:val="000099"/>
          <w:w w:val="102"/>
          <w:sz w:val="20"/>
        </w:rPr>
        <w:t xml:space="preserve"> </w:t>
      </w:r>
      <w:r w:rsidRPr="00742BD3">
        <w:rPr>
          <w:rFonts w:asciiTheme="minorHAnsi" w:eastAsia="Arial Unicode MS" w:hAnsiTheme="minorHAnsi" w:cs="Arial Unicode MS"/>
          <w:b/>
          <w:color w:val="000099"/>
          <w:w w:val="102"/>
          <w:sz w:val="20"/>
        </w:rPr>
        <w:t>de 201</w:t>
      </w:r>
      <w:r w:rsidR="005D78F6" w:rsidRPr="00742BD3">
        <w:rPr>
          <w:rFonts w:asciiTheme="minorHAnsi" w:eastAsia="Arial Unicode MS" w:hAnsiTheme="minorHAnsi" w:cs="Arial Unicode MS"/>
          <w:b/>
          <w:color w:val="000099"/>
          <w:w w:val="102"/>
          <w:sz w:val="20"/>
        </w:rPr>
        <w:t>5</w:t>
      </w:r>
      <w:r w:rsidRPr="00742BD3">
        <w:rPr>
          <w:rFonts w:asciiTheme="minorHAnsi" w:eastAsia="Arial Unicode MS" w:hAnsiTheme="minorHAnsi" w:cs="Arial Unicode MS"/>
          <w:color w:val="000099"/>
          <w:w w:val="102"/>
          <w:sz w:val="20"/>
        </w:rPr>
        <w:t xml:space="preserve">, </w:t>
      </w:r>
      <w:r w:rsidRPr="00742BD3">
        <w:rPr>
          <w:rFonts w:asciiTheme="minorHAnsi" w:eastAsia="Arial Unicode MS" w:hAnsiTheme="minorHAnsi" w:cs="Arial Unicode MS"/>
          <w:w w:val="102"/>
          <w:sz w:val="20"/>
        </w:rPr>
        <w:t>el Ministerio de Agricultura y Ganadería luego de haber recibido y admitido la solicitud de información</w:t>
      </w:r>
      <w:r w:rsidR="002C3335">
        <w:rPr>
          <w:rFonts w:asciiTheme="minorHAnsi" w:eastAsia="Arial Unicode MS" w:hAnsiTheme="minorHAnsi" w:cs="Arial Unicode MS"/>
          <w:w w:val="102"/>
          <w:sz w:val="20"/>
        </w:rPr>
        <w:t xml:space="preserve"> </w:t>
      </w:r>
      <w:r w:rsidRPr="00742BD3">
        <w:rPr>
          <w:rFonts w:asciiTheme="minorHAnsi" w:eastAsia="Arial Unicode MS" w:hAnsiTheme="minorHAnsi" w:cs="Arial Unicode MS"/>
          <w:b/>
          <w:color w:val="000099"/>
          <w:w w:val="102"/>
          <w:sz w:val="20"/>
        </w:rPr>
        <w:t xml:space="preserve">No. </w:t>
      </w:r>
      <w:r w:rsidR="00CF69F2" w:rsidRPr="00742BD3">
        <w:rPr>
          <w:rFonts w:asciiTheme="minorHAnsi" w:eastAsia="Arial Unicode MS" w:hAnsiTheme="minorHAnsi" w:cs="Arial Unicode MS"/>
          <w:b/>
          <w:color w:val="000099"/>
          <w:w w:val="102"/>
          <w:sz w:val="20"/>
        </w:rPr>
        <w:t>1</w:t>
      </w:r>
      <w:r w:rsidR="00E816EE" w:rsidRPr="00742BD3">
        <w:rPr>
          <w:rFonts w:asciiTheme="minorHAnsi" w:eastAsia="Arial Unicode MS" w:hAnsiTheme="minorHAnsi" w:cs="Arial Unicode MS"/>
          <w:b/>
          <w:color w:val="000099"/>
          <w:w w:val="102"/>
          <w:sz w:val="20"/>
        </w:rPr>
        <w:t>70</w:t>
      </w:r>
      <w:r w:rsidR="002C3335">
        <w:rPr>
          <w:rFonts w:asciiTheme="minorHAnsi" w:eastAsia="Arial Unicode MS" w:hAnsiTheme="minorHAnsi" w:cs="Arial Unicode MS"/>
          <w:b/>
          <w:color w:val="000099"/>
          <w:w w:val="102"/>
          <w:sz w:val="20"/>
        </w:rPr>
        <w:t xml:space="preserve"> </w:t>
      </w:r>
      <w:r w:rsidRPr="00742BD3">
        <w:rPr>
          <w:rFonts w:asciiTheme="minorHAnsi" w:eastAsia="Arial Unicode MS" w:hAnsiTheme="minorHAnsi" w:cs="Arial Unicode MS"/>
          <w:w w:val="102"/>
          <w:sz w:val="20"/>
        </w:rPr>
        <w:t>sobre:</w:t>
      </w:r>
    </w:p>
    <w:p w:rsidR="002811CB" w:rsidRPr="00742BD3" w:rsidRDefault="002811CB" w:rsidP="002811C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w w:val="102"/>
          <w:sz w:val="10"/>
        </w:rPr>
      </w:pPr>
    </w:p>
    <w:p w:rsidR="002811CB" w:rsidRPr="00742BD3" w:rsidRDefault="002811CB" w:rsidP="002811CB">
      <w:pPr>
        <w:pStyle w:val="Prrafodelista"/>
        <w:numPr>
          <w:ilvl w:val="0"/>
          <w:numId w:val="43"/>
        </w:numPr>
        <w:spacing w:after="0" w:line="240" w:lineRule="auto"/>
        <w:jc w:val="both"/>
        <w:rPr>
          <w:rFonts w:asciiTheme="minorHAnsi" w:hAnsiTheme="minorHAnsi" w:cstheme="minorHAnsi"/>
          <w:b/>
          <w:color w:val="000099"/>
          <w:sz w:val="20"/>
        </w:rPr>
      </w:pPr>
      <w:r w:rsidRPr="00742BD3">
        <w:rPr>
          <w:rFonts w:asciiTheme="minorHAnsi" w:hAnsiTheme="minorHAnsi" w:cstheme="minorHAnsi"/>
          <w:b/>
          <w:color w:val="000099"/>
          <w:sz w:val="20"/>
        </w:rPr>
        <w:t>Población de Hato bovino para el Salvador actualizada 2015</w:t>
      </w:r>
    </w:p>
    <w:p w:rsidR="002811CB" w:rsidRPr="00742BD3" w:rsidRDefault="002811CB" w:rsidP="002811CB">
      <w:pPr>
        <w:pStyle w:val="Prrafodelista"/>
        <w:numPr>
          <w:ilvl w:val="0"/>
          <w:numId w:val="43"/>
        </w:numPr>
        <w:spacing w:after="0" w:line="240" w:lineRule="auto"/>
        <w:jc w:val="both"/>
        <w:rPr>
          <w:rFonts w:asciiTheme="minorHAnsi" w:hAnsiTheme="minorHAnsi" w:cstheme="minorHAnsi"/>
          <w:b/>
          <w:color w:val="000099"/>
          <w:sz w:val="20"/>
        </w:rPr>
      </w:pPr>
      <w:r w:rsidRPr="00742BD3">
        <w:rPr>
          <w:rFonts w:asciiTheme="minorHAnsi" w:hAnsiTheme="minorHAnsi" w:cstheme="minorHAnsi"/>
          <w:b/>
          <w:color w:val="000099"/>
          <w:sz w:val="20"/>
        </w:rPr>
        <w:t>Sacrificio de Hato bovino para El Salvador actualizada 2015</w:t>
      </w:r>
    </w:p>
    <w:p w:rsidR="002811CB" w:rsidRPr="00742BD3" w:rsidRDefault="002811CB" w:rsidP="002811CB">
      <w:pPr>
        <w:pStyle w:val="Prrafodelista"/>
        <w:numPr>
          <w:ilvl w:val="0"/>
          <w:numId w:val="43"/>
        </w:numPr>
        <w:spacing w:after="0" w:line="240" w:lineRule="auto"/>
        <w:jc w:val="both"/>
        <w:rPr>
          <w:rFonts w:asciiTheme="minorHAnsi" w:hAnsiTheme="minorHAnsi" w:cstheme="minorHAnsi"/>
          <w:b/>
          <w:color w:val="000099"/>
          <w:sz w:val="20"/>
        </w:rPr>
      </w:pPr>
      <w:r w:rsidRPr="00742BD3">
        <w:rPr>
          <w:rFonts w:asciiTheme="minorHAnsi" w:hAnsiTheme="minorHAnsi" w:cstheme="minorHAnsi"/>
          <w:b/>
          <w:color w:val="000099"/>
          <w:sz w:val="20"/>
        </w:rPr>
        <w:t>Población de Cerdo para El Salvador actualizada 2015</w:t>
      </w:r>
    </w:p>
    <w:p w:rsidR="002811CB" w:rsidRPr="00742BD3" w:rsidRDefault="002811CB" w:rsidP="002811CB">
      <w:pPr>
        <w:pStyle w:val="Prrafodelista"/>
        <w:numPr>
          <w:ilvl w:val="0"/>
          <w:numId w:val="43"/>
        </w:numPr>
        <w:spacing w:after="0" w:line="240" w:lineRule="auto"/>
        <w:jc w:val="both"/>
        <w:rPr>
          <w:rFonts w:asciiTheme="minorHAnsi" w:hAnsiTheme="minorHAnsi" w:cstheme="minorHAnsi"/>
          <w:b/>
          <w:color w:val="000099"/>
          <w:sz w:val="20"/>
        </w:rPr>
      </w:pPr>
      <w:r w:rsidRPr="00742BD3">
        <w:rPr>
          <w:rFonts w:asciiTheme="minorHAnsi" w:hAnsiTheme="minorHAnsi" w:cstheme="minorHAnsi"/>
          <w:b/>
          <w:color w:val="000099"/>
          <w:sz w:val="20"/>
        </w:rPr>
        <w:t>Sacrificio de Cerdo para El Salvador actualizada 2015</w:t>
      </w:r>
    </w:p>
    <w:p w:rsidR="002811CB" w:rsidRPr="00742BD3" w:rsidRDefault="002811CB" w:rsidP="002811CB">
      <w:pPr>
        <w:pStyle w:val="Prrafodelista"/>
        <w:numPr>
          <w:ilvl w:val="0"/>
          <w:numId w:val="43"/>
        </w:numPr>
        <w:spacing w:after="0" w:line="240" w:lineRule="auto"/>
        <w:jc w:val="both"/>
        <w:rPr>
          <w:rFonts w:asciiTheme="minorHAnsi" w:hAnsiTheme="minorHAnsi" w:cstheme="minorHAnsi"/>
          <w:b/>
          <w:color w:val="000099"/>
          <w:sz w:val="20"/>
        </w:rPr>
      </w:pPr>
      <w:r w:rsidRPr="00742BD3">
        <w:rPr>
          <w:rFonts w:asciiTheme="minorHAnsi" w:hAnsiTheme="minorHAnsi" w:cstheme="minorHAnsi"/>
          <w:b/>
          <w:color w:val="000099"/>
          <w:sz w:val="20"/>
        </w:rPr>
        <w:t>Población de pollo actualizada 2015</w:t>
      </w:r>
    </w:p>
    <w:p w:rsidR="002811CB" w:rsidRPr="00742BD3" w:rsidRDefault="002811CB" w:rsidP="002811CB">
      <w:pPr>
        <w:pStyle w:val="Prrafodelista"/>
        <w:numPr>
          <w:ilvl w:val="0"/>
          <w:numId w:val="43"/>
        </w:numPr>
        <w:spacing w:after="0" w:line="240" w:lineRule="auto"/>
        <w:jc w:val="both"/>
        <w:rPr>
          <w:rFonts w:asciiTheme="minorHAnsi" w:hAnsiTheme="minorHAnsi" w:cstheme="minorHAnsi"/>
          <w:b/>
          <w:color w:val="000099"/>
          <w:sz w:val="20"/>
        </w:rPr>
      </w:pPr>
      <w:r w:rsidRPr="00742BD3">
        <w:rPr>
          <w:rFonts w:asciiTheme="minorHAnsi" w:hAnsiTheme="minorHAnsi" w:cstheme="minorHAnsi"/>
          <w:b/>
          <w:color w:val="000099"/>
          <w:sz w:val="20"/>
        </w:rPr>
        <w:t>Sacrificio por matadero de pollo de forma mensual actualizado mayo 2015</w:t>
      </w:r>
    </w:p>
    <w:p w:rsidR="002811CB" w:rsidRPr="00742BD3" w:rsidRDefault="002811CB" w:rsidP="002811C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w w:val="102"/>
          <w:sz w:val="12"/>
        </w:rPr>
      </w:pPr>
    </w:p>
    <w:p w:rsidR="002811CB" w:rsidRPr="00742BD3" w:rsidRDefault="002811CB" w:rsidP="002811C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w w:val="102"/>
          <w:sz w:val="4"/>
        </w:rPr>
      </w:pPr>
    </w:p>
    <w:p w:rsidR="00ED00B0" w:rsidRPr="00742BD3" w:rsidRDefault="00BE0B9D" w:rsidP="002811C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w w:val="102"/>
          <w:sz w:val="20"/>
        </w:rPr>
      </w:pPr>
      <w:r w:rsidRPr="00742BD3">
        <w:rPr>
          <w:rFonts w:asciiTheme="minorHAnsi" w:eastAsia="Arial Unicode MS" w:hAnsiTheme="minorHAnsi" w:cs="Arial Unicode MS"/>
          <w:w w:val="102"/>
          <w:sz w:val="20"/>
        </w:rPr>
        <w:t>P</w:t>
      </w:r>
      <w:r w:rsidR="00EE4B7D" w:rsidRPr="00742BD3">
        <w:rPr>
          <w:rFonts w:asciiTheme="minorHAnsi" w:eastAsia="Arial Unicode MS" w:hAnsiTheme="minorHAnsi" w:cs="Arial Unicode MS"/>
          <w:w w:val="102"/>
          <w:sz w:val="20"/>
        </w:rPr>
        <w:t>resentada ante la Oficina de Información y Respuesta de esta dependencia por parte de</w:t>
      </w:r>
      <w:r w:rsidR="00EE4B7D" w:rsidRPr="00742BD3">
        <w:rPr>
          <w:rFonts w:asciiTheme="minorHAnsi" w:eastAsia="Arial Unicode MS" w:hAnsiTheme="minorHAnsi" w:cs="Arial Unicode MS"/>
          <w:b/>
          <w:color w:val="000099"/>
          <w:sz w:val="20"/>
        </w:rPr>
        <w:t>:</w:t>
      </w:r>
      <w:r w:rsidR="002C3335" w:rsidRPr="002C3335">
        <w:rPr>
          <w:highlight w:val="black"/>
        </w:rPr>
        <w:t xml:space="preserve"> </w:t>
      </w:r>
      <w:r w:rsidR="002C3335" w:rsidRPr="00F22514">
        <w:rPr>
          <w:highlight w:val="black"/>
        </w:rPr>
        <w:t>Xxxxxxxxxxxx</w:t>
      </w:r>
      <w:r w:rsidR="002C3335">
        <w:rPr>
          <w:highlight w:val="black"/>
        </w:rPr>
        <w:t>xxxxx</w:t>
      </w:r>
      <w:r w:rsidR="002C3335" w:rsidRPr="00F22514">
        <w:rPr>
          <w:highlight w:val="black"/>
        </w:rPr>
        <w:t>xxxxx</w:t>
      </w:r>
      <w:r w:rsidR="00ED00B0" w:rsidRPr="00742BD3">
        <w:rPr>
          <w:rFonts w:asciiTheme="minorHAnsi" w:eastAsia="Arial Unicode MS" w:hAnsiTheme="minorHAnsi" w:cs="Arial Unicode MS"/>
          <w:w w:val="102"/>
          <w:sz w:val="20"/>
        </w:rPr>
        <w:t xml:space="preserve"> </w:t>
      </w:r>
      <w:r w:rsidR="002C3335">
        <w:rPr>
          <w:rFonts w:asciiTheme="minorHAnsi" w:eastAsia="Arial Unicode MS" w:hAnsiTheme="minorHAnsi" w:cs="Arial Unicode MS"/>
          <w:w w:val="102"/>
          <w:sz w:val="20"/>
        </w:rPr>
        <w:t xml:space="preserve">y </w:t>
      </w:r>
      <w:r w:rsidR="00ED00B0" w:rsidRPr="00742BD3">
        <w:rPr>
          <w:rFonts w:asciiTheme="minorHAnsi" w:eastAsia="Arial Unicode MS" w:hAnsiTheme="minorHAnsi" w:cs="Arial Unicode MS"/>
          <w:w w:val="102"/>
          <w:sz w:val="20"/>
        </w:rPr>
        <w:t xml:space="preserve">considerando que la información solicitada, cumple con los requisitos establecidos en el </w:t>
      </w:r>
      <w:r w:rsidR="002C3335">
        <w:rPr>
          <w:rFonts w:asciiTheme="minorHAnsi" w:eastAsia="Arial Unicode MS" w:hAnsiTheme="minorHAnsi" w:cs="Arial Unicode MS"/>
          <w:w w:val="102"/>
          <w:sz w:val="20"/>
        </w:rPr>
        <w:t>A</w:t>
      </w:r>
      <w:r w:rsidR="00ED00B0" w:rsidRPr="00742BD3">
        <w:rPr>
          <w:rFonts w:asciiTheme="minorHAnsi" w:eastAsia="Arial Unicode MS" w:hAnsiTheme="minorHAnsi" w:cs="Arial Unicode MS"/>
          <w:w w:val="102"/>
          <w:sz w:val="20"/>
        </w:rPr>
        <w:t xml:space="preserve">rt. 66 de La ley de Acceso a la Información Pública y los </w:t>
      </w:r>
      <w:r w:rsidR="002C3335">
        <w:rPr>
          <w:rFonts w:asciiTheme="minorHAnsi" w:eastAsia="Arial Unicode MS" w:hAnsiTheme="minorHAnsi" w:cs="Arial Unicode MS"/>
          <w:w w:val="102"/>
          <w:sz w:val="20"/>
        </w:rPr>
        <w:t>A</w:t>
      </w:r>
      <w:r w:rsidR="00ED00B0" w:rsidRPr="00742BD3">
        <w:rPr>
          <w:rFonts w:asciiTheme="minorHAnsi" w:eastAsia="Arial Unicode MS" w:hAnsiTheme="minorHAnsi" w:cs="Arial Unicode MS"/>
          <w:w w:val="102"/>
          <w:sz w:val="20"/>
        </w:rPr>
        <w:t>rts. 50, 54 del Reglamento de la Ley de Acceso a la Información Pública, y que</w:t>
      </w:r>
      <w:r w:rsidR="002C3335">
        <w:rPr>
          <w:rFonts w:asciiTheme="minorHAnsi" w:eastAsia="Arial Unicode MS" w:hAnsiTheme="minorHAnsi" w:cs="Arial Unicode MS"/>
          <w:w w:val="102"/>
          <w:sz w:val="20"/>
        </w:rPr>
        <w:t xml:space="preserve"> </w:t>
      </w:r>
      <w:r w:rsidR="008759D5" w:rsidRPr="00742BD3">
        <w:rPr>
          <w:rFonts w:asciiTheme="minorHAnsi" w:eastAsia="Arial Unicode MS" w:hAnsiTheme="minorHAnsi" w:cs="Arial Unicode MS"/>
          <w:color w:val="C00000"/>
          <w:w w:val="102"/>
          <w:sz w:val="20"/>
        </w:rPr>
        <w:t>parte de</w:t>
      </w:r>
      <w:r w:rsidR="002C3335">
        <w:rPr>
          <w:rFonts w:asciiTheme="minorHAnsi" w:eastAsia="Arial Unicode MS" w:hAnsiTheme="minorHAnsi" w:cs="Arial Unicode MS"/>
          <w:color w:val="C00000"/>
          <w:w w:val="102"/>
          <w:sz w:val="20"/>
        </w:rPr>
        <w:t xml:space="preserve"> </w:t>
      </w:r>
      <w:r w:rsidR="00ED00B0" w:rsidRPr="00742BD3">
        <w:rPr>
          <w:rFonts w:asciiTheme="minorHAnsi" w:eastAsia="Arial Unicode MS" w:hAnsiTheme="minorHAnsi" w:cs="Arial Unicode MS"/>
          <w:w w:val="102"/>
          <w:sz w:val="20"/>
        </w:rPr>
        <w:t xml:space="preserve">la información solicitada no se encuentra entre las excepciones enumeradas en los </w:t>
      </w:r>
      <w:r w:rsidR="002C3335">
        <w:rPr>
          <w:rFonts w:asciiTheme="minorHAnsi" w:eastAsia="Arial Unicode MS" w:hAnsiTheme="minorHAnsi" w:cs="Arial Unicode MS"/>
          <w:w w:val="102"/>
          <w:sz w:val="20"/>
        </w:rPr>
        <w:t>A</w:t>
      </w:r>
      <w:r w:rsidR="00ED00B0" w:rsidRPr="00742BD3">
        <w:rPr>
          <w:rFonts w:asciiTheme="minorHAnsi" w:eastAsia="Arial Unicode MS" w:hAnsiTheme="minorHAnsi" w:cs="Arial Unicode MS"/>
          <w:w w:val="102"/>
          <w:sz w:val="20"/>
        </w:rPr>
        <w:t xml:space="preserve">rts. 19 y 24 de la Ley, y 19 del Reglamento, resuelve: </w:t>
      </w:r>
    </w:p>
    <w:p w:rsidR="002F26F6" w:rsidRPr="00742BD3" w:rsidRDefault="002F26F6" w:rsidP="002811CB">
      <w:pPr>
        <w:spacing w:after="0" w:line="240" w:lineRule="auto"/>
        <w:jc w:val="center"/>
        <w:rPr>
          <w:rFonts w:asciiTheme="minorHAnsi" w:eastAsia="Arial Unicode MS" w:hAnsiTheme="minorHAnsi" w:cs="Arial Unicode MS"/>
          <w:b/>
          <w:color w:val="000099"/>
          <w:sz w:val="6"/>
        </w:rPr>
      </w:pPr>
    </w:p>
    <w:p w:rsidR="002811CB" w:rsidRPr="00742BD3" w:rsidRDefault="002811CB" w:rsidP="002811CB">
      <w:pPr>
        <w:spacing w:after="0" w:line="240" w:lineRule="auto"/>
        <w:jc w:val="both"/>
        <w:rPr>
          <w:rFonts w:asciiTheme="minorHAnsi" w:hAnsiTheme="minorHAnsi" w:cstheme="minorHAnsi"/>
          <w:b/>
          <w:color w:val="000099"/>
          <w:sz w:val="8"/>
        </w:rPr>
      </w:pPr>
    </w:p>
    <w:p w:rsidR="002811CB" w:rsidRPr="00742BD3" w:rsidRDefault="002811CB" w:rsidP="002811CB">
      <w:pPr>
        <w:spacing w:after="0" w:line="240" w:lineRule="auto"/>
        <w:jc w:val="center"/>
        <w:rPr>
          <w:rFonts w:asciiTheme="minorHAnsi" w:hAnsiTheme="minorHAnsi" w:cstheme="minorHAnsi"/>
          <w:b/>
          <w:color w:val="000099"/>
        </w:rPr>
      </w:pPr>
      <w:r w:rsidRPr="00742BD3">
        <w:rPr>
          <w:rFonts w:asciiTheme="minorHAnsi" w:hAnsiTheme="minorHAnsi" w:cstheme="minorHAnsi"/>
          <w:b/>
          <w:color w:val="000099"/>
        </w:rPr>
        <w:t>PROPORCIONAR LA INFORMACIÓN PÚBLICA SOLICITADA ADJUNTA A LA PRESENTE RESOLUCIÓN SOBRE SACRIFICIO POR MATADERO DE POLLO DE FORMA MENSUAL ACTUALIZADO A JUNIO DE 2015</w:t>
      </w:r>
    </w:p>
    <w:p w:rsidR="00FF0E16" w:rsidRPr="00742BD3" w:rsidRDefault="00FF0E16" w:rsidP="002811C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hAnsiTheme="minorHAnsi" w:cstheme="minorHAnsi"/>
          <w:b/>
          <w:color w:val="000099"/>
          <w:sz w:val="8"/>
          <w:lang w:val="es-ES"/>
        </w:rPr>
      </w:pPr>
    </w:p>
    <w:p w:rsidR="00EF7AD3" w:rsidRPr="00742BD3" w:rsidRDefault="00EF7AD3" w:rsidP="002811CB">
      <w:pPr>
        <w:spacing w:after="0" w:line="240" w:lineRule="auto"/>
        <w:jc w:val="both"/>
        <w:rPr>
          <w:rFonts w:asciiTheme="minorHAnsi" w:eastAsia="Arial Unicode MS" w:hAnsiTheme="minorHAnsi" w:cs="Arial Unicode MS"/>
          <w:w w:val="102"/>
          <w:sz w:val="20"/>
        </w:rPr>
      </w:pPr>
      <w:r w:rsidRPr="00742BD3">
        <w:rPr>
          <w:rFonts w:asciiTheme="minorHAnsi" w:eastAsia="Arial Unicode MS" w:hAnsiTheme="minorHAnsi" w:cs="Arial Unicode MS"/>
          <w:w w:val="102"/>
          <w:sz w:val="20"/>
        </w:rPr>
        <w:t xml:space="preserve">Sobre </w:t>
      </w:r>
      <w:r w:rsidR="002811CB" w:rsidRPr="00742BD3">
        <w:rPr>
          <w:rFonts w:asciiTheme="minorHAnsi" w:eastAsia="Arial Unicode MS" w:hAnsiTheme="minorHAnsi" w:cs="Arial Unicode MS"/>
          <w:w w:val="102"/>
          <w:sz w:val="20"/>
        </w:rPr>
        <w:t>la</w:t>
      </w:r>
      <w:r w:rsidR="002811CB" w:rsidRPr="00742BD3">
        <w:rPr>
          <w:rFonts w:asciiTheme="minorHAnsi" w:hAnsiTheme="minorHAnsi" w:cstheme="minorHAnsi"/>
          <w:i/>
          <w:color w:val="000099"/>
          <w:sz w:val="20"/>
        </w:rPr>
        <w:t>Población de Hato bovino para el Salvador actualizada 2015, sacrificio de Hato bovino para El Salvador actualizada 2015, población de Cerdo para El Salvador actualizada 2015, sacrificio de Cerdo para El Salvador actualizada 2015 y población de pollo actualizada 2015;</w:t>
      </w:r>
      <w:r w:rsidRPr="00742BD3">
        <w:rPr>
          <w:rFonts w:asciiTheme="minorHAnsi" w:eastAsia="Arial Unicode MS" w:hAnsiTheme="minorHAnsi" w:cs="Arial Unicode MS"/>
          <w:w w:val="102"/>
          <w:sz w:val="20"/>
        </w:rPr>
        <w:t xml:space="preserve"> al respecto se analizó el fondo de lo solicitado y realizado una búsqueda de la información en el área respectiva no siendo posible localizarla en nuestros registros, </w:t>
      </w:r>
      <w:r w:rsidRPr="00742BD3">
        <w:rPr>
          <w:rFonts w:asciiTheme="minorHAnsi" w:eastAsia="Arial Unicode MS" w:hAnsiTheme="minorHAnsi" w:cs="Arial Unicode MS"/>
          <w:color w:val="C00000"/>
          <w:w w:val="102"/>
          <w:sz w:val="20"/>
        </w:rPr>
        <w:t xml:space="preserve">porque este Ministerio </w:t>
      </w:r>
      <w:r w:rsidR="002811CB" w:rsidRPr="00742BD3">
        <w:rPr>
          <w:rFonts w:asciiTheme="minorHAnsi" w:eastAsia="Arial Unicode MS" w:hAnsiTheme="minorHAnsi" w:cs="Arial Unicode MS"/>
          <w:color w:val="C00000"/>
          <w:w w:val="102"/>
          <w:sz w:val="20"/>
        </w:rPr>
        <w:t>solamente tiene datos disponibles y actualizados del año 201</w:t>
      </w:r>
      <w:r w:rsidRPr="00742BD3">
        <w:rPr>
          <w:rFonts w:asciiTheme="minorHAnsi" w:eastAsia="Arial Unicode MS" w:hAnsiTheme="minorHAnsi" w:cs="Arial Unicode MS"/>
          <w:w w:val="102"/>
          <w:sz w:val="20"/>
        </w:rPr>
        <w:t xml:space="preserve">, y considerando que la Ley de Acceso a la Información Pública dispone en el </w:t>
      </w:r>
      <w:r w:rsidR="002C3335">
        <w:rPr>
          <w:rFonts w:asciiTheme="minorHAnsi" w:eastAsia="Arial Unicode MS" w:hAnsiTheme="minorHAnsi" w:cs="Arial Unicode MS"/>
          <w:w w:val="102"/>
          <w:sz w:val="20"/>
        </w:rPr>
        <w:t>A</w:t>
      </w:r>
      <w:r w:rsidRPr="00742BD3">
        <w:rPr>
          <w:rFonts w:asciiTheme="minorHAnsi" w:eastAsia="Arial Unicode MS" w:hAnsiTheme="minorHAnsi" w:cs="Arial Unicode MS"/>
          <w:w w:val="102"/>
          <w:sz w:val="20"/>
        </w:rPr>
        <w:t xml:space="preserve">rt. 73 que nos encontramos ante un caso de información </w:t>
      </w:r>
      <w:r w:rsidRPr="00742BD3">
        <w:rPr>
          <w:rFonts w:asciiTheme="minorHAnsi" w:eastAsia="Arial Unicode MS" w:hAnsiTheme="minorHAnsi" w:cs="Arial Unicode MS"/>
          <w:b/>
          <w:color w:val="000099"/>
          <w:w w:val="102"/>
          <w:sz w:val="20"/>
        </w:rPr>
        <w:t>INEXISTENTE</w:t>
      </w:r>
      <w:r w:rsidRPr="00742BD3">
        <w:rPr>
          <w:rFonts w:asciiTheme="minorHAnsi" w:eastAsia="Arial Unicode MS" w:hAnsiTheme="minorHAnsi" w:cs="Arial Unicode MS"/>
          <w:color w:val="000099"/>
          <w:w w:val="102"/>
          <w:sz w:val="20"/>
        </w:rPr>
        <w:t>,</w:t>
      </w:r>
      <w:r w:rsidRPr="00742BD3">
        <w:rPr>
          <w:rFonts w:asciiTheme="minorHAnsi" w:eastAsia="Arial Unicode MS" w:hAnsiTheme="minorHAnsi" w:cs="Arial Unicode MS"/>
          <w:w w:val="102"/>
          <w:sz w:val="20"/>
        </w:rPr>
        <w:t xml:space="preserve"> lo que  impide  brindar lo  requerido  por  el  peticionario, esta dependencia resuelve:</w:t>
      </w:r>
    </w:p>
    <w:p w:rsidR="00EF7AD3" w:rsidRPr="00742BD3" w:rsidRDefault="00EF7AD3" w:rsidP="002811C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eastAsia="Arial Unicode MS" w:hAnsiTheme="minorHAnsi" w:cs="Arial Unicode MS"/>
          <w:b/>
          <w:color w:val="000099"/>
          <w:w w:val="102"/>
          <w:sz w:val="10"/>
        </w:rPr>
      </w:pPr>
    </w:p>
    <w:p w:rsidR="00EF7AD3" w:rsidRPr="00742BD3" w:rsidRDefault="002811CB" w:rsidP="002811C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Arial Narrow" w:eastAsia="Arial Unicode MS" w:hAnsi="Arial Narrow" w:cs="Arial Unicode MS"/>
          <w:b/>
          <w:color w:val="000099"/>
          <w:w w:val="102"/>
          <w:sz w:val="28"/>
          <w:szCs w:val="24"/>
        </w:rPr>
      </w:pPr>
      <w:r w:rsidRPr="00742BD3">
        <w:rPr>
          <w:rFonts w:asciiTheme="minorHAnsi" w:eastAsia="Arial Unicode MS" w:hAnsiTheme="minorHAnsi" w:cs="Arial Unicode MS"/>
          <w:b/>
          <w:color w:val="000099"/>
          <w:w w:val="102"/>
        </w:rPr>
        <w:t>NO ENTREGAR</w:t>
      </w:r>
      <w:r w:rsidR="00EF7AD3" w:rsidRPr="00742BD3">
        <w:rPr>
          <w:rFonts w:asciiTheme="minorHAnsi" w:eastAsia="Arial Unicode MS" w:hAnsiTheme="minorHAnsi" w:cs="Arial Unicode MS"/>
          <w:b/>
          <w:color w:val="000099"/>
          <w:w w:val="102"/>
        </w:rPr>
        <w:t xml:space="preserve"> LA INFORMACIÓN SOLICITADA POR INEXISTENCIA</w:t>
      </w:r>
    </w:p>
    <w:p w:rsidR="00EF7AD3" w:rsidRPr="00742BD3" w:rsidRDefault="00EF7AD3" w:rsidP="002811CB">
      <w:pPr>
        <w:spacing w:after="0" w:line="240" w:lineRule="auto"/>
        <w:jc w:val="both"/>
        <w:rPr>
          <w:rFonts w:ascii="Arial Narrow" w:eastAsia="Arial Unicode MS" w:hAnsi="Arial Narrow" w:cs="Arial Unicode MS"/>
          <w:w w:val="102"/>
          <w:sz w:val="12"/>
          <w:szCs w:val="24"/>
        </w:rPr>
      </w:pPr>
    </w:p>
    <w:p w:rsidR="00AC795E" w:rsidRPr="00742BD3" w:rsidRDefault="002811CB" w:rsidP="002811C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w w:val="102"/>
          <w:sz w:val="20"/>
        </w:rPr>
      </w:pPr>
      <w:r w:rsidRPr="00742BD3">
        <w:rPr>
          <w:rFonts w:asciiTheme="minorHAnsi" w:eastAsia="Arial Unicode MS" w:hAnsiTheme="minorHAnsi" w:cs="Arial Unicode MS"/>
          <w:w w:val="102"/>
          <w:sz w:val="20"/>
        </w:rPr>
        <w:t xml:space="preserve">Sugerimos visitar la página web del MAG </w:t>
      </w:r>
      <w:hyperlink r:id="rId8" w:history="1">
        <w:r w:rsidRPr="00742BD3">
          <w:rPr>
            <w:rStyle w:val="Hipervnculo"/>
            <w:rFonts w:asciiTheme="minorHAnsi" w:eastAsia="Arial Unicode MS" w:hAnsiTheme="minorHAnsi" w:cs="Arial Unicode MS"/>
            <w:w w:val="102"/>
            <w:sz w:val="20"/>
          </w:rPr>
          <w:t>www.mag.gob.sv</w:t>
        </w:r>
      </w:hyperlink>
      <w:r w:rsidRPr="00742BD3">
        <w:rPr>
          <w:rFonts w:asciiTheme="minorHAnsi" w:eastAsia="Arial Unicode MS" w:hAnsiTheme="minorHAnsi" w:cs="Arial Unicode MS"/>
          <w:w w:val="102"/>
          <w:sz w:val="20"/>
        </w:rPr>
        <w:t xml:space="preserve">la sección </w:t>
      </w:r>
      <w:r w:rsidRPr="00742BD3">
        <w:rPr>
          <w:rFonts w:asciiTheme="minorHAnsi" w:eastAsia="Arial Unicode MS" w:hAnsiTheme="minorHAnsi" w:cs="Arial Unicode MS"/>
          <w:b/>
          <w:color w:val="000099"/>
          <w:w w:val="102"/>
          <w:sz w:val="20"/>
        </w:rPr>
        <w:t>Temas</w:t>
      </w:r>
      <w:r w:rsidR="00742BD3" w:rsidRPr="00742BD3">
        <w:rPr>
          <w:rFonts w:asciiTheme="minorHAnsi" w:eastAsia="Arial Unicode MS" w:hAnsiTheme="minorHAnsi" w:cs="Arial Unicode MS"/>
          <w:b/>
          <w:color w:val="000099"/>
          <w:w w:val="102"/>
          <w:sz w:val="20"/>
        </w:rPr>
        <w:t>/</w:t>
      </w:r>
      <w:r w:rsidRPr="00742BD3">
        <w:rPr>
          <w:rFonts w:asciiTheme="minorHAnsi" w:eastAsia="Arial Unicode MS" w:hAnsiTheme="minorHAnsi" w:cs="Arial Unicode MS"/>
          <w:b/>
          <w:color w:val="000099"/>
          <w:w w:val="102"/>
          <w:sz w:val="20"/>
        </w:rPr>
        <w:t>Estadísticas Agropecuaria</w:t>
      </w:r>
      <w:r w:rsidRPr="00742BD3">
        <w:rPr>
          <w:rFonts w:asciiTheme="minorHAnsi" w:eastAsia="Arial Unicode MS" w:hAnsiTheme="minorHAnsi" w:cs="Arial Unicode MS"/>
          <w:w w:val="102"/>
          <w:sz w:val="20"/>
        </w:rPr>
        <w:t>s</w:t>
      </w:r>
      <w:r w:rsidR="00742BD3" w:rsidRPr="00742BD3">
        <w:rPr>
          <w:rFonts w:asciiTheme="minorHAnsi" w:eastAsia="Arial Unicode MS" w:hAnsiTheme="minorHAnsi" w:cs="Arial Unicode MS"/>
          <w:w w:val="102"/>
          <w:sz w:val="20"/>
        </w:rPr>
        <w:t>, donde encontrará</w:t>
      </w:r>
      <w:r w:rsidRPr="00742BD3">
        <w:rPr>
          <w:rFonts w:asciiTheme="minorHAnsi" w:eastAsia="Arial Unicode MS" w:hAnsiTheme="minorHAnsi" w:cs="Arial Unicode MS"/>
          <w:w w:val="102"/>
          <w:sz w:val="20"/>
        </w:rPr>
        <w:t xml:space="preserve"> el </w:t>
      </w:r>
      <w:r w:rsidRPr="00742BD3">
        <w:rPr>
          <w:rFonts w:asciiTheme="minorHAnsi" w:eastAsia="Arial Unicode MS" w:hAnsiTheme="minorHAnsi" w:cs="Arial Unicode MS"/>
          <w:b/>
          <w:color w:val="000099"/>
          <w:w w:val="102"/>
          <w:sz w:val="20"/>
        </w:rPr>
        <w:t>Anuario Agropecuario 2013 -2014</w:t>
      </w:r>
      <w:r w:rsidRPr="00742BD3">
        <w:rPr>
          <w:rFonts w:asciiTheme="minorHAnsi" w:eastAsia="Arial Unicode MS" w:hAnsiTheme="minorHAnsi" w:cs="Arial Unicode MS"/>
          <w:w w:val="102"/>
          <w:sz w:val="20"/>
        </w:rPr>
        <w:t xml:space="preserve">, </w:t>
      </w:r>
      <w:r w:rsidR="00742BD3">
        <w:rPr>
          <w:rFonts w:asciiTheme="minorHAnsi" w:eastAsia="Arial Unicode MS" w:hAnsiTheme="minorHAnsi" w:cs="Arial Unicode MS"/>
          <w:w w:val="102"/>
          <w:sz w:val="20"/>
        </w:rPr>
        <w:t xml:space="preserve">en dicho documento </w:t>
      </w:r>
      <w:r w:rsidR="00742BD3" w:rsidRPr="00742BD3">
        <w:rPr>
          <w:rFonts w:asciiTheme="minorHAnsi" w:eastAsia="Arial Unicode MS" w:hAnsiTheme="minorHAnsi" w:cs="Arial Unicode MS"/>
          <w:w w:val="102"/>
          <w:sz w:val="20"/>
        </w:rPr>
        <w:t>observará</w:t>
      </w:r>
      <w:r w:rsidRPr="00742BD3">
        <w:rPr>
          <w:rFonts w:asciiTheme="minorHAnsi" w:eastAsia="Arial Unicode MS" w:hAnsiTheme="minorHAnsi" w:cs="Arial Unicode MS"/>
          <w:w w:val="102"/>
          <w:sz w:val="20"/>
        </w:rPr>
        <w:t xml:space="preserve"> la información que solicita en los numerales del 1 al 5 de años anteriores </w:t>
      </w:r>
      <w:r w:rsidR="00742BD3" w:rsidRPr="00742BD3">
        <w:rPr>
          <w:rFonts w:asciiTheme="minorHAnsi" w:eastAsia="Arial Unicode MS" w:hAnsiTheme="minorHAnsi" w:cs="Arial Unicode MS"/>
          <w:w w:val="102"/>
          <w:sz w:val="20"/>
        </w:rPr>
        <w:t>a 2015.</w:t>
      </w:r>
    </w:p>
    <w:sectPr w:rsidR="00AC795E" w:rsidRPr="00742BD3" w:rsidSect="00635004">
      <w:headerReference w:type="even" r:id="rId9"/>
      <w:headerReference w:type="default" r:id="rId10"/>
      <w:footerReference w:type="even" r:id="rId11"/>
      <w:footerReference w:type="default" r:id="rId12"/>
      <w:headerReference w:type="first" r:id="rId13"/>
      <w:footerReference w:type="first" r:id="rId14"/>
      <w:pgSz w:w="12240" w:h="15840" w:code="1"/>
      <w:pgMar w:top="1417" w:right="1701" w:bottom="1417" w:left="1701" w:header="709" w:footer="197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63CE" w:rsidRDefault="00EE63CE" w:rsidP="00F425A5">
      <w:pPr>
        <w:spacing w:after="0" w:line="240" w:lineRule="auto"/>
      </w:pPr>
      <w:r>
        <w:separator/>
      </w:r>
    </w:p>
  </w:endnote>
  <w:endnote w:type="continuationSeparator" w:id="1">
    <w:p w:rsidR="00EE63CE" w:rsidRDefault="00EE63CE" w:rsidP="00F425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Utsaah">
    <w:panose1 w:val="020B0604020202020204"/>
    <w:charset w:val="00"/>
    <w:family w:val="swiss"/>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7BB" w:rsidRDefault="009437BB">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AD3" w:rsidRDefault="00EF7AD3" w:rsidP="00EF7AD3">
    <w:pPr>
      <w:tabs>
        <w:tab w:val="center" w:pos="4252"/>
        <w:tab w:val="right" w:pos="8504"/>
      </w:tabs>
      <w:spacing w:after="0" w:line="240" w:lineRule="auto"/>
      <w:jc w:val="both"/>
    </w:pPr>
    <w:r w:rsidRPr="00EF7AD3">
      <w:rPr>
        <w:sz w:val="20"/>
      </w:rPr>
      <w:t>Si después de analizar lo anteriormente expuesto decide interponer un recurso de apelación tiene el derecho de hacerlo según lo dispuesto en el Art 82 y 83 de la LAIP.</w:t>
    </w:r>
  </w:p>
  <w:p w:rsidR="00123F84" w:rsidRDefault="00FA585A">
    <w:pPr>
      <w:pStyle w:val="Piedepgina"/>
    </w:pPr>
    <w:r>
      <w:rPr>
        <w:noProof/>
      </w:rPr>
      <w:pict>
        <v:shapetype id="_x0000_t202" coordsize="21600,21600" o:spt="202" path="m,l,21600r21600,l21600,xe">
          <v:stroke joinstyle="miter"/>
          <v:path gradientshapeok="t" o:connecttype="rect"/>
        </v:shapetype>
        <v:shape id="Text Box 7" o:spid="_x0000_s6145" type="#_x0000_t202" style="position:absolute;margin-left:-8pt;margin-top:6.55pt;width:461.25pt;height:54.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3geKAIAAFAEAAAOAAAAZHJzL2Uyb0RvYy54bWysVNuO0zAQfUfiHyy/07Sl2bZR09XSpQhp&#10;uUi7fIDjOI2F7TG226R8PWMnWypAPCDyYHns8ZkzZ2ayue21IifhvART0tlkSokwHGppDiX98rR/&#10;taLEB2ZqpsCIkp6Fp7fbly82nS3EHFpQtXAEQYwvOlvSNgRbZJnnrdDMT8AKg5cNOM0Cmu6Q1Y51&#10;iK5VNp9Ob7IOXG0dcOE9nt4Pl3Sb8JtG8PCpabwIRJUUuYW0urRWcc22G1YcHLOt5CMN9g8sNJMG&#10;g16g7llg5Ojkb1BacgcemjDhoDNoGslFygGzmU1/yeaxZVakXFAcby8y+f8Hyz+ePjsia6wdJYZp&#10;LNGT6AN5Az1ZRnU66wt0erToFno8jp4xU28fgH/1xMCuZeYg7pyDrhWsRnaz+DK7ejrg+AhSdR+g&#10;xjDsGCAB9Y3TERDFIIiOVTpfKhOpcDzMV/lytcwp4Xh3s85fz/MUghXPr63z4Z0ATeKmpA4rn9DZ&#10;6cGHyIYVzy6JPShZ76VSyXCHaqccOTHskn36RnR/7aYM6Uq6zjH23yGm6fsThJYB211JXdLVxYkV&#10;Uba3pk7NGJhUwx4pKzPqGKUbRAx91Y91qaA+o6IOhrbGMcRNC+47JR22dEn9tyNzghL13mBV1rPF&#10;Is5AMhb5co6Gu76prm+Y4QhV0kDJsN2FYW6O1slDi5GGPjBwh5VsZBI5lnxgNfLGtk3ajyMW5+La&#10;Tl4/fwTbHwAAAP//AwBQSwMEFAAGAAgAAAAhABFRaWHgAAAACgEAAA8AAABkcnMvZG93bnJldi54&#10;bWxMj81OwzAQhO9IvIO1SFxQ6yQFtw1xKoQEghuUCq5uvE0i/BNsNw1vz3KC486MZr+pNpM1bMQQ&#10;e+8k5PMMGLrG6961EnZvD7MVsJiU08p4hxK+McKmPj+rVKn9yb3iuE0toxIXSyWhS2koOY9Nh1bF&#10;uR/QkXfwwapEZ2i5DupE5dbwIssEt6p39KFTA9532Hxuj1bC6vpp/IjPi5f3RhzMOl0tx8evIOXl&#10;xXR3CyzhlP7C8ItP6FAT094fnY7MSJjlgrYkMhY5MAqsM3EDbE9CUQjgdcX/T6h/AAAA//8DAFBL&#10;AQItABQABgAIAAAAIQC2gziS/gAAAOEBAAATAAAAAAAAAAAAAAAAAAAAAABbQ29udGVudF9UeXBl&#10;c10ueG1sUEsBAi0AFAAGAAgAAAAhADj9If/WAAAAlAEAAAsAAAAAAAAAAAAAAAAALwEAAF9yZWxz&#10;Ly5yZWxzUEsBAi0AFAAGAAgAAAAhAPy7eB4oAgAAUAQAAA4AAAAAAAAAAAAAAAAALgIAAGRycy9l&#10;Mm9Eb2MueG1sUEsBAi0AFAAGAAgAAAAhABFRaWHgAAAACgEAAA8AAAAAAAAAAAAAAAAAggQAAGRy&#10;cy9kb3ducmV2LnhtbFBLBQYAAAAABAAEAPMAAACPBQAAAAA=&#10;">
          <v:textbox>
            <w:txbxContent>
              <w:p w:rsidR="00123F84" w:rsidRPr="00C1337B" w:rsidRDefault="009437BB" w:rsidP="00F425A5">
                <w:pPr>
                  <w:pStyle w:val="Piedepgina"/>
                  <w:spacing w:after="0" w:line="240" w:lineRule="auto"/>
                  <w:jc w:val="center"/>
                  <w:rPr>
                    <w:b/>
                    <w:color w:val="000099"/>
                    <w:sz w:val="18"/>
                    <w:szCs w:val="18"/>
                    <w:lang w:val="es-ES"/>
                  </w:rPr>
                </w:pPr>
                <w:r>
                  <w:rPr>
                    <w:b/>
                    <w:color w:val="000099"/>
                    <w:sz w:val="18"/>
                    <w:szCs w:val="18"/>
                    <w:lang w:val="es-ES"/>
                  </w:rPr>
                  <w:t xml:space="preserve">FIRMA: </w:t>
                </w:r>
                <w:r w:rsidR="00C1337B" w:rsidRPr="00C1337B">
                  <w:rPr>
                    <w:b/>
                    <w:color w:val="000099"/>
                    <w:sz w:val="18"/>
                    <w:szCs w:val="18"/>
                    <w:lang w:val="es-ES"/>
                  </w:rPr>
                  <w:t xml:space="preserve">ANA PATRICIA SANCHEZ DE CUZ, OFICIAL DE INFORMACIÓN, </w:t>
                </w:r>
                <w:r w:rsidR="00123F84" w:rsidRPr="00C1337B">
                  <w:rPr>
                    <w:b/>
                    <w:color w:val="000099"/>
                    <w:sz w:val="18"/>
                    <w:szCs w:val="18"/>
                    <w:lang w:val="es-ES"/>
                  </w:rPr>
                  <w:t>OFICINA DE INFORMACIÓN Y RESPUESTA</w:t>
                </w:r>
              </w:p>
              <w:p w:rsidR="00123F84" w:rsidRPr="006A4190" w:rsidRDefault="00B14E89" w:rsidP="00B14E89">
                <w:pPr>
                  <w:pStyle w:val="Piedepgina"/>
                  <w:spacing w:after="0" w:line="240" w:lineRule="auto"/>
                  <w:jc w:val="center"/>
                  <w:rPr>
                    <w:b/>
                    <w:color w:val="17365D" w:themeColor="text2" w:themeShade="BF"/>
                    <w:sz w:val="18"/>
                    <w:szCs w:val="18"/>
                    <w:lang w:val="es-ES"/>
                  </w:rPr>
                </w:pPr>
                <w:r w:rsidRPr="006A4190">
                  <w:rPr>
                    <w:b/>
                    <w:color w:val="17365D" w:themeColor="text2" w:themeShade="BF"/>
                    <w:sz w:val="18"/>
                    <w:szCs w:val="18"/>
                    <w:lang w:val="es-ES"/>
                  </w:rPr>
                  <w:t>Ministerio de Agricultura y Ganadería</w:t>
                </w:r>
              </w:p>
              <w:p w:rsidR="00B14E89" w:rsidRPr="006A4190" w:rsidRDefault="00B14E89" w:rsidP="00B14E89">
                <w:pPr>
                  <w:pStyle w:val="Default"/>
                  <w:shd w:val="clear" w:color="auto" w:fill="FFFFFF"/>
                  <w:jc w:val="center"/>
                  <w:rPr>
                    <w:color w:val="auto"/>
                    <w:sz w:val="18"/>
                    <w:szCs w:val="18"/>
                  </w:rPr>
                </w:pPr>
                <w:r w:rsidRPr="006A4190">
                  <w:rPr>
                    <w:color w:val="auto"/>
                    <w:sz w:val="18"/>
                    <w:szCs w:val="18"/>
                  </w:rPr>
                  <w:t>Final 1ª Av. Norte</w:t>
                </w:r>
                <w:r w:rsidR="00EA5637">
                  <w:rPr>
                    <w:color w:val="auto"/>
                    <w:sz w:val="18"/>
                    <w:szCs w:val="18"/>
                  </w:rPr>
                  <w:t>, 13 calle Ote.</w:t>
                </w:r>
                <w:r w:rsidRPr="006A4190">
                  <w:rPr>
                    <w:color w:val="auto"/>
                    <w:sz w:val="18"/>
                    <w:szCs w:val="18"/>
                  </w:rPr>
                  <w:t>y Av. Manuel Gallardo, Santa Tecla, La Libertad, El Salvador, C.A.</w:t>
                </w:r>
              </w:p>
              <w:p w:rsidR="00123F84" w:rsidRPr="006A4190" w:rsidRDefault="00C74EEC" w:rsidP="006A4190">
                <w:pPr>
                  <w:pStyle w:val="Default"/>
                  <w:shd w:val="clear" w:color="auto" w:fill="FFFFFF"/>
                  <w:jc w:val="center"/>
                  <w:rPr>
                    <w:sz w:val="18"/>
                    <w:szCs w:val="18"/>
                  </w:rPr>
                </w:pPr>
                <w:r>
                  <w:rPr>
                    <w:sz w:val="18"/>
                    <w:szCs w:val="18"/>
                    <w:lang w:val="es-ES"/>
                  </w:rPr>
                  <w:t xml:space="preserve">(503) </w:t>
                </w:r>
                <w:r w:rsidR="00B14E89" w:rsidRPr="006A4190">
                  <w:rPr>
                    <w:sz w:val="18"/>
                    <w:szCs w:val="18"/>
                    <w:lang w:val="es-ES"/>
                  </w:rPr>
                  <w:t>2210-</w:t>
                </w:r>
                <w:r w:rsidR="00B14E89" w:rsidRPr="006A4190">
                  <w:rPr>
                    <w:color w:val="auto"/>
                    <w:sz w:val="18"/>
                    <w:szCs w:val="18"/>
                    <w:lang w:val="es-ES"/>
                  </w:rPr>
                  <w:t>1969</w:t>
                </w:r>
                <w:r w:rsidR="00123F84" w:rsidRPr="006A4190">
                  <w:rPr>
                    <w:color w:val="auto"/>
                    <w:sz w:val="18"/>
                    <w:szCs w:val="18"/>
                    <w:lang w:val="es-ES"/>
                  </w:rPr>
                  <w:t xml:space="preserve"> - </w:t>
                </w:r>
                <w:hyperlink r:id="rId1" w:history="1">
                  <w:r w:rsidR="006A4190" w:rsidRPr="006A4190">
                    <w:rPr>
                      <w:rStyle w:val="Hipervnculo"/>
                      <w:rFonts w:cs="Times New Roman"/>
                      <w:sz w:val="18"/>
                      <w:szCs w:val="18"/>
                    </w:rPr>
                    <w:t>oir@mag.gob.sv</w:t>
                  </w:r>
                </w:hyperlink>
                <w:r w:rsidR="006A4190" w:rsidRPr="006A4190">
                  <w:rPr>
                    <w:rFonts w:cs="Times New Roman"/>
                    <w:color w:val="auto"/>
                    <w:sz w:val="18"/>
                    <w:szCs w:val="18"/>
                  </w:rPr>
                  <w:t xml:space="preserve"> – </w:t>
                </w:r>
                <w:r w:rsidR="006A4190" w:rsidRPr="006A4190">
                  <w:rPr>
                    <w:rFonts w:cs="Times New Roman"/>
                    <w:b/>
                    <w:color w:val="000099"/>
                    <w:sz w:val="18"/>
                    <w:szCs w:val="18"/>
                  </w:rPr>
                  <w:t>WWW.MAG.GOB.SV</w:t>
                </w:r>
              </w:p>
            </w:txbxContent>
          </v:textbox>
        </v:shape>
      </w:pict>
    </w:r>
    <w:r w:rsidR="006A4190">
      <w:rPr>
        <w:noProof/>
      </w:rPr>
      <w:drawing>
        <wp:anchor distT="0" distB="0" distL="114300" distR="114300" simplePos="0" relativeHeight="251660288" behindDoc="0" locked="0" layoutInCell="1" allowOverlap="1">
          <wp:simplePos x="0" y="0"/>
          <wp:positionH relativeFrom="column">
            <wp:posOffset>-1070610</wp:posOffset>
          </wp:positionH>
          <wp:positionV relativeFrom="paragraph">
            <wp:posOffset>852170</wp:posOffset>
          </wp:positionV>
          <wp:extent cx="4943475" cy="607060"/>
          <wp:effectExtent l="0" t="0" r="9525" b="254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43475" cy="607060"/>
                  </a:xfrm>
                  <a:prstGeom prst="rect">
                    <a:avLst/>
                  </a:prstGeom>
                  <a:noFill/>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7BB" w:rsidRDefault="009437B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63CE" w:rsidRDefault="00EE63CE" w:rsidP="00F425A5">
      <w:pPr>
        <w:spacing w:after="0" w:line="240" w:lineRule="auto"/>
      </w:pPr>
      <w:r>
        <w:separator/>
      </w:r>
    </w:p>
  </w:footnote>
  <w:footnote w:type="continuationSeparator" w:id="1">
    <w:p w:rsidR="00EE63CE" w:rsidRDefault="00EE63CE" w:rsidP="00F425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7BB" w:rsidRDefault="009437BB">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F84" w:rsidRPr="006A4190" w:rsidRDefault="006A4190" w:rsidP="006A4190">
    <w:pPr>
      <w:pStyle w:val="Encabezado"/>
    </w:pPr>
    <w:r>
      <w:rPr>
        <w:noProof/>
      </w:rPr>
      <w:drawing>
        <wp:anchor distT="0" distB="0" distL="114300" distR="114300" simplePos="0" relativeHeight="251659264" behindDoc="0" locked="0" layoutInCell="1" allowOverlap="1">
          <wp:simplePos x="0" y="0"/>
          <wp:positionH relativeFrom="column">
            <wp:posOffset>3815715</wp:posOffset>
          </wp:positionH>
          <wp:positionV relativeFrom="paragraph">
            <wp:posOffset>-126365</wp:posOffset>
          </wp:positionV>
          <wp:extent cx="1838325" cy="1181100"/>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38325" cy="1181100"/>
                  </a:xfrm>
                  <a:prstGeom prst="rect">
                    <a:avLst/>
                  </a:prstGeom>
                  <a:noFill/>
                </pic:spPr>
              </pic:pic>
            </a:graphicData>
          </a:graphic>
        </wp:anchor>
      </w:drawing>
    </w:r>
    <w:r>
      <w:rPr>
        <w:noProof/>
      </w:rPr>
      <w:drawing>
        <wp:inline distT="0" distB="0" distL="0" distR="0">
          <wp:extent cx="1810385" cy="10547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10385" cy="1054735"/>
                  </a:xfrm>
                  <a:prstGeom prst="rect">
                    <a:avLst/>
                  </a:prstGeom>
                  <a:noFill/>
                </pic:spPr>
              </pic:pic>
            </a:graphicData>
          </a:graphic>
        </wp:inline>
      </w:drawing>
    </w:r>
    <w:bookmarkStart w:id="0" w:name="_GoBack"/>
    <w:bookmarkEnd w:id="0"/>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7BB" w:rsidRDefault="009437B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27F1"/>
    <w:multiLevelType w:val="hybridMultilevel"/>
    <w:tmpl w:val="16425C4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56A585E"/>
    <w:multiLevelType w:val="hybridMultilevel"/>
    <w:tmpl w:val="ADEE02C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067B5CA5"/>
    <w:multiLevelType w:val="hybridMultilevel"/>
    <w:tmpl w:val="EF10DCF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68A0598"/>
    <w:multiLevelType w:val="hybridMultilevel"/>
    <w:tmpl w:val="8CD2D1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087E00DC"/>
    <w:multiLevelType w:val="hybridMultilevel"/>
    <w:tmpl w:val="72C428D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nsid w:val="09787E3D"/>
    <w:multiLevelType w:val="hybridMultilevel"/>
    <w:tmpl w:val="9EC43D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0C582FC9"/>
    <w:multiLevelType w:val="hybridMultilevel"/>
    <w:tmpl w:val="7E840838"/>
    <w:lvl w:ilvl="0" w:tplc="2CE0EA64">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15EC4012"/>
    <w:multiLevelType w:val="hybridMultilevel"/>
    <w:tmpl w:val="5490ABC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79E32F4"/>
    <w:multiLevelType w:val="hybridMultilevel"/>
    <w:tmpl w:val="081A24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B7047EC"/>
    <w:multiLevelType w:val="hybridMultilevel"/>
    <w:tmpl w:val="D1821B24"/>
    <w:lvl w:ilvl="0" w:tplc="440A000F">
      <w:start w:val="1"/>
      <w:numFmt w:val="decimal"/>
      <w:lvlText w:val="%1."/>
      <w:lvlJc w:val="left"/>
      <w:pPr>
        <w:ind w:left="478" w:hanging="360"/>
      </w:pPr>
    </w:lvl>
    <w:lvl w:ilvl="1" w:tplc="440A0019" w:tentative="1">
      <w:start w:val="1"/>
      <w:numFmt w:val="lowerLetter"/>
      <w:lvlText w:val="%2."/>
      <w:lvlJc w:val="left"/>
      <w:pPr>
        <w:ind w:left="1198" w:hanging="360"/>
      </w:pPr>
    </w:lvl>
    <w:lvl w:ilvl="2" w:tplc="440A001B" w:tentative="1">
      <w:start w:val="1"/>
      <w:numFmt w:val="lowerRoman"/>
      <w:lvlText w:val="%3."/>
      <w:lvlJc w:val="right"/>
      <w:pPr>
        <w:ind w:left="1918" w:hanging="180"/>
      </w:pPr>
    </w:lvl>
    <w:lvl w:ilvl="3" w:tplc="440A000F" w:tentative="1">
      <w:start w:val="1"/>
      <w:numFmt w:val="decimal"/>
      <w:lvlText w:val="%4."/>
      <w:lvlJc w:val="left"/>
      <w:pPr>
        <w:ind w:left="2638" w:hanging="360"/>
      </w:pPr>
    </w:lvl>
    <w:lvl w:ilvl="4" w:tplc="440A0019" w:tentative="1">
      <w:start w:val="1"/>
      <w:numFmt w:val="lowerLetter"/>
      <w:lvlText w:val="%5."/>
      <w:lvlJc w:val="left"/>
      <w:pPr>
        <w:ind w:left="3358" w:hanging="360"/>
      </w:pPr>
    </w:lvl>
    <w:lvl w:ilvl="5" w:tplc="440A001B" w:tentative="1">
      <w:start w:val="1"/>
      <w:numFmt w:val="lowerRoman"/>
      <w:lvlText w:val="%6."/>
      <w:lvlJc w:val="right"/>
      <w:pPr>
        <w:ind w:left="4078" w:hanging="180"/>
      </w:pPr>
    </w:lvl>
    <w:lvl w:ilvl="6" w:tplc="440A000F" w:tentative="1">
      <w:start w:val="1"/>
      <w:numFmt w:val="decimal"/>
      <w:lvlText w:val="%7."/>
      <w:lvlJc w:val="left"/>
      <w:pPr>
        <w:ind w:left="4798" w:hanging="360"/>
      </w:pPr>
    </w:lvl>
    <w:lvl w:ilvl="7" w:tplc="440A0019" w:tentative="1">
      <w:start w:val="1"/>
      <w:numFmt w:val="lowerLetter"/>
      <w:lvlText w:val="%8."/>
      <w:lvlJc w:val="left"/>
      <w:pPr>
        <w:ind w:left="5518" w:hanging="360"/>
      </w:pPr>
    </w:lvl>
    <w:lvl w:ilvl="8" w:tplc="440A001B" w:tentative="1">
      <w:start w:val="1"/>
      <w:numFmt w:val="lowerRoman"/>
      <w:lvlText w:val="%9."/>
      <w:lvlJc w:val="right"/>
      <w:pPr>
        <w:ind w:left="6238" w:hanging="180"/>
      </w:pPr>
    </w:lvl>
  </w:abstractNum>
  <w:abstractNum w:abstractNumId="10">
    <w:nsid w:val="1B7A543F"/>
    <w:multiLevelType w:val="hybridMultilevel"/>
    <w:tmpl w:val="8A14923C"/>
    <w:lvl w:ilvl="0" w:tplc="440A000F">
      <w:start w:val="1"/>
      <w:numFmt w:val="decimal"/>
      <w:lvlText w:val="%1."/>
      <w:lvlJc w:val="left"/>
      <w:pPr>
        <w:ind w:left="720" w:hanging="360"/>
      </w:pPr>
    </w:lvl>
    <w:lvl w:ilvl="1" w:tplc="440A0001">
      <w:start w:val="1"/>
      <w:numFmt w:val="bullet"/>
      <w:lvlText w:val=""/>
      <w:lvlJc w:val="left"/>
      <w:pPr>
        <w:ind w:left="1440" w:hanging="360"/>
      </w:pPr>
      <w:rPr>
        <w:rFonts w:ascii="Symbol" w:hAnsi="Symbol"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1FF648CE"/>
    <w:multiLevelType w:val="hybridMultilevel"/>
    <w:tmpl w:val="E9D4FA9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1E75E60"/>
    <w:multiLevelType w:val="hybridMultilevel"/>
    <w:tmpl w:val="AA308A7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nsid w:val="242A1886"/>
    <w:multiLevelType w:val="hybridMultilevel"/>
    <w:tmpl w:val="8A2067E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6F41614"/>
    <w:multiLevelType w:val="hybridMultilevel"/>
    <w:tmpl w:val="437E8C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8712DC4"/>
    <w:multiLevelType w:val="hybridMultilevel"/>
    <w:tmpl w:val="C21085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FF747AB"/>
    <w:multiLevelType w:val="hybridMultilevel"/>
    <w:tmpl w:val="7F3A3C2A"/>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nsid w:val="30560D0A"/>
    <w:multiLevelType w:val="hybridMultilevel"/>
    <w:tmpl w:val="B9324B46"/>
    <w:lvl w:ilvl="0" w:tplc="440A0001">
      <w:start w:val="1"/>
      <w:numFmt w:val="bullet"/>
      <w:lvlText w:val=""/>
      <w:lvlJc w:val="left"/>
      <w:pPr>
        <w:ind w:left="720" w:hanging="360"/>
      </w:pPr>
      <w:rPr>
        <w:rFonts w:ascii="Symbol" w:hAnsi="Symbol"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1FA7280"/>
    <w:multiLevelType w:val="hybridMultilevel"/>
    <w:tmpl w:val="B90A25A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19">
    <w:nsid w:val="334402DD"/>
    <w:multiLevelType w:val="hybridMultilevel"/>
    <w:tmpl w:val="2B1C47B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8303C55"/>
    <w:multiLevelType w:val="hybridMultilevel"/>
    <w:tmpl w:val="74369934"/>
    <w:lvl w:ilvl="0" w:tplc="440A0019">
      <w:start w:val="1"/>
      <w:numFmt w:val="lowerLetter"/>
      <w:lvlText w:val="%1."/>
      <w:lvlJc w:val="left"/>
      <w:pPr>
        <w:ind w:left="2484" w:hanging="360"/>
      </w:p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21">
    <w:nsid w:val="3B33467C"/>
    <w:multiLevelType w:val="hybridMultilevel"/>
    <w:tmpl w:val="9FF4D88E"/>
    <w:lvl w:ilvl="0" w:tplc="440A0019">
      <w:start w:val="1"/>
      <w:numFmt w:val="lowerLetter"/>
      <w:lvlText w:val="%1."/>
      <w:lvlJc w:val="left"/>
      <w:pPr>
        <w:ind w:left="838" w:hanging="360"/>
      </w:pPr>
    </w:lvl>
    <w:lvl w:ilvl="1" w:tplc="440A0019" w:tentative="1">
      <w:start w:val="1"/>
      <w:numFmt w:val="lowerLetter"/>
      <w:lvlText w:val="%2."/>
      <w:lvlJc w:val="left"/>
      <w:pPr>
        <w:ind w:left="1558" w:hanging="360"/>
      </w:pPr>
    </w:lvl>
    <w:lvl w:ilvl="2" w:tplc="440A001B" w:tentative="1">
      <w:start w:val="1"/>
      <w:numFmt w:val="lowerRoman"/>
      <w:lvlText w:val="%3."/>
      <w:lvlJc w:val="right"/>
      <w:pPr>
        <w:ind w:left="2278" w:hanging="180"/>
      </w:pPr>
    </w:lvl>
    <w:lvl w:ilvl="3" w:tplc="440A000F" w:tentative="1">
      <w:start w:val="1"/>
      <w:numFmt w:val="decimal"/>
      <w:lvlText w:val="%4."/>
      <w:lvlJc w:val="left"/>
      <w:pPr>
        <w:ind w:left="2998" w:hanging="360"/>
      </w:pPr>
    </w:lvl>
    <w:lvl w:ilvl="4" w:tplc="440A0019" w:tentative="1">
      <w:start w:val="1"/>
      <w:numFmt w:val="lowerLetter"/>
      <w:lvlText w:val="%5."/>
      <w:lvlJc w:val="left"/>
      <w:pPr>
        <w:ind w:left="3718" w:hanging="360"/>
      </w:pPr>
    </w:lvl>
    <w:lvl w:ilvl="5" w:tplc="440A001B" w:tentative="1">
      <w:start w:val="1"/>
      <w:numFmt w:val="lowerRoman"/>
      <w:lvlText w:val="%6."/>
      <w:lvlJc w:val="right"/>
      <w:pPr>
        <w:ind w:left="4438" w:hanging="180"/>
      </w:pPr>
    </w:lvl>
    <w:lvl w:ilvl="6" w:tplc="440A000F" w:tentative="1">
      <w:start w:val="1"/>
      <w:numFmt w:val="decimal"/>
      <w:lvlText w:val="%7."/>
      <w:lvlJc w:val="left"/>
      <w:pPr>
        <w:ind w:left="5158" w:hanging="360"/>
      </w:pPr>
    </w:lvl>
    <w:lvl w:ilvl="7" w:tplc="440A0019" w:tentative="1">
      <w:start w:val="1"/>
      <w:numFmt w:val="lowerLetter"/>
      <w:lvlText w:val="%8."/>
      <w:lvlJc w:val="left"/>
      <w:pPr>
        <w:ind w:left="5878" w:hanging="360"/>
      </w:pPr>
    </w:lvl>
    <w:lvl w:ilvl="8" w:tplc="440A001B" w:tentative="1">
      <w:start w:val="1"/>
      <w:numFmt w:val="lowerRoman"/>
      <w:lvlText w:val="%9."/>
      <w:lvlJc w:val="right"/>
      <w:pPr>
        <w:ind w:left="6598" w:hanging="180"/>
      </w:pPr>
    </w:lvl>
  </w:abstractNum>
  <w:abstractNum w:abstractNumId="22">
    <w:nsid w:val="3B782EA1"/>
    <w:multiLevelType w:val="hybridMultilevel"/>
    <w:tmpl w:val="61CAEDA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3F2F3E38"/>
    <w:multiLevelType w:val="hybridMultilevel"/>
    <w:tmpl w:val="77FC7BD8"/>
    <w:lvl w:ilvl="0" w:tplc="2CE0EA64">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3F3766A8"/>
    <w:multiLevelType w:val="hybridMultilevel"/>
    <w:tmpl w:val="ED7AE0E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5">
    <w:nsid w:val="48D97590"/>
    <w:multiLevelType w:val="hybridMultilevel"/>
    <w:tmpl w:val="7270B1D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9D8326C"/>
    <w:multiLevelType w:val="hybridMultilevel"/>
    <w:tmpl w:val="0A62B21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nsid w:val="4B6070DD"/>
    <w:multiLevelType w:val="hybridMultilevel"/>
    <w:tmpl w:val="AA308A7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nsid w:val="4B7D4CE2"/>
    <w:multiLevelType w:val="hybridMultilevel"/>
    <w:tmpl w:val="9508DC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4C2E3D34"/>
    <w:multiLevelType w:val="hybridMultilevel"/>
    <w:tmpl w:val="8D5EED8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0">
    <w:nsid w:val="4C470296"/>
    <w:multiLevelType w:val="hybridMultilevel"/>
    <w:tmpl w:val="240C46E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4D626BEA"/>
    <w:multiLevelType w:val="hybridMultilevel"/>
    <w:tmpl w:val="8FF426C8"/>
    <w:lvl w:ilvl="0" w:tplc="BFB65030">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2">
    <w:nsid w:val="514F0F91"/>
    <w:multiLevelType w:val="hybridMultilevel"/>
    <w:tmpl w:val="AA12E59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5C014D16"/>
    <w:multiLevelType w:val="hybridMultilevel"/>
    <w:tmpl w:val="083C5E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nsid w:val="60206F70"/>
    <w:multiLevelType w:val="hybridMultilevel"/>
    <w:tmpl w:val="E15E7252"/>
    <w:lvl w:ilvl="0" w:tplc="440A0001">
      <w:start w:val="1"/>
      <w:numFmt w:val="bullet"/>
      <w:lvlText w:val=""/>
      <w:lvlJc w:val="left"/>
      <w:pPr>
        <w:ind w:left="726" w:hanging="360"/>
      </w:pPr>
      <w:rPr>
        <w:rFonts w:ascii="Symbol" w:hAnsi="Symbol" w:hint="default"/>
      </w:rPr>
    </w:lvl>
    <w:lvl w:ilvl="1" w:tplc="440A0003" w:tentative="1">
      <w:start w:val="1"/>
      <w:numFmt w:val="bullet"/>
      <w:lvlText w:val="o"/>
      <w:lvlJc w:val="left"/>
      <w:pPr>
        <w:ind w:left="1446" w:hanging="360"/>
      </w:pPr>
      <w:rPr>
        <w:rFonts w:ascii="Courier New" w:hAnsi="Courier New" w:cs="Courier New" w:hint="default"/>
      </w:rPr>
    </w:lvl>
    <w:lvl w:ilvl="2" w:tplc="440A0005" w:tentative="1">
      <w:start w:val="1"/>
      <w:numFmt w:val="bullet"/>
      <w:lvlText w:val=""/>
      <w:lvlJc w:val="left"/>
      <w:pPr>
        <w:ind w:left="2166" w:hanging="360"/>
      </w:pPr>
      <w:rPr>
        <w:rFonts w:ascii="Wingdings" w:hAnsi="Wingdings" w:hint="default"/>
      </w:rPr>
    </w:lvl>
    <w:lvl w:ilvl="3" w:tplc="440A0001" w:tentative="1">
      <w:start w:val="1"/>
      <w:numFmt w:val="bullet"/>
      <w:lvlText w:val=""/>
      <w:lvlJc w:val="left"/>
      <w:pPr>
        <w:ind w:left="2886" w:hanging="360"/>
      </w:pPr>
      <w:rPr>
        <w:rFonts w:ascii="Symbol" w:hAnsi="Symbol" w:hint="default"/>
      </w:rPr>
    </w:lvl>
    <w:lvl w:ilvl="4" w:tplc="440A0003" w:tentative="1">
      <w:start w:val="1"/>
      <w:numFmt w:val="bullet"/>
      <w:lvlText w:val="o"/>
      <w:lvlJc w:val="left"/>
      <w:pPr>
        <w:ind w:left="3606" w:hanging="360"/>
      </w:pPr>
      <w:rPr>
        <w:rFonts w:ascii="Courier New" w:hAnsi="Courier New" w:cs="Courier New" w:hint="default"/>
      </w:rPr>
    </w:lvl>
    <w:lvl w:ilvl="5" w:tplc="440A0005" w:tentative="1">
      <w:start w:val="1"/>
      <w:numFmt w:val="bullet"/>
      <w:lvlText w:val=""/>
      <w:lvlJc w:val="left"/>
      <w:pPr>
        <w:ind w:left="4326" w:hanging="360"/>
      </w:pPr>
      <w:rPr>
        <w:rFonts w:ascii="Wingdings" w:hAnsi="Wingdings" w:hint="default"/>
      </w:rPr>
    </w:lvl>
    <w:lvl w:ilvl="6" w:tplc="440A0001" w:tentative="1">
      <w:start w:val="1"/>
      <w:numFmt w:val="bullet"/>
      <w:lvlText w:val=""/>
      <w:lvlJc w:val="left"/>
      <w:pPr>
        <w:ind w:left="5046" w:hanging="360"/>
      </w:pPr>
      <w:rPr>
        <w:rFonts w:ascii="Symbol" w:hAnsi="Symbol" w:hint="default"/>
      </w:rPr>
    </w:lvl>
    <w:lvl w:ilvl="7" w:tplc="440A0003" w:tentative="1">
      <w:start w:val="1"/>
      <w:numFmt w:val="bullet"/>
      <w:lvlText w:val="o"/>
      <w:lvlJc w:val="left"/>
      <w:pPr>
        <w:ind w:left="5766" w:hanging="360"/>
      </w:pPr>
      <w:rPr>
        <w:rFonts w:ascii="Courier New" w:hAnsi="Courier New" w:cs="Courier New" w:hint="default"/>
      </w:rPr>
    </w:lvl>
    <w:lvl w:ilvl="8" w:tplc="440A0005" w:tentative="1">
      <w:start w:val="1"/>
      <w:numFmt w:val="bullet"/>
      <w:lvlText w:val=""/>
      <w:lvlJc w:val="left"/>
      <w:pPr>
        <w:ind w:left="6486" w:hanging="360"/>
      </w:pPr>
      <w:rPr>
        <w:rFonts w:ascii="Wingdings" w:hAnsi="Wingdings" w:hint="default"/>
      </w:rPr>
    </w:lvl>
  </w:abstractNum>
  <w:abstractNum w:abstractNumId="35">
    <w:nsid w:val="62B91C75"/>
    <w:multiLevelType w:val="hybridMultilevel"/>
    <w:tmpl w:val="AA308A7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6">
    <w:nsid w:val="64AC7840"/>
    <w:multiLevelType w:val="hybridMultilevel"/>
    <w:tmpl w:val="0AAA5F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64F839DF"/>
    <w:multiLevelType w:val="hybridMultilevel"/>
    <w:tmpl w:val="DD768FBC"/>
    <w:lvl w:ilvl="0" w:tplc="2CE0EA64">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66D54E76"/>
    <w:multiLevelType w:val="hybridMultilevel"/>
    <w:tmpl w:val="75AE050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6AF460E8"/>
    <w:multiLevelType w:val="hybridMultilevel"/>
    <w:tmpl w:val="B76E7C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6BA2047B"/>
    <w:multiLevelType w:val="hybridMultilevel"/>
    <w:tmpl w:val="14F2E9D0"/>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6C693833"/>
    <w:multiLevelType w:val="hybridMultilevel"/>
    <w:tmpl w:val="5F78E8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nsid w:val="73B94A88"/>
    <w:multiLevelType w:val="hybridMultilevel"/>
    <w:tmpl w:val="15B6433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74912781"/>
    <w:multiLevelType w:val="hybridMultilevel"/>
    <w:tmpl w:val="68F03A4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7D7370B3"/>
    <w:multiLevelType w:val="hybridMultilevel"/>
    <w:tmpl w:val="AE5C780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31"/>
  </w:num>
  <w:num w:numId="2">
    <w:abstractNumId w:val="39"/>
  </w:num>
  <w:num w:numId="3">
    <w:abstractNumId w:val="18"/>
  </w:num>
  <w:num w:numId="4">
    <w:abstractNumId w:val="20"/>
  </w:num>
  <w:num w:numId="5">
    <w:abstractNumId w:val="7"/>
  </w:num>
  <w:num w:numId="6">
    <w:abstractNumId w:val="21"/>
  </w:num>
  <w:num w:numId="7">
    <w:abstractNumId w:val="42"/>
  </w:num>
  <w:num w:numId="8">
    <w:abstractNumId w:val="9"/>
  </w:num>
  <w:num w:numId="9">
    <w:abstractNumId w:val="13"/>
  </w:num>
  <w:num w:numId="10">
    <w:abstractNumId w:val="10"/>
  </w:num>
  <w:num w:numId="11">
    <w:abstractNumId w:val="17"/>
  </w:num>
  <w:num w:numId="12">
    <w:abstractNumId w:val="40"/>
  </w:num>
  <w:num w:numId="13">
    <w:abstractNumId w:val="41"/>
  </w:num>
  <w:num w:numId="14">
    <w:abstractNumId w:val="33"/>
  </w:num>
  <w:num w:numId="15">
    <w:abstractNumId w:val="0"/>
  </w:num>
  <w:num w:numId="16">
    <w:abstractNumId w:val="5"/>
  </w:num>
  <w:num w:numId="17">
    <w:abstractNumId w:val="38"/>
  </w:num>
  <w:num w:numId="18">
    <w:abstractNumId w:val="28"/>
  </w:num>
  <w:num w:numId="19">
    <w:abstractNumId w:val="22"/>
  </w:num>
  <w:num w:numId="20">
    <w:abstractNumId w:val="15"/>
  </w:num>
  <w:num w:numId="21">
    <w:abstractNumId w:val="3"/>
  </w:num>
  <w:num w:numId="22">
    <w:abstractNumId w:val="43"/>
  </w:num>
  <w:num w:numId="23">
    <w:abstractNumId w:val="16"/>
  </w:num>
  <w:num w:numId="24">
    <w:abstractNumId w:val="34"/>
  </w:num>
  <w:num w:numId="25">
    <w:abstractNumId w:val="24"/>
  </w:num>
  <w:num w:numId="26">
    <w:abstractNumId w:val="8"/>
  </w:num>
  <w:num w:numId="27">
    <w:abstractNumId w:val="12"/>
  </w:num>
  <w:num w:numId="28">
    <w:abstractNumId w:val="27"/>
  </w:num>
  <w:num w:numId="29">
    <w:abstractNumId w:val="35"/>
  </w:num>
  <w:num w:numId="30">
    <w:abstractNumId w:val="32"/>
  </w:num>
  <w:num w:numId="31">
    <w:abstractNumId w:val="30"/>
  </w:num>
  <w:num w:numId="32">
    <w:abstractNumId w:val="26"/>
  </w:num>
  <w:num w:numId="33">
    <w:abstractNumId w:val="14"/>
  </w:num>
  <w:num w:numId="34">
    <w:abstractNumId w:val="1"/>
  </w:num>
  <w:num w:numId="35">
    <w:abstractNumId w:val="44"/>
  </w:num>
  <w:num w:numId="36">
    <w:abstractNumId w:val="29"/>
  </w:num>
  <w:num w:numId="37">
    <w:abstractNumId w:val="4"/>
  </w:num>
  <w:num w:numId="38">
    <w:abstractNumId w:val="36"/>
  </w:num>
  <w:num w:numId="39">
    <w:abstractNumId w:val="6"/>
  </w:num>
  <w:num w:numId="40">
    <w:abstractNumId w:val="23"/>
  </w:num>
  <w:num w:numId="41">
    <w:abstractNumId w:val="37"/>
  </w:num>
  <w:num w:numId="42">
    <w:abstractNumId w:val="19"/>
  </w:num>
  <w:num w:numId="43">
    <w:abstractNumId w:val="11"/>
  </w:num>
  <w:num w:numId="44">
    <w:abstractNumId w:val="25"/>
  </w:num>
  <w:num w:numId="4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9218"/>
    <o:shapelayout v:ext="edit">
      <o:idmap v:ext="edit" data="6"/>
    </o:shapelayout>
  </w:hdrShapeDefaults>
  <w:footnotePr>
    <w:footnote w:id="0"/>
    <w:footnote w:id="1"/>
  </w:footnotePr>
  <w:endnotePr>
    <w:endnote w:id="0"/>
    <w:endnote w:id="1"/>
  </w:endnotePr>
  <w:compat/>
  <w:rsids>
    <w:rsidRoot w:val="00F425A5"/>
    <w:rsid w:val="00000C7A"/>
    <w:rsid w:val="0000454E"/>
    <w:rsid w:val="000132C1"/>
    <w:rsid w:val="000138B9"/>
    <w:rsid w:val="00021DEC"/>
    <w:rsid w:val="00022615"/>
    <w:rsid w:val="00023CF8"/>
    <w:rsid w:val="000250C5"/>
    <w:rsid w:val="0003544B"/>
    <w:rsid w:val="000363C5"/>
    <w:rsid w:val="00047C80"/>
    <w:rsid w:val="00061F96"/>
    <w:rsid w:val="00064990"/>
    <w:rsid w:val="00076375"/>
    <w:rsid w:val="00076DC9"/>
    <w:rsid w:val="00082DBE"/>
    <w:rsid w:val="0008686D"/>
    <w:rsid w:val="00094536"/>
    <w:rsid w:val="000A4CBF"/>
    <w:rsid w:val="000C2AB4"/>
    <w:rsid w:val="000C2DC9"/>
    <w:rsid w:val="000D1D25"/>
    <w:rsid w:val="000D463E"/>
    <w:rsid w:val="000D7FB0"/>
    <w:rsid w:val="000E498C"/>
    <w:rsid w:val="000E7C68"/>
    <w:rsid w:val="000F04BA"/>
    <w:rsid w:val="000F0578"/>
    <w:rsid w:val="000F4307"/>
    <w:rsid w:val="000F63CE"/>
    <w:rsid w:val="00115811"/>
    <w:rsid w:val="00117396"/>
    <w:rsid w:val="001173B9"/>
    <w:rsid w:val="00123F84"/>
    <w:rsid w:val="00150564"/>
    <w:rsid w:val="001507F7"/>
    <w:rsid w:val="001612BF"/>
    <w:rsid w:val="0016481B"/>
    <w:rsid w:val="00164C1C"/>
    <w:rsid w:val="00165178"/>
    <w:rsid w:val="00171316"/>
    <w:rsid w:val="0017152E"/>
    <w:rsid w:val="0017475C"/>
    <w:rsid w:val="001747B1"/>
    <w:rsid w:val="00176D2E"/>
    <w:rsid w:val="0017771D"/>
    <w:rsid w:val="00177A52"/>
    <w:rsid w:val="001810CB"/>
    <w:rsid w:val="00181949"/>
    <w:rsid w:val="00181CE8"/>
    <w:rsid w:val="00190ECA"/>
    <w:rsid w:val="00193FF4"/>
    <w:rsid w:val="001961D2"/>
    <w:rsid w:val="00197879"/>
    <w:rsid w:val="001A7924"/>
    <w:rsid w:val="001B0A0D"/>
    <w:rsid w:val="001B2604"/>
    <w:rsid w:val="001B2C53"/>
    <w:rsid w:val="001B3E47"/>
    <w:rsid w:val="001B7D8B"/>
    <w:rsid w:val="001D4A3E"/>
    <w:rsid w:val="001F75CE"/>
    <w:rsid w:val="002027A5"/>
    <w:rsid w:val="00214ACD"/>
    <w:rsid w:val="00215F09"/>
    <w:rsid w:val="002172C1"/>
    <w:rsid w:val="00217D90"/>
    <w:rsid w:val="00221C39"/>
    <w:rsid w:val="00224F81"/>
    <w:rsid w:val="00225DA2"/>
    <w:rsid w:val="00236A41"/>
    <w:rsid w:val="0024030E"/>
    <w:rsid w:val="002437E5"/>
    <w:rsid w:val="0024724E"/>
    <w:rsid w:val="002479FD"/>
    <w:rsid w:val="002567A3"/>
    <w:rsid w:val="0026077C"/>
    <w:rsid w:val="00260D1E"/>
    <w:rsid w:val="00262F1C"/>
    <w:rsid w:val="00272670"/>
    <w:rsid w:val="00272B14"/>
    <w:rsid w:val="00274403"/>
    <w:rsid w:val="002809EB"/>
    <w:rsid w:val="002811CB"/>
    <w:rsid w:val="00281387"/>
    <w:rsid w:val="00284857"/>
    <w:rsid w:val="00284D32"/>
    <w:rsid w:val="00295856"/>
    <w:rsid w:val="002A328B"/>
    <w:rsid w:val="002C1B49"/>
    <w:rsid w:val="002C3335"/>
    <w:rsid w:val="002C3AA6"/>
    <w:rsid w:val="002C5FBA"/>
    <w:rsid w:val="002D28BC"/>
    <w:rsid w:val="002D2BCE"/>
    <w:rsid w:val="002D3333"/>
    <w:rsid w:val="002D6900"/>
    <w:rsid w:val="002E0F3E"/>
    <w:rsid w:val="002E322D"/>
    <w:rsid w:val="002E6975"/>
    <w:rsid w:val="002F23B6"/>
    <w:rsid w:val="002F26F6"/>
    <w:rsid w:val="002F2B2D"/>
    <w:rsid w:val="002F4746"/>
    <w:rsid w:val="002F4EEA"/>
    <w:rsid w:val="00304F42"/>
    <w:rsid w:val="00306858"/>
    <w:rsid w:val="0031141E"/>
    <w:rsid w:val="00311DDF"/>
    <w:rsid w:val="00312B09"/>
    <w:rsid w:val="00314B84"/>
    <w:rsid w:val="003304C2"/>
    <w:rsid w:val="00333F28"/>
    <w:rsid w:val="00336995"/>
    <w:rsid w:val="00337D49"/>
    <w:rsid w:val="00352961"/>
    <w:rsid w:val="00363B63"/>
    <w:rsid w:val="00386009"/>
    <w:rsid w:val="003906A6"/>
    <w:rsid w:val="003A3C96"/>
    <w:rsid w:val="003A5095"/>
    <w:rsid w:val="003A5A75"/>
    <w:rsid w:val="003B4398"/>
    <w:rsid w:val="003B7E1E"/>
    <w:rsid w:val="003C0BF5"/>
    <w:rsid w:val="003C391C"/>
    <w:rsid w:val="003E7751"/>
    <w:rsid w:val="003F428A"/>
    <w:rsid w:val="003F743C"/>
    <w:rsid w:val="004013F0"/>
    <w:rsid w:val="004041EA"/>
    <w:rsid w:val="004114F6"/>
    <w:rsid w:val="00412EAF"/>
    <w:rsid w:val="004130F2"/>
    <w:rsid w:val="004175C5"/>
    <w:rsid w:val="0041769E"/>
    <w:rsid w:val="0042317A"/>
    <w:rsid w:val="004236DC"/>
    <w:rsid w:val="0042618B"/>
    <w:rsid w:val="0042695B"/>
    <w:rsid w:val="00434489"/>
    <w:rsid w:val="00434685"/>
    <w:rsid w:val="00443157"/>
    <w:rsid w:val="0044717B"/>
    <w:rsid w:val="00453E40"/>
    <w:rsid w:val="004601DD"/>
    <w:rsid w:val="00474611"/>
    <w:rsid w:val="00480537"/>
    <w:rsid w:val="00494B6F"/>
    <w:rsid w:val="004958DF"/>
    <w:rsid w:val="004A27E4"/>
    <w:rsid w:val="004B3325"/>
    <w:rsid w:val="004B3E10"/>
    <w:rsid w:val="004B6715"/>
    <w:rsid w:val="004E7D1E"/>
    <w:rsid w:val="004F009D"/>
    <w:rsid w:val="004F333D"/>
    <w:rsid w:val="004F66CD"/>
    <w:rsid w:val="004F7AFC"/>
    <w:rsid w:val="00503E14"/>
    <w:rsid w:val="00505879"/>
    <w:rsid w:val="00522680"/>
    <w:rsid w:val="00527FC1"/>
    <w:rsid w:val="00537D6F"/>
    <w:rsid w:val="00547BFB"/>
    <w:rsid w:val="005534AF"/>
    <w:rsid w:val="00556C07"/>
    <w:rsid w:val="00563C88"/>
    <w:rsid w:val="00574C00"/>
    <w:rsid w:val="00587E7C"/>
    <w:rsid w:val="005A145C"/>
    <w:rsid w:val="005A2DEF"/>
    <w:rsid w:val="005A324F"/>
    <w:rsid w:val="005A5A38"/>
    <w:rsid w:val="005A796E"/>
    <w:rsid w:val="005B0347"/>
    <w:rsid w:val="005B1A85"/>
    <w:rsid w:val="005B54B3"/>
    <w:rsid w:val="005C2109"/>
    <w:rsid w:val="005D78F6"/>
    <w:rsid w:val="005E10DD"/>
    <w:rsid w:val="005E54CB"/>
    <w:rsid w:val="005E67D1"/>
    <w:rsid w:val="005E7D88"/>
    <w:rsid w:val="005E7EA5"/>
    <w:rsid w:val="005F4376"/>
    <w:rsid w:val="005F65FF"/>
    <w:rsid w:val="005F74DD"/>
    <w:rsid w:val="005F77E1"/>
    <w:rsid w:val="006052DD"/>
    <w:rsid w:val="006122B3"/>
    <w:rsid w:val="00616D08"/>
    <w:rsid w:val="0061766F"/>
    <w:rsid w:val="0061790E"/>
    <w:rsid w:val="00620F18"/>
    <w:rsid w:val="006239AF"/>
    <w:rsid w:val="0063093D"/>
    <w:rsid w:val="00633096"/>
    <w:rsid w:val="00635004"/>
    <w:rsid w:val="0064039C"/>
    <w:rsid w:val="006403DC"/>
    <w:rsid w:val="00640AA6"/>
    <w:rsid w:val="00647F46"/>
    <w:rsid w:val="006504E0"/>
    <w:rsid w:val="00651DAC"/>
    <w:rsid w:val="006537B4"/>
    <w:rsid w:val="006551BF"/>
    <w:rsid w:val="00655DEF"/>
    <w:rsid w:val="0066118E"/>
    <w:rsid w:val="006627AC"/>
    <w:rsid w:val="00663837"/>
    <w:rsid w:val="00665066"/>
    <w:rsid w:val="00673515"/>
    <w:rsid w:val="006773A7"/>
    <w:rsid w:val="00683642"/>
    <w:rsid w:val="00685D0A"/>
    <w:rsid w:val="00687DE5"/>
    <w:rsid w:val="00693D89"/>
    <w:rsid w:val="00694271"/>
    <w:rsid w:val="006A4190"/>
    <w:rsid w:val="006A5B13"/>
    <w:rsid w:val="006B309A"/>
    <w:rsid w:val="006C0284"/>
    <w:rsid w:val="006C5B88"/>
    <w:rsid w:val="006D1878"/>
    <w:rsid w:val="006D2167"/>
    <w:rsid w:val="006D58A0"/>
    <w:rsid w:val="006E3D05"/>
    <w:rsid w:val="006E759D"/>
    <w:rsid w:val="006F71EC"/>
    <w:rsid w:val="00714AA6"/>
    <w:rsid w:val="00717C3E"/>
    <w:rsid w:val="00720A8D"/>
    <w:rsid w:val="00730FBC"/>
    <w:rsid w:val="0073156E"/>
    <w:rsid w:val="00736BF1"/>
    <w:rsid w:val="00742BD3"/>
    <w:rsid w:val="007450ED"/>
    <w:rsid w:val="00755C25"/>
    <w:rsid w:val="00760376"/>
    <w:rsid w:val="00764B83"/>
    <w:rsid w:val="00765591"/>
    <w:rsid w:val="00766F26"/>
    <w:rsid w:val="0078685F"/>
    <w:rsid w:val="007943F4"/>
    <w:rsid w:val="007A1EB9"/>
    <w:rsid w:val="007A2359"/>
    <w:rsid w:val="007A64C6"/>
    <w:rsid w:val="007B0068"/>
    <w:rsid w:val="007B361B"/>
    <w:rsid w:val="007B5ECB"/>
    <w:rsid w:val="007C1E92"/>
    <w:rsid w:val="007C7301"/>
    <w:rsid w:val="007E4665"/>
    <w:rsid w:val="007F0048"/>
    <w:rsid w:val="007F334C"/>
    <w:rsid w:val="007F3DD3"/>
    <w:rsid w:val="007F4B65"/>
    <w:rsid w:val="007F7DF5"/>
    <w:rsid w:val="00812151"/>
    <w:rsid w:val="008221B6"/>
    <w:rsid w:val="0082470A"/>
    <w:rsid w:val="00840553"/>
    <w:rsid w:val="00841221"/>
    <w:rsid w:val="008462CB"/>
    <w:rsid w:val="00846BB8"/>
    <w:rsid w:val="0086314F"/>
    <w:rsid w:val="00863ED6"/>
    <w:rsid w:val="008759D5"/>
    <w:rsid w:val="008769E6"/>
    <w:rsid w:val="00877D40"/>
    <w:rsid w:val="00881C5C"/>
    <w:rsid w:val="00885210"/>
    <w:rsid w:val="008864A7"/>
    <w:rsid w:val="00897033"/>
    <w:rsid w:val="008A0BA2"/>
    <w:rsid w:val="008A26BF"/>
    <w:rsid w:val="008B6113"/>
    <w:rsid w:val="008C24CA"/>
    <w:rsid w:val="008C2A6D"/>
    <w:rsid w:val="008C2B47"/>
    <w:rsid w:val="008D2B73"/>
    <w:rsid w:val="008D5945"/>
    <w:rsid w:val="008E3EF5"/>
    <w:rsid w:val="008F68EE"/>
    <w:rsid w:val="00900AB1"/>
    <w:rsid w:val="0090498A"/>
    <w:rsid w:val="009152B2"/>
    <w:rsid w:val="009175A9"/>
    <w:rsid w:val="009243BB"/>
    <w:rsid w:val="00933636"/>
    <w:rsid w:val="00933E84"/>
    <w:rsid w:val="009372A0"/>
    <w:rsid w:val="00942D26"/>
    <w:rsid w:val="009437BB"/>
    <w:rsid w:val="00953BB6"/>
    <w:rsid w:val="00953D9A"/>
    <w:rsid w:val="00960348"/>
    <w:rsid w:val="00963746"/>
    <w:rsid w:val="00970D9E"/>
    <w:rsid w:val="00970DBA"/>
    <w:rsid w:val="00977DFD"/>
    <w:rsid w:val="00984AD1"/>
    <w:rsid w:val="00994BA6"/>
    <w:rsid w:val="00996A74"/>
    <w:rsid w:val="009A0ABD"/>
    <w:rsid w:val="009B3B6A"/>
    <w:rsid w:val="009C5359"/>
    <w:rsid w:val="009C6B93"/>
    <w:rsid w:val="009E0390"/>
    <w:rsid w:val="009E17F8"/>
    <w:rsid w:val="009E1828"/>
    <w:rsid w:val="009E270B"/>
    <w:rsid w:val="009F1CB0"/>
    <w:rsid w:val="009F2FBE"/>
    <w:rsid w:val="009F5D6D"/>
    <w:rsid w:val="00A05D71"/>
    <w:rsid w:val="00A07A72"/>
    <w:rsid w:val="00A103BF"/>
    <w:rsid w:val="00A20838"/>
    <w:rsid w:val="00A3099F"/>
    <w:rsid w:val="00A34321"/>
    <w:rsid w:val="00A37BC8"/>
    <w:rsid w:val="00A37BF5"/>
    <w:rsid w:val="00A407BE"/>
    <w:rsid w:val="00A43601"/>
    <w:rsid w:val="00A548E1"/>
    <w:rsid w:val="00A6281C"/>
    <w:rsid w:val="00A64EA4"/>
    <w:rsid w:val="00A73C2B"/>
    <w:rsid w:val="00A755D7"/>
    <w:rsid w:val="00A76A25"/>
    <w:rsid w:val="00A808C3"/>
    <w:rsid w:val="00A8217B"/>
    <w:rsid w:val="00A84699"/>
    <w:rsid w:val="00AA29D1"/>
    <w:rsid w:val="00AA3B51"/>
    <w:rsid w:val="00AA5F13"/>
    <w:rsid w:val="00AB1228"/>
    <w:rsid w:val="00AB377C"/>
    <w:rsid w:val="00AB6791"/>
    <w:rsid w:val="00AC3075"/>
    <w:rsid w:val="00AC795E"/>
    <w:rsid w:val="00AD17B8"/>
    <w:rsid w:val="00AD3E68"/>
    <w:rsid w:val="00AD5D31"/>
    <w:rsid w:val="00AE1616"/>
    <w:rsid w:val="00AE234C"/>
    <w:rsid w:val="00AF1559"/>
    <w:rsid w:val="00AF31FA"/>
    <w:rsid w:val="00AF7620"/>
    <w:rsid w:val="00B129CE"/>
    <w:rsid w:val="00B14E89"/>
    <w:rsid w:val="00B274EE"/>
    <w:rsid w:val="00B4347D"/>
    <w:rsid w:val="00B43E78"/>
    <w:rsid w:val="00B45FB0"/>
    <w:rsid w:val="00B5036B"/>
    <w:rsid w:val="00B54E93"/>
    <w:rsid w:val="00B56998"/>
    <w:rsid w:val="00B612F3"/>
    <w:rsid w:val="00B641A2"/>
    <w:rsid w:val="00B64AF1"/>
    <w:rsid w:val="00B70104"/>
    <w:rsid w:val="00B71B7B"/>
    <w:rsid w:val="00B77D4A"/>
    <w:rsid w:val="00B86E15"/>
    <w:rsid w:val="00BA0648"/>
    <w:rsid w:val="00BA4BEA"/>
    <w:rsid w:val="00BB14C2"/>
    <w:rsid w:val="00BB69B9"/>
    <w:rsid w:val="00BC128E"/>
    <w:rsid w:val="00BC1F61"/>
    <w:rsid w:val="00BC2775"/>
    <w:rsid w:val="00BC4EEC"/>
    <w:rsid w:val="00BD04DA"/>
    <w:rsid w:val="00BD054B"/>
    <w:rsid w:val="00BD0653"/>
    <w:rsid w:val="00BD5989"/>
    <w:rsid w:val="00BD6665"/>
    <w:rsid w:val="00BE0B9D"/>
    <w:rsid w:val="00BF233C"/>
    <w:rsid w:val="00BF5A29"/>
    <w:rsid w:val="00C11D10"/>
    <w:rsid w:val="00C12112"/>
    <w:rsid w:val="00C1337B"/>
    <w:rsid w:val="00C13F49"/>
    <w:rsid w:val="00C1587F"/>
    <w:rsid w:val="00C23D4D"/>
    <w:rsid w:val="00C244D4"/>
    <w:rsid w:val="00C32F17"/>
    <w:rsid w:val="00C335F0"/>
    <w:rsid w:val="00C35116"/>
    <w:rsid w:val="00C37DFC"/>
    <w:rsid w:val="00C42A05"/>
    <w:rsid w:val="00C51830"/>
    <w:rsid w:val="00C53002"/>
    <w:rsid w:val="00C54522"/>
    <w:rsid w:val="00C56C7A"/>
    <w:rsid w:val="00C64430"/>
    <w:rsid w:val="00C6683B"/>
    <w:rsid w:val="00C67029"/>
    <w:rsid w:val="00C74EEC"/>
    <w:rsid w:val="00C755F3"/>
    <w:rsid w:val="00C7663B"/>
    <w:rsid w:val="00C83F6B"/>
    <w:rsid w:val="00C95523"/>
    <w:rsid w:val="00C96045"/>
    <w:rsid w:val="00C960BF"/>
    <w:rsid w:val="00CA34A6"/>
    <w:rsid w:val="00CA5720"/>
    <w:rsid w:val="00CA622D"/>
    <w:rsid w:val="00CA73AC"/>
    <w:rsid w:val="00CB052D"/>
    <w:rsid w:val="00CB7CBE"/>
    <w:rsid w:val="00CC50E9"/>
    <w:rsid w:val="00CC75D8"/>
    <w:rsid w:val="00CD0A81"/>
    <w:rsid w:val="00CD3497"/>
    <w:rsid w:val="00CD454A"/>
    <w:rsid w:val="00CE3A01"/>
    <w:rsid w:val="00CE43C4"/>
    <w:rsid w:val="00CE51F8"/>
    <w:rsid w:val="00CE64AB"/>
    <w:rsid w:val="00CE66DE"/>
    <w:rsid w:val="00CF17F2"/>
    <w:rsid w:val="00CF69F2"/>
    <w:rsid w:val="00CF7F5B"/>
    <w:rsid w:val="00D024FD"/>
    <w:rsid w:val="00D029A4"/>
    <w:rsid w:val="00D02E37"/>
    <w:rsid w:val="00D13F34"/>
    <w:rsid w:val="00D2049F"/>
    <w:rsid w:val="00D20FD5"/>
    <w:rsid w:val="00D36494"/>
    <w:rsid w:val="00D5173D"/>
    <w:rsid w:val="00D53570"/>
    <w:rsid w:val="00D5384D"/>
    <w:rsid w:val="00D57B37"/>
    <w:rsid w:val="00D71D54"/>
    <w:rsid w:val="00D73729"/>
    <w:rsid w:val="00D85A12"/>
    <w:rsid w:val="00D91AE0"/>
    <w:rsid w:val="00D91DB8"/>
    <w:rsid w:val="00D95AF5"/>
    <w:rsid w:val="00DA19FE"/>
    <w:rsid w:val="00DC039E"/>
    <w:rsid w:val="00DC09E1"/>
    <w:rsid w:val="00DC416F"/>
    <w:rsid w:val="00DC4C0A"/>
    <w:rsid w:val="00DC784C"/>
    <w:rsid w:val="00DD1DB3"/>
    <w:rsid w:val="00DD51AE"/>
    <w:rsid w:val="00DD7313"/>
    <w:rsid w:val="00DD7EE6"/>
    <w:rsid w:val="00DE221A"/>
    <w:rsid w:val="00DF045C"/>
    <w:rsid w:val="00DF0F89"/>
    <w:rsid w:val="00DF1A86"/>
    <w:rsid w:val="00DF4A79"/>
    <w:rsid w:val="00E01B68"/>
    <w:rsid w:val="00E058DD"/>
    <w:rsid w:val="00E05D2E"/>
    <w:rsid w:val="00E0601C"/>
    <w:rsid w:val="00E2659E"/>
    <w:rsid w:val="00E36D6A"/>
    <w:rsid w:val="00E45207"/>
    <w:rsid w:val="00E46F1D"/>
    <w:rsid w:val="00E50548"/>
    <w:rsid w:val="00E56FB6"/>
    <w:rsid w:val="00E65032"/>
    <w:rsid w:val="00E7315F"/>
    <w:rsid w:val="00E7465D"/>
    <w:rsid w:val="00E757D8"/>
    <w:rsid w:val="00E812B3"/>
    <w:rsid w:val="00E816EE"/>
    <w:rsid w:val="00E83FA4"/>
    <w:rsid w:val="00E84426"/>
    <w:rsid w:val="00E92203"/>
    <w:rsid w:val="00E9508C"/>
    <w:rsid w:val="00EA5637"/>
    <w:rsid w:val="00EB1DDF"/>
    <w:rsid w:val="00EB62BF"/>
    <w:rsid w:val="00ED00B0"/>
    <w:rsid w:val="00ED21B7"/>
    <w:rsid w:val="00ED3BFB"/>
    <w:rsid w:val="00EE1C26"/>
    <w:rsid w:val="00EE4B7D"/>
    <w:rsid w:val="00EE6204"/>
    <w:rsid w:val="00EE63CE"/>
    <w:rsid w:val="00EF6AFD"/>
    <w:rsid w:val="00EF6BEA"/>
    <w:rsid w:val="00EF6D03"/>
    <w:rsid w:val="00EF7AD3"/>
    <w:rsid w:val="00F0421B"/>
    <w:rsid w:val="00F05857"/>
    <w:rsid w:val="00F1042D"/>
    <w:rsid w:val="00F10552"/>
    <w:rsid w:val="00F11398"/>
    <w:rsid w:val="00F14D08"/>
    <w:rsid w:val="00F340B3"/>
    <w:rsid w:val="00F34BBE"/>
    <w:rsid w:val="00F37EDE"/>
    <w:rsid w:val="00F4168F"/>
    <w:rsid w:val="00F42572"/>
    <w:rsid w:val="00F425A5"/>
    <w:rsid w:val="00F56B70"/>
    <w:rsid w:val="00F614C1"/>
    <w:rsid w:val="00F661DE"/>
    <w:rsid w:val="00F676B8"/>
    <w:rsid w:val="00F74DA6"/>
    <w:rsid w:val="00F8709D"/>
    <w:rsid w:val="00F95BDF"/>
    <w:rsid w:val="00FA0B50"/>
    <w:rsid w:val="00FA31C0"/>
    <w:rsid w:val="00FA585A"/>
    <w:rsid w:val="00FB2B58"/>
    <w:rsid w:val="00FB32C3"/>
    <w:rsid w:val="00FB449B"/>
    <w:rsid w:val="00FB53AC"/>
    <w:rsid w:val="00FB623A"/>
    <w:rsid w:val="00FB6C9A"/>
    <w:rsid w:val="00FC1F22"/>
    <w:rsid w:val="00FC4309"/>
    <w:rsid w:val="00FD3461"/>
    <w:rsid w:val="00FE24A9"/>
    <w:rsid w:val="00FE30C6"/>
    <w:rsid w:val="00FE31E9"/>
    <w:rsid w:val="00FE71D5"/>
    <w:rsid w:val="00FE75A1"/>
    <w:rsid w:val="00FF0E16"/>
    <w:rsid w:val="00FF134D"/>
    <w:rsid w:val="00FF38D4"/>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semiHidden/>
    <w:rsid w:val="00F425A5"/>
    <w:pPr>
      <w:tabs>
        <w:tab w:val="center" w:pos="4252"/>
        <w:tab w:val="right" w:pos="8504"/>
      </w:tabs>
    </w:pPr>
  </w:style>
  <w:style w:type="character" w:customStyle="1" w:styleId="PiedepginaCar">
    <w:name w:val="Pie de página Car"/>
    <w:basedOn w:val="Fuentedeprrafopredeter"/>
    <w:link w:val="Piedepgina"/>
    <w:uiPriority w:val="99"/>
    <w:semiHidden/>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570648">
      <w:bodyDiv w:val="1"/>
      <w:marLeft w:val="0"/>
      <w:marRight w:val="0"/>
      <w:marTop w:val="0"/>
      <w:marBottom w:val="0"/>
      <w:divBdr>
        <w:top w:val="none" w:sz="0" w:space="0" w:color="auto"/>
        <w:left w:val="none" w:sz="0" w:space="0" w:color="auto"/>
        <w:bottom w:val="none" w:sz="0" w:space="0" w:color="auto"/>
        <w:right w:val="none" w:sz="0" w:space="0" w:color="auto"/>
      </w:divBdr>
    </w:div>
    <w:div w:id="587885277">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g.gob.s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mailto:oir@mag.gob.sv"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70C8B7-1279-4321-8D59-F7F681D5E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402</Words>
  <Characters>2215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mgamero</cp:lastModifiedBy>
  <cp:revision>7</cp:revision>
  <cp:lastPrinted>2014-11-12T21:08:00Z</cp:lastPrinted>
  <dcterms:created xsi:type="dcterms:W3CDTF">2015-07-14T15:56:00Z</dcterms:created>
  <dcterms:modified xsi:type="dcterms:W3CDTF">2016-03-02T20:05:00Z</dcterms:modified>
</cp:coreProperties>
</file>