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D3" w:rsidRPr="0071505D" w:rsidRDefault="00F841D3" w:rsidP="00F841D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DD45D5" w:rsidRPr="003C3DC3" w:rsidRDefault="00DD45D5" w:rsidP="00AE1616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w w:val="102"/>
          <w:sz w:val="20"/>
        </w:rPr>
      </w:pPr>
    </w:p>
    <w:p w:rsidR="00714AA6" w:rsidRPr="00A67AD9" w:rsidRDefault="00714AA6" w:rsidP="00AE1616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w w:val="102"/>
          <w:sz w:val="28"/>
          <w:u w:val="single"/>
        </w:rPr>
      </w:pPr>
      <w:r w:rsidRPr="00A67AD9">
        <w:rPr>
          <w:rFonts w:asciiTheme="minorHAnsi" w:hAnsiTheme="minorHAnsi" w:cstheme="minorHAnsi"/>
          <w:b/>
          <w:color w:val="000099"/>
          <w:w w:val="102"/>
          <w:sz w:val="28"/>
        </w:rPr>
        <w:t xml:space="preserve">RESOLUCIÓN </w:t>
      </w:r>
      <w:r w:rsidR="00B96D3F" w:rsidRPr="00A67AD9">
        <w:rPr>
          <w:rFonts w:asciiTheme="minorHAnsi" w:hAnsiTheme="minorHAnsi" w:cstheme="minorHAnsi"/>
          <w:b/>
          <w:color w:val="000099"/>
          <w:w w:val="102"/>
          <w:sz w:val="28"/>
        </w:rPr>
        <w:t xml:space="preserve">RESPUESTA A </w:t>
      </w:r>
      <w:r w:rsidRPr="00A67AD9">
        <w:rPr>
          <w:rFonts w:asciiTheme="minorHAnsi" w:hAnsiTheme="minorHAnsi" w:cstheme="minorHAnsi"/>
          <w:b/>
          <w:color w:val="000099"/>
          <w:w w:val="102"/>
          <w:sz w:val="28"/>
        </w:rPr>
        <w:t>SOLICITUD</w:t>
      </w:r>
      <w:r w:rsidR="00B96D3F" w:rsidRPr="00A67AD9">
        <w:rPr>
          <w:rFonts w:asciiTheme="minorHAnsi" w:hAnsiTheme="minorHAnsi" w:cstheme="minorHAnsi"/>
          <w:b/>
          <w:color w:val="000099"/>
          <w:w w:val="102"/>
          <w:sz w:val="28"/>
        </w:rPr>
        <w:t xml:space="preserve"> DE INFORMACIÓN </w:t>
      </w:r>
      <w:r w:rsidR="00A05D71" w:rsidRPr="00A67AD9">
        <w:rPr>
          <w:rFonts w:asciiTheme="minorHAnsi" w:hAnsiTheme="minorHAnsi" w:cstheme="minorHAnsi"/>
          <w:b/>
          <w:color w:val="000099"/>
          <w:w w:val="102"/>
          <w:sz w:val="28"/>
          <w:u w:val="single"/>
        </w:rPr>
        <w:t xml:space="preserve">N° </w:t>
      </w:r>
      <w:r w:rsidR="00087931" w:rsidRPr="00A67AD9">
        <w:rPr>
          <w:rFonts w:asciiTheme="minorHAnsi" w:hAnsiTheme="minorHAnsi" w:cstheme="minorHAnsi"/>
          <w:b/>
          <w:color w:val="000099"/>
          <w:w w:val="102"/>
          <w:sz w:val="28"/>
          <w:u w:val="single"/>
        </w:rPr>
        <w:t>127</w:t>
      </w:r>
      <w:r w:rsidR="00974611" w:rsidRPr="00A67AD9">
        <w:rPr>
          <w:rFonts w:asciiTheme="minorHAnsi" w:hAnsiTheme="minorHAnsi" w:cstheme="minorHAnsi"/>
          <w:b/>
          <w:color w:val="000099"/>
          <w:w w:val="102"/>
          <w:sz w:val="28"/>
          <w:u w:val="single"/>
        </w:rPr>
        <w:t>-2015</w:t>
      </w:r>
    </w:p>
    <w:p w:rsidR="00714AA6" w:rsidRPr="003C3DC3" w:rsidRDefault="00714AA6" w:rsidP="00AE1616">
      <w:pPr>
        <w:spacing w:after="0" w:line="240" w:lineRule="auto"/>
        <w:jc w:val="center"/>
        <w:rPr>
          <w:rFonts w:asciiTheme="minorHAnsi" w:hAnsiTheme="minorHAnsi" w:cstheme="minorHAnsi"/>
          <w:b/>
          <w:bCs/>
          <w:spacing w:val="-1"/>
          <w:sz w:val="20"/>
        </w:rPr>
      </w:pPr>
    </w:p>
    <w:p w:rsidR="00087931" w:rsidRDefault="00714AA6" w:rsidP="003C3D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  <w:r w:rsidRPr="00A67AD9">
        <w:rPr>
          <w:rFonts w:asciiTheme="minorHAnsi" w:hAnsiTheme="minorHAnsi" w:cstheme="minorHAnsi"/>
          <w:w w:val="102"/>
        </w:rPr>
        <w:t>Santa Tecla,</w:t>
      </w:r>
      <w:r w:rsidR="003C3DC3">
        <w:rPr>
          <w:rFonts w:asciiTheme="minorHAnsi" w:hAnsiTheme="minorHAnsi" w:cstheme="minorHAnsi"/>
          <w:w w:val="102"/>
        </w:rPr>
        <w:t xml:space="preserve"> </w:t>
      </w:r>
      <w:r w:rsidR="003C3DC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="003C3DC3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A67AD9">
        <w:rPr>
          <w:rFonts w:asciiTheme="minorHAnsi" w:hAnsiTheme="minorHAnsi" w:cstheme="minorHAnsi"/>
          <w:w w:val="102"/>
        </w:rPr>
        <w:t>a</w:t>
      </w:r>
      <w:r w:rsidR="003C3DC3">
        <w:rPr>
          <w:rFonts w:asciiTheme="minorHAnsi" w:hAnsiTheme="minorHAnsi" w:cstheme="minorHAnsi"/>
          <w:w w:val="102"/>
        </w:rPr>
        <w:t xml:space="preserve"> </w:t>
      </w:r>
      <w:r w:rsidRPr="00A67AD9">
        <w:rPr>
          <w:rFonts w:asciiTheme="minorHAnsi" w:hAnsiTheme="minorHAnsi" w:cstheme="minorHAnsi"/>
          <w:spacing w:val="1"/>
          <w:w w:val="102"/>
        </w:rPr>
        <w:t>l</w:t>
      </w:r>
      <w:r w:rsidRPr="00A67AD9">
        <w:rPr>
          <w:rFonts w:asciiTheme="minorHAnsi" w:hAnsiTheme="minorHAnsi" w:cstheme="minorHAnsi"/>
          <w:w w:val="102"/>
        </w:rPr>
        <w:t xml:space="preserve">as </w:t>
      </w:r>
      <w:r w:rsidR="00087931" w:rsidRPr="00A67AD9">
        <w:rPr>
          <w:rFonts w:asciiTheme="minorHAnsi" w:hAnsiTheme="minorHAnsi" w:cstheme="minorHAnsi"/>
          <w:color w:val="C00000"/>
          <w:w w:val="102"/>
        </w:rPr>
        <w:t>tre</w:t>
      </w:r>
      <w:r w:rsidR="00E6689E" w:rsidRPr="00A67AD9">
        <w:rPr>
          <w:rFonts w:asciiTheme="minorHAnsi" w:hAnsiTheme="minorHAnsi" w:cstheme="minorHAnsi"/>
          <w:color w:val="C00000"/>
          <w:w w:val="102"/>
        </w:rPr>
        <w:t xml:space="preserve">ce </w:t>
      </w:r>
      <w:r w:rsidRPr="00A67AD9">
        <w:rPr>
          <w:rFonts w:asciiTheme="minorHAnsi" w:hAnsiTheme="minorHAnsi" w:cstheme="minorHAnsi"/>
          <w:color w:val="C00000"/>
          <w:w w:val="102"/>
        </w:rPr>
        <w:t xml:space="preserve">horas </w:t>
      </w:r>
      <w:r w:rsidR="00087931" w:rsidRPr="00A67AD9">
        <w:rPr>
          <w:rFonts w:asciiTheme="minorHAnsi" w:hAnsiTheme="minorHAnsi" w:cstheme="minorHAnsi"/>
          <w:color w:val="C00000"/>
          <w:w w:val="102"/>
        </w:rPr>
        <w:t xml:space="preserve">con veintisiete minutos </w:t>
      </w:r>
      <w:r w:rsidRPr="00A67AD9">
        <w:rPr>
          <w:rFonts w:asciiTheme="minorHAnsi" w:hAnsiTheme="minorHAnsi" w:cstheme="minorHAnsi"/>
          <w:w w:val="102"/>
        </w:rPr>
        <w:t>d</w:t>
      </w:r>
      <w:r w:rsidRPr="00A67AD9">
        <w:rPr>
          <w:rFonts w:asciiTheme="minorHAnsi" w:hAnsiTheme="minorHAnsi" w:cstheme="minorHAnsi"/>
          <w:spacing w:val="-4"/>
          <w:w w:val="102"/>
        </w:rPr>
        <w:t>e</w:t>
      </w:r>
      <w:r w:rsidRPr="00A67AD9">
        <w:rPr>
          <w:rFonts w:asciiTheme="minorHAnsi" w:hAnsiTheme="minorHAnsi" w:cstheme="minorHAnsi"/>
          <w:w w:val="102"/>
        </w:rPr>
        <w:t>l</w:t>
      </w:r>
      <w:r w:rsidR="003C3DC3">
        <w:rPr>
          <w:rFonts w:asciiTheme="minorHAnsi" w:hAnsiTheme="minorHAnsi" w:cstheme="minorHAnsi"/>
          <w:w w:val="102"/>
        </w:rPr>
        <w:t xml:space="preserve"> </w:t>
      </w:r>
      <w:r w:rsidRPr="00A67AD9">
        <w:rPr>
          <w:rFonts w:asciiTheme="minorHAnsi" w:hAnsiTheme="minorHAnsi" w:cstheme="minorHAnsi"/>
          <w:w w:val="102"/>
        </w:rPr>
        <w:t>d</w:t>
      </w:r>
      <w:r w:rsidRPr="00A67AD9">
        <w:rPr>
          <w:rFonts w:asciiTheme="minorHAnsi" w:hAnsiTheme="minorHAnsi" w:cstheme="minorHAnsi"/>
          <w:spacing w:val="1"/>
          <w:w w:val="102"/>
        </w:rPr>
        <w:t>í</w:t>
      </w:r>
      <w:r w:rsidRPr="00A67AD9">
        <w:rPr>
          <w:rFonts w:asciiTheme="minorHAnsi" w:hAnsiTheme="minorHAnsi" w:cstheme="minorHAnsi"/>
          <w:w w:val="102"/>
        </w:rPr>
        <w:t>a</w:t>
      </w:r>
      <w:r w:rsidR="003C3DC3">
        <w:rPr>
          <w:rFonts w:asciiTheme="minorHAnsi" w:hAnsiTheme="minorHAnsi" w:cstheme="minorHAnsi"/>
          <w:w w:val="102"/>
        </w:rPr>
        <w:t xml:space="preserve"> </w:t>
      </w:r>
      <w:r w:rsidR="005A3EF7">
        <w:rPr>
          <w:rFonts w:asciiTheme="minorHAnsi" w:hAnsiTheme="minorHAnsi" w:cstheme="minorHAnsi"/>
          <w:b/>
          <w:color w:val="000099"/>
          <w:w w:val="102"/>
        </w:rPr>
        <w:t>1</w:t>
      </w:r>
      <w:r w:rsidRPr="00A67AD9">
        <w:rPr>
          <w:rFonts w:asciiTheme="minorHAnsi" w:hAnsiTheme="minorHAnsi" w:cstheme="minorHAnsi"/>
          <w:b/>
          <w:color w:val="000099"/>
          <w:w w:val="102"/>
        </w:rPr>
        <w:t xml:space="preserve"> de </w:t>
      </w:r>
      <w:r w:rsidR="005A3EF7">
        <w:rPr>
          <w:rFonts w:asciiTheme="minorHAnsi" w:hAnsiTheme="minorHAnsi" w:cstheme="minorHAnsi"/>
          <w:b/>
          <w:color w:val="000099"/>
          <w:w w:val="102"/>
        </w:rPr>
        <w:t>junio</w:t>
      </w:r>
      <w:r w:rsidR="003C3DC3">
        <w:rPr>
          <w:rFonts w:asciiTheme="minorHAnsi" w:hAnsiTheme="minorHAnsi" w:cstheme="minorHAnsi"/>
          <w:b/>
          <w:color w:val="000099"/>
          <w:w w:val="102"/>
        </w:rPr>
        <w:t xml:space="preserve"> </w:t>
      </w:r>
      <w:r w:rsidRPr="00A67AD9">
        <w:rPr>
          <w:rFonts w:asciiTheme="minorHAnsi" w:hAnsiTheme="minorHAnsi" w:cstheme="minorHAnsi"/>
          <w:b/>
          <w:color w:val="000099"/>
          <w:w w:val="102"/>
        </w:rPr>
        <w:t>de 201</w:t>
      </w:r>
      <w:r w:rsidR="00974611" w:rsidRPr="00A67AD9">
        <w:rPr>
          <w:rFonts w:asciiTheme="minorHAnsi" w:hAnsiTheme="minorHAnsi" w:cstheme="minorHAnsi"/>
          <w:b/>
          <w:color w:val="000099"/>
          <w:w w:val="102"/>
        </w:rPr>
        <w:t>5</w:t>
      </w:r>
      <w:r w:rsidRPr="00A67AD9">
        <w:rPr>
          <w:rFonts w:asciiTheme="minorHAnsi" w:hAnsiTheme="minorHAnsi" w:cstheme="minorHAnsi"/>
          <w:w w:val="102"/>
        </w:rPr>
        <w:t xml:space="preserve">, </w:t>
      </w:r>
      <w:r w:rsidRPr="00B75ACD">
        <w:rPr>
          <w:rFonts w:asciiTheme="minorHAnsi" w:hAnsiTheme="minorHAnsi" w:cstheme="minorHAnsi"/>
          <w:w w:val="102"/>
        </w:rPr>
        <w:t xml:space="preserve">el Ministerio de </w:t>
      </w:r>
      <w:r w:rsidR="00B75ACD" w:rsidRPr="00B75ACD">
        <w:rPr>
          <w:rFonts w:ascii="Arial Narrow" w:eastAsia="Arial Unicode MS" w:hAnsi="Arial Narrow" w:cs="Arial Unicode MS"/>
          <w:w w:val="102"/>
        </w:rPr>
        <w:t xml:space="preserve">Agricultura y Ganadería luego de haber recibido y admitido la solicitud de información </w:t>
      </w:r>
      <w:r w:rsidR="00B75ACD" w:rsidRPr="00B75ACD">
        <w:rPr>
          <w:rFonts w:ascii="Arial Narrow" w:eastAsia="Arial Unicode MS" w:hAnsi="Arial Narrow" w:cs="Arial Unicode MS"/>
          <w:b/>
          <w:color w:val="000099"/>
          <w:w w:val="102"/>
        </w:rPr>
        <w:t>No. 127</w:t>
      </w:r>
      <w:r w:rsidR="003C3DC3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="00B75ACD" w:rsidRPr="00B75ACD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="00B75ACD" w:rsidRPr="00B75ACD">
        <w:rPr>
          <w:rFonts w:ascii="Arial Narrow" w:eastAsia="Arial Unicode MS" w:hAnsi="Arial Narrow" w:cs="Arial Unicode MS"/>
          <w:w w:val="102"/>
        </w:rPr>
        <w:t>sobre:</w:t>
      </w:r>
    </w:p>
    <w:p w:rsidR="003C3DC3" w:rsidRPr="003C3DC3" w:rsidRDefault="003C3DC3" w:rsidP="0008793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Calibri"/>
          <w:color w:val="000099"/>
          <w:sz w:val="18"/>
        </w:rPr>
      </w:pPr>
    </w:p>
    <w:p w:rsidR="00087931" w:rsidRPr="00A67AD9" w:rsidRDefault="00087931" w:rsidP="0008793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Calibri"/>
          <w:color w:val="000099"/>
        </w:rPr>
      </w:pPr>
      <w:r w:rsidRPr="00A67AD9">
        <w:rPr>
          <w:rFonts w:asciiTheme="minorHAnsi" w:hAnsiTheme="minorHAnsi" w:cs="Calibri"/>
          <w:color w:val="000099"/>
        </w:rPr>
        <w:t>Información sobre el tráfico y comercio legal de especies en peligro de extinción (Fauna):</w:t>
      </w:r>
    </w:p>
    <w:p w:rsidR="00087931" w:rsidRPr="00A67AD9" w:rsidRDefault="00087931" w:rsidP="00087931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color w:val="000099"/>
        </w:rPr>
      </w:pPr>
      <w:r w:rsidRPr="00A67AD9">
        <w:rPr>
          <w:rFonts w:asciiTheme="minorHAnsi" w:hAnsiTheme="minorHAnsi" w:cs="Calibri"/>
          <w:color w:val="000099"/>
        </w:rPr>
        <w:t>Marco Legal</w:t>
      </w:r>
    </w:p>
    <w:p w:rsidR="00087931" w:rsidRPr="00A67AD9" w:rsidRDefault="00087931" w:rsidP="00087931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color w:val="000099"/>
        </w:rPr>
      </w:pPr>
      <w:r w:rsidRPr="00A67AD9">
        <w:rPr>
          <w:rFonts w:asciiTheme="minorHAnsi" w:hAnsiTheme="minorHAnsi" w:cs="Calibri"/>
          <w:color w:val="000099"/>
        </w:rPr>
        <w:t>Procedimiento a seguir para incautación de las especies</w:t>
      </w:r>
    </w:p>
    <w:p w:rsidR="00087931" w:rsidRPr="00A67AD9" w:rsidRDefault="00087931" w:rsidP="00087931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color w:val="000099"/>
        </w:rPr>
      </w:pPr>
      <w:r w:rsidRPr="00A67AD9">
        <w:rPr>
          <w:rFonts w:asciiTheme="minorHAnsi" w:hAnsiTheme="minorHAnsi" w:cs="Calibri"/>
          <w:color w:val="000099"/>
        </w:rPr>
        <w:t>Informe o lista de especies incautadas de 2013 a la fecha y los motivos de su incautación</w:t>
      </w:r>
    </w:p>
    <w:p w:rsidR="00087931" w:rsidRPr="00A67AD9" w:rsidRDefault="00087931" w:rsidP="00087931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color w:val="000099"/>
        </w:rPr>
      </w:pPr>
      <w:r w:rsidRPr="00A67AD9">
        <w:rPr>
          <w:rFonts w:asciiTheme="minorHAnsi" w:hAnsiTheme="minorHAnsi" w:cs="Calibri"/>
          <w:color w:val="000099"/>
        </w:rPr>
        <w:t>Requisitos para abrir y/o autorizar un Zoocriadero</w:t>
      </w:r>
    </w:p>
    <w:p w:rsidR="00BE0B9D" w:rsidRPr="00A67AD9" w:rsidRDefault="00087931" w:rsidP="00087931">
      <w:pPr>
        <w:pStyle w:val="Prrafodelista"/>
        <w:widowControl w:val="0"/>
        <w:numPr>
          <w:ilvl w:val="0"/>
          <w:numId w:val="3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color w:val="000099"/>
        </w:rPr>
      </w:pPr>
      <w:r w:rsidRPr="00A67AD9">
        <w:rPr>
          <w:rFonts w:asciiTheme="minorHAnsi" w:hAnsiTheme="minorHAnsi" w:cs="Calibri"/>
          <w:color w:val="000099"/>
        </w:rPr>
        <w:t>Dos o tres contactos telefónicos, correos electrónicos y direcciones de ubicación de los Zoocriaderos autorizados por el MAG</w:t>
      </w:r>
    </w:p>
    <w:p w:rsidR="00345DEF" w:rsidRPr="00A67AD9" w:rsidRDefault="00345DEF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w w:val="102"/>
        </w:rPr>
      </w:pPr>
    </w:p>
    <w:p w:rsidR="00FA30FC" w:rsidRPr="00A67AD9" w:rsidRDefault="00BE0B9D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w w:val="102"/>
        </w:rPr>
      </w:pPr>
      <w:r w:rsidRPr="00A67AD9">
        <w:rPr>
          <w:rFonts w:asciiTheme="minorHAnsi" w:hAnsiTheme="minorHAnsi" w:cstheme="minorHAnsi"/>
          <w:w w:val="102"/>
        </w:rPr>
        <w:t>P</w:t>
      </w:r>
      <w:r w:rsidR="00EE4B7D" w:rsidRPr="00A67AD9">
        <w:rPr>
          <w:rFonts w:asciiTheme="minorHAnsi" w:hAnsiTheme="minorHAnsi" w:cstheme="minorHAnsi"/>
          <w:w w:val="102"/>
        </w:rPr>
        <w:t>resentada ante la Oficina de Información y Respuesta de esta dependencia por parte de</w:t>
      </w:r>
      <w:r w:rsidR="00EE4B7D" w:rsidRPr="00A67AD9">
        <w:rPr>
          <w:rFonts w:asciiTheme="minorHAnsi" w:hAnsiTheme="minorHAnsi" w:cstheme="minorHAnsi"/>
        </w:rPr>
        <w:t>:</w:t>
      </w:r>
      <w:r w:rsidR="003C3DC3">
        <w:rPr>
          <w:rFonts w:asciiTheme="minorHAnsi" w:hAnsiTheme="minorHAnsi" w:cstheme="minorHAnsi"/>
        </w:rPr>
        <w:t xml:space="preserve"> </w:t>
      </w:r>
      <w:r w:rsidR="003C3DC3" w:rsidRPr="00F22514">
        <w:rPr>
          <w:highlight w:val="black"/>
        </w:rPr>
        <w:t>Xxxxxxxxxxxx</w:t>
      </w:r>
      <w:r w:rsidR="003C3DC3">
        <w:rPr>
          <w:highlight w:val="black"/>
        </w:rPr>
        <w:t>xxxxx</w:t>
      </w:r>
      <w:r w:rsidR="003C3DC3" w:rsidRPr="00F22514">
        <w:rPr>
          <w:highlight w:val="black"/>
        </w:rPr>
        <w:t>xxxxx</w:t>
      </w:r>
      <w:r w:rsidR="00087931" w:rsidRPr="00A67AD9">
        <w:rPr>
          <w:rFonts w:asciiTheme="minorHAnsi" w:hAnsiTheme="minorHAnsi" w:cstheme="minorHAnsi"/>
          <w:b/>
          <w:color w:val="000099"/>
          <w:w w:val="102"/>
        </w:rPr>
        <w:t>,</w:t>
      </w:r>
      <w:r w:rsidR="003C3DC3">
        <w:rPr>
          <w:rFonts w:asciiTheme="minorHAnsi" w:hAnsiTheme="minorHAnsi" w:cstheme="minorHAnsi"/>
          <w:b/>
          <w:color w:val="000099"/>
          <w:w w:val="102"/>
        </w:rPr>
        <w:t xml:space="preserve"> </w:t>
      </w:r>
      <w:r w:rsidR="00FA30FC" w:rsidRPr="00A67AD9">
        <w:rPr>
          <w:rFonts w:asciiTheme="minorHAnsi" w:hAnsiTheme="minorHAnsi" w:cstheme="minorHAnsi"/>
          <w:w w:val="102"/>
        </w:rPr>
        <w:t xml:space="preserve">y considerando que la información solicitada, cumple con los requisitos establecidos en el </w:t>
      </w:r>
      <w:r w:rsidR="003C3DC3">
        <w:rPr>
          <w:rFonts w:asciiTheme="minorHAnsi" w:hAnsiTheme="minorHAnsi" w:cstheme="minorHAnsi"/>
          <w:w w:val="102"/>
        </w:rPr>
        <w:t>A</w:t>
      </w:r>
      <w:r w:rsidR="00FA30FC" w:rsidRPr="00A67AD9">
        <w:rPr>
          <w:rFonts w:asciiTheme="minorHAnsi" w:hAnsiTheme="minorHAnsi" w:cstheme="minorHAnsi"/>
          <w:w w:val="102"/>
        </w:rPr>
        <w:t xml:space="preserve">rt. 66 de La ley de Acceso a la Información Pública y los </w:t>
      </w:r>
      <w:r w:rsidR="003C3DC3">
        <w:rPr>
          <w:rFonts w:asciiTheme="minorHAnsi" w:hAnsiTheme="minorHAnsi" w:cstheme="minorHAnsi"/>
          <w:w w:val="102"/>
        </w:rPr>
        <w:t>A</w:t>
      </w:r>
      <w:r w:rsidR="00FA30FC" w:rsidRPr="00A67AD9">
        <w:rPr>
          <w:rFonts w:asciiTheme="minorHAnsi" w:hAnsiTheme="minorHAnsi" w:cstheme="minorHAnsi"/>
          <w:w w:val="102"/>
        </w:rPr>
        <w:t xml:space="preserve">rts. 50, 54 del Reglamento de la Ley de Acceso a la Información Pública, y </w:t>
      </w:r>
      <w:r w:rsidR="00FA30FC" w:rsidRPr="00A67AD9">
        <w:rPr>
          <w:rFonts w:asciiTheme="minorHAnsi" w:hAnsiTheme="minorHAnsi" w:cstheme="minorHAnsi"/>
          <w:color w:val="C00000"/>
          <w:w w:val="102"/>
        </w:rPr>
        <w:t xml:space="preserve">que parte </w:t>
      </w:r>
      <w:r w:rsidR="00FA30FC" w:rsidRPr="00A67AD9">
        <w:rPr>
          <w:rFonts w:asciiTheme="minorHAnsi" w:hAnsiTheme="minorHAnsi" w:cstheme="minorHAnsi"/>
          <w:w w:val="102"/>
        </w:rPr>
        <w:t xml:space="preserve">de la información solicitada no se encuentra entre las excepciones  enumeradas en los </w:t>
      </w:r>
      <w:r w:rsidR="003C3DC3">
        <w:rPr>
          <w:rFonts w:asciiTheme="minorHAnsi" w:hAnsiTheme="minorHAnsi" w:cstheme="minorHAnsi"/>
          <w:w w:val="102"/>
        </w:rPr>
        <w:t>A</w:t>
      </w:r>
      <w:r w:rsidR="00FA30FC" w:rsidRPr="00A67AD9">
        <w:rPr>
          <w:rFonts w:asciiTheme="minorHAnsi" w:hAnsiTheme="minorHAnsi" w:cstheme="minorHAnsi"/>
          <w:w w:val="102"/>
        </w:rPr>
        <w:t xml:space="preserve">rts. 19 y 24 de la Ley, y 19 del Reglamento, resuelve: </w:t>
      </w:r>
    </w:p>
    <w:p w:rsidR="00FA30FC" w:rsidRPr="00A67AD9" w:rsidRDefault="00FA30FC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w w:val="102"/>
        </w:rPr>
      </w:pPr>
    </w:p>
    <w:p w:rsidR="005161B3" w:rsidRPr="003C3DC3" w:rsidRDefault="00FA30FC" w:rsidP="000362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w w:val="102"/>
          <w:sz w:val="26"/>
          <w:szCs w:val="26"/>
        </w:rPr>
      </w:pPr>
      <w:r w:rsidRPr="003C3DC3">
        <w:rPr>
          <w:rFonts w:asciiTheme="minorHAnsi" w:hAnsiTheme="minorHAnsi" w:cstheme="minorHAnsi"/>
          <w:b/>
          <w:color w:val="000099"/>
          <w:w w:val="102"/>
          <w:sz w:val="26"/>
          <w:szCs w:val="26"/>
        </w:rPr>
        <w:t xml:space="preserve">PROPORCIONAR LA INFORMACIÓN PÚBLICA </w:t>
      </w:r>
      <w:r w:rsidR="00036250" w:rsidRPr="003C3DC3">
        <w:rPr>
          <w:rFonts w:asciiTheme="minorHAnsi" w:hAnsiTheme="minorHAnsi" w:cstheme="minorHAnsi"/>
          <w:b/>
          <w:color w:val="000099"/>
          <w:w w:val="102"/>
          <w:sz w:val="26"/>
          <w:szCs w:val="26"/>
        </w:rPr>
        <w:t>ANEXA A LA PRESEN</w:t>
      </w:r>
      <w:r w:rsidR="00475802" w:rsidRPr="003C3DC3">
        <w:rPr>
          <w:rFonts w:asciiTheme="minorHAnsi" w:hAnsiTheme="minorHAnsi" w:cstheme="minorHAnsi"/>
          <w:b/>
          <w:color w:val="000099"/>
          <w:w w:val="102"/>
          <w:sz w:val="26"/>
          <w:szCs w:val="26"/>
        </w:rPr>
        <w:t>T</w:t>
      </w:r>
      <w:r w:rsidR="00036250" w:rsidRPr="003C3DC3">
        <w:rPr>
          <w:rFonts w:asciiTheme="minorHAnsi" w:hAnsiTheme="minorHAnsi" w:cstheme="minorHAnsi"/>
          <w:b/>
          <w:color w:val="000099"/>
          <w:w w:val="102"/>
          <w:sz w:val="26"/>
          <w:szCs w:val="26"/>
        </w:rPr>
        <w:t xml:space="preserve">E RESOLUCIÓN </w:t>
      </w:r>
      <w:r w:rsidRPr="003C3DC3">
        <w:rPr>
          <w:rFonts w:asciiTheme="minorHAnsi" w:hAnsiTheme="minorHAnsi" w:cstheme="minorHAnsi"/>
          <w:b/>
          <w:color w:val="000099"/>
          <w:w w:val="102"/>
          <w:sz w:val="26"/>
          <w:szCs w:val="26"/>
        </w:rPr>
        <w:t>REFERENTE A</w:t>
      </w:r>
      <w:r w:rsidR="005161B3" w:rsidRPr="003C3DC3">
        <w:rPr>
          <w:rFonts w:asciiTheme="minorHAnsi" w:hAnsiTheme="minorHAnsi" w:cstheme="minorHAnsi"/>
          <w:b/>
          <w:color w:val="000099"/>
          <w:w w:val="102"/>
          <w:sz w:val="26"/>
          <w:szCs w:val="26"/>
        </w:rPr>
        <w:t>:</w:t>
      </w:r>
    </w:p>
    <w:p w:rsidR="00A67AD9" w:rsidRPr="003C3DC3" w:rsidRDefault="00A67AD9" w:rsidP="000362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w w:val="102"/>
          <w:sz w:val="20"/>
        </w:rPr>
      </w:pPr>
    </w:p>
    <w:p w:rsidR="00A67AD9" w:rsidRPr="00A67AD9" w:rsidRDefault="00A67AD9" w:rsidP="00A67AD9">
      <w:pPr>
        <w:pStyle w:val="Prrafodelista"/>
        <w:widowControl w:val="0"/>
        <w:numPr>
          <w:ilvl w:val="0"/>
          <w:numId w:val="3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color w:val="000099"/>
        </w:rPr>
      </w:pPr>
      <w:r w:rsidRPr="00A67AD9">
        <w:rPr>
          <w:rFonts w:asciiTheme="minorHAnsi" w:hAnsiTheme="minorHAnsi" w:cs="Calibri"/>
          <w:color w:val="000099"/>
        </w:rPr>
        <w:t>Marco Legal</w:t>
      </w:r>
    </w:p>
    <w:p w:rsidR="00A67AD9" w:rsidRPr="00A67AD9" w:rsidRDefault="00A67AD9" w:rsidP="00A67AD9">
      <w:pPr>
        <w:pStyle w:val="Prrafodelista"/>
        <w:widowControl w:val="0"/>
        <w:numPr>
          <w:ilvl w:val="0"/>
          <w:numId w:val="3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color w:val="000099"/>
        </w:rPr>
      </w:pPr>
      <w:r w:rsidRPr="00A67AD9">
        <w:rPr>
          <w:rFonts w:asciiTheme="minorHAnsi" w:hAnsiTheme="minorHAnsi" w:cs="Calibri"/>
          <w:color w:val="000099"/>
        </w:rPr>
        <w:t>Procedimiento a seguir para incautación de las especies</w:t>
      </w:r>
    </w:p>
    <w:p w:rsidR="00A67AD9" w:rsidRPr="00A67AD9" w:rsidRDefault="00A67AD9" w:rsidP="00A67AD9">
      <w:pPr>
        <w:pStyle w:val="Prrafodelista"/>
        <w:widowControl w:val="0"/>
        <w:numPr>
          <w:ilvl w:val="0"/>
          <w:numId w:val="3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color w:val="000099"/>
        </w:rPr>
      </w:pPr>
      <w:r w:rsidRPr="00A67AD9">
        <w:rPr>
          <w:rFonts w:asciiTheme="minorHAnsi" w:hAnsiTheme="minorHAnsi" w:cs="Calibri"/>
          <w:color w:val="000099"/>
        </w:rPr>
        <w:t>Requisitos para abrir y/o autorizar un Zoocriadero</w:t>
      </w:r>
    </w:p>
    <w:p w:rsidR="00A67AD9" w:rsidRPr="00A67AD9" w:rsidRDefault="00A67AD9" w:rsidP="00A67AD9">
      <w:pPr>
        <w:pStyle w:val="Prrafodelista"/>
        <w:widowControl w:val="0"/>
        <w:numPr>
          <w:ilvl w:val="0"/>
          <w:numId w:val="3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color w:val="000099"/>
        </w:rPr>
      </w:pPr>
      <w:r w:rsidRPr="00A67AD9">
        <w:rPr>
          <w:rFonts w:asciiTheme="minorHAnsi" w:hAnsiTheme="minorHAnsi" w:cs="Calibri"/>
          <w:color w:val="000099"/>
        </w:rPr>
        <w:t>Dos o tres contactos telefónicos, correos electrónicos y direcciones de ubicación de los Zoocriaderos autorizados por el MAG</w:t>
      </w:r>
    </w:p>
    <w:p w:rsidR="00036250" w:rsidRPr="00A67AD9" w:rsidRDefault="00036250" w:rsidP="000362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w w:val="102"/>
          <w:lang w:val="es-ES"/>
        </w:rPr>
      </w:pPr>
    </w:p>
    <w:p w:rsidR="009D7E5A" w:rsidRDefault="009D7E5A" w:rsidP="00A67AD9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</w:rPr>
      </w:pPr>
      <w:r>
        <w:rPr>
          <w:rFonts w:asciiTheme="minorHAnsi" w:hAnsiTheme="minorHAnsi" w:cstheme="minorHAnsi"/>
          <w:b/>
          <w:color w:val="C00000"/>
          <w:w w:val="102"/>
        </w:rPr>
        <w:t>½</w:t>
      </w:r>
    </w:p>
    <w:p w:rsidR="00A67AD9" w:rsidRDefault="00A67AD9" w:rsidP="009D7E5A">
      <w:pPr>
        <w:spacing w:after="0" w:line="240" w:lineRule="auto"/>
        <w:jc w:val="center"/>
        <w:rPr>
          <w:rFonts w:asciiTheme="minorHAnsi" w:hAnsiTheme="minorHAnsi" w:cstheme="minorHAnsi"/>
          <w:b/>
          <w:w w:val="102"/>
        </w:rPr>
      </w:pPr>
    </w:p>
    <w:p w:rsidR="006C38FC" w:rsidRDefault="00FA30FC" w:rsidP="00487D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A67AD9">
        <w:rPr>
          <w:rFonts w:asciiTheme="minorHAnsi" w:hAnsiTheme="minorHAnsi" w:cstheme="minorHAnsi"/>
          <w:w w:val="102"/>
        </w:rPr>
        <w:t xml:space="preserve">Sobre </w:t>
      </w:r>
      <w:r w:rsidR="00E914FE" w:rsidRPr="00A67AD9">
        <w:rPr>
          <w:rFonts w:asciiTheme="minorHAnsi" w:hAnsiTheme="minorHAnsi" w:cstheme="minorHAnsi"/>
          <w:w w:val="102"/>
        </w:rPr>
        <w:t xml:space="preserve">la información </w:t>
      </w:r>
      <w:r w:rsidR="00036250" w:rsidRPr="00A67AD9">
        <w:rPr>
          <w:rFonts w:asciiTheme="minorHAnsi" w:hAnsiTheme="minorHAnsi" w:cstheme="minorHAnsi"/>
          <w:w w:val="102"/>
        </w:rPr>
        <w:t xml:space="preserve">acerca de </w:t>
      </w:r>
      <w:r w:rsidR="005C4F76" w:rsidRPr="005C4F76">
        <w:rPr>
          <w:rFonts w:asciiTheme="minorHAnsi" w:hAnsiTheme="minorHAnsi" w:cstheme="minorHAnsi"/>
          <w:i/>
          <w:color w:val="000099"/>
          <w:w w:val="102"/>
        </w:rPr>
        <w:t>Informe o lista de especies incautadas de 2013 a la fecha y los motivos de su incautación</w:t>
      </w:r>
      <w:r w:rsidR="00F9091A" w:rsidRPr="00A67AD9">
        <w:rPr>
          <w:rFonts w:asciiTheme="minorHAnsi" w:hAnsiTheme="minorHAnsi" w:cstheme="minorHAnsi"/>
          <w:w w:val="102"/>
        </w:rPr>
        <w:t xml:space="preserve">, </w:t>
      </w:r>
      <w:r w:rsidR="00C6187E" w:rsidRPr="00A67AD9">
        <w:rPr>
          <w:rFonts w:asciiTheme="minorHAnsi" w:hAnsiTheme="minorHAnsi" w:cstheme="minorHAnsi"/>
          <w:w w:val="102"/>
        </w:rPr>
        <w:t xml:space="preserve">son datos </w:t>
      </w:r>
      <w:r w:rsidR="00A43E6D" w:rsidRPr="00A67AD9">
        <w:rPr>
          <w:rFonts w:asciiTheme="minorHAnsi" w:hAnsiTheme="minorHAnsi" w:cstheme="minorHAnsi"/>
          <w:w w:val="102"/>
        </w:rPr>
        <w:t>que</w:t>
      </w:r>
      <w:r w:rsidR="003C3DC3">
        <w:rPr>
          <w:rFonts w:asciiTheme="minorHAnsi" w:hAnsiTheme="minorHAnsi" w:cstheme="minorHAnsi"/>
          <w:w w:val="102"/>
        </w:rPr>
        <w:t xml:space="preserve"> </w:t>
      </w:r>
      <w:r w:rsidR="00A43E6D" w:rsidRPr="00A67AD9">
        <w:rPr>
          <w:rFonts w:asciiTheme="minorHAnsi" w:hAnsiTheme="minorHAnsi" w:cstheme="minorHAnsi"/>
        </w:rPr>
        <w:t xml:space="preserve">después de analizar el contenido de lo solicitado y de haber revisado el marco jurídico institucional, se identificó que con base a lo establecido en los </w:t>
      </w:r>
      <w:r w:rsidR="003C3DC3">
        <w:rPr>
          <w:rFonts w:asciiTheme="minorHAnsi" w:hAnsiTheme="minorHAnsi" w:cstheme="minorHAnsi"/>
        </w:rPr>
        <w:t>A</w:t>
      </w:r>
      <w:r w:rsidR="00A43E6D" w:rsidRPr="00A67AD9">
        <w:rPr>
          <w:rFonts w:asciiTheme="minorHAnsi" w:hAnsiTheme="minorHAnsi" w:cstheme="minorHAnsi"/>
        </w:rPr>
        <w:t xml:space="preserve">rts. 65, 68 inc. 2o. y 72 de la Ley de Acceso a la Información Pública y el </w:t>
      </w:r>
      <w:r w:rsidR="003C3DC3">
        <w:rPr>
          <w:rFonts w:asciiTheme="minorHAnsi" w:hAnsiTheme="minorHAnsi" w:cstheme="minorHAnsi"/>
        </w:rPr>
        <w:t>A</w:t>
      </w:r>
      <w:r w:rsidR="00A43E6D" w:rsidRPr="00A67AD9">
        <w:rPr>
          <w:rFonts w:asciiTheme="minorHAnsi" w:hAnsiTheme="minorHAnsi" w:cstheme="minorHAnsi"/>
        </w:rPr>
        <w:t>rt. 49 del Reglamento de dicha Ley, que la información solicitada no es de la competencia de esta dependencia. Por la tanto resuelve:</w:t>
      </w:r>
    </w:p>
    <w:p w:rsidR="00487D3B" w:rsidRPr="00487D3B" w:rsidRDefault="00487D3B" w:rsidP="00487D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8"/>
        </w:rPr>
      </w:pPr>
    </w:p>
    <w:p w:rsidR="00A43E6D" w:rsidRPr="00A67AD9" w:rsidRDefault="00A43E6D" w:rsidP="00A43E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A67AD9">
        <w:rPr>
          <w:rFonts w:asciiTheme="minorHAnsi" w:hAnsiTheme="minorHAnsi" w:cstheme="minorHAnsi"/>
          <w:b/>
          <w:color w:val="000099"/>
        </w:rPr>
        <w:t>DENEGAR LA SOLICITUD DE ACCESO A LA INFORMACIÓN SOLICITADA POR NO SER ESTA INSTITUCIÓN COMPETENTE PARA CONOCER DE LA MISMA.</w:t>
      </w:r>
    </w:p>
    <w:p w:rsidR="00A43E6D" w:rsidRPr="00A67AD9" w:rsidRDefault="00A43E6D" w:rsidP="00A43E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A43E6D" w:rsidRPr="00A67AD9" w:rsidRDefault="00A43E6D" w:rsidP="00A43E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67AD9">
        <w:rPr>
          <w:rFonts w:asciiTheme="minorHAnsi" w:hAnsiTheme="minorHAnsi" w:cstheme="minorHAnsi"/>
        </w:rPr>
        <w:t xml:space="preserve">Su solicitud deberá ser dirigida a las siguientes instituciones por ser los entes obligados y facultados para conocer solicitudes de dicha índole: </w:t>
      </w:r>
    </w:p>
    <w:p w:rsidR="00A43E6D" w:rsidRPr="00A67AD9" w:rsidRDefault="00A43E6D" w:rsidP="00A43E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A43E6D" w:rsidRPr="00A67AD9" w:rsidRDefault="00A43E6D" w:rsidP="0090008E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A67AD9">
        <w:rPr>
          <w:rFonts w:asciiTheme="minorHAnsi" w:hAnsiTheme="minorHAnsi" w:cstheme="minorHAnsi"/>
          <w:u w:val="single"/>
        </w:rPr>
        <w:t>OIR Ministerio de Medio Ambiente y Recursos Naturales – MARN</w:t>
      </w:r>
    </w:p>
    <w:p w:rsidR="00A43E6D" w:rsidRPr="00A67AD9" w:rsidRDefault="00A43E6D" w:rsidP="00A43E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67AD9">
        <w:rPr>
          <w:rFonts w:asciiTheme="minorHAnsi" w:hAnsiTheme="minorHAnsi" w:cstheme="minorHAnsi"/>
        </w:rPr>
        <w:t xml:space="preserve">Oficial de Información Marina Sandoval; Km 5 1/2 Carretera a Santa Tecla, Calle y Colonia Las Mercedes (Instalaciones ISTA), San Salvador; </w:t>
      </w:r>
      <w:hyperlink r:id="rId8" w:history="1">
        <w:r w:rsidRPr="00A67AD9">
          <w:rPr>
            <w:rStyle w:val="Hipervnculo"/>
            <w:rFonts w:asciiTheme="minorHAnsi" w:hAnsiTheme="minorHAnsi" w:cstheme="minorHAnsi"/>
          </w:rPr>
          <w:t>oir@marn.gob.sv</w:t>
        </w:r>
      </w:hyperlink>
      <w:r w:rsidRPr="00A67AD9">
        <w:rPr>
          <w:rFonts w:asciiTheme="minorHAnsi" w:hAnsiTheme="minorHAnsi" w:cstheme="minorHAnsi"/>
          <w:color w:val="000099"/>
        </w:rPr>
        <w:t xml:space="preserve">, </w:t>
      </w:r>
      <w:r w:rsidRPr="00A67AD9">
        <w:rPr>
          <w:rFonts w:asciiTheme="minorHAnsi" w:hAnsiTheme="minorHAnsi" w:cstheme="minorHAnsi"/>
        </w:rPr>
        <w:t>2132-9522 - 2132-9614</w:t>
      </w:r>
    </w:p>
    <w:p w:rsidR="0090008E" w:rsidRPr="00A67AD9" w:rsidRDefault="0090008E" w:rsidP="00A43E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315D2F" w:rsidRDefault="00315D2F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CC"/>
          <w:w w:val="102"/>
        </w:rPr>
      </w:pPr>
    </w:p>
    <w:p w:rsidR="00F31A97" w:rsidRDefault="00F31A97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CC"/>
          <w:w w:val="102"/>
        </w:rPr>
      </w:pPr>
    </w:p>
    <w:p w:rsidR="00F31A97" w:rsidRPr="00A67AD9" w:rsidRDefault="00F31A97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CC"/>
          <w:w w:val="102"/>
        </w:rPr>
      </w:pPr>
    </w:p>
    <w:p w:rsidR="009D7E5A" w:rsidRDefault="009D7E5A" w:rsidP="009D7E5A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p w:rsidR="001C4D83" w:rsidRPr="00A67AD9" w:rsidRDefault="001C4D83" w:rsidP="00CF51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</w:rPr>
      </w:pPr>
    </w:p>
    <w:p w:rsidR="005046B5" w:rsidRDefault="005046B5" w:rsidP="006C43A7">
      <w:pPr>
        <w:spacing w:line="240" w:lineRule="auto"/>
        <w:jc w:val="right"/>
        <w:rPr>
          <w:rFonts w:asciiTheme="minorHAnsi" w:hAnsiTheme="minorHAnsi" w:cstheme="minorHAnsi"/>
          <w:b/>
          <w:color w:val="C00000"/>
          <w:w w:val="102"/>
        </w:rPr>
      </w:pPr>
    </w:p>
    <w:p w:rsidR="003C3DC3" w:rsidRDefault="003C3DC3" w:rsidP="006C43A7">
      <w:pPr>
        <w:spacing w:line="240" w:lineRule="auto"/>
        <w:jc w:val="right"/>
        <w:rPr>
          <w:rFonts w:asciiTheme="minorHAnsi" w:hAnsiTheme="minorHAnsi" w:cstheme="minorHAnsi"/>
          <w:b/>
          <w:color w:val="C00000"/>
          <w:w w:val="102"/>
        </w:rPr>
      </w:pPr>
    </w:p>
    <w:p w:rsidR="003C3DC3" w:rsidRDefault="003C3DC3" w:rsidP="006C43A7">
      <w:pPr>
        <w:spacing w:line="240" w:lineRule="auto"/>
        <w:jc w:val="right"/>
        <w:rPr>
          <w:rFonts w:asciiTheme="minorHAnsi" w:hAnsiTheme="minorHAnsi" w:cstheme="minorHAnsi"/>
          <w:b/>
          <w:color w:val="C00000"/>
          <w:w w:val="102"/>
        </w:rPr>
      </w:pPr>
    </w:p>
    <w:p w:rsidR="003C3DC3" w:rsidRDefault="003C3DC3" w:rsidP="006C43A7">
      <w:pPr>
        <w:spacing w:line="240" w:lineRule="auto"/>
        <w:jc w:val="right"/>
        <w:rPr>
          <w:rFonts w:asciiTheme="minorHAnsi" w:hAnsiTheme="minorHAnsi" w:cstheme="minorHAnsi"/>
          <w:b/>
          <w:color w:val="C00000"/>
          <w:w w:val="102"/>
        </w:rPr>
      </w:pPr>
    </w:p>
    <w:p w:rsidR="003C3DC3" w:rsidRPr="00A67AD9" w:rsidRDefault="003C3DC3" w:rsidP="006C43A7">
      <w:pPr>
        <w:spacing w:line="240" w:lineRule="auto"/>
        <w:jc w:val="right"/>
        <w:rPr>
          <w:rFonts w:asciiTheme="minorHAnsi" w:hAnsiTheme="minorHAnsi" w:cstheme="minorHAnsi"/>
          <w:b/>
          <w:color w:val="C00000"/>
          <w:w w:val="102"/>
        </w:rPr>
      </w:pPr>
    </w:p>
    <w:p w:rsidR="005046B5" w:rsidRPr="00487D3B" w:rsidRDefault="00C6187E" w:rsidP="00487D3B">
      <w:pPr>
        <w:spacing w:after="0" w:line="240" w:lineRule="auto"/>
        <w:jc w:val="right"/>
        <w:rPr>
          <w:rFonts w:asciiTheme="minorHAnsi" w:hAnsiTheme="minorHAnsi" w:cstheme="minorHAnsi"/>
          <w:b/>
          <w:color w:val="C00000"/>
          <w:w w:val="102"/>
        </w:rPr>
      </w:pPr>
      <w:r w:rsidRPr="00487D3B">
        <w:rPr>
          <w:rFonts w:asciiTheme="minorHAnsi" w:hAnsiTheme="minorHAnsi" w:cstheme="minorHAnsi"/>
          <w:b/>
          <w:color w:val="C00000"/>
          <w:w w:val="102"/>
        </w:rPr>
        <w:t>2/2</w:t>
      </w:r>
    </w:p>
    <w:sectPr w:rsidR="005046B5" w:rsidRPr="00487D3B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7BA" w:rsidRDefault="003527BA" w:rsidP="00F425A5">
      <w:pPr>
        <w:spacing w:after="0" w:line="240" w:lineRule="auto"/>
      </w:pPr>
      <w:r>
        <w:separator/>
      </w:r>
    </w:p>
  </w:endnote>
  <w:endnote w:type="continuationSeparator" w:id="1">
    <w:p w:rsidR="003527BA" w:rsidRDefault="003527B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5AB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5776A2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5776A2">
                  <w:rPr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 y Av. Manuel Gallardo, Santa Tecla, La Libertad, El Salvador, C.A.</w:t>
                </w:r>
              </w:p>
              <w:p w:rsidR="00B14E89" w:rsidRPr="005776A2" w:rsidRDefault="00974611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7BA" w:rsidRDefault="003527BA" w:rsidP="00F425A5">
      <w:pPr>
        <w:spacing w:after="0" w:line="240" w:lineRule="auto"/>
      </w:pPr>
      <w:r>
        <w:separator/>
      </w:r>
    </w:p>
  </w:footnote>
  <w:footnote w:type="continuationSeparator" w:id="1">
    <w:p w:rsidR="003527BA" w:rsidRDefault="003527B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87805"/>
    <w:multiLevelType w:val="hybridMultilevel"/>
    <w:tmpl w:val="4CBC25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D1FC1"/>
    <w:multiLevelType w:val="hybridMultilevel"/>
    <w:tmpl w:val="57FE18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F07D1"/>
    <w:multiLevelType w:val="hybridMultilevel"/>
    <w:tmpl w:val="297E0B3A"/>
    <w:lvl w:ilvl="0" w:tplc="7B828B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39703797"/>
    <w:multiLevelType w:val="hybridMultilevel"/>
    <w:tmpl w:val="D8B4EE3C"/>
    <w:lvl w:ilvl="0" w:tplc="7B828B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56436"/>
    <w:multiLevelType w:val="hybridMultilevel"/>
    <w:tmpl w:val="297E0B3A"/>
    <w:lvl w:ilvl="0" w:tplc="7B828BDA">
      <w:start w:val="1"/>
      <w:numFmt w:val="decimal"/>
      <w:lvlText w:val="%1."/>
      <w:lvlJc w:val="left"/>
      <w:pPr>
        <w:ind w:left="14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F74580"/>
    <w:multiLevelType w:val="hybridMultilevel"/>
    <w:tmpl w:val="8E1A163C"/>
    <w:lvl w:ilvl="0" w:tplc="7B828B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E532C"/>
    <w:multiLevelType w:val="hybridMultilevel"/>
    <w:tmpl w:val="2C3A1C22"/>
    <w:lvl w:ilvl="0" w:tplc="B9E299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05E4F"/>
    <w:multiLevelType w:val="hybridMultilevel"/>
    <w:tmpl w:val="9E441F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C95FBE"/>
    <w:multiLevelType w:val="hybridMultilevel"/>
    <w:tmpl w:val="93B038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C31D1"/>
    <w:multiLevelType w:val="hybridMultilevel"/>
    <w:tmpl w:val="BB9617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8239B"/>
    <w:multiLevelType w:val="hybridMultilevel"/>
    <w:tmpl w:val="608C35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12"/>
  </w:num>
  <w:num w:numId="5">
    <w:abstractNumId w:val="3"/>
  </w:num>
  <w:num w:numId="6">
    <w:abstractNumId w:val="15"/>
  </w:num>
  <w:num w:numId="7">
    <w:abstractNumId w:val="28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24"/>
  </w:num>
  <w:num w:numId="13">
    <w:abstractNumId w:val="25"/>
  </w:num>
  <w:num w:numId="14">
    <w:abstractNumId w:val="18"/>
  </w:num>
  <w:num w:numId="15">
    <w:abstractNumId w:val="0"/>
  </w:num>
  <w:num w:numId="16">
    <w:abstractNumId w:val="2"/>
  </w:num>
  <w:num w:numId="17">
    <w:abstractNumId w:val="20"/>
  </w:num>
  <w:num w:numId="18">
    <w:abstractNumId w:val="22"/>
  </w:num>
  <w:num w:numId="19">
    <w:abstractNumId w:val="16"/>
  </w:num>
  <w:num w:numId="20">
    <w:abstractNumId w:val="6"/>
  </w:num>
  <w:num w:numId="21">
    <w:abstractNumId w:val="29"/>
  </w:num>
  <w:num w:numId="22">
    <w:abstractNumId w:val="1"/>
  </w:num>
  <w:num w:numId="23">
    <w:abstractNumId w:val="21"/>
  </w:num>
  <w:num w:numId="24">
    <w:abstractNumId w:val="26"/>
  </w:num>
  <w:num w:numId="25">
    <w:abstractNumId w:val="30"/>
  </w:num>
  <w:num w:numId="26">
    <w:abstractNumId w:val="8"/>
  </w:num>
  <w:num w:numId="27">
    <w:abstractNumId w:val="27"/>
  </w:num>
  <w:num w:numId="28">
    <w:abstractNumId w:val="19"/>
  </w:num>
  <w:num w:numId="29">
    <w:abstractNumId w:val="13"/>
  </w:num>
  <w:num w:numId="30">
    <w:abstractNumId w:val="14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32C1"/>
    <w:rsid w:val="000138B9"/>
    <w:rsid w:val="0002193D"/>
    <w:rsid w:val="000250C5"/>
    <w:rsid w:val="00035D4B"/>
    <w:rsid w:val="00036250"/>
    <w:rsid w:val="00064990"/>
    <w:rsid w:val="00076882"/>
    <w:rsid w:val="00076DC9"/>
    <w:rsid w:val="00082DBE"/>
    <w:rsid w:val="0008686D"/>
    <w:rsid w:val="00087931"/>
    <w:rsid w:val="000A4CBF"/>
    <w:rsid w:val="000B320D"/>
    <w:rsid w:val="000C2AB4"/>
    <w:rsid w:val="000C2DC9"/>
    <w:rsid w:val="000D1D25"/>
    <w:rsid w:val="000D7FB0"/>
    <w:rsid w:val="000E7C68"/>
    <w:rsid w:val="000F04BA"/>
    <w:rsid w:val="000F0578"/>
    <w:rsid w:val="000F1D83"/>
    <w:rsid w:val="000F4307"/>
    <w:rsid w:val="000F5C6F"/>
    <w:rsid w:val="0010350A"/>
    <w:rsid w:val="00106811"/>
    <w:rsid w:val="00115811"/>
    <w:rsid w:val="00123F84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C38CE"/>
    <w:rsid w:val="001C4D83"/>
    <w:rsid w:val="001C738A"/>
    <w:rsid w:val="001D2E8E"/>
    <w:rsid w:val="001D4A3E"/>
    <w:rsid w:val="001D512A"/>
    <w:rsid w:val="002027A5"/>
    <w:rsid w:val="002100D5"/>
    <w:rsid w:val="00215F09"/>
    <w:rsid w:val="00216C99"/>
    <w:rsid w:val="002172C1"/>
    <w:rsid w:val="00221C39"/>
    <w:rsid w:val="00222DE5"/>
    <w:rsid w:val="00224F81"/>
    <w:rsid w:val="00232BA6"/>
    <w:rsid w:val="00236A41"/>
    <w:rsid w:val="0024030E"/>
    <w:rsid w:val="0024724E"/>
    <w:rsid w:val="002479FD"/>
    <w:rsid w:val="0026077C"/>
    <w:rsid w:val="00260CA2"/>
    <w:rsid w:val="00260D1E"/>
    <w:rsid w:val="00262F1C"/>
    <w:rsid w:val="002809EB"/>
    <w:rsid w:val="00284857"/>
    <w:rsid w:val="002A328B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304C2"/>
    <w:rsid w:val="00333F28"/>
    <w:rsid w:val="00334E62"/>
    <w:rsid w:val="00336995"/>
    <w:rsid w:val="00345DEF"/>
    <w:rsid w:val="003527BA"/>
    <w:rsid w:val="003A3C96"/>
    <w:rsid w:val="003A5415"/>
    <w:rsid w:val="003A73C6"/>
    <w:rsid w:val="003B4C73"/>
    <w:rsid w:val="003B7E1E"/>
    <w:rsid w:val="003C0BF5"/>
    <w:rsid w:val="003C3DC3"/>
    <w:rsid w:val="003D6847"/>
    <w:rsid w:val="003E7751"/>
    <w:rsid w:val="00401C5C"/>
    <w:rsid w:val="00403AF9"/>
    <w:rsid w:val="00412EAF"/>
    <w:rsid w:val="004175C5"/>
    <w:rsid w:val="0041769E"/>
    <w:rsid w:val="00434489"/>
    <w:rsid w:val="0044717B"/>
    <w:rsid w:val="00453E40"/>
    <w:rsid w:val="00457395"/>
    <w:rsid w:val="004601DD"/>
    <w:rsid w:val="004711E7"/>
    <w:rsid w:val="00474611"/>
    <w:rsid w:val="00475802"/>
    <w:rsid w:val="00480537"/>
    <w:rsid w:val="004855C2"/>
    <w:rsid w:val="00487D3B"/>
    <w:rsid w:val="00493169"/>
    <w:rsid w:val="00494506"/>
    <w:rsid w:val="00494B6F"/>
    <w:rsid w:val="004958DF"/>
    <w:rsid w:val="00497AA8"/>
    <w:rsid w:val="004A27E4"/>
    <w:rsid w:val="004B3249"/>
    <w:rsid w:val="004B6715"/>
    <w:rsid w:val="004E48F4"/>
    <w:rsid w:val="004E7D1E"/>
    <w:rsid w:val="004F2607"/>
    <w:rsid w:val="004F333D"/>
    <w:rsid w:val="005046B5"/>
    <w:rsid w:val="00505879"/>
    <w:rsid w:val="005058D7"/>
    <w:rsid w:val="005161B3"/>
    <w:rsid w:val="005178BD"/>
    <w:rsid w:val="00527FC1"/>
    <w:rsid w:val="00533F2C"/>
    <w:rsid w:val="005534AF"/>
    <w:rsid w:val="00556C07"/>
    <w:rsid w:val="005776A2"/>
    <w:rsid w:val="005847E2"/>
    <w:rsid w:val="00587E7C"/>
    <w:rsid w:val="005A145C"/>
    <w:rsid w:val="005A2DEF"/>
    <w:rsid w:val="005A324F"/>
    <w:rsid w:val="005A3EF7"/>
    <w:rsid w:val="005A5197"/>
    <w:rsid w:val="005A5A38"/>
    <w:rsid w:val="005B024F"/>
    <w:rsid w:val="005B0347"/>
    <w:rsid w:val="005C4D2A"/>
    <w:rsid w:val="005C4F76"/>
    <w:rsid w:val="005D2DD8"/>
    <w:rsid w:val="005E10DD"/>
    <w:rsid w:val="005E2291"/>
    <w:rsid w:val="005E404B"/>
    <w:rsid w:val="005E67D1"/>
    <w:rsid w:val="005E7D88"/>
    <w:rsid w:val="005E7EA5"/>
    <w:rsid w:val="005F74DD"/>
    <w:rsid w:val="005F77E1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73A7"/>
    <w:rsid w:val="00685D0A"/>
    <w:rsid w:val="0068779C"/>
    <w:rsid w:val="006920D3"/>
    <w:rsid w:val="006A5B13"/>
    <w:rsid w:val="006B309A"/>
    <w:rsid w:val="006C0284"/>
    <w:rsid w:val="006C38FC"/>
    <w:rsid w:val="006C43A7"/>
    <w:rsid w:val="006C5B88"/>
    <w:rsid w:val="006D2167"/>
    <w:rsid w:val="006D35C1"/>
    <w:rsid w:val="006E3D05"/>
    <w:rsid w:val="006E447C"/>
    <w:rsid w:val="006E759D"/>
    <w:rsid w:val="006E7F84"/>
    <w:rsid w:val="0070072A"/>
    <w:rsid w:val="00714AA6"/>
    <w:rsid w:val="00717C3E"/>
    <w:rsid w:val="007307A8"/>
    <w:rsid w:val="0073156E"/>
    <w:rsid w:val="00741706"/>
    <w:rsid w:val="00764B83"/>
    <w:rsid w:val="00765591"/>
    <w:rsid w:val="00772D83"/>
    <w:rsid w:val="0078685F"/>
    <w:rsid w:val="007943F4"/>
    <w:rsid w:val="007A2359"/>
    <w:rsid w:val="007B0068"/>
    <w:rsid w:val="007B361B"/>
    <w:rsid w:val="007B4806"/>
    <w:rsid w:val="007C1E92"/>
    <w:rsid w:val="007C7301"/>
    <w:rsid w:val="007E3824"/>
    <w:rsid w:val="007E6376"/>
    <w:rsid w:val="007F0048"/>
    <w:rsid w:val="007F7DF5"/>
    <w:rsid w:val="00812151"/>
    <w:rsid w:val="008233CC"/>
    <w:rsid w:val="0082470A"/>
    <w:rsid w:val="00837A80"/>
    <w:rsid w:val="00840553"/>
    <w:rsid w:val="008453BB"/>
    <w:rsid w:val="008462CB"/>
    <w:rsid w:val="008518F1"/>
    <w:rsid w:val="00853F4C"/>
    <w:rsid w:val="0086314F"/>
    <w:rsid w:val="00897033"/>
    <w:rsid w:val="008A0BA2"/>
    <w:rsid w:val="008C2A6D"/>
    <w:rsid w:val="008D2B73"/>
    <w:rsid w:val="008D74F5"/>
    <w:rsid w:val="008E3EF5"/>
    <w:rsid w:val="008F0C93"/>
    <w:rsid w:val="0090008E"/>
    <w:rsid w:val="009012B5"/>
    <w:rsid w:val="0090339F"/>
    <w:rsid w:val="0090498A"/>
    <w:rsid w:val="0090743C"/>
    <w:rsid w:val="009175A9"/>
    <w:rsid w:val="009243BB"/>
    <w:rsid w:val="00933E84"/>
    <w:rsid w:val="0093431A"/>
    <w:rsid w:val="00942D26"/>
    <w:rsid w:val="00955AB1"/>
    <w:rsid w:val="00960348"/>
    <w:rsid w:val="00962E5D"/>
    <w:rsid w:val="00974611"/>
    <w:rsid w:val="00977DFD"/>
    <w:rsid w:val="00984AD1"/>
    <w:rsid w:val="00986F79"/>
    <w:rsid w:val="00994BA6"/>
    <w:rsid w:val="009A0ABD"/>
    <w:rsid w:val="009C344C"/>
    <w:rsid w:val="009D7E5A"/>
    <w:rsid w:val="009E17F8"/>
    <w:rsid w:val="009E1828"/>
    <w:rsid w:val="009E270B"/>
    <w:rsid w:val="009E3165"/>
    <w:rsid w:val="00A05D71"/>
    <w:rsid w:val="00A07A72"/>
    <w:rsid w:val="00A103BF"/>
    <w:rsid w:val="00A20838"/>
    <w:rsid w:val="00A274ED"/>
    <w:rsid w:val="00A3099F"/>
    <w:rsid w:val="00A37BF5"/>
    <w:rsid w:val="00A43601"/>
    <w:rsid w:val="00A43E6D"/>
    <w:rsid w:val="00A50A1F"/>
    <w:rsid w:val="00A548E1"/>
    <w:rsid w:val="00A64EA4"/>
    <w:rsid w:val="00A67AD9"/>
    <w:rsid w:val="00A73C2B"/>
    <w:rsid w:val="00A76A25"/>
    <w:rsid w:val="00A8217B"/>
    <w:rsid w:val="00AA3B51"/>
    <w:rsid w:val="00AB377C"/>
    <w:rsid w:val="00AD3E68"/>
    <w:rsid w:val="00AD4D30"/>
    <w:rsid w:val="00AE1616"/>
    <w:rsid w:val="00AE234C"/>
    <w:rsid w:val="00AF31FA"/>
    <w:rsid w:val="00AF6C71"/>
    <w:rsid w:val="00AF731A"/>
    <w:rsid w:val="00AF7620"/>
    <w:rsid w:val="00B14E89"/>
    <w:rsid w:val="00B15357"/>
    <w:rsid w:val="00B4347D"/>
    <w:rsid w:val="00B45FB0"/>
    <w:rsid w:val="00B54E93"/>
    <w:rsid w:val="00B612F3"/>
    <w:rsid w:val="00B641A2"/>
    <w:rsid w:val="00B64AF1"/>
    <w:rsid w:val="00B71B7B"/>
    <w:rsid w:val="00B75ACD"/>
    <w:rsid w:val="00B86E15"/>
    <w:rsid w:val="00B96D3F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5989"/>
    <w:rsid w:val="00BD6665"/>
    <w:rsid w:val="00BE0B9D"/>
    <w:rsid w:val="00C12112"/>
    <w:rsid w:val="00C13631"/>
    <w:rsid w:val="00C23D4D"/>
    <w:rsid w:val="00C335F0"/>
    <w:rsid w:val="00C37DFC"/>
    <w:rsid w:val="00C54522"/>
    <w:rsid w:val="00C56C7A"/>
    <w:rsid w:val="00C6187E"/>
    <w:rsid w:val="00C61F45"/>
    <w:rsid w:val="00C67029"/>
    <w:rsid w:val="00C755F3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51F8"/>
    <w:rsid w:val="00CF17F2"/>
    <w:rsid w:val="00CF51A5"/>
    <w:rsid w:val="00CF7F5B"/>
    <w:rsid w:val="00D024FD"/>
    <w:rsid w:val="00D13F34"/>
    <w:rsid w:val="00D36494"/>
    <w:rsid w:val="00D40F8C"/>
    <w:rsid w:val="00D53570"/>
    <w:rsid w:val="00D5384D"/>
    <w:rsid w:val="00D57B37"/>
    <w:rsid w:val="00D85A12"/>
    <w:rsid w:val="00D91AE0"/>
    <w:rsid w:val="00D91DB8"/>
    <w:rsid w:val="00D95AF5"/>
    <w:rsid w:val="00DA5482"/>
    <w:rsid w:val="00DC039E"/>
    <w:rsid w:val="00DC4C0A"/>
    <w:rsid w:val="00DC784C"/>
    <w:rsid w:val="00DD1DB3"/>
    <w:rsid w:val="00DD45D5"/>
    <w:rsid w:val="00DD51AE"/>
    <w:rsid w:val="00DD7EE6"/>
    <w:rsid w:val="00DE221A"/>
    <w:rsid w:val="00DE7CF6"/>
    <w:rsid w:val="00DF045C"/>
    <w:rsid w:val="00DF0F89"/>
    <w:rsid w:val="00DF1A86"/>
    <w:rsid w:val="00E01B68"/>
    <w:rsid w:val="00E04577"/>
    <w:rsid w:val="00E058DD"/>
    <w:rsid w:val="00E05D2E"/>
    <w:rsid w:val="00E10209"/>
    <w:rsid w:val="00E2659E"/>
    <w:rsid w:val="00E45207"/>
    <w:rsid w:val="00E50548"/>
    <w:rsid w:val="00E56FB6"/>
    <w:rsid w:val="00E6689E"/>
    <w:rsid w:val="00E7465D"/>
    <w:rsid w:val="00E812B3"/>
    <w:rsid w:val="00E914FE"/>
    <w:rsid w:val="00E9508C"/>
    <w:rsid w:val="00ED21B7"/>
    <w:rsid w:val="00ED64F7"/>
    <w:rsid w:val="00EE4B7D"/>
    <w:rsid w:val="00EE6204"/>
    <w:rsid w:val="00EF5D99"/>
    <w:rsid w:val="00EF6AFD"/>
    <w:rsid w:val="00EF6BEA"/>
    <w:rsid w:val="00EF6D03"/>
    <w:rsid w:val="00F0421B"/>
    <w:rsid w:val="00F05857"/>
    <w:rsid w:val="00F1042D"/>
    <w:rsid w:val="00F10552"/>
    <w:rsid w:val="00F11398"/>
    <w:rsid w:val="00F31A97"/>
    <w:rsid w:val="00F34BBE"/>
    <w:rsid w:val="00F4168F"/>
    <w:rsid w:val="00F425A5"/>
    <w:rsid w:val="00F640AE"/>
    <w:rsid w:val="00F661DE"/>
    <w:rsid w:val="00F841D3"/>
    <w:rsid w:val="00F8709D"/>
    <w:rsid w:val="00F878F4"/>
    <w:rsid w:val="00F9091A"/>
    <w:rsid w:val="00FA0B50"/>
    <w:rsid w:val="00FA30FC"/>
    <w:rsid w:val="00FA31C0"/>
    <w:rsid w:val="00FB1DB7"/>
    <w:rsid w:val="00FB32C3"/>
    <w:rsid w:val="00FB53AC"/>
    <w:rsid w:val="00FB623A"/>
    <w:rsid w:val="00FB6C9A"/>
    <w:rsid w:val="00FC4309"/>
    <w:rsid w:val="00FD3461"/>
    <w:rsid w:val="00FE24A9"/>
    <w:rsid w:val="00FE30C6"/>
    <w:rsid w:val="00FE71D5"/>
    <w:rsid w:val="00FF134D"/>
    <w:rsid w:val="00FF39E8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arn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14218-E8FC-47D3-BC70-915882F7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25</cp:revision>
  <cp:lastPrinted>2015-06-01T19:38:00Z</cp:lastPrinted>
  <dcterms:created xsi:type="dcterms:W3CDTF">2015-02-02T21:54:00Z</dcterms:created>
  <dcterms:modified xsi:type="dcterms:W3CDTF">2016-03-01T23:17:00Z</dcterms:modified>
</cp:coreProperties>
</file>