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F7" w:rsidRDefault="00B939F7" w:rsidP="00B939F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F65E8" w:rsidRDefault="00BF65E8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714AA6" w:rsidRPr="00F90A51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34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F51B7F" w:rsidRPr="00F51B7F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  <w:szCs w:val="24"/>
        </w:rPr>
      </w:pPr>
    </w:p>
    <w:p w:rsidR="008D10AF" w:rsidRDefault="00714A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E562A" w:rsidRPr="00DE562A">
        <w:rPr>
          <w:rFonts w:asciiTheme="minorHAnsi" w:eastAsia="Arial Unicode MS" w:hAnsiTheme="minorHAnsi" w:cstheme="minorHAnsi"/>
          <w:sz w:val="24"/>
          <w:szCs w:val="24"/>
        </w:rPr>
        <w:t xml:space="preserve">departamento de La Libertad,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FB7F75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1C517E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atorce</w:t>
      </w:r>
      <w:r w:rsidR="00EE582A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DE562A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3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marzo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34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F51B7F" w:rsidRPr="00F51B7F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8"/>
          <w:szCs w:val="24"/>
        </w:rPr>
      </w:pPr>
    </w:p>
    <w:p w:rsidR="00F51B7F" w:rsidRPr="00F51B7F" w:rsidRDefault="00F51B7F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Población de animales en granjas tecnificadas por departamento:</w:t>
      </w:r>
    </w:p>
    <w:p w:rsidR="00F51B7F" w:rsidRPr="00F51B7F" w:rsidRDefault="00F51B7F" w:rsidP="0087168D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de Cerdos</w:t>
      </w:r>
    </w:p>
    <w:p w:rsidR="00F51B7F" w:rsidRPr="00F51B7F" w:rsidRDefault="00F51B7F" w:rsidP="0087168D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de Pollo de engorde</w:t>
      </w:r>
    </w:p>
    <w:p w:rsidR="00F51B7F" w:rsidRPr="00F51B7F" w:rsidRDefault="00F51B7F" w:rsidP="0087168D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de Gallinas ponedoras</w:t>
      </w:r>
    </w:p>
    <w:p w:rsidR="00F51B7F" w:rsidRPr="00F51B7F" w:rsidRDefault="00F51B7F" w:rsidP="0087168D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ganado bovino de leche</w:t>
      </w:r>
    </w:p>
    <w:p w:rsidR="00DE562A" w:rsidRPr="00F51B7F" w:rsidRDefault="00F51B7F" w:rsidP="0087168D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F51B7F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ganado bovino de engorde</w:t>
      </w:r>
    </w:p>
    <w:p w:rsidR="00F90A51" w:rsidRPr="00F51B7F" w:rsidRDefault="00F90A51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  <w:szCs w:val="24"/>
        </w:rPr>
      </w:pPr>
    </w:p>
    <w:p w:rsidR="00D50332" w:rsidRPr="00DE562A" w:rsidRDefault="00BE0B9D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:</w:t>
      </w:r>
      <w:r w:rsidR="00C61F45" w:rsidRPr="00DE562A"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  <w:t xml:space="preserve"> </w:t>
      </w:r>
      <w:proofErr w:type="spellStart"/>
      <w:r w:rsidR="00E862CE" w:rsidRPr="00B939F7">
        <w:rPr>
          <w:rFonts w:asciiTheme="minorHAnsi" w:eastAsia="Arial Unicode MS" w:hAnsiTheme="minorHAnsi" w:cstheme="minorHAnsi"/>
          <w:b/>
          <w:color w:val="0000CC"/>
          <w:sz w:val="24"/>
          <w:szCs w:val="24"/>
          <w:highlight w:val="blue"/>
        </w:rPr>
        <w:t>xxxxxx</w:t>
      </w:r>
      <w:bookmarkStart w:id="0" w:name="_GoBack"/>
      <w:bookmarkEnd w:id="0"/>
      <w:proofErr w:type="spellEnd"/>
      <w:r w:rsidR="00EE4B7D" w:rsidRPr="00DE562A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,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>, cumple con los requisitos establecidos en el art. 66 de La ley de Acceso a la Información Pública y los arts. 50, 54 del Reglamento de la Ley de Acceso a la Información Pública, y que</w:t>
      </w:r>
      <w:r w:rsidR="00F51B7F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51B7F" w:rsidRPr="00F51B7F">
        <w:rPr>
          <w:rFonts w:asciiTheme="minorHAnsi" w:eastAsia="Arial Unicode MS" w:hAnsiTheme="minorHAnsi" w:cstheme="minorHAnsi"/>
          <w:color w:val="C00000"/>
          <w:sz w:val="24"/>
          <w:szCs w:val="24"/>
        </w:rPr>
        <w:t>parte de</w:t>
      </w:r>
      <w:r w:rsidR="00FE43A6" w:rsidRPr="00F51B7F">
        <w:rPr>
          <w:rFonts w:asciiTheme="minorHAnsi" w:eastAsia="Arial Unicode MS" w:hAnsiTheme="minorHAnsi" w:cstheme="minorHAnsi"/>
          <w:color w:val="C00000"/>
          <w:sz w:val="24"/>
          <w:szCs w:val="24"/>
        </w:rPr>
        <w:t xml:space="preserve"> </w:t>
      </w:r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la información solicitada no se encuentra entre las excepciones  enumeradas en los arts. 19 y 24 de la Ley, y 19 del Reglamento, </w:t>
      </w:r>
      <w:proofErr w:type="gramStart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C832A6" w:rsidRPr="00F51B7F" w:rsidRDefault="00C832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4"/>
        </w:rPr>
      </w:pPr>
    </w:p>
    <w:p w:rsidR="00DE562A" w:rsidRPr="0087168D" w:rsidRDefault="00FE43A6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Cs w:val="24"/>
        </w:rPr>
      </w:pPr>
      <w:r w:rsidRPr="0087168D">
        <w:rPr>
          <w:rFonts w:asciiTheme="minorHAnsi" w:eastAsia="Arial Unicode MS" w:hAnsiTheme="minorHAnsi" w:cstheme="minorHAnsi"/>
          <w:b/>
          <w:color w:val="000099"/>
          <w:szCs w:val="24"/>
        </w:rPr>
        <w:t xml:space="preserve">PROPORCIONAR LA INFORMACIÓN PÚBLICA </w:t>
      </w:r>
      <w:r w:rsidR="00DE562A" w:rsidRPr="0087168D">
        <w:rPr>
          <w:rFonts w:asciiTheme="minorHAnsi" w:eastAsia="Arial Unicode MS" w:hAnsiTheme="minorHAnsi" w:cstheme="minorHAnsi"/>
          <w:b/>
          <w:color w:val="000099"/>
          <w:szCs w:val="24"/>
        </w:rPr>
        <w:t>SOLICITADA</w:t>
      </w:r>
      <w:r w:rsidR="00F51B7F" w:rsidRPr="0087168D">
        <w:rPr>
          <w:rFonts w:asciiTheme="minorHAnsi" w:eastAsia="Arial Unicode MS" w:hAnsiTheme="minorHAnsi" w:cstheme="minorHAnsi"/>
          <w:b/>
          <w:color w:val="000099"/>
          <w:szCs w:val="24"/>
        </w:rPr>
        <w:t xml:space="preserve"> ANEXA A LA PRESENTE RESOLUCIÓN CON RESPECTO A LOS NUMERALES DEL 1 AL 3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>Con relación a la información del ganado bovino se estudió lo solicitado determinándose con base al art. 62 inciso 2º que parte de la misma ya está disponible al público. Por lo tanto resuelve: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87168D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ORIENTAR LA UBICACIÓN DE LA INFORMACIÓN SOLICITADA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4"/>
        </w:rPr>
      </w:pPr>
    </w:p>
    <w:p w:rsidR="00BA2CBC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Puede consultarse, adquirirse o reproducirse en la página web del MAG </w:t>
      </w:r>
      <w:r w:rsidRPr="0087168D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www.mag.gob.sv, en la Sección Temas</w:t>
      </w: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/ Estadísticas de Producción Agropecuaria/ </w:t>
      </w:r>
      <w:r w:rsidRPr="0087168D">
        <w:rPr>
          <w:rFonts w:asciiTheme="minorHAnsi" w:eastAsia="Arial Unicode MS" w:hAnsiTheme="minorHAnsi" w:cstheme="minorHAnsi"/>
          <w:sz w:val="24"/>
          <w:szCs w:val="24"/>
          <w:u w:val="single"/>
        </w:rPr>
        <w:t>Anuarios Agropecuarios</w:t>
      </w:r>
      <w:r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E862CE" w:rsidRDefault="00E862CE" w:rsidP="00E862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E862CE" w:rsidRDefault="00E862CE" w:rsidP="00E862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E862CE" w:rsidRPr="0087168D" w:rsidRDefault="00E862CE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sectPr w:rsidR="00E862CE" w:rsidRPr="0087168D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21" w:rsidRDefault="001A0721" w:rsidP="00F425A5">
      <w:pPr>
        <w:spacing w:after="0" w:line="240" w:lineRule="auto"/>
      </w:pPr>
      <w:r>
        <w:separator/>
      </w:r>
    </w:p>
  </w:endnote>
  <w:endnote w:type="continuationSeparator" w:id="0">
    <w:p w:rsidR="001A0721" w:rsidRDefault="001A07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B9115" wp14:editId="0339A2BB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49A14" wp14:editId="7837C94E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</w:t>
                          </w:r>
                          <w:proofErr w:type="spellEnd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gram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49A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</w:t>
                    </w:r>
                    <w:proofErr w:type="spellEnd"/>
                    <w:r w:rsidR="000A2926">
                      <w:rPr>
                        <w:color w:val="auto"/>
                        <w:sz w:val="20"/>
                        <w:szCs w:val="22"/>
                      </w:rPr>
                      <w:t>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</w:t>
                    </w:r>
                    <w:proofErr w:type="gramStart"/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gram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21" w:rsidRDefault="001A0721" w:rsidP="00F425A5">
      <w:pPr>
        <w:spacing w:after="0" w:line="240" w:lineRule="auto"/>
      </w:pPr>
      <w:r>
        <w:separator/>
      </w:r>
    </w:p>
  </w:footnote>
  <w:footnote w:type="continuationSeparator" w:id="0">
    <w:p w:rsidR="001A0721" w:rsidRDefault="001A07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5C1F62" wp14:editId="242CF1E8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6B491C22" wp14:editId="6EC92FCC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21"/>
  </w:num>
  <w:num w:numId="13">
    <w:abstractNumId w:val="22"/>
  </w:num>
  <w:num w:numId="14">
    <w:abstractNumId w:val="17"/>
  </w:num>
  <w:num w:numId="15">
    <w:abstractNumId w:val="0"/>
  </w:num>
  <w:num w:numId="16">
    <w:abstractNumId w:val="2"/>
  </w:num>
  <w:num w:numId="17">
    <w:abstractNumId w:val="18"/>
  </w:num>
  <w:num w:numId="18">
    <w:abstractNumId w:val="19"/>
  </w:num>
  <w:num w:numId="19">
    <w:abstractNumId w:val="14"/>
  </w:num>
  <w:num w:numId="20">
    <w:abstractNumId w:val="8"/>
  </w:num>
  <w:num w:numId="21">
    <w:abstractNumId w:val="26"/>
  </w:num>
  <w:num w:numId="22">
    <w:abstractNumId w:val="23"/>
  </w:num>
  <w:num w:numId="23">
    <w:abstractNumId w:val="15"/>
  </w:num>
  <w:num w:numId="24">
    <w:abstractNumId w:val="4"/>
  </w:num>
  <w:num w:numId="25">
    <w:abstractNumId w:val="27"/>
  </w:num>
  <w:num w:numId="26">
    <w:abstractNumId w:val="1"/>
  </w:num>
  <w:num w:numId="27">
    <w:abstractNumId w:val="2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6C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7168D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39F7"/>
    <w:rsid w:val="00B96D3F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5E8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0214"/>
    <w:rsid w:val="00CE3A01"/>
    <w:rsid w:val="00CE4E92"/>
    <w:rsid w:val="00CE51F8"/>
    <w:rsid w:val="00CF17F2"/>
    <w:rsid w:val="00CF51A5"/>
    <w:rsid w:val="00CF7CB2"/>
    <w:rsid w:val="00CF7F5B"/>
    <w:rsid w:val="00D024FD"/>
    <w:rsid w:val="00D13F34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862CE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F4D7351-E7A9-45D1-8CBE-85E44F01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ADE5E-4836-4108-85C7-D862D6DB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2015-01-20T20:26:00Z</cp:lastPrinted>
  <dcterms:created xsi:type="dcterms:W3CDTF">2015-03-03T21:18:00Z</dcterms:created>
  <dcterms:modified xsi:type="dcterms:W3CDTF">2016-03-01T03:46:00Z</dcterms:modified>
</cp:coreProperties>
</file>