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1A" w:rsidRDefault="00450C24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52705</wp:posOffset>
                </wp:positionV>
                <wp:extent cx="1316990" cy="1066800"/>
                <wp:effectExtent l="63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D1A" w:rsidRDefault="00450C2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318260" cy="861060"/>
                                  <wp:effectExtent l="0" t="0" r="0" b="0"/>
                                  <wp:docPr id="1" name="Imagen 1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4D1A" w:rsidRDefault="001D5BA8">
                            <w:pPr>
                              <w:pStyle w:val="Leyendadelaimagen"/>
                              <w:shd w:val="clear" w:color="auto" w:fill="auto"/>
                              <w:spacing w:line="16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4.15pt;width:103.7pt;height:8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1zrwIAAKo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" filled="f" stroked="f">
                <v:textbox style="mso-fit-shape-to-text:t" inset="0,0,0,0">
                  <w:txbxContent>
                    <w:p w:rsidR="00804D1A" w:rsidRDefault="00450C2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318260" cy="861060"/>
                            <wp:effectExtent l="0" t="0" r="0" b="0"/>
                            <wp:docPr id="1" name="Imagen 1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4D1A" w:rsidRDefault="001D5BA8">
                      <w:pPr>
                        <w:pStyle w:val="Leyendadelaimagen"/>
                        <w:shd w:val="clear" w:color="auto" w:fill="auto"/>
                        <w:spacing w:line="16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paragraph">
                  <wp:posOffset>1270</wp:posOffset>
                </wp:positionV>
                <wp:extent cx="1271270" cy="187960"/>
                <wp:effectExtent l="0" t="1270" r="0" b="190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D1A" w:rsidRDefault="001D5BA8">
                            <w:pPr>
                              <w:pStyle w:val="Cuerpodeltexto3"/>
                              <w:shd w:val="clear" w:color="auto" w:fill="auto"/>
                            </w:pPr>
                            <w:r>
                              <w:t>MINISTERIO DE AGRICULTURA Y GANADERIA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0.15pt;margin-top:.1pt;width:100.1pt;height:1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" filled="f" stroked="f">
                <v:textbox style="mso-fit-shape-to-text:t" inset="0,0,0,0">
                  <w:txbxContent>
                    <w:p w:rsidR="00804D1A" w:rsidRDefault="001D5BA8">
                      <w:pPr>
                        <w:pStyle w:val="Cuerpodeltexto3"/>
                        <w:shd w:val="clear" w:color="auto" w:fill="auto"/>
                      </w:pPr>
                      <w:r>
                        <w:t>MINISTERIO DE AGRICULTURA Y GANADERIA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3806190</wp:posOffset>
                </wp:positionH>
                <wp:positionV relativeFrom="paragraph">
                  <wp:posOffset>262890</wp:posOffset>
                </wp:positionV>
                <wp:extent cx="1588770" cy="6096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D1A" w:rsidRDefault="001D5BA8">
                            <w:pPr>
                              <w:pStyle w:val="Leyendadelaimagen2"/>
                              <w:shd w:val="clear" w:color="auto" w:fill="auto"/>
                              <w:spacing w:after="0" w:line="400" w:lineRule="exact"/>
                            </w:pPr>
                            <w:r>
                              <w:t>EL SALVADOR</w:t>
                            </w:r>
                          </w:p>
                          <w:p w:rsidR="00804D1A" w:rsidRDefault="001D5BA8">
                            <w:pPr>
                              <w:pStyle w:val="Leyendadelaimagen"/>
                              <w:shd w:val="clear" w:color="auto" w:fill="auto"/>
                              <w:spacing w:line="160" w:lineRule="exact"/>
                            </w:pPr>
                            <w:r>
                              <w:t>UNÁMONOS PARA CRECER</w:t>
                            </w:r>
                          </w:p>
                          <w:p w:rsidR="00804D1A" w:rsidRDefault="00450C2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584960" cy="251460"/>
                                  <wp:effectExtent l="0" t="0" r="0" b="0"/>
                                  <wp:docPr id="2" name="Imagen 2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96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9.7pt;margin-top:20.7pt;width:125.1pt;height:4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nWrw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" filled="f" stroked="f">
                <v:textbox style="mso-fit-shape-to-text:t" inset="0,0,0,0">
                  <w:txbxContent>
                    <w:p w:rsidR="00804D1A" w:rsidRDefault="001D5BA8">
                      <w:pPr>
                        <w:pStyle w:val="Leyendadelaimagen2"/>
                        <w:shd w:val="clear" w:color="auto" w:fill="auto"/>
                        <w:spacing w:after="0" w:line="400" w:lineRule="exact"/>
                      </w:pPr>
                      <w:r>
                        <w:t>EL SALVADOR</w:t>
                      </w:r>
                    </w:p>
                    <w:p w:rsidR="00804D1A" w:rsidRDefault="001D5BA8">
                      <w:pPr>
                        <w:pStyle w:val="Leyendadelaimagen"/>
                        <w:shd w:val="clear" w:color="auto" w:fill="auto"/>
                        <w:spacing w:line="160" w:lineRule="exact"/>
                      </w:pPr>
                      <w:r>
                        <w:t>UNÁMONOS PARA CRECER</w:t>
                      </w:r>
                    </w:p>
                    <w:p w:rsidR="00804D1A" w:rsidRDefault="00450C2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584960" cy="251460"/>
                            <wp:effectExtent l="0" t="0" r="0" b="0"/>
                            <wp:docPr id="2" name="Imagen 2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496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586" w:lineRule="exact"/>
      </w:pPr>
    </w:p>
    <w:p w:rsidR="00804D1A" w:rsidRDefault="00804D1A">
      <w:pPr>
        <w:rPr>
          <w:sz w:val="2"/>
          <w:szCs w:val="2"/>
        </w:rPr>
        <w:sectPr w:rsidR="00804D1A">
          <w:type w:val="continuous"/>
          <w:pgSz w:w="12240" w:h="15840"/>
          <w:pgMar w:top="408" w:right="1765" w:bottom="1241" w:left="1568" w:header="0" w:footer="3" w:gutter="0"/>
          <w:cols w:space="720"/>
          <w:noEndnote/>
          <w:docGrid w:linePitch="360"/>
        </w:sectPr>
      </w:pPr>
    </w:p>
    <w:p w:rsidR="00804D1A" w:rsidRDefault="00804D1A">
      <w:pPr>
        <w:spacing w:line="240" w:lineRule="exact"/>
        <w:rPr>
          <w:sz w:val="19"/>
          <w:szCs w:val="19"/>
        </w:rPr>
      </w:pPr>
    </w:p>
    <w:p w:rsidR="00804D1A" w:rsidRDefault="00804D1A">
      <w:pPr>
        <w:spacing w:line="240" w:lineRule="exact"/>
        <w:rPr>
          <w:sz w:val="19"/>
          <w:szCs w:val="19"/>
        </w:rPr>
      </w:pPr>
    </w:p>
    <w:p w:rsidR="00804D1A" w:rsidRDefault="00804D1A">
      <w:pPr>
        <w:spacing w:before="32" w:after="32" w:line="240" w:lineRule="exact"/>
        <w:rPr>
          <w:sz w:val="19"/>
          <w:szCs w:val="19"/>
        </w:rPr>
      </w:pPr>
    </w:p>
    <w:p w:rsidR="00804D1A" w:rsidRDefault="00804D1A">
      <w:pPr>
        <w:rPr>
          <w:sz w:val="2"/>
          <w:szCs w:val="2"/>
        </w:rPr>
        <w:sectPr w:rsidR="00804D1A">
          <w:type w:val="continuous"/>
          <w:pgSz w:w="12240" w:h="15840"/>
          <w:pgMar w:top="2886" w:right="0" w:bottom="6977" w:left="0" w:header="0" w:footer="3" w:gutter="0"/>
          <w:cols w:space="720"/>
          <w:noEndnote/>
          <w:docGrid w:linePitch="360"/>
        </w:sectPr>
      </w:pPr>
    </w:p>
    <w:p w:rsidR="006B586A" w:rsidRDefault="006B586A" w:rsidP="006B586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bookmarkStart w:id="0" w:name="bookmark0"/>
      <w:r>
        <w:rPr>
          <w:rFonts w:ascii="Utsaah" w:hAnsi="Utsaah" w:cs="Utsaah"/>
          <w:b/>
          <w:color w:val="FF0000"/>
          <w:sz w:val="20"/>
          <w:szCs w:val="28"/>
        </w:rPr>
        <w:lastRenderedPageBreak/>
        <w:t xml:space="preserve">VERSION PÚBLICA SEGÚN EL ART. 30 DE LA LAIP, SE SUPRIME EL NOMBRE EN LA PARTE </w:t>
      </w:r>
      <w:r w:rsidR="00FC249B">
        <w:rPr>
          <w:rFonts w:ascii="Utsaah" w:hAnsi="Utsaah" w:cs="Utsaah"/>
          <w:b/>
          <w:color w:val="FF0000"/>
          <w:sz w:val="20"/>
          <w:szCs w:val="28"/>
        </w:rPr>
        <w:t xml:space="preserve">INTERMEDIA </w:t>
      </w:r>
      <w:bookmarkStart w:id="1" w:name="_GoBack"/>
      <w:bookmarkEnd w:id="1"/>
      <w:r>
        <w:rPr>
          <w:rFonts w:ascii="Utsaah" w:hAnsi="Utsaah" w:cs="Utsaah"/>
          <w:b/>
          <w:color w:val="FF0000"/>
          <w:sz w:val="20"/>
          <w:szCs w:val="28"/>
        </w:rPr>
        <w:t>POR SER DATO PERSONAL E INFORMACIÓN CONFIDENCIAL SEGÚN LO DISPUESTO EN LOS ART. 6 Y 24 DE LA LAIP.</w:t>
      </w:r>
    </w:p>
    <w:p w:rsidR="006B586A" w:rsidRDefault="006B586A">
      <w:pPr>
        <w:pStyle w:val="Ttulo10"/>
        <w:keepNext/>
        <w:keepLines/>
        <w:shd w:val="clear" w:color="auto" w:fill="auto"/>
        <w:spacing w:after="323" w:line="280" w:lineRule="exact"/>
      </w:pPr>
    </w:p>
    <w:p w:rsidR="00804D1A" w:rsidRDefault="001D5BA8">
      <w:pPr>
        <w:pStyle w:val="Ttulo10"/>
        <w:keepNext/>
        <w:keepLines/>
        <w:shd w:val="clear" w:color="auto" w:fill="auto"/>
        <w:spacing w:after="323" w:line="280" w:lineRule="exact"/>
      </w:pPr>
      <w:r>
        <w:t xml:space="preserve">RESOLUCIÓN EN RESPUESTA A SOLICITUD DE INFORMACIÓN </w:t>
      </w:r>
      <w:r>
        <w:rPr>
          <w:rStyle w:val="Ttulo11"/>
        </w:rPr>
        <w:t>N° 04 - 2015</w:t>
      </w:r>
      <w:bookmarkEnd w:id="0"/>
    </w:p>
    <w:p w:rsidR="00804D1A" w:rsidRDefault="001D5BA8">
      <w:pPr>
        <w:pStyle w:val="Cuerpodeltexto20"/>
        <w:shd w:val="clear" w:color="auto" w:fill="auto"/>
        <w:spacing w:before="0" w:after="303"/>
      </w:pPr>
      <w:r>
        <w:t xml:space="preserve">Santa Tecla, a las once horas del día </w:t>
      </w:r>
      <w:r>
        <w:rPr>
          <w:rStyle w:val="Cuerpodeltexto2Negrita"/>
        </w:rPr>
        <w:t xml:space="preserve">16 de enero de 2015, </w:t>
      </w:r>
      <w:r>
        <w:t xml:space="preserve">el Ministerio de Agricultura y Ganadería luego de haber recibido y admitido la solicitud de información </w:t>
      </w:r>
      <w:r>
        <w:rPr>
          <w:rStyle w:val="Cuerpodeltexto2Negrita"/>
        </w:rPr>
        <w:t xml:space="preserve">No. 04 </w:t>
      </w:r>
      <w:r>
        <w:t>sobre:</w:t>
      </w:r>
    </w:p>
    <w:p w:rsidR="00804D1A" w:rsidRDefault="001D5BA8">
      <w:pPr>
        <w:pStyle w:val="Cuerpodeltexto40"/>
        <w:shd w:val="clear" w:color="auto" w:fill="auto"/>
        <w:spacing w:before="0" w:after="303"/>
      </w:pPr>
      <w:r>
        <w:t>Informe de resultado del estudio de impacto desarrollado en el 2012, utilizando la</w:t>
      </w:r>
      <w:r>
        <w:br/>
        <w:t>metodología RIM para el Programa PRODEMOR.</w:t>
      </w:r>
    </w:p>
    <w:p w:rsidR="00804D1A" w:rsidRDefault="001D5BA8">
      <w:pPr>
        <w:pStyle w:val="Cuerpodeltexto20"/>
        <w:shd w:val="clear" w:color="auto" w:fill="auto"/>
        <w:spacing w:before="0" w:after="524" w:line="335" w:lineRule="exact"/>
      </w:pPr>
      <w:r>
        <w:t xml:space="preserve">Presentada ante la Oficina de Información y Respuesta de esta dependencia por parte de: </w:t>
      </w:r>
      <w:r w:rsidR="002618ED">
        <w:t>XXXX</w:t>
      </w:r>
      <w:r>
        <w:rPr>
          <w:rStyle w:val="Cuerpodeltexto2Negrita"/>
        </w:rPr>
        <w:t xml:space="preserve">, </w:t>
      </w:r>
      <w: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804D1A" w:rsidRDefault="001D5BA8">
      <w:pPr>
        <w:pStyle w:val="Ttulo10"/>
        <w:keepNext/>
        <w:keepLines/>
        <w:shd w:val="clear" w:color="auto" w:fill="auto"/>
        <w:spacing w:after="10" w:line="280" w:lineRule="exact"/>
        <w:ind w:left="460"/>
        <w:jc w:val="left"/>
      </w:pPr>
      <w:bookmarkStart w:id="2" w:name="bookmark1"/>
      <w:r>
        <w:t>PROPORCIONAR LA INFORMACIÓN PÚBLICA SOLICITADA ANEXA A LA</w:t>
      </w:r>
      <w:bookmarkEnd w:id="2"/>
    </w:p>
    <w:p w:rsidR="00804D1A" w:rsidRDefault="001D5BA8">
      <w:pPr>
        <w:pStyle w:val="Ttulo10"/>
        <w:keepNext/>
        <w:keepLines/>
        <w:shd w:val="clear" w:color="auto" w:fill="auto"/>
        <w:spacing w:after="0" w:line="280" w:lineRule="exact"/>
        <w:jc w:val="center"/>
        <w:sectPr w:rsidR="00804D1A">
          <w:type w:val="continuous"/>
          <w:pgSz w:w="12240" w:h="15840"/>
          <w:pgMar w:top="2886" w:right="1766" w:bottom="6977" w:left="1594" w:header="0" w:footer="3" w:gutter="0"/>
          <w:cols w:space="720"/>
          <w:noEndnote/>
          <w:docGrid w:linePitch="360"/>
        </w:sectPr>
      </w:pPr>
      <w:bookmarkStart w:id="3" w:name="bookmark2"/>
      <w:r>
        <w:t>PRESENTE RESOLUCIÓN</w:t>
      </w:r>
      <w:bookmarkEnd w:id="3"/>
    </w:p>
    <w:p w:rsidR="00804D1A" w:rsidRDefault="00804D1A">
      <w:pPr>
        <w:spacing w:line="240" w:lineRule="exact"/>
        <w:rPr>
          <w:sz w:val="19"/>
          <w:szCs w:val="19"/>
        </w:rPr>
      </w:pPr>
    </w:p>
    <w:p w:rsidR="00804D1A" w:rsidRDefault="00804D1A">
      <w:pPr>
        <w:spacing w:line="240" w:lineRule="exact"/>
        <w:rPr>
          <w:sz w:val="19"/>
          <w:szCs w:val="19"/>
        </w:rPr>
      </w:pPr>
    </w:p>
    <w:p w:rsidR="00804D1A" w:rsidRDefault="00804D1A">
      <w:pPr>
        <w:spacing w:line="240" w:lineRule="exact"/>
        <w:rPr>
          <w:sz w:val="19"/>
          <w:szCs w:val="19"/>
        </w:rPr>
      </w:pPr>
    </w:p>
    <w:p w:rsidR="00804D1A" w:rsidRDefault="00804D1A">
      <w:pPr>
        <w:spacing w:before="105" w:after="105" w:line="240" w:lineRule="exact"/>
        <w:rPr>
          <w:sz w:val="19"/>
          <w:szCs w:val="19"/>
        </w:rPr>
      </w:pPr>
    </w:p>
    <w:p w:rsidR="00804D1A" w:rsidRDefault="00804D1A">
      <w:pPr>
        <w:rPr>
          <w:sz w:val="2"/>
          <w:szCs w:val="2"/>
        </w:rPr>
        <w:sectPr w:rsidR="00804D1A">
          <w:type w:val="continuous"/>
          <w:pgSz w:w="12240" w:h="15840"/>
          <w:pgMar w:top="408" w:right="0" w:bottom="408" w:left="0" w:header="0" w:footer="3" w:gutter="0"/>
          <w:cols w:space="720"/>
          <w:noEndnote/>
          <w:docGrid w:linePitch="360"/>
        </w:sectPr>
      </w:pPr>
    </w:p>
    <w:p w:rsidR="00804D1A" w:rsidRDefault="00450C24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1957070</wp:posOffset>
            </wp:positionH>
            <wp:positionV relativeFrom="paragraph">
              <wp:posOffset>0</wp:posOffset>
            </wp:positionV>
            <wp:extent cx="2273935" cy="1603375"/>
            <wp:effectExtent l="0" t="0" r="0" b="0"/>
            <wp:wrapNone/>
            <wp:docPr id="7" name="Imagen 7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655955</wp:posOffset>
                </wp:positionH>
                <wp:positionV relativeFrom="paragraph">
                  <wp:posOffset>2250440</wp:posOffset>
                </wp:positionV>
                <wp:extent cx="4249420" cy="64262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D1A" w:rsidRDefault="001D5BA8">
                            <w:pPr>
                              <w:pStyle w:val="Cuerpodeltexto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Cuerpodeltexto59pto"/>
                              </w:rPr>
                              <w:t>OFICINA DE INFORMACIÓN Y RESPUESTA</w:t>
                            </w:r>
                            <w:r>
                              <w:rPr>
                                <w:rStyle w:val="Cuerpodeltexto59pto"/>
                              </w:rPr>
                              <w:br/>
                            </w:r>
                            <w:r>
                              <w:t>Ministerio de Agricultura y Ganadería</w:t>
                            </w:r>
                          </w:p>
                          <w:p w:rsidR="00804D1A" w:rsidRDefault="001D5BA8">
                            <w:pPr>
                              <w:pStyle w:val="Cuerpodeltexto6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Final Av. Norte y Av. Manuel Gallardo, Santa Tecla, La Libertad, Ei Salvador, C.A.</w:t>
                            </w:r>
                            <w:r>
                              <w:br/>
                              <w:t xml:space="preserve">2210-1969 - </w:t>
                            </w:r>
                            <w:r>
                              <w:rPr>
                                <w:rStyle w:val="Cuerpodeltexto6Exact0"/>
                              </w:rPr>
                              <w:t>oir(5)mag.gob.sv</w:t>
                            </w:r>
                            <w: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1.65pt;margin-top:177.2pt;width:334.6pt;height:50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zzrA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" filled="f" stroked="f">
                <v:textbox style="mso-fit-shape-to-text:t" inset="0,0,0,0">
                  <w:txbxContent>
                    <w:p w:rsidR="00804D1A" w:rsidRDefault="001D5BA8">
                      <w:pPr>
                        <w:pStyle w:val="Cuerpodeltexto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Cuerpodeltexto59pto"/>
                        </w:rPr>
                        <w:t>OFICINA DE INFORMACIÓN Y RESPUESTA</w:t>
                      </w:r>
                      <w:r>
                        <w:rPr>
                          <w:rStyle w:val="Cuerpodeltexto59pto"/>
                        </w:rPr>
                        <w:br/>
                      </w:r>
                      <w:r>
                        <w:t>Ministerio de Agricultura y Ganadería</w:t>
                      </w:r>
                    </w:p>
                    <w:p w:rsidR="00804D1A" w:rsidRDefault="001D5BA8">
                      <w:pPr>
                        <w:pStyle w:val="Cuerpodeltexto6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Final Av. Norte y Av. Manuel Gallardo, Santa Tecla, La Libertad, Ei Salvador, C.A.</w:t>
                      </w:r>
                      <w:r>
                        <w:br/>
                        <w:t xml:space="preserve">2210-1969 - </w:t>
                      </w:r>
                      <w:r>
                        <w:rPr>
                          <w:rStyle w:val="Cuerpodeltexto6Exact0"/>
                        </w:rPr>
                        <w:t>oir(5)mag.gob.sv</w:t>
                      </w:r>
                      <w:r>
                        <w:t xml:space="preserve"> </w:t>
                      </w:r>
                      <w:hyperlink r:id="rId10" w:history="1">
                        <w:r>
                          <w:rPr>
                            <w:rStyle w:val="Hipervnculo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360" w:lineRule="exact"/>
      </w:pPr>
    </w:p>
    <w:p w:rsidR="00804D1A" w:rsidRDefault="00804D1A">
      <w:pPr>
        <w:spacing w:line="579" w:lineRule="exact"/>
      </w:pPr>
    </w:p>
    <w:p w:rsidR="00804D1A" w:rsidRDefault="00804D1A">
      <w:pPr>
        <w:rPr>
          <w:sz w:val="2"/>
          <w:szCs w:val="2"/>
        </w:rPr>
      </w:pPr>
    </w:p>
    <w:sectPr w:rsidR="00804D1A">
      <w:type w:val="continuous"/>
      <w:pgSz w:w="12240" w:h="15840"/>
      <w:pgMar w:top="408" w:right="1765" w:bottom="408" w:left="1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BA8" w:rsidRDefault="001D5BA8">
      <w:r>
        <w:separator/>
      </w:r>
    </w:p>
  </w:endnote>
  <w:endnote w:type="continuationSeparator" w:id="0">
    <w:p w:rsidR="001D5BA8" w:rsidRDefault="001D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BA8" w:rsidRDefault="001D5BA8"/>
  </w:footnote>
  <w:footnote w:type="continuationSeparator" w:id="0">
    <w:p w:rsidR="001D5BA8" w:rsidRDefault="001D5B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1A"/>
    <w:rsid w:val="001D5BA8"/>
    <w:rsid w:val="002618ED"/>
    <w:rsid w:val="00450C24"/>
    <w:rsid w:val="006B586A"/>
    <w:rsid w:val="00804D1A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7D87C-86B8-4343-8DBC-422EFAA1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w w:val="100"/>
      <w:sz w:val="40"/>
      <w:szCs w:val="40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tulo11">
    <w:name w:val="Título #1"/>
    <w:basedOn w:val="Ttulo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9pto">
    <w:name w:val="Cuerpo del texto (5) + 9 pto"/>
    <w:aliases w:val="Sin negrita Exact"/>
    <w:basedOn w:val="Cuerpodeltexto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6Exact0">
    <w:name w:val="Cuerpo del texto (6) Exact"/>
    <w:basedOn w:val="Cuerpodeltexto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6NegritaExact">
    <w:name w:val="Cuerpo del texto (6) + Negrita Exact"/>
    <w:basedOn w:val="Cuerpodeltex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148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after="60" w:line="0" w:lineRule="atLeast"/>
    </w:pPr>
    <w:rPr>
      <w:rFonts w:ascii="Calibri" w:eastAsia="Calibri" w:hAnsi="Calibri" w:cs="Calibri"/>
      <w:spacing w:val="-30"/>
      <w:sz w:val="40"/>
      <w:szCs w:val="4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480" w:line="0" w:lineRule="atLeast"/>
      <w:jc w:val="both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480" w:after="300" w:line="342" w:lineRule="exact"/>
      <w:jc w:val="both"/>
    </w:pPr>
    <w:rPr>
      <w:rFonts w:ascii="Calibri" w:eastAsia="Calibri" w:hAnsi="Calibri" w:cs="Calibri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00" w:after="300" w:line="338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38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38" w:lineRule="exact"/>
      <w:jc w:val="center"/>
    </w:pPr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8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8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AG.GOB.S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salomon cruz</cp:lastModifiedBy>
  <cp:revision>4</cp:revision>
  <dcterms:created xsi:type="dcterms:W3CDTF">2016-02-20T16:26:00Z</dcterms:created>
  <dcterms:modified xsi:type="dcterms:W3CDTF">2016-02-29T05:51:00Z</dcterms:modified>
</cp:coreProperties>
</file>