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91FCDF" w14:textId="77777777" w:rsidR="00B11141" w:rsidRDefault="00B11141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EEFEAAC" w14:textId="77777777" w:rsidR="00B11141" w:rsidRPr="000843BF" w:rsidRDefault="00B11141" w:rsidP="00B11141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539ED220" w14:textId="77777777" w:rsidR="00B11141" w:rsidRDefault="00B11141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3E8A10A8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7A509F04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C86990">
        <w:rPr>
          <w:rFonts w:ascii="Times New Roman" w:hAnsi="Times New Roman" w:cs="Times New Roman"/>
          <w:sz w:val="24"/>
          <w:szCs w:val="24"/>
        </w:rPr>
        <w:t>dieciséis</w:t>
      </w:r>
      <w:r w:rsidR="00AE39F9">
        <w:rPr>
          <w:rFonts w:ascii="Times New Roman" w:hAnsi="Times New Roman" w:cs="Times New Roman"/>
          <w:sz w:val="24"/>
          <w:szCs w:val="24"/>
        </w:rPr>
        <w:t xml:space="preserve"> </w:t>
      </w:r>
      <w:r w:rsidR="009C6C89" w:rsidRPr="00DC7080">
        <w:rPr>
          <w:rFonts w:ascii="Times New Roman" w:hAnsi="Times New Roman" w:cs="Times New Roman"/>
          <w:sz w:val="24"/>
          <w:szCs w:val="24"/>
        </w:rPr>
        <w:t xml:space="preserve">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AE39F9">
        <w:rPr>
          <w:rFonts w:ascii="Times New Roman" w:hAnsi="Times New Roman" w:cs="Times New Roman"/>
          <w:sz w:val="24"/>
          <w:szCs w:val="24"/>
        </w:rPr>
        <w:t>treinta</w:t>
      </w:r>
      <w:r w:rsidR="0006630D">
        <w:rPr>
          <w:rFonts w:ascii="Times New Roman" w:hAnsi="Times New Roman" w:cs="Times New Roman"/>
          <w:sz w:val="24"/>
          <w:szCs w:val="24"/>
        </w:rPr>
        <w:t xml:space="preserve">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B32AFC">
        <w:rPr>
          <w:rFonts w:ascii="Times New Roman" w:hAnsi="Times New Roman" w:cs="Times New Roman"/>
          <w:sz w:val="24"/>
          <w:szCs w:val="24"/>
        </w:rPr>
        <w:t>jueves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D2021E">
        <w:rPr>
          <w:rFonts w:ascii="Times New Roman" w:hAnsi="Times New Roman" w:cs="Times New Roman"/>
          <w:sz w:val="24"/>
          <w:szCs w:val="24"/>
        </w:rPr>
        <w:t>once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junio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8D34929" w14:textId="77777777" w:rsidR="00907C0B" w:rsidRPr="00877228" w:rsidRDefault="00300ED7" w:rsidP="00907C0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907C0B" w:rsidRPr="00877228">
        <w:rPr>
          <w:rFonts w:ascii="Times New Roman" w:eastAsia="Adobe Song Std L" w:hAnsi="Times New Roman" w:cs="Times New Roman"/>
          <w:b/>
          <w:sz w:val="24"/>
          <w:szCs w:val="24"/>
        </w:rPr>
        <w:t>Asunto de Gerencia Comercial</w:t>
      </w:r>
    </w:p>
    <w:p w14:paraId="4CAA6217" w14:textId="77777777" w:rsidR="00907C0B" w:rsidRPr="00877228" w:rsidRDefault="00907C0B" w:rsidP="00907C0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116EE17E" w14:textId="08B7F64A" w:rsidR="003B2072" w:rsidRPr="00877228" w:rsidRDefault="00907C0B" w:rsidP="00907C0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903E28" w:rsidRPr="0087722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Nota Interna GC/NI/006/2020 </w:t>
      </w:r>
      <w:r w:rsidRPr="00877228">
        <w:rPr>
          <w:rFonts w:ascii="Times New Roman" w:eastAsia="Adobe Song Std L" w:hAnsi="Times New Roman" w:cs="Times New Roman"/>
          <w:sz w:val="24"/>
          <w:szCs w:val="24"/>
        </w:rPr>
        <w:t>sobre “Modificación al Calendario de Sorteos 2020”</w:t>
      </w:r>
    </w:p>
    <w:p w14:paraId="648EC2EF" w14:textId="77777777" w:rsidR="00877228" w:rsidRDefault="00877228" w:rsidP="00356C48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29BD34D" w14:textId="77777777" w:rsidR="00356C48" w:rsidRPr="00877228" w:rsidRDefault="00356C48" w:rsidP="00356C48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Gerencia de Operaciones</w:t>
      </w:r>
    </w:p>
    <w:p w14:paraId="5A41F263" w14:textId="77777777" w:rsidR="00356C48" w:rsidRPr="00877228" w:rsidRDefault="00356C48" w:rsidP="00356C48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1E5CCC2" w14:textId="1341D4E2" w:rsidR="00356C48" w:rsidRPr="00877228" w:rsidRDefault="00356C48" w:rsidP="00356C4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4.1 </w:t>
      </w:r>
      <w:bookmarkStart w:id="1" w:name="_Hlk37759029"/>
      <w:r w:rsidRPr="00877228">
        <w:rPr>
          <w:rFonts w:ascii="Times New Roman" w:eastAsia="Adobe Song Std L" w:hAnsi="Times New Roman" w:cs="Times New Roman"/>
          <w:sz w:val="24"/>
          <w:szCs w:val="24"/>
        </w:rPr>
        <w:t xml:space="preserve">Memorándum DB/ME/013/2020 sobre </w:t>
      </w:r>
      <w:r w:rsidR="00131A2A">
        <w:rPr>
          <w:rFonts w:ascii="Times New Roman" w:eastAsia="Adobe Song Std L" w:hAnsi="Times New Roman" w:cs="Times New Roman"/>
          <w:sz w:val="24"/>
          <w:szCs w:val="24"/>
        </w:rPr>
        <w:t>“A</w:t>
      </w:r>
      <w:r w:rsidRPr="00877228">
        <w:rPr>
          <w:rFonts w:ascii="Times New Roman" w:eastAsia="Adobe Song Std L" w:hAnsi="Times New Roman" w:cs="Times New Roman"/>
          <w:sz w:val="24"/>
          <w:szCs w:val="24"/>
        </w:rPr>
        <w:t>yuda por pandemia COVID-19”.</w:t>
      </w:r>
      <w:bookmarkEnd w:id="1"/>
    </w:p>
    <w:p w14:paraId="0774B0A1" w14:textId="77777777" w:rsidR="00356C48" w:rsidRPr="00877228" w:rsidRDefault="00356C48" w:rsidP="00356C48">
      <w:pPr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3D20555F" w14:textId="5488A82A" w:rsidR="00A41CC3" w:rsidRPr="00877228" w:rsidRDefault="00A41CC3" w:rsidP="00A41CC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  <w:r w:rsidR="00116F8D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</w:p>
    <w:p w14:paraId="1C77F900" w14:textId="77777777" w:rsidR="00A41CC3" w:rsidRPr="00877228" w:rsidRDefault="00A41CC3" w:rsidP="00A41CC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1984686" w14:textId="1DF4EC00" w:rsidR="00A41CC3" w:rsidRPr="00877228" w:rsidRDefault="00A41CC3" w:rsidP="00A41CC3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contiene Asuntos de </w:t>
      </w:r>
      <w:r w:rsidR="00116F8D">
        <w:rPr>
          <w:rFonts w:ascii="Times New Roman" w:eastAsia="Adobe Song Std L" w:hAnsi="Times New Roman" w:cs="Times New Roman"/>
          <w:bCs/>
          <w:sz w:val="24"/>
          <w:szCs w:val="24"/>
        </w:rPr>
        <w:t>la Gerencia Comercial</w:t>
      </w:r>
      <w:r w:rsidRPr="00877228">
        <w:rPr>
          <w:rFonts w:ascii="Times New Roman" w:eastAsia="Adobe Song Std L" w:hAnsi="Times New Roman" w:cs="Times New Roman"/>
          <w:bCs/>
          <w:sz w:val="24"/>
          <w:szCs w:val="24"/>
        </w:rPr>
        <w:t xml:space="preserve">. </w:t>
      </w:r>
    </w:p>
    <w:p w14:paraId="2788033B" w14:textId="77777777" w:rsidR="00907C0B" w:rsidRPr="00877228" w:rsidRDefault="00907C0B" w:rsidP="00A41CC3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7D8044D1" w14:textId="77777777" w:rsidR="00A41CC3" w:rsidRPr="00877228" w:rsidRDefault="00A41CC3" w:rsidP="00A41CC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bCs/>
          <w:sz w:val="24"/>
          <w:szCs w:val="24"/>
        </w:rPr>
        <w:lastRenderedPageBreak/>
        <w:t>III.</w:t>
      </w:r>
      <w:r w:rsidRPr="00877228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Gerencia Comercial</w:t>
      </w:r>
    </w:p>
    <w:p w14:paraId="3CDCF74B" w14:textId="77777777" w:rsidR="00A41CC3" w:rsidRPr="00877228" w:rsidRDefault="00A41CC3" w:rsidP="00A41CC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764A2145" w14:textId="250A822E" w:rsidR="00034A8F" w:rsidRDefault="00A41CC3" w:rsidP="00034A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41CC3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Pr="00A41C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Nota Interna GC/NI/006/2020 sobre “Modificación al Calendario de Sorteos 2020”</w:t>
      </w:r>
      <w:r w:rsidRPr="00A41CC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. </w:t>
      </w:r>
      <w:r w:rsidR="00034A8F" w:rsidRPr="001E20B2">
        <w:rPr>
          <w:rFonts w:ascii="Times New Roman" w:hAnsi="Times New Roman" w:cs="Times New Roman"/>
          <w:sz w:val="24"/>
          <w:szCs w:val="24"/>
        </w:rPr>
        <w:t>C</w:t>
      </w:r>
      <w:r w:rsidR="00034A8F">
        <w:rPr>
          <w:rFonts w:ascii="Times New Roman" w:hAnsi="Times New Roman" w:cs="Times New Roman"/>
          <w:sz w:val="24"/>
          <w:szCs w:val="24"/>
        </w:rPr>
        <w:t>onocido y analizado el punto</w:t>
      </w:r>
      <w:r w:rsidR="00034A8F" w:rsidRPr="001E20B2">
        <w:rPr>
          <w:rFonts w:ascii="Times New Roman" w:hAnsi="Times New Roman" w:cs="Times New Roman"/>
          <w:sz w:val="24"/>
          <w:szCs w:val="24"/>
        </w:rPr>
        <w:t xml:space="preserve">, </w:t>
      </w:r>
      <w:r w:rsidR="00034A8F" w:rsidRPr="001E20B2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034A8F">
        <w:rPr>
          <w:rFonts w:ascii="Times New Roman" w:hAnsi="Times New Roman" w:cs="Times New Roman"/>
          <w:b/>
          <w:sz w:val="24"/>
          <w:szCs w:val="24"/>
        </w:rPr>
        <w:t xml:space="preserve"> a)</w:t>
      </w:r>
      <w:r w:rsidR="00034A8F" w:rsidRPr="001E20B2">
        <w:rPr>
          <w:rFonts w:ascii="Times New Roman" w:hAnsi="Times New Roman" w:cs="Times New Roman"/>
          <w:sz w:val="24"/>
          <w:szCs w:val="24"/>
        </w:rPr>
        <w:t xml:space="preserve"> </w:t>
      </w:r>
      <w:r w:rsidR="00034A8F">
        <w:rPr>
          <w:rFonts w:ascii="Times New Roman" w:hAnsi="Times New Roman" w:cs="Times New Roman"/>
          <w:sz w:val="24"/>
          <w:szCs w:val="24"/>
        </w:rPr>
        <w:t>A</w:t>
      </w:r>
      <w:r w:rsidR="00034A8F" w:rsidRPr="00A718D6">
        <w:rPr>
          <w:rFonts w:ascii="Times New Roman" w:hAnsi="Times New Roman" w:cs="Times New Roman"/>
          <w:sz w:val="24"/>
          <w:szCs w:val="24"/>
          <w:lang w:val="es-ES_tradnl"/>
        </w:rPr>
        <w:t>utoriz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 xml:space="preserve">ar las modificaciones </w:t>
      </w:r>
      <w:r w:rsidR="00874214">
        <w:rPr>
          <w:rFonts w:ascii="Times New Roman" w:hAnsi="Times New Roman" w:cs="Times New Roman"/>
          <w:sz w:val="24"/>
          <w:szCs w:val="24"/>
          <w:lang w:val="es-ES_tradnl"/>
        </w:rPr>
        <w:t>al Calendario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de Sorteos 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>2020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>de la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siguiente manera: </w:t>
      </w:r>
      <w:r w:rsidR="00547849">
        <w:rPr>
          <w:rFonts w:ascii="Times New Roman" w:hAnsi="Times New Roman" w:cs="Times New Roman"/>
          <w:sz w:val="24"/>
          <w:szCs w:val="24"/>
          <w:lang w:val="es-ES_tradnl"/>
        </w:rPr>
        <w:t>veintiuno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Sorteos</w:t>
      </w:r>
      <w:r w:rsidR="00547849">
        <w:rPr>
          <w:rFonts w:ascii="Times New Roman" w:hAnsi="Times New Roman" w:cs="Times New Roman"/>
          <w:sz w:val="24"/>
          <w:szCs w:val="24"/>
          <w:lang w:val="es-ES_tradnl"/>
        </w:rPr>
        <w:t>, de los cuales diecinueve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Ordinarios, Un Sorteo Especial del Billetero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034A8F" w:rsidRPr="00F142F3">
        <w:rPr>
          <w:rFonts w:ascii="Times New Roman" w:hAnsi="Times New Roman" w:cs="Times New Roman"/>
          <w:sz w:val="24"/>
          <w:szCs w:val="24"/>
          <w:lang w:val="es-ES_tradnl"/>
        </w:rPr>
        <w:t xml:space="preserve"> Un Sorteo Navideño, haciendo un total de 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 xml:space="preserve">veintidós sorteos; y </w:t>
      </w:r>
      <w:r w:rsidR="00034A8F">
        <w:rPr>
          <w:rFonts w:ascii="Times New Roman" w:hAnsi="Times New Roman" w:cs="Times New Roman"/>
          <w:b/>
          <w:sz w:val="24"/>
          <w:szCs w:val="24"/>
          <w:lang w:val="es-ES_tradnl"/>
        </w:rPr>
        <w:t>b</w:t>
      </w:r>
      <w:r w:rsidR="00034A8F" w:rsidRPr="0026661E">
        <w:rPr>
          <w:rFonts w:ascii="Times New Roman" w:hAnsi="Times New Roman" w:cs="Times New Roman"/>
          <w:b/>
          <w:sz w:val="24"/>
          <w:szCs w:val="24"/>
          <w:lang w:val="es-ES_tradnl"/>
        </w:rPr>
        <w:t>)</w:t>
      </w:r>
      <w:r w:rsidR="00034A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2591D">
        <w:rPr>
          <w:rFonts w:ascii="Times New Roman" w:hAnsi="Times New Roman" w:cs="Times New Roman"/>
          <w:b/>
          <w:sz w:val="24"/>
          <w:szCs w:val="24"/>
          <w:lang w:val="es-ES_tradnl"/>
        </w:rPr>
        <w:t>Delegar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 xml:space="preserve"> al Presidente, para que gestione ante el Ministerio de Hacienda </w:t>
      </w:r>
      <w:r w:rsidR="0092591D">
        <w:rPr>
          <w:rFonts w:ascii="Times New Roman" w:hAnsi="Times New Roman" w:cs="Times New Roman"/>
          <w:sz w:val="24"/>
          <w:szCs w:val="24"/>
          <w:lang w:val="es-ES_tradnl"/>
        </w:rPr>
        <w:t xml:space="preserve">la autorización del calendario 2020, a través de </w:t>
      </w:r>
      <w:r w:rsidR="00034A8F">
        <w:rPr>
          <w:rFonts w:ascii="Times New Roman" w:hAnsi="Times New Roman" w:cs="Times New Roman"/>
          <w:sz w:val="24"/>
          <w:szCs w:val="24"/>
          <w:lang w:val="es-ES_tradnl"/>
        </w:rPr>
        <w:t>la emisión del Acuerdo Ejecutivo correspondiente</w:t>
      </w:r>
      <w:r w:rsidR="00034A8F" w:rsidRPr="000E4E5D">
        <w:rPr>
          <w:rFonts w:ascii="Times New Roman" w:hAnsi="Times New Roman" w:cs="Times New Roman"/>
          <w:sz w:val="24"/>
          <w:szCs w:val="24"/>
        </w:rPr>
        <w:t xml:space="preserve">. </w:t>
      </w:r>
      <w:r w:rsidR="00034A8F" w:rsidRPr="00A21A8A">
        <w:rPr>
          <w:rFonts w:ascii="Times New Roman" w:hAnsi="Times New Roman" w:cs="Times New Roman"/>
          <w:b/>
          <w:sz w:val="24"/>
          <w:szCs w:val="24"/>
        </w:rPr>
        <w:t>COMUNIQUESE.-</w:t>
      </w:r>
    </w:p>
    <w:p w14:paraId="393ECA82" w14:textId="77777777" w:rsidR="00877228" w:rsidRDefault="00877228" w:rsidP="00034A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5377B89" w14:textId="77777777" w:rsidR="00356C48" w:rsidRDefault="00356C48" w:rsidP="0087722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877228">
        <w:rPr>
          <w:rFonts w:ascii="Times New Roman" w:eastAsia="Adobe Song Std L" w:hAnsi="Times New Roman" w:cs="Times New Roman"/>
          <w:b/>
          <w:sz w:val="24"/>
          <w:szCs w:val="24"/>
        </w:rPr>
        <w:t>IV.  Asunto de Gerencia de Operaciones</w:t>
      </w:r>
    </w:p>
    <w:p w14:paraId="3E6DB404" w14:textId="77777777" w:rsidR="00877228" w:rsidRPr="00877228" w:rsidRDefault="00877228" w:rsidP="00877228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04C6B491" w14:textId="1F30F34F" w:rsidR="00356C48" w:rsidRDefault="00356C48" w:rsidP="00356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dobe Song Std L"/>
          <w:b/>
          <w:sz w:val="24"/>
          <w:szCs w:val="24"/>
        </w:rPr>
        <w:t>4</w:t>
      </w:r>
      <w:r w:rsidRPr="00DF1D82">
        <w:rPr>
          <w:rFonts w:eastAsia="Adobe Song Std L"/>
          <w:b/>
          <w:sz w:val="24"/>
          <w:szCs w:val="24"/>
        </w:rPr>
        <w:t xml:space="preserve">.1 </w:t>
      </w:r>
      <w:r w:rsidRPr="008772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M</w:t>
      </w:r>
      <w:r w:rsidR="00131A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emorándum DB/ME/013/2020 sobre “A</w:t>
      </w:r>
      <w:r w:rsidRPr="008772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yuda por pandemia COVID-19”.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Conocido y analizado el Punto único </w:t>
      </w:r>
      <w:r w:rsidRPr="00356C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JUNTA DIRECTIVA ACUERDA: a)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Autorizar el monto de $27,700.00 en concepto de  compra de bolsas con granos básicos  para apoyo de los agentes vendedores; </w:t>
      </w:r>
      <w:r w:rsidRPr="00356C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b)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Se autoriza que el monto sea tomado de las promociones consignadas en la estructura de premios de los sorteos a realizarse 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lo que resta del presente año;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c</w:t>
      </w:r>
      <w:r w:rsidRPr="00356C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)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 Que el jefe UFI, de acuerdo al ámbito de sus competencias y lo que determine procedente valide, registre y pague continúe el proceso según establecido en la normativa técnica y legal pertinente para que sean asignados los fondos al programa Beneficencia con Responsabilidad, los compromisos genera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dos por el gasto autorizado; </w:t>
      </w:r>
      <w:r w:rsidRPr="00356C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d)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Que la jefe UACI realice los procesos necesarios en estricto cumplimiento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con lo establecido en la LACAP;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Pr="00356C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e)</w:t>
      </w:r>
      <w:r w:rsidRPr="00356C4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Que la Gerente de Operaciones, la Jefe del departamento de Beneficencia y Jefe de Mercadeo de acuerdo a sus competencias y lo que determinen procedente, ejecuten, validen, registren y paguen todo lo correspondiente a dichas adquisiciones, de conformidad a la normativa técnica 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legal pertinente. </w:t>
      </w:r>
      <w:r w:rsidRPr="00356C48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</w:t>
      </w:r>
      <w:r w:rsidRPr="00356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COMUNIQUESE</w:t>
      </w:r>
    </w:p>
    <w:p w14:paraId="12632E9F" w14:textId="77777777" w:rsidR="00356C48" w:rsidRPr="00D2021E" w:rsidRDefault="00356C48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5C2C52AA" w:rsidR="00FE1324" w:rsidRPr="00D2021E" w:rsidRDefault="00FE1324" w:rsidP="008772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280B35">
        <w:rPr>
          <w:rFonts w:ascii="Times New Roman" w:hAnsi="Times New Roman" w:cs="Times New Roman"/>
          <w:sz w:val="24"/>
          <w:szCs w:val="24"/>
        </w:rPr>
        <w:t>diecisiete horas con treinta</w:t>
      </w:r>
      <w:r w:rsidRPr="00D2021E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295A2E" w:rsidRPr="00D2021E">
        <w:rPr>
          <w:rFonts w:ascii="Times New Roman" w:hAnsi="Times New Roman" w:cs="Times New Roman"/>
          <w:sz w:val="24"/>
          <w:szCs w:val="24"/>
        </w:rPr>
        <w:t>jueves</w:t>
      </w:r>
      <w:r w:rsidR="00991E8D" w:rsidRPr="00D2021E">
        <w:rPr>
          <w:rFonts w:ascii="Times New Roman" w:hAnsi="Times New Roman" w:cs="Times New Roman"/>
          <w:sz w:val="24"/>
          <w:szCs w:val="24"/>
        </w:rPr>
        <w:t xml:space="preserve"> once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 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junio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2B8B2C0D" w14:textId="77777777" w:rsidR="00877228" w:rsidRDefault="00877228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1677F59" w14:textId="77777777" w:rsidR="00B11141" w:rsidRPr="00045687" w:rsidRDefault="00B11141" w:rsidP="00B1114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123454EF" w14:textId="28C1FDE5" w:rsidR="00280B35" w:rsidRDefault="00B11141" w:rsidP="00B11141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2" w:name="_GoBack"/>
      <w:bookmarkEnd w:id="2"/>
    </w:p>
    <w:sectPr w:rsidR="00280B35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15592" w14:textId="77777777" w:rsidR="00C20AF9" w:rsidRDefault="00C20AF9">
      <w:pPr>
        <w:spacing w:line="240" w:lineRule="auto"/>
      </w:pPr>
      <w:r>
        <w:separator/>
      </w:r>
    </w:p>
  </w:endnote>
  <w:endnote w:type="continuationSeparator" w:id="0">
    <w:p w14:paraId="71A7529B" w14:textId="77777777" w:rsidR="00C20AF9" w:rsidRDefault="00C20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3E34F236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B33C2">
      <w:rPr>
        <w:rFonts w:cs="Arial"/>
        <w:b/>
        <w:bCs/>
        <w:color w:val="1F497D"/>
        <w:sz w:val="16"/>
        <w:szCs w:val="16"/>
        <w:lang w:val="es-SV"/>
      </w:rPr>
      <w:t>2</w:t>
    </w:r>
    <w:r w:rsidR="00280B35">
      <w:rPr>
        <w:rFonts w:cs="Arial"/>
        <w:b/>
        <w:bCs/>
        <w:color w:val="1F497D"/>
        <w:sz w:val="16"/>
        <w:szCs w:val="16"/>
        <w:lang w:val="es-SV"/>
      </w:rPr>
      <w:t>5</w:t>
    </w:r>
  </w:p>
  <w:p w14:paraId="173DCC5D" w14:textId="06A56CBF" w:rsidR="00ED1FAB" w:rsidRDefault="00280B35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11/06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A829" w14:textId="77777777" w:rsidR="00C20AF9" w:rsidRDefault="00C20AF9">
      <w:pPr>
        <w:spacing w:line="240" w:lineRule="auto"/>
      </w:pPr>
      <w:r>
        <w:separator/>
      </w:r>
    </w:p>
  </w:footnote>
  <w:footnote w:type="continuationSeparator" w:id="0">
    <w:p w14:paraId="660AF0E2" w14:textId="77777777" w:rsidR="00C20AF9" w:rsidRDefault="00C20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C20AF9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11141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11141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4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5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0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6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4"/>
  </w:num>
  <w:num w:numId="6">
    <w:abstractNumId w:val="37"/>
  </w:num>
  <w:num w:numId="7">
    <w:abstractNumId w:val="6"/>
  </w:num>
  <w:num w:numId="8">
    <w:abstractNumId w:val="36"/>
  </w:num>
  <w:num w:numId="9">
    <w:abstractNumId w:val="5"/>
  </w:num>
  <w:num w:numId="10">
    <w:abstractNumId w:val="25"/>
  </w:num>
  <w:num w:numId="11">
    <w:abstractNumId w:val="19"/>
  </w:num>
  <w:num w:numId="12">
    <w:abstractNumId w:val="2"/>
  </w:num>
  <w:num w:numId="13">
    <w:abstractNumId w:val="24"/>
  </w:num>
  <w:num w:numId="14">
    <w:abstractNumId w:val="18"/>
  </w:num>
  <w:num w:numId="15">
    <w:abstractNumId w:val="7"/>
  </w:num>
  <w:num w:numId="16">
    <w:abstractNumId w:val="28"/>
  </w:num>
  <w:num w:numId="17">
    <w:abstractNumId w:val="12"/>
  </w:num>
  <w:num w:numId="18">
    <w:abstractNumId w:val="30"/>
  </w:num>
  <w:num w:numId="19">
    <w:abstractNumId w:val="35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9"/>
  </w:num>
  <w:num w:numId="29">
    <w:abstractNumId w:val="31"/>
  </w:num>
  <w:num w:numId="30">
    <w:abstractNumId w:val="8"/>
  </w:num>
  <w:num w:numId="31">
    <w:abstractNumId w:val="27"/>
  </w:num>
  <w:num w:numId="32">
    <w:abstractNumId w:val="9"/>
  </w:num>
  <w:num w:numId="33">
    <w:abstractNumId w:val="22"/>
  </w:num>
  <w:num w:numId="34">
    <w:abstractNumId w:val="26"/>
  </w:num>
  <w:num w:numId="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17"/>
  </w:num>
  <w:num w:numId="3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32BF"/>
    <w:rsid w:val="00034997"/>
    <w:rsid w:val="00034A8F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7AC"/>
    <w:rsid w:val="000D7C9D"/>
    <w:rsid w:val="000E08A6"/>
    <w:rsid w:val="000E11A5"/>
    <w:rsid w:val="000E31E1"/>
    <w:rsid w:val="000E4C1A"/>
    <w:rsid w:val="000F097B"/>
    <w:rsid w:val="000F2E5A"/>
    <w:rsid w:val="000F31DA"/>
    <w:rsid w:val="000F4C78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40CE"/>
    <w:rsid w:val="00115BBE"/>
    <w:rsid w:val="00115DCD"/>
    <w:rsid w:val="00116F8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1A2A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690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149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687B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1C4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568D5"/>
    <w:rsid w:val="00356C48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0A6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38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0973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0735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47849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2E28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66CC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214"/>
    <w:rsid w:val="0087452E"/>
    <w:rsid w:val="00876D38"/>
    <w:rsid w:val="0087722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28"/>
    <w:rsid w:val="00903EC5"/>
    <w:rsid w:val="00905115"/>
    <w:rsid w:val="00905ECA"/>
    <w:rsid w:val="009062F9"/>
    <w:rsid w:val="00906499"/>
    <w:rsid w:val="009074D2"/>
    <w:rsid w:val="00907C0B"/>
    <w:rsid w:val="0091041D"/>
    <w:rsid w:val="00911BF0"/>
    <w:rsid w:val="0091323D"/>
    <w:rsid w:val="00913337"/>
    <w:rsid w:val="009137B2"/>
    <w:rsid w:val="00914B2A"/>
    <w:rsid w:val="00915A92"/>
    <w:rsid w:val="0091637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591D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11A8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1CC3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35D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39F9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141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639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0AF9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4CD9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A11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0864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5704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51C6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4B72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3440E48A-AD4C-4BE6-AB90-BFA714E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720B-2A47-4D15-B7BD-C3B40FBA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2020-07-24T21:40:00Z</cp:lastPrinted>
  <dcterms:created xsi:type="dcterms:W3CDTF">2020-08-08T17:33:00Z</dcterms:created>
  <dcterms:modified xsi:type="dcterms:W3CDTF">2020-08-08T17:33:00Z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