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2A3EF9" w14:textId="3A1D1400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90499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AC135D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</w:p>
    <w:p w14:paraId="57BE8FA0" w14:textId="77777777" w:rsidR="008714AC" w:rsidRPr="00D976C7" w:rsidRDefault="008714AC" w:rsidP="008714AC">
      <w:pPr>
        <w:widowControl w:val="0"/>
        <w:spacing w:line="240" w:lineRule="auto"/>
        <w:jc w:val="both"/>
        <w:rPr>
          <w:rFonts w:asciiTheme="minorHAnsi" w:eastAsia="Adobe Song Std L" w:hAnsiTheme="minorHAnsi" w:cs="Times New Roman"/>
          <w:b/>
          <w:bCs/>
        </w:rPr>
      </w:pPr>
    </w:p>
    <w:p w14:paraId="1D081045" w14:textId="34DE57C4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715FCA">
        <w:rPr>
          <w:rFonts w:ascii="Times New Roman" w:hAnsi="Times New Roman" w:cs="Times New Roman"/>
        </w:rPr>
        <w:t xml:space="preserve">En la Sala de Reuniones de la Lotería Nacional de Beneficencia, en la Ciudad de San Salvador, a las trece horas y treinta minutos del día </w:t>
      </w:r>
      <w:r>
        <w:rPr>
          <w:rFonts w:ascii="Times New Roman" w:hAnsi="Times New Roman" w:cs="Times New Roman"/>
        </w:rPr>
        <w:t>miércoles trece</w:t>
      </w:r>
      <w:r w:rsidRPr="00715FCA">
        <w:rPr>
          <w:rFonts w:ascii="Times New Roman" w:hAnsi="Times New Roman" w:cs="Times New Roman"/>
        </w:rPr>
        <w:t xml:space="preserve"> de mayo del año dos mil veinte. Reunidos los Miembros de Junta Directiva, con el objetivo de realizar Sesión Ordinaria de Trabajo, estando presente los siguientes miembros</w:t>
      </w:r>
      <w:r w:rsidRPr="00715FCA">
        <w:rPr>
          <w:rFonts w:ascii="Times New Roman" w:hAnsi="Times New Roman" w:cs="Times New Roman"/>
          <w:bCs/>
        </w:rPr>
        <w:t xml:space="preserve">: </w:t>
      </w:r>
      <w:r w:rsidRPr="00715FCA">
        <w:rPr>
          <w:rFonts w:ascii="Times New Roman" w:hAnsi="Times New Roman" w:cs="Times New Roman"/>
          <w:b/>
          <w:bCs/>
        </w:rPr>
        <w:t xml:space="preserve">Director Presidente: </w:t>
      </w:r>
      <w:r w:rsidRPr="00715FCA">
        <w:rPr>
          <w:rFonts w:ascii="Times New Roman" w:hAnsi="Times New Roman" w:cs="Times New Roman"/>
        </w:rPr>
        <w:t>Ingeniero Javier Milián</w:t>
      </w:r>
      <w:r w:rsidRPr="00715FCA">
        <w:rPr>
          <w:rFonts w:ascii="Times New Roman" w:hAnsi="Times New Roman" w:cs="Times New Roman"/>
          <w:bCs/>
        </w:rPr>
        <w:t>;</w:t>
      </w:r>
      <w:r w:rsidRPr="00715FCA">
        <w:rPr>
          <w:rFonts w:ascii="Times New Roman" w:hAnsi="Times New Roman" w:cs="Times New Roman"/>
          <w:b/>
          <w:bCs/>
        </w:rPr>
        <w:t xml:space="preserve"> por el Ministerio de Salud:</w:t>
      </w:r>
      <w:r w:rsidRPr="00715FCA">
        <w:rPr>
          <w:rFonts w:ascii="Times New Roman" w:hAnsi="Times New Roman" w:cs="Times New Roman"/>
          <w:bCs/>
        </w:rPr>
        <w:t xml:space="preserve"> </w:t>
      </w:r>
      <w:r w:rsidRPr="00715FCA">
        <w:rPr>
          <w:rFonts w:ascii="Times New Roman" w:hAnsi="Times New Roman" w:cs="Times New Roman"/>
        </w:rPr>
        <w:t xml:space="preserve">Doctor Alfredo Ulises Molina Reyes Vocal Propietario; y Francisca Yamileth Abrego Argueta, Directora Vocal Suplente; </w:t>
      </w:r>
      <w:r w:rsidRPr="00715FCA">
        <w:rPr>
          <w:rFonts w:ascii="Times New Roman" w:hAnsi="Times New Roman" w:cs="Times New Roman"/>
          <w:b/>
          <w:bCs/>
        </w:rPr>
        <w:t xml:space="preserve">por el Ministerio de Gobernación: </w:t>
      </w:r>
      <w:r w:rsidRPr="00715FCA">
        <w:rPr>
          <w:rFonts w:ascii="Times New Roman" w:hAnsi="Times New Roman" w:cs="Times New Roman"/>
        </w:rPr>
        <w:t xml:space="preserve">Licenciada Beatriz Leonor Flamenco de Cañas, Directora Vocal Propietaria; y señor Mario Edgardo Durán Gavidia, Director Vocal Suplente; </w:t>
      </w:r>
      <w:r w:rsidRPr="00715FCA">
        <w:rPr>
          <w:rFonts w:ascii="Times New Roman" w:hAnsi="Times New Roman" w:cs="Times New Roman"/>
          <w:b/>
          <w:bCs/>
        </w:rPr>
        <w:t>por el Ministerio de Hacienda</w:t>
      </w:r>
      <w:r w:rsidRPr="00715FCA">
        <w:rPr>
          <w:rFonts w:ascii="Times New Roman" w:hAnsi="Times New Roman" w:cs="Times New Roman"/>
        </w:rPr>
        <w:t xml:space="preserve">: Licenciado Alejandro Zelaya, Director Vocal Propietario y el Licenciado Jaime Roberto Cárcamo Velázquez, </w:t>
      </w:r>
      <w:r w:rsidRPr="00715FCA">
        <w:rPr>
          <w:rFonts w:ascii="Times New Roman" w:hAnsi="Times New Roman" w:cs="Times New Roman"/>
          <w:b/>
        </w:rPr>
        <w:t xml:space="preserve">Secretario de Junta Directiva.  </w:t>
      </w:r>
    </w:p>
    <w:p w14:paraId="5964F12B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Cs/>
        </w:rPr>
      </w:pPr>
    </w:p>
    <w:p w14:paraId="1084F11D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  <w:r w:rsidRPr="00715FCA">
        <w:rPr>
          <w:rFonts w:ascii="Times New Roman" w:hAnsi="Times New Roman" w:cs="Times New Roman"/>
          <w:b/>
          <w:bCs/>
        </w:rPr>
        <w:t>I.- Comprobación de Quórum.</w:t>
      </w:r>
    </w:p>
    <w:p w14:paraId="5722ADFD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</w:p>
    <w:p w14:paraId="6879B58C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  <w:r w:rsidRPr="00715FCA">
        <w:rPr>
          <w:rFonts w:ascii="Times New Roman" w:hAnsi="Times New Roman" w:cs="Times New Roman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2036B89E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E55496E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715FCA">
        <w:rPr>
          <w:rFonts w:ascii="Times New Roman" w:hAnsi="Times New Roman" w:cs="Times New Roman"/>
          <w:b/>
          <w:bCs/>
        </w:rPr>
        <w:t>II.- Aprobación de Agenda.</w:t>
      </w:r>
    </w:p>
    <w:p w14:paraId="58EEFE77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</w:p>
    <w:p w14:paraId="63A4FEA9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</w:rPr>
      </w:pPr>
      <w:r w:rsidRPr="00715FCA">
        <w:rPr>
          <w:rFonts w:ascii="Times New Roman" w:hAnsi="Times New Roman" w:cs="Times New Roman"/>
        </w:rPr>
        <w:t xml:space="preserve">Se procedió a la revisión de la agenda de este día, aprobándose dicha agenda por unanimidad. En consecuencia, la agenda queda de la siguiente manera: </w:t>
      </w:r>
    </w:p>
    <w:p w14:paraId="4BCA74A8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30EA3403" w14:textId="77777777" w:rsidR="00715FCA" w:rsidRPr="00715FCA" w:rsidRDefault="00715FCA" w:rsidP="00715FCA">
      <w:pPr>
        <w:suppressAutoHyphens w:val="0"/>
        <w:spacing w:line="240" w:lineRule="auto"/>
        <w:jc w:val="both"/>
        <w:rPr>
          <w:rFonts w:ascii="Times New Roman" w:hAnsi="Times New Roman" w:cs="Times New Roman"/>
          <w:b/>
        </w:rPr>
      </w:pPr>
      <w:r w:rsidRPr="00715FCA">
        <w:rPr>
          <w:rFonts w:ascii="Times New Roman" w:hAnsi="Times New Roman" w:cs="Times New Roman"/>
          <w:b/>
          <w:bCs/>
        </w:rPr>
        <w:t>III.</w:t>
      </w:r>
      <w:r w:rsidRPr="00715FCA">
        <w:rPr>
          <w:rFonts w:ascii="Times New Roman" w:hAnsi="Times New Roman" w:cs="Times New Roman"/>
          <w:b/>
        </w:rPr>
        <w:t xml:space="preserve">  </w:t>
      </w:r>
      <w:r w:rsidRPr="00715FCA">
        <w:rPr>
          <w:rFonts w:ascii="Times New Roman" w:hAnsi="Times New Roman" w:cs="Times New Roman"/>
          <w:b/>
          <w:lang w:val="es-ES_tradnl"/>
        </w:rPr>
        <w:t>Asuntos de la Unidad de Adquisiciones y Contrataciones Institucional.</w:t>
      </w:r>
    </w:p>
    <w:p w14:paraId="41D773E7" w14:textId="77777777" w:rsidR="00AB7139" w:rsidRPr="00715FCA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</w:rPr>
      </w:pPr>
    </w:p>
    <w:p w14:paraId="50F86E42" w14:textId="72035508" w:rsidR="00037182" w:rsidRPr="00715FCA" w:rsidRDefault="00834DE5" w:rsidP="0003718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eastAsia="es-ES"/>
        </w:rPr>
      </w:pPr>
      <w:r w:rsidRPr="00715FCA">
        <w:rPr>
          <w:rFonts w:ascii="Times New Roman" w:eastAsia="Adobe Song Std L" w:hAnsi="Times New Roman" w:cs="Times New Roman"/>
          <w:bCs/>
        </w:rPr>
        <w:t xml:space="preserve">3.1 </w:t>
      </w:r>
      <w:r w:rsidR="005E62CC" w:rsidRPr="00715FCA">
        <w:rPr>
          <w:rFonts w:ascii="Times New Roman" w:eastAsia="Adobe Song Std L" w:hAnsi="Times New Roman" w:cs="Times New Roman"/>
          <w:bCs/>
        </w:rPr>
        <w:t xml:space="preserve">Memorando </w:t>
      </w:r>
      <w:r w:rsidR="00037182" w:rsidRPr="00715FCA">
        <w:rPr>
          <w:rFonts w:ascii="Times New Roman" w:eastAsia="Times New Roman" w:hAnsi="Times New Roman" w:cs="Times New Roman"/>
          <w:bCs/>
          <w:kern w:val="0"/>
          <w:lang w:val="es-SV" w:eastAsia="es-SV"/>
        </w:rPr>
        <w:t>UACI-ME-181/2020</w:t>
      </w:r>
      <w:r w:rsidR="004C4ECF" w:rsidRPr="00715FCA">
        <w:rPr>
          <w:rFonts w:ascii="Times New Roman" w:eastAsia="Adobe Song Std L" w:hAnsi="Times New Roman" w:cs="Times New Roman"/>
          <w:bCs/>
        </w:rPr>
        <w:t xml:space="preserve">, </w:t>
      </w:r>
      <w:r w:rsidR="005E62CC" w:rsidRPr="00715FCA">
        <w:rPr>
          <w:rFonts w:ascii="Times New Roman" w:eastAsia="Adobe Song Std L" w:hAnsi="Times New Roman" w:cs="Times New Roman"/>
          <w:bCs/>
        </w:rPr>
        <w:t xml:space="preserve">sobre </w:t>
      </w:r>
      <w:r w:rsidR="00037182" w:rsidRPr="00715FCA">
        <w:rPr>
          <w:rFonts w:ascii="Times New Roman" w:eastAsia="Times New Roman" w:hAnsi="Times New Roman" w:cs="Times New Roman"/>
          <w:kern w:val="0"/>
          <w:lang w:eastAsia="es-ES"/>
        </w:rPr>
        <w:t>Remisión de Informe de Compras Institucionales</w:t>
      </w:r>
      <w:r w:rsidR="00D976C7" w:rsidRPr="00715FCA">
        <w:rPr>
          <w:rFonts w:ascii="Times New Roman" w:eastAsia="Times New Roman" w:hAnsi="Times New Roman" w:cs="Times New Roman"/>
          <w:kern w:val="0"/>
          <w:lang w:eastAsia="es-ES"/>
        </w:rPr>
        <w:t>.</w:t>
      </w:r>
    </w:p>
    <w:p w14:paraId="0C11D89E" w14:textId="77777777" w:rsidR="005E62CC" w:rsidRPr="00715FCA" w:rsidRDefault="005E62CC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</w:rPr>
      </w:pPr>
    </w:p>
    <w:p w14:paraId="61E3FAE6" w14:textId="77777777" w:rsidR="00355C7B" w:rsidRPr="00715FCA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</w:rPr>
      </w:pPr>
      <w:r w:rsidRPr="00715FCA">
        <w:rPr>
          <w:rFonts w:ascii="Times New Roman" w:eastAsia="Adobe Song Std L" w:hAnsi="Times New Roman" w:cs="Times New Roman"/>
          <w:b/>
          <w:bCs/>
        </w:rPr>
        <w:t>DESARROLLO DE LA AGENDA</w:t>
      </w:r>
    </w:p>
    <w:p w14:paraId="021D38C1" w14:textId="77777777" w:rsidR="00355C7B" w:rsidRPr="00715FCA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</w:rPr>
      </w:pPr>
    </w:p>
    <w:p w14:paraId="3616E682" w14:textId="51F75852" w:rsidR="00355C7B" w:rsidRPr="00715FCA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</w:rPr>
      </w:pPr>
      <w:r w:rsidRPr="00715FCA">
        <w:rPr>
          <w:rFonts w:ascii="Times New Roman" w:eastAsia="Adobe Song Std L" w:hAnsi="Times New Roman" w:cs="Times New Roman"/>
          <w:bCs/>
        </w:rPr>
        <w:t xml:space="preserve">Aprobada la Agenda se trae a discusión el romano III. Que </w:t>
      </w:r>
      <w:r w:rsidR="00750740" w:rsidRPr="00715FCA">
        <w:rPr>
          <w:rFonts w:ascii="Times New Roman" w:eastAsia="Adobe Song Std L" w:hAnsi="Times New Roman" w:cs="Times New Roman"/>
          <w:bCs/>
        </w:rPr>
        <w:t>contiene Asunto</w:t>
      </w:r>
      <w:r w:rsidR="00457716" w:rsidRPr="00715FCA">
        <w:rPr>
          <w:rFonts w:ascii="Times New Roman" w:eastAsia="Adobe Song Std L" w:hAnsi="Times New Roman" w:cs="Times New Roman"/>
          <w:bCs/>
        </w:rPr>
        <w:t>s de la U</w:t>
      </w:r>
      <w:r w:rsidR="001365CD" w:rsidRPr="00715FCA">
        <w:rPr>
          <w:rFonts w:ascii="Times New Roman" w:eastAsia="Adobe Song Std L" w:hAnsi="Times New Roman" w:cs="Times New Roman"/>
          <w:bCs/>
        </w:rPr>
        <w:t>ACI</w:t>
      </w:r>
      <w:r w:rsidR="00AA6274" w:rsidRPr="00715FCA">
        <w:rPr>
          <w:rFonts w:ascii="Times New Roman" w:eastAsia="Adobe Song Std L" w:hAnsi="Times New Roman" w:cs="Times New Roman"/>
          <w:bCs/>
        </w:rPr>
        <w:t>.</w:t>
      </w:r>
      <w:r w:rsidR="000C010B" w:rsidRPr="00715FCA">
        <w:rPr>
          <w:rFonts w:ascii="Times New Roman" w:eastAsia="Adobe Song Std L" w:hAnsi="Times New Roman" w:cs="Times New Roman"/>
          <w:bCs/>
        </w:rPr>
        <w:t xml:space="preserve"> </w:t>
      </w:r>
    </w:p>
    <w:p w14:paraId="3C89C86E" w14:textId="77777777" w:rsidR="00834DE5" w:rsidRPr="00715FCA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F8669CA" w14:textId="6E003421" w:rsidR="008E7B1C" w:rsidRPr="00715FCA" w:rsidRDefault="008E7B1C" w:rsidP="008E7B1C">
      <w:pPr>
        <w:spacing w:line="240" w:lineRule="auto"/>
        <w:jc w:val="both"/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</w:pPr>
      <w:r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 xml:space="preserve">III.- Asuntos de </w:t>
      </w:r>
      <w:r w:rsidR="004C4ECF"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 xml:space="preserve">la Unidad de Adquisiciones y Contrataciones </w:t>
      </w:r>
      <w:r w:rsidR="003D15DE"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Institucional</w:t>
      </w:r>
      <w:r w:rsidR="004C4ECF"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.</w:t>
      </w:r>
    </w:p>
    <w:p w14:paraId="2295316B" w14:textId="77777777" w:rsidR="008E7B1C" w:rsidRPr="00715FCA" w:rsidRDefault="008E7B1C" w:rsidP="008E7B1C">
      <w:pPr>
        <w:spacing w:line="240" w:lineRule="auto"/>
        <w:jc w:val="both"/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</w:pPr>
    </w:p>
    <w:p w14:paraId="509590D7" w14:textId="0C74B5EB" w:rsidR="008E7B1C" w:rsidRPr="00715FCA" w:rsidRDefault="00163C1C" w:rsidP="00163C1C">
      <w:pPr>
        <w:spacing w:line="276" w:lineRule="auto"/>
        <w:jc w:val="both"/>
        <w:rPr>
          <w:rFonts w:ascii="Times New Roman" w:hAnsi="Times New Roman" w:cs="Times New Roman"/>
          <w:kern w:val="0"/>
          <w:lang w:val="es-ES_tradnl" w:eastAsia="en-US"/>
        </w:rPr>
      </w:pPr>
      <w:r w:rsidRPr="00715FCA">
        <w:rPr>
          <w:rFonts w:ascii="Times New Roman" w:eastAsia="Adobe Song Std L" w:hAnsi="Times New Roman" w:cs="Times New Roman"/>
          <w:b/>
          <w:kern w:val="2"/>
          <w:sz w:val="24"/>
          <w:szCs w:val="24"/>
          <w:lang w:val="es-ES_tradnl"/>
        </w:rPr>
        <w:t>3.1</w:t>
      </w:r>
      <w:r w:rsidRPr="00715FCA">
        <w:rPr>
          <w:rFonts w:ascii="Times New Roman" w:hAnsi="Times New Roman" w:cs="Times New Roman"/>
          <w:b/>
          <w:kern w:val="2"/>
          <w:sz w:val="24"/>
          <w:szCs w:val="24"/>
          <w:lang w:val="es-ES_tradnl"/>
        </w:rPr>
        <w:t xml:space="preserve"> </w:t>
      </w:r>
      <w:r w:rsidRPr="00636D1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Memorando </w:t>
      </w:r>
      <w:r w:rsidRPr="00636D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SV" w:eastAsia="es-SV"/>
        </w:rPr>
        <w:t>UACI-ME-181/2020</w:t>
      </w:r>
      <w:r w:rsidRPr="00636D1F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, sobre </w:t>
      </w:r>
      <w:r w:rsidRPr="00636D1F">
        <w:rPr>
          <w:rFonts w:ascii="Times New Roman" w:eastAsia="Times New Roman" w:hAnsi="Times New Roman" w:cs="Times New Roman"/>
          <w:b/>
          <w:kern w:val="0"/>
          <w:lang w:eastAsia="es-ES"/>
        </w:rPr>
        <w:t xml:space="preserve">Remisión de Informe de Compras </w:t>
      </w:r>
      <w:r w:rsidRPr="00636D1F">
        <w:rPr>
          <w:rFonts w:ascii="Times New Roman" w:hAnsi="Times New Roman" w:cs="Times New Roman"/>
          <w:b/>
          <w:bCs/>
          <w:color w:val="000000" w:themeColor="text1"/>
          <w:lang w:val="es-SV" w:eastAsia="es-SV"/>
        </w:rPr>
        <w:t xml:space="preserve">de las adquisiciones de Libre Gestión realizadas en atención </w:t>
      </w:r>
      <w:r w:rsidRPr="00636D1F">
        <w:rPr>
          <w:rFonts w:ascii="Times New Roman" w:eastAsia="Times New Roman" w:hAnsi="Times New Roman" w:cs="Times New Roman"/>
          <w:b/>
          <w:kern w:val="0"/>
          <w:lang w:val="es-SV" w:eastAsia="es-SV"/>
        </w:rPr>
        <w:t>a las emergencias de escasez de agua y</w:t>
      </w:r>
      <w:r w:rsidRPr="00636D1F">
        <w:rPr>
          <w:rFonts w:ascii="Times New Roman" w:hAnsi="Times New Roman" w:cs="Times New Roman"/>
          <w:b/>
          <w:bCs/>
          <w:color w:val="000000"/>
          <w:lang w:val="es-SV" w:eastAsia="es-SV"/>
        </w:rPr>
        <w:t xml:space="preserve"> </w:t>
      </w:r>
      <w:r w:rsidRPr="00636D1F">
        <w:rPr>
          <w:rFonts w:ascii="Times New Roman" w:hAnsi="Times New Roman" w:cs="Times New Roman"/>
          <w:b/>
          <w:bCs/>
          <w:color w:val="000000" w:themeColor="text1"/>
          <w:lang w:val="es-SV" w:eastAsia="es-SV"/>
        </w:rPr>
        <w:t>COVID-19</w:t>
      </w:r>
      <w:r w:rsidRPr="00636D1F">
        <w:rPr>
          <w:rFonts w:ascii="Times New Roman" w:hAnsi="Times New Roman" w:cs="Times New Roman"/>
          <w:b/>
          <w:bCs/>
          <w:color w:val="000000" w:themeColor="text1"/>
          <w:kern w:val="2"/>
          <w:lang w:val="es-ES_tradnl"/>
        </w:rPr>
        <w:t>.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4C1C66" w:rsidRPr="00715FCA">
        <w:rPr>
          <w:rFonts w:ascii="Times New Roman" w:hAnsi="Times New Roman" w:cs="Times New Roman"/>
          <w:bCs/>
          <w:kern w:val="2"/>
        </w:rPr>
        <w:t>Conocido y analizado el punto.</w:t>
      </w:r>
      <w:r w:rsidR="004C1C66" w:rsidRPr="00715FCA">
        <w:rPr>
          <w:rFonts w:ascii="Times New Roman" w:hAnsi="Times New Roman" w:cs="Times New Roman"/>
          <w:b/>
          <w:kern w:val="2"/>
        </w:rPr>
        <w:t xml:space="preserve"> </w:t>
      </w:r>
      <w:r w:rsidR="008E7B1C" w:rsidRPr="00715FCA">
        <w:rPr>
          <w:rFonts w:ascii="Times New Roman" w:hAnsi="Times New Roman" w:cs="Times New Roman"/>
          <w:b/>
          <w:kern w:val="2"/>
        </w:rPr>
        <w:t>JUNTA DIRECTIVA ACUERDA</w:t>
      </w:r>
      <w:r w:rsidR="008E7B1C" w:rsidRPr="00715FCA">
        <w:rPr>
          <w:rFonts w:ascii="Times New Roman" w:hAnsi="Times New Roman" w:cs="Times New Roman"/>
          <w:kern w:val="2"/>
        </w:rPr>
        <w:t>:</w:t>
      </w:r>
      <w:r w:rsidR="00FA4437" w:rsidRPr="00715FCA">
        <w:rPr>
          <w:rFonts w:ascii="Times New Roman" w:hAnsi="Times New Roman" w:cs="Times New Roman"/>
          <w:bCs/>
          <w:color w:val="000000" w:themeColor="text1"/>
          <w:lang w:val="es-SV" w:eastAsia="es-SV"/>
        </w:rPr>
        <w:t xml:space="preserve"> </w:t>
      </w:r>
      <w:r w:rsidR="004C4ECF" w:rsidRPr="00715FCA">
        <w:rPr>
          <w:rFonts w:ascii="Times New Roman" w:hAnsi="Times New Roman" w:cs="Times New Roman"/>
          <w:kern w:val="2"/>
        </w:rPr>
        <w:t xml:space="preserve">Darse por enterada del informe emitido por la Jefe </w:t>
      </w:r>
      <w:r w:rsidR="004C4ECF" w:rsidRPr="00715FCA">
        <w:rPr>
          <w:rFonts w:ascii="Times New Roman" w:hAnsi="Times New Roman" w:cs="Times New Roman"/>
          <w:kern w:val="0"/>
          <w:lang w:val="es-ES_tradnl" w:eastAsia="en-US"/>
        </w:rPr>
        <w:t xml:space="preserve">de la UACI Ingeniero Claudia </w:t>
      </w:r>
      <w:r w:rsidR="00D51C60" w:rsidRPr="00715FCA">
        <w:rPr>
          <w:rFonts w:ascii="Times New Roman" w:hAnsi="Times New Roman" w:cs="Times New Roman"/>
          <w:kern w:val="0"/>
          <w:lang w:val="es-ES_tradnl" w:eastAsia="en-US"/>
        </w:rPr>
        <w:t xml:space="preserve">Marina </w:t>
      </w:r>
      <w:r w:rsidR="004C4ECF" w:rsidRPr="00715FCA">
        <w:rPr>
          <w:rFonts w:ascii="Times New Roman" w:hAnsi="Times New Roman" w:cs="Times New Roman"/>
          <w:kern w:val="0"/>
          <w:lang w:val="es-ES_tradnl" w:eastAsia="en-US"/>
        </w:rPr>
        <w:t>Velasquez</w:t>
      </w:r>
      <w:r w:rsidR="00D51C60" w:rsidRPr="00715FCA">
        <w:rPr>
          <w:rFonts w:ascii="Times New Roman" w:hAnsi="Times New Roman" w:cs="Times New Roman"/>
          <w:kern w:val="0"/>
          <w:lang w:val="es-ES_tradnl" w:eastAsia="en-US"/>
        </w:rPr>
        <w:t xml:space="preserve"> de Castro</w:t>
      </w:r>
      <w:r w:rsidR="00FA4437" w:rsidRPr="00715FCA">
        <w:rPr>
          <w:rFonts w:ascii="Times New Roman" w:hAnsi="Times New Roman" w:cs="Times New Roman"/>
          <w:kern w:val="2"/>
        </w:rPr>
        <w:t xml:space="preserve">, en cumplimiento </w:t>
      </w:r>
      <w:r w:rsidR="00FA4437" w:rsidRPr="00715FCA">
        <w:rPr>
          <w:rFonts w:ascii="Times New Roman" w:hAnsi="Times New Roman" w:cs="Times New Roman"/>
          <w:bCs/>
          <w:color w:val="000000" w:themeColor="text1"/>
          <w:lang w:val="es-SV" w:eastAsia="es-SV"/>
        </w:rPr>
        <w:t xml:space="preserve">al artículo 22 inciso tercero del Reglamento de la Ley de Adquisiciones y contrataciones de la Administración Pública y al </w:t>
      </w:r>
      <w:r w:rsidR="00FA4437" w:rsidRPr="00715FCA">
        <w:rPr>
          <w:rFonts w:ascii="Times New Roman" w:hAnsi="Times New Roman" w:cs="Times New Roman"/>
          <w:bCs/>
          <w:color w:val="000000" w:themeColor="text1"/>
          <w:kern w:val="0"/>
          <w:lang w:val="es-SV" w:eastAsia="en-US"/>
        </w:rPr>
        <w:t xml:space="preserve">Acuerdo de junta Directiva </w:t>
      </w:r>
      <w:r w:rsidR="004C1C66" w:rsidRPr="00715FCA">
        <w:rPr>
          <w:rFonts w:ascii="Times New Roman" w:hAnsi="Times New Roman" w:cs="Times New Roman"/>
          <w:bCs/>
          <w:color w:val="000000" w:themeColor="text1"/>
          <w:kern w:val="0"/>
          <w:lang w:val="es-SV" w:eastAsia="en-US"/>
        </w:rPr>
        <w:t xml:space="preserve">detallado </w:t>
      </w:r>
      <w:r w:rsidR="00FA4437" w:rsidRPr="00715FCA">
        <w:rPr>
          <w:rFonts w:ascii="Times New Roman" w:hAnsi="Times New Roman" w:cs="Times New Roman"/>
          <w:bCs/>
          <w:color w:val="000000" w:themeColor="text1"/>
          <w:kern w:val="0"/>
          <w:lang w:val="es-SV" w:eastAsia="en-US"/>
        </w:rPr>
        <w:t xml:space="preserve">en el punto IV.4.7 del Acta 3020 de la sesión celebrada el </w:t>
      </w:r>
      <w:r w:rsidR="00CE6B0E" w:rsidRPr="00715FCA">
        <w:rPr>
          <w:rFonts w:ascii="Times New Roman" w:hAnsi="Times New Roman" w:cs="Times New Roman"/>
          <w:bCs/>
          <w:color w:val="000000" w:themeColor="text1"/>
          <w:kern w:val="0"/>
          <w:lang w:val="es-SV" w:eastAsia="en-US"/>
        </w:rPr>
        <w:t xml:space="preserve">día </w:t>
      </w:r>
      <w:r w:rsidR="00FA4437" w:rsidRPr="00715FCA">
        <w:rPr>
          <w:rFonts w:ascii="Times New Roman" w:hAnsi="Times New Roman" w:cs="Times New Roman"/>
          <w:bCs/>
          <w:color w:val="000000" w:themeColor="text1"/>
          <w:kern w:val="0"/>
          <w:lang w:val="es-SV" w:eastAsia="en-US"/>
        </w:rPr>
        <w:t>martes veinticuatro de abril del año dos mil dieciocho</w:t>
      </w:r>
      <w:r w:rsidR="00FA4437" w:rsidRPr="00715FCA">
        <w:rPr>
          <w:rFonts w:ascii="Times New Roman" w:hAnsi="Times New Roman" w:cs="Times New Roman"/>
          <w:bCs/>
          <w:color w:val="000000" w:themeColor="text1"/>
          <w:lang w:val="es-SV" w:eastAsia="es-SV"/>
        </w:rPr>
        <w:t xml:space="preserve">. </w:t>
      </w:r>
      <w:r w:rsidR="008E7B1C" w:rsidRPr="00715FCA">
        <w:rPr>
          <w:rFonts w:ascii="Times New Roman" w:hAnsi="Times New Roman" w:cs="Times New Roman"/>
          <w:b/>
          <w:kern w:val="2"/>
          <w:lang w:val="es-ES_tradnl"/>
        </w:rPr>
        <w:t>COMUNIQUESE</w:t>
      </w:r>
      <w:r w:rsidR="008E7B1C" w:rsidRPr="00715FCA">
        <w:rPr>
          <w:rFonts w:ascii="Times New Roman" w:hAnsi="Times New Roman" w:cs="Times New Roman"/>
          <w:kern w:val="2"/>
        </w:rPr>
        <w:t>.</w:t>
      </w:r>
    </w:p>
    <w:p w14:paraId="44397148" w14:textId="14E26013" w:rsidR="00FE1324" w:rsidRPr="00715FCA" w:rsidRDefault="00FE1324" w:rsidP="00FE1324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s-ES"/>
        </w:rPr>
      </w:pPr>
    </w:p>
    <w:p w14:paraId="72C34966" w14:textId="001994E0" w:rsidR="00FE1324" w:rsidRPr="00715FCA" w:rsidRDefault="00FE1324" w:rsidP="00FE1324">
      <w:pPr>
        <w:spacing w:line="240" w:lineRule="auto"/>
        <w:jc w:val="both"/>
        <w:rPr>
          <w:rFonts w:ascii="Times New Roman" w:hAnsi="Times New Roman" w:cs="Times New Roman"/>
        </w:rPr>
      </w:pPr>
      <w:r w:rsidRPr="00715FCA">
        <w:rPr>
          <w:rFonts w:ascii="Times New Roman" w:hAnsi="Times New Roman" w:cs="Times New Roman"/>
        </w:rPr>
        <w:lastRenderedPageBreak/>
        <w:t xml:space="preserve">No habiendo más que hacer constar, se da por finalizada la presente Sesión de Junta Directiva y se deja constancia en la presente acta suscrita a las </w:t>
      </w:r>
      <w:r w:rsidR="00B90499" w:rsidRPr="00715FCA">
        <w:rPr>
          <w:rFonts w:ascii="Times New Roman" w:hAnsi="Times New Roman" w:cs="Times New Roman"/>
        </w:rPr>
        <w:t>catorc</w:t>
      </w:r>
      <w:r w:rsidRPr="00715FCA">
        <w:rPr>
          <w:rFonts w:ascii="Times New Roman" w:hAnsi="Times New Roman" w:cs="Times New Roman"/>
        </w:rPr>
        <w:t xml:space="preserve">e horas y veinte minutos del día </w:t>
      </w:r>
      <w:r w:rsidR="00D51C60" w:rsidRPr="00715FCA">
        <w:rPr>
          <w:rFonts w:ascii="Times New Roman" w:hAnsi="Times New Roman" w:cs="Times New Roman"/>
        </w:rPr>
        <w:t>1</w:t>
      </w:r>
      <w:r w:rsidR="008E7B1C" w:rsidRPr="00715FCA">
        <w:rPr>
          <w:rFonts w:ascii="Times New Roman" w:hAnsi="Times New Roman" w:cs="Times New Roman"/>
        </w:rPr>
        <w:t>3</w:t>
      </w:r>
      <w:r w:rsidRPr="00715FCA">
        <w:rPr>
          <w:rFonts w:ascii="Times New Roman" w:hAnsi="Times New Roman" w:cs="Times New Roman"/>
        </w:rPr>
        <w:t xml:space="preserve"> de</w:t>
      </w:r>
      <w:r w:rsidR="00D51C60" w:rsidRPr="00715FCA">
        <w:rPr>
          <w:rFonts w:ascii="Times New Roman" w:hAnsi="Times New Roman" w:cs="Times New Roman"/>
        </w:rPr>
        <w:t xml:space="preserve"> mayo</w:t>
      </w:r>
      <w:r w:rsidRPr="00715FCA">
        <w:rPr>
          <w:rFonts w:ascii="Times New Roman" w:hAnsi="Times New Roman" w:cs="Times New Roman"/>
        </w:rPr>
        <w:t xml:space="preserve"> del presente año, la cual, para los efectos legales consiguientes, se firma.</w:t>
      </w:r>
    </w:p>
    <w:p w14:paraId="4D726B55" w14:textId="77777777" w:rsidR="00074A9F" w:rsidRPr="00715FCA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</w:rPr>
      </w:pPr>
    </w:p>
    <w:p w14:paraId="1AD4823D" w14:textId="77777777" w:rsidR="00163C1C" w:rsidRPr="00045687" w:rsidRDefault="00163C1C" w:rsidP="00163C1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bookmarkStart w:id="0" w:name="_GoBack"/>
      <w:bookmarkEnd w:id="0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65952351" w14:textId="093BB230" w:rsidR="00163C1C" w:rsidRPr="00504ACB" w:rsidRDefault="00163C1C" w:rsidP="00163C1C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Alejandro Zelaya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Director </w:t>
      </w:r>
      <w:r w:rsidRPr="00163C1C"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>Vocal Propietario</w:t>
      </w:r>
      <w:r w:rsidRPr="00163C1C"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 xml:space="preserve"> del </w:t>
      </w:r>
      <w:r w:rsidRPr="00163C1C">
        <w:rPr>
          <w:rFonts w:ascii="Times New Roman" w:hAnsi="Times New Roman" w:cs="Times New Roman"/>
          <w:color w:val="1F497D"/>
          <w:kern w:val="0"/>
          <w:sz w:val="24"/>
          <w:szCs w:val="24"/>
          <w:lang w:val="es-SV" w:eastAsia="en-US"/>
        </w:rPr>
        <w:t>Ministerio de Hacienda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2578CD5E" w14:textId="77777777" w:rsidR="00163C1C" w:rsidRPr="00CD3022" w:rsidRDefault="00163C1C" w:rsidP="00163C1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66B5B0D" w14:textId="77777777" w:rsidR="00163C1C" w:rsidRPr="00055C1E" w:rsidRDefault="00163C1C" w:rsidP="00163C1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sectPr w:rsidR="00163C1C" w:rsidRPr="00055C1E" w:rsidSect="00CE6B0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560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2AD3B" w14:textId="77777777" w:rsidR="00A12182" w:rsidRDefault="00A12182">
      <w:pPr>
        <w:spacing w:line="240" w:lineRule="auto"/>
      </w:pPr>
      <w:r>
        <w:separator/>
      </w:r>
    </w:p>
  </w:endnote>
  <w:endnote w:type="continuationSeparator" w:id="0">
    <w:p w14:paraId="28FF9A8B" w14:textId="77777777" w:rsidR="00A12182" w:rsidRDefault="00A12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3EE0F92A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882" name="Imagen 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B90499">
      <w:rPr>
        <w:rFonts w:cs="Arial"/>
        <w:b/>
        <w:bCs/>
        <w:color w:val="1F497D"/>
        <w:sz w:val="16"/>
        <w:szCs w:val="16"/>
        <w:lang w:val="es-SV"/>
      </w:rPr>
      <w:t>2</w:t>
    </w:r>
    <w:r w:rsidR="00AC135D">
      <w:rPr>
        <w:rFonts w:cs="Arial"/>
        <w:b/>
        <w:bCs/>
        <w:color w:val="1F497D"/>
        <w:sz w:val="16"/>
        <w:szCs w:val="16"/>
        <w:lang w:val="es-SV"/>
      </w:rPr>
      <w:t>1</w:t>
    </w:r>
  </w:p>
  <w:p w14:paraId="173DCC5D" w14:textId="19B1B7A4" w:rsidR="00ED1FAB" w:rsidRDefault="003D15DE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13</w:t>
    </w:r>
    <w:r w:rsidR="008E7B1C">
      <w:rPr>
        <w:rFonts w:cs="Arial"/>
        <w:b/>
        <w:bCs/>
        <w:color w:val="1F497D"/>
        <w:sz w:val="16"/>
        <w:szCs w:val="16"/>
        <w:lang w:val="es-SV"/>
      </w:rPr>
      <w:t>/0</w:t>
    </w:r>
    <w:r>
      <w:rPr>
        <w:rFonts w:cs="Arial"/>
        <w:b/>
        <w:bCs/>
        <w:color w:val="1F497D"/>
        <w:sz w:val="16"/>
        <w:szCs w:val="16"/>
        <w:lang w:val="es-SV"/>
      </w:rPr>
      <w:t>5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883" name="Imagen 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4" name="Imagen 8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5" name="Imagen 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6" name="Imagen 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87" name="Imagen 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888" name="Imagen 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889" name="Imagen 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0" name="Imagen 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1" name="Imagen 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2" name="Imagen 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893" name="Imagen 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894" name="Imagen 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895" name="Imagen 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BB8E9" w14:textId="77777777" w:rsidR="00A12182" w:rsidRDefault="00A12182">
      <w:pPr>
        <w:spacing w:line="240" w:lineRule="auto"/>
      </w:pPr>
      <w:r>
        <w:separator/>
      </w:r>
    </w:p>
  </w:footnote>
  <w:footnote w:type="continuationSeparator" w:id="0">
    <w:p w14:paraId="7D588DF2" w14:textId="77777777" w:rsidR="00A12182" w:rsidRDefault="00A12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A12182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63C1C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63C1C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881" name="Imagen 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D9F4FEEC"/>
    <w:lvl w:ilvl="0" w:tplc="3FDC3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1E79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37182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5D65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4DD4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4B38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65CD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3C1C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2FE3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161A"/>
    <w:rsid w:val="001A27D5"/>
    <w:rsid w:val="001A3361"/>
    <w:rsid w:val="001A5DEC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503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8D9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44F0"/>
    <w:rsid w:val="00345D83"/>
    <w:rsid w:val="003501A3"/>
    <w:rsid w:val="003519D8"/>
    <w:rsid w:val="00354922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5DE"/>
    <w:rsid w:val="003D182B"/>
    <w:rsid w:val="003D1DB5"/>
    <w:rsid w:val="003D3110"/>
    <w:rsid w:val="003D3AE3"/>
    <w:rsid w:val="003D3D4B"/>
    <w:rsid w:val="003D3D97"/>
    <w:rsid w:val="003D4123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03BE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1C66"/>
    <w:rsid w:val="004C2098"/>
    <w:rsid w:val="004C3F15"/>
    <w:rsid w:val="004C4ECF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3B49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D11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2CC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1C8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0956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0E4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07F0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5FCA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66FF9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E7B1C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5D9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182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663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9BA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139"/>
    <w:rsid w:val="00AB76D7"/>
    <w:rsid w:val="00AB78E1"/>
    <w:rsid w:val="00AB7E0F"/>
    <w:rsid w:val="00AC0DE3"/>
    <w:rsid w:val="00AC135D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104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0499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365D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E6B0E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6308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C60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4937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6C7"/>
    <w:rsid w:val="00D979A7"/>
    <w:rsid w:val="00DA0342"/>
    <w:rsid w:val="00DA0914"/>
    <w:rsid w:val="00DA169F"/>
    <w:rsid w:val="00DA2799"/>
    <w:rsid w:val="00DA3875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1BBD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0627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2B60"/>
    <w:rsid w:val="00E650AD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1F72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64B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C9D"/>
    <w:rsid w:val="00FA0F25"/>
    <w:rsid w:val="00FA28D3"/>
    <w:rsid w:val="00FA4437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4F7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0E4CD69B-8F46-46E5-A159-2812C67C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ACFB-4D39-4054-8A56-9A7A30AE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3</cp:revision>
  <cp:lastPrinted>2020-05-27T18:16:00Z</cp:lastPrinted>
  <dcterms:created xsi:type="dcterms:W3CDTF">2020-07-08T01:56:00Z</dcterms:created>
  <dcterms:modified xsi:type="dcterms:W3CDTF">2020-07-08T02:25:00Z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