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E9E5863" w14:textId="77777777" w:rsidR="00B83680" w:rsidRDefault="00B83680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7FC1F661" w14:textId="6B6FE335"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AE6725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3055</w:t>
      </w:r>
    </w:p>
    <w:p w14:paraId="4F15F2FB" w14:textId="77777777"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8176ED0" w14:textId="44F44873"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>inutos del día martes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 xml:space="preserve">ocho 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de </w:t>
      </w:r>
      <w:r w:rsidR="005A0266">
        <w:rPr>
          <w:rFonts w:ascii="Times New Roman" w:eastAsia="Adobe Song Std L" w:hAnsi="Times New Roman" w:cs="Times New Roman"/>
          <w:sz w:val="24"/>
          <w:szCs w:val="24"/>
        </w:rPr>
        <w:t>enero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C07FE7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Santi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ago Méndez Reyes,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5602DD0E" w14:textId="77777777"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6E74477" w14:textId="77777777"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313A7607" w14:textId="77777777"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2ACEBA7E" w14:textId="4B4CE409"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</w:t>
      </w:r>
      <w:r w:rsidR="00C07FE7">
        <w:rPr>
          <w:rFonts w:ascii="Times New Roman" w:eastAsia="Adobe Song Std L" w:hAnsi="Times New Roman" w:cs="Times New Roman"/>
          <w:sz w:val="24"/>
          <w:szCs w:val="24"/>
        </w:rPr>
        <w:t xml:space="preserve"> Interino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14:paraId="57D54658" w14:textId="77777777"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2BF87E41" w14:textId="77777777"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771046BF" w14:textId="77777777"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46770400" w14:textId="77777777" w:rsidR="00801F9A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5EE13C28" w14:textId="77777777"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01CDA14D" w14:textId="77777777"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III.- Asuntos de Presidencia.</w:t>
      </w:r>
    </w:p>
    <w:p w14:paraId="48B1C77C" w14:textId="1D7EB2CA"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FE825" w14:textId="75AF595B" w:rsidR="00CA3772" w:rsidRDefault="005A0266" w:rsidP="00DE57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DE5760">
        <w:rPr>
          <w:rFonts w:ascii="Times New Roman" w:hAnsi="Times New Roman" w:cs="Times New Roman"/>
          <w:sz w:val="24"/>
          <w:szCs w:val="24"/>
        </w:rPr>
        <w:t>Memorando DRH.ME.008/2019 Informando sobre gestiones desarrolladas para evaluar candidatos a Jefe de la Unidad de Adquisiciones y Contrataciones Institucionales, y que sean realizadas las valoraciones pertinentes para determinar su discusión y autorización</w:t>
      </w:r>
      <w:r w:rsidR="008233C9">
        <w:rPr>
          <w:rFonts w:ascii="Times New Roman" w:hAnsi="Times New Roman" w:cs="Times New Roman"/>
          <w:sz w:val="24"/>
          <w:szCs w:val="24"/>
        </w:rPr>
        <w:t xml:space="preserve"> de su contratación</w:t>
      </w:r>
      <w:r w:rsidR="00DE5760">
        <w:rPr>
          <w:rFonts w:ascii="Times New Roman" w:hAnsi="Times New Roman" w:cs="Times New Roman"/>
          <w:sz w:val="24"/>
          <w:szCs w:val="24"/>
        </w:rPr>
        <w:t xml:space="preserve"> por parte de Junta Directiva.</w:t>
      </w:r>
    </w:p>
    <w:p w14:paraId="6303E50A" w14:textId="055989C1" w:rsidR="00FF3945" w:rsidRDefault="00FF3945" w:rsidP="00DE57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65680" w14:textId="6D3C13A5" w:rsidR="00FF3945" w:rsidRDefault="00FF3945" w:rsidP="00FF3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0317ED">
        <w:rPr>
          <w:rFonts w:ascii="Times New Roman" w:hAnsi="Times New Roman" w:cs="Times New Roman"/>
          <w:sz w:val="24"/>
          <w:szCs w:val="24"/>
        </w:rPr>
        <w:t>Memorando</w:t>
      </w:r>
      <w:r w:rsidR="00B83680">
        <w:rPr>
          <w:rFonts w:ascii="Times New Roman" w:hAnsi="Times New Roman" w:cs="Times New Roman"/>
          <w:sz w:val="24"/>
          <w:szCs w:val="24"/>
        </w:rPr>
        <w:t xml:space="preserve"> PI-</w:t>
      </w:r>
      <w:r>
        <w:rPr>
          <w:rFonts w:ascii="Times New Roman" w:hAnsi="Times New Roman" w:cs="Times New Roman"/>
          <w:sz w:val="24"/>
          <w:szCs w:val="24"/>
        </w:rPr>
        <w:t>008/2019 sobre</w:t>
      </w:r>
      <w:r w:rsidR="000317ED">
        <w:rPr>
          <w:rFonts w:ascii="Times New Roman" w:hAnsi="Times New Roman" w:cs="Times New Roman"/>
          <w:sz w:val="24"/>
          <w:szCs w:val="24"/>
        </w:rPr>
        <w:t xml:space="preserve"> gastos de representación y dietas que corresponde a Presidencia Interina.</w:t>
      </w:r>
    </w:p>
    <w:p w14:paraId="305AE44E" w14:textId="77777777" w:rsidR="00DE5760" w:rsidRDefault="00DE5760" w:rsidP="00DE57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D69B36C" w14:textId="64B444E0" w:rsidR="00936345" w:rsidRDefault="0085300E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</w:t>
      </w:r>
      <w:r w:rsidR="005A0266">
        <w:rPr>
          <w:rFonts w:ascii="Times New Roman" w:hAnsi="Times New Roman" w:cs="Times New Roman"/>
          <w:b/>
          <w:sz w:val="24"/>
          <w:szCs w:val="24"/>
        </w:rPr>
        <w:t xml:space="preserve"> Unidad de Adquisiciones y Contrataciones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B152A4D" w14:textId="75E05CF6" w:rsidR="00CA3772" w:rsidRDefault="00CA3772" w:rsidP="00C70ED8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2DFB217B" w14:textId="2E2B26EA" w:rsidR="005A0266" w:rsidRDefault="005A0266" w:rsidP="005A0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66">
        <w:rPr>
          <w:rFonts w:ascii="Times New Roman" w:hAnsi="Times New Roman" w:cs="Times New Roman"/>
          <w:sz w:val="24"/>
          <w:szCs w:val="24"/>
        </w:rPr>
        <w:t>4.1</w:t>
      </w:r>
      <w:r w:rsidR="00865929">
        <w:rPr>
          <w:rFonts w:ascii="Times New Roman" w:hAnsi="Times New Roman" w:cs="Times New Roman"/>
          <w:sz w:val="24"/>
          <w:szCs w:val="24"/>
        </w:rPr>
        <w:t xml:space="preserve"> Memorando UACI/ME/009/2019 </w:t>
      </w:r>
      <w:r w:rsidR="00C07FE7">
        <w:rPr>
          <w:rFonts w:ascii="Times New Roman" w:hAnsi="Times New Roman" w:cs="Times New Roman"/>
          <w:sz w:val="24"/>
          <w:szCs w:val="24"/>
        </w:rPr>
        <w:t>sobre r</w:t>
      </w:r>
      <w:r w:rsidR="00865929">
        <w:rPr>
          <w:rFonts w:ascii="Times New Roman" w:hAnsi="Times New Roman" w:cs="Times New Roman"/>
          <w:sz w:val="24"/>
          <w:szCs w:val="24"/>
        </w:rPr>
        <w:t>ecomendación de adjudicación LP No. 02/2019</w:t>
      </w:r>
      <w:r w:rsidR="002E1A34">
        <w:rPr>
          <w:rFonts w:ascii="Times New Roman" w:hAnsi="Times New Roman" w:cs="Times New Roman"/>
          <w:sz w:val="24"/>
          <w:szCs w:val="24"/>
        </w:rPr>
        <w:t xml:space="preserve"> “Servicios de Consulta Médica, Laboratorio</w:t>
      </w:r>
      <w:r w:rsidR="00380A7C">
        <w:rPr>
          <w:rFonts w:ascii="Times New Roman" w:hAnsi="Times New Roman" w:cs="Times New Roman"/>
          <w:sz w:val="24"/>
          <w:szCs w:val="24"/>
        </w:rPr>
        <w:t>, Rayos X y Ultrasonografías para empleados</w:t>
      </w:r>
      <w:r w:rsidR="002E1A34">
        <w:rPr>
          <w:rFonts w:ascii="Times New Roman" w:hAnsi="Times New Roman" w:cs="Times New Roman"/>
          <w:sz w:val="24"/>
          <w:szCs w:val="24"/>
        </w:rPr>
        <w:t xml:space="preserve"> de la Lotería Nacional de Beneficencia”</w:t>
      </w:r>
      <w:r w:rsidR="00380A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DCB88" w14:textId="724CED5D" w:rsidR="005A0266" w:rsidRDefault="005A0266" w:rsidP="005A0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94FCA" w14:textId="48522B64" w:rsidR="005A0266" w:rsidRPr="005A0266" w:rsidRDefault="00865929" w:rsidP="005A0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Memorando </w:t>
      </w:r>
      <w:r w:rsidR="005A0266" w:rsidRPr="005A0266">
        <w:rPr>
          <w:rFonts w:ascii="Times New Roman" w:hAnsi="Times New Roman" w:cs="Times New Roman"/>
          <w:sz w:val="24"/>
          <w:szCs w:val="24"/>
        </w:rPr>
        <w:t>UACI/</w:t>
      </w:r>
      <w:r w:rsidR="008A6CFB">
        <w:rPr>
          <w:rFonts w:ascii="Times New Roman" w:hAnsi="Times New Roman" w:cs="Times New Roman"/>
          <w:sz w:val="24"/>
          <w:szCs w:val="24"/>
        </w:rPr>
        <w:t>ME/018</w:t>
      </w:r>
      <w:r w:rsidR="005A0266" w:rsidRPr="005A0266">
        <w:rPr>
          <w:rFonts w:ascii="Times New Roman" w:hAnsi="Times New Roman" w:cs="Times New Roman"/>
          <w:sz w:val="24"/>
          <w:szCs w:val="24"/>
        </w:rPr>
        <w:t xml:space="preserve">/2019 </w:t>
      </w:r>
      <w:r w:rsidR="00C07FE7">
        <w:rPr>
          <w:rFonts w:ascii="Times New Roman" w:hAnsi="Times New Roman" w:cs="Times New Roman"/>
          <w:sz w:val="24"/>
          <w:szCs w:val="24"/>
        </w:rPr>
        <w:t>sobre r</w:t>
      </w:r>
      <w:r w:rsidR="005A0266" w:rsidRPr="005A0266">
        <w:rPr>
          <w:rFonts w:ascii="Times New Roman" w:hAnsi="Times New Roman" w:cs="Times New Roman"/>
          <w:sz w:val="24"/>
          <w:szCs w:val="24"/>
        </w:rPr>
        <w:t>ecome</w:t>
      </w:r>
      <w:r w:rsidR="008A6CFB">
        <w:rPr>
          <w:rFonts w:ascii="Times New Roman" w:hAnsi="Times New Roman" w:cs="Times New Roman"/>
          <w:sz w:val="24"/>
          <w:szCs w:val="24"/>
        </w:rPr>
        <w:t>ndación de Adjudicación LP No.04</w:t>
      </w:r>
      <w:r w:rsidR="005A0266" w:rsidRPr="005A0266">
        <w:rPr>
          <w:rFonts w:ascii="Times New Roman" w:hAnsi="Times New Roman" w:cs="Times New Roman"/>
          <w:sz w:val="24"/>
          <w:szCs w:val="24"/>
        </w:rPr>
        <w:t>/2019 “</w:t>
      </w:r>
      <w:r w:rsidR="008A6CFB">
        <w:rPr>
          <w:rFonts w:ascii="Times New Roman" w:hAnsi="Times New Roman" w:cs="Times New Roman"/>
          <w:sz w:val="24"/>
          <w:szCs w:val="24"/>
        </w:rPr>
        <w:t>Contratación de Seguro de Bienes para la Lotería Nacional de Beneficencia</w:t>
      </w:r>
      <w:r w:rsidR="005A0266" w:rsidRPr="005A0266">
        <w:rPr>
          <w:rFonts w:ascii="Times New Roman" w:hAnsi="Times New Roman" w:cs="Times New Roman"/>
          <w:sz w:val="24"/>
          <w:szCs w:val="24"/>
        </w:rPr>
        <w:t>”.</w:t>
      </w:r>
    </w:p>
    <w:p w14:paraId="0C3B05C5" w14:textId="77777777" w:rsidR="005A0266" w:rsidRPr="005A0266" w:rsidRDefault="005A0266" w:rsidP="005A0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F58C1" w14:textId="77777777"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14:paraId="663CBA21" w14:textId="77777777"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2BD71E9" w14:textId="77777777"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</w:t>
      </w:r>
      <w:r w:rsidR="0068642A">
        <w:rPr>
          <w:rFonts w:ascii="Times New Roman" w:eastAsia="Adobe Song Std L" w:hAnsi="Times New Roman" w:cs="Times New Roman"/>
          <w:b/>
          <w:sz w:val="24"/>
          <w:szCs w:val="24"/>
        </w:rPr>
        <w:t>os de Presidencia.</w:t>
      </w:r>
    </w:p>
    <w:p w14:paraId="4C2200A2" w14:textId="77777777" w:rsidR="005A0995" w:rsidRDefault="005A0995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B9707" w14:textId="704BD333" w:rsidR="006D6A37" w:rsidRDefault="00DE5760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E5760">
        <w:rPr>
          <w:rFonts w:ascii="Times New Roman" w:hAnsi="Times New Roman" w:cs="Times New Roman"/>
          <w:b/>
          <w:sz w:val="24"/>
          <w:szCs w:val="24"/>
        </w:rPr>
        <w:t>3.1 Memorando DRH.ME.008/2019 Informando sobre gestiones desarrolladas para evaluar candidatos a Jefe de la Unidad de Adquisiciones y Contrataciones Institucionales, y que sean realizadas las valoraciones pertinentes para determinar su discusión y autorización por parte de Junta Directiva.</w:t>
      </w:r>
      <w:r w:rsidR="00DC5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CEE">
        <w:rPr>
          <w:rFonts w:ascii="Times New Roman" w:eastAsia="Adobe Song Std L" w:hAnsi="Times New Roman" w:cs="Times New Roman"/>
          <w:sz w:val="24"/>
          <w:szCs w:val="24"/>
        </w:rPr>
        <w:t xml:space="preserve">Por lo que </w:t>
      </w:r>
      <w:r w:rsidR="00ED5815" w:rsidRPr="00ED420A">
        <w:rPr>
          <w:rFonts w:ascii="Times New Roman" w:hAnsi="Times New Roman"/>
          <w:b/>
          <w:sz w:val="24"/>
          <w:szCs w:val="24"/>
          <w:lang w:val="es-ES_tradnl"/>
        </w:rPr>
        <w:t>JUNTA DIRECTIVA ACUERDA</w:t>
      </w:r>
      <w:r w:rsidR="00ED5815" w:rsidRPr="00ED420A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="00ED5815" w:rsidRPr="000E11A5">
        <w:rPr>
          <w:rFonts w:ascii="Times New Roman" w:hAnsi="Times New Roman"/>
          <w:b/>
          <w:sz w:val="24"/>
          <w:szCs w:val="24"/>
          <w:lang w:val="es-ES_tradnl"/>
        </w:rPr>
        <w:t>a)</w:t>
      </w:r>
      <w:r w:rsidR="009B2CF4">
        <w:rPr>
          <w:rFonts w:ascii="Times New Roman" w:hAnsi="Times New Roman"/>
          <w:sz w:val="24"/>
          <w:szCs w:val="24"/>
          <w:lang w:val="es-ES_tradnl"/>
        </w:rPr>
        <w:t xml:space="preserve"> Autorizar la contratación de la Licenciada Zoila Dorotea Flores Jurado como Jefe UACI a partir del 1 de febrero del año 2019. </w:t>
      </w:r>
      <w:r w:rsidR="009B2CF4" w:rsidRPr="009B2CF4">
        <w:rPr>
          <w:rFonts w:ascii="Times New Roman" w:hAnsi="Times New Roman"/>
          <w:b/>
          <w:sz w:val="24"/>
          <w:szCs w:val="24"/>
          <w:lang w:val="es-ES_tradnl"/>
        </w:rPr>
        <w:t>b)</w:t>
      </w:r>
      <w:r w:rsidR="009B2CF4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927974" w:rsidRPr="009576E7">
        <w:rPr>
          <w:rFonts w:ascii="Times New Roman" w:hAnsi="Times New Roman"/>
          <w:sz w:val="24"/>
          <w:szCs w:val="24"/>
          <w:lang w:val="es-ES_tradnl"/>
        </w:rPr>
        <w:t>Girar lineamientos para que</w:t>
      </w:r>
      <w:r w:rsidR="00927974" w:rsidRPr="009576E7">
        <w:rPr>
          <w:rFonts w:ascii="Times New Roman" w:hAnsi="Times New Roman" w:cs="Times New Roman"/>
          <w:sz w:val="24"/>
          <w:szCs w:val="24"/>
          <w:lang w:val="es-ES_tradnl"/>
        </w:rPr>
        <w:t xml:space="preserve"> la Jefe del Departamento Recursos Humanos</w:t>
      </w:r>
      <w:r w:rsidR="00C533FD">
        <w:rPr>
          <w:rFonts w:ascii="Times New Roman" w:hAnsi="Times New Roman" w:cs="Times New Roman"/>
          <w:sz w:val="24"/>
          <w:szCs w:val="24"/>
          <w:lang w:val="es-ES_tradnl"/>
        </w:rPr>
        <w:t xml:space="preserve"> Interina</w:t>
      </w:r>
      <w:r w:rsidR="00927974" w:rsidRPr="009576E7">
        <w:rPr>
          <w:rFonts w:ascii="Times New Roman" w:hAnsi="Times New Roman" w:cs="Times New Roman"/>
          <w:sz w:val="24"/>
          <w:szCs w:val="24"/>
          <w:lang w:val="es-ES_tradnl"/>
        </w:rPr>
        <w:t>, el Auditor Interno Interino y Jefe UFI, de acuerdo a sus competencias realicen las acciones correspondientes, según la normativa técnica y legal vigente</w:t>
      </w:r>
      <w:r w:rsidR="00C533FD">
        <w:rPr>
          <w:rFonts w:ascii="Times New Roman" w:hAnsi="Times New Roman" w:cs="Times New Roman"/>
          <w:sz w:val="24"/>
          <w:szCs w:val="24"/>
          <w:lang w:val="es-ES_tradnl"/>
        </w:rPr>
        <w:t>, para la contratación de la Licenciada Flores Jurado</w:t>
      </w:r>
      <w:r w:rsidR="00927974" w:rsidRPr="009576E7">
        <w:rPr>
          <w:rFonts w:ascii="Arial" w:hAnsi="Arial" w:cs="Arial"/>
          <w:sz w:val="24"/>
          <w:szCs w:val="24"/>
        </w:rPr>
        <w:t>.</w:t>
      </w:r>
      <w:r w:rsidR="00ED581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D5815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14:paraId="16542908" w14:textId="5659D7F7" w:rsidR="000317ED" w:rsidRDefault="000317ED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B3CD11D" w14:textId="4CB7E05B" w:rsidR="000317ED" w:rsidRDefault="000317ED" w:rsidP="002C4D3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3.2 </w:t>
      </w:r>
      <w:r>
        <w:rPr>
          <w:rFonts w:ascii="Times New Roman" w:hAnsi="Times New Roman" w:cs="Times New Roman"/>
          <w:b/>
          <w:sz w:val="24"/>
          <w:szCs w:val="24"/>
        </w:rPr>
        <w:t>Memorando</w:t>
      </w:r>
      <w:r w:rsidR="00B83680">
        <w:rPr>
          <w:rFonts w:ascii="Times New Roman" w:hAnsi="Times New Roman" w:cs="Times New Roman"/>
          <w:b/>
          <w:sz w:val="24"/>
          <w:szCs w:val="24"/>
        </w:rPr>
        <w:t xml:space="preserve"> PI-</w:t>
      </w:r>
      <w:r w:rsidRPr="000317ED">
        <w:rPr>
          <w:rFonts w:ascii="Times New Roman" w:hAnsi="Times New Roman" w:cs="Times New Roman"/>
          <w:b/>
          <w:sz w:val="24"/>
          <w:szCs w:val="24"/>
        </w:rPr>
        <w:t>008/2019 sobre gastos de representación y dietas que corresponden a Presidencia Interina.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D3B" w:rsidRPr="00ED420A">
        <w:rPr>
          <w:rFonts w:ascii="Times New Roman" w:hAnsi="Times New Roman"/>
          <w:b/>
          <w:sz w:val="24"/>
          <w:szCs w:val="24"/>
          <w:lang w:val="es-ES_tradnl"/>
        </w:rPr>
        <w:t>JUNTA DIRECTIVA</w:t>
      </w:r>
      <w:r w:rsidR="00B83680">
        <w:rPr>
          <w:rFonts w:ascii="Times New Roman" w:hAnsi="Times New Roman"/>
          <w:b/>
          <w:sz w:val="24"/>
          <w:szCs w:val="24"/>
          <w:lang w:val="es-ES_tradnl"/>
        </w:rPr>
        <w:t>,</w:t>
      </w:r>
      <w:r w:rsidR="002C4D3B" w:rsidRPr="00ED420A">
        <w:rPr>
          <w:rFonts w:ascii="Times New Roman" w:hAnsi="Times New Roman"/>
          <w:b/>
          <w:sz w:val="24"/>
          <w:szCs w:val="24"/>
          <w:lang w:val="es-ES_tradnl"/>
        </w:rPr>
        <w:t xml:space="preserve"> ACUERDA</w:t>
      </w:r>
      <w:r w:rsidR="002C4D3B" w:rsidRPr="00ED420A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="002C4D3B" w:rsidRPr="000E11A5">
        <w:rPr>
          <w:rFonts w:ascii="Times New Roman" w:hAnsi="Times New Roman"/>
          <w:b/>
          <w:sz w:val="24"/>
          <w:szCs w:val="24"/>
          <w:lang w:val="es-ES_tradnl"/>
        </w:rPr>
        <w:t>a)</w:t>
      </w:r>
      <w:r w:rsidR="002C4D3B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2C4D3B">
        <w:rPr>
          <w:rFonts w:ascii="Times New Roman" w:hAnsi="Times New Roman"/>
          <w:sz w:val="24"/>
          <w:szCs w:val="24"/>
          <w:lang w:val="es-ES_tradnl"/>
        </w:rPr>
        <w:t>Autorizar</w:t>
      </w:r>
      <w:r w:rsidR="002C4D3B" w:rsidRPr="002C4D3B">
        <w:rPr>
          <w:rFonts w:ascii="Times New Roman" w:hAnsi="Times New Roman"/>
          <w:sz w:val="24"/>
          <w:szCs w:val="24"/>
          <w:lang w:val="es-ES_tradnl"/>
        </w:rPr>
        <w:t xml:space="preserve"> de manera transitoria el gasto de US$1,077.00 por mes, en concepto de Gastos de Representación, para el período de enero a mayo de 2019; así como del gasto por las dietas respectivas, que en ambos casos corresponden a esta Presidencia Interina, según lo establecido en la Ley de Presupuesto General del Estado y Ley de Salarios, aprobadas para el ejercicio financiero fiscal 2019</w:t>
      </w:r>
      <w:r w:rsidR="002C4D3B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2C4D3B" w:rsidRPr="002C4D3B">
        <w:rPr>
          <w:rFonts w:ascii="Times New Roman" w:hAnsi="Times New Roman"/>
          <w:b/>
          <w:sz w:val="24"/>
          <w:szCs w:val="24"/>
          <w:lang w:val="es-ES_tradnl"/>
        </w:rPr>
        <w:t>b)</w:t>
      </w:r>
      <w:r w:rsidR="002C4D3B" w:rsidRPr="002C4D3B">
        <w:rPr>
          <w:rFonts w:ascii="Times New Roman" w:hAnsi="Times New Roman"/>
          <w:sz w:val="24"/>
          <w:szCs w:val="24"/>
          <w:lang w:val="es-ES_tradnl"/>
        </w:rPr>
        <w:t xml:space="preserve"> Girar lineamientos </w:t>
      </w:r>
      <w:r w:rsidR="00310F17">
        <w:rPr>
          <w:rFonts w:ascii="Times New Roman" w:hAnsi="Times New Roman"/>
          <w:sz w:val="24"/>
          <w:szCs w:val="24"/>
          <w:lang w:val="es-ES_tradnl"/>
        </w:rPr>
        <w:t xml:space="preserve">al Jefe de la </w:t>
      </w:r>
      <w:r w:rsidR="00310F17" w:rsidRPr="00310F17">
        <w:rPr>
          <w:rFonts w:ascii="Times New Roman" w:hAnsi="Times New Roman"/>
          <w:sz w:val="24"/>
          <w:szCs w:val="24"/>
          <w:lang w:val="es-ES_tradnl"/>
        </w:rPr>
        <w:t>Unidad Financiera Institucional,</w:t>
      </w:r>
      <w:r w:rsidR="00310F17">
        <w:rPr>
          <w:rFonts w:ascii="Times New Roman" w:hAnsi="Times New Roman"/>
          <w:sz w:val="24"/>
          <w:szCs w:val="24"/>
          <w:lang w:val="es-ES_tradnl"/>
        </w:rPr>
        <w:t xml:space="preserve"> para que,</w:t>
      </w:r>
      <w:r w:rsidR="00310F17" w:rsidRPr="00310F17">
        <w:rPr>
          <w:rFonts w:ascii="Times New Roman" w:hAnsi="Times New Roman"/>
          <w:sz w:val="24"/>
          <w:szCs w:val="24"/>
          <w:lang w:val="es-ES_tradnl"/>
        </w:rPr>
        <w:t xml:space="preserve"> de acuerdo a sus competencias, verifique, valide, registre y extinga las obligaciones reales y exigibles </w:t>
      </w:r>
      <w:r w:rsidR="003B266E">
        <w:rPr>
          <w:rFonts w:ascii="Times New Roman" w:hAnsi="Times New Roman"/>
          <w:sz w:val="24"/>
          <w:szCs w:val="24"/>
          <w:lang w:val="es-ES_tradnl"/>
        </w:rPr>
        <w:t>conforme a la n</w:t>
      </w:r>
      <w:r w:rsidR="001B69E9">
        <w:rPr>
          <w:rFonts w:ascii="Times New Roman" w:hAnsi="Times New Roman"/>
          <w:sz w:val="24"/>
          <w:szCs w:val="24"/>
          <w:lang w:val="es-ES_tradnl"/>
        </w:rPr>
        <w:t xml:space="preserve">ormativa </w:t>
      </w:r>
      <w:r w:rsidR="003B266E">
        <w:rPr>
          <w:rFonts w:ascii="Times New Roman" w:hAnsi="Times New Roman"/>
          <w:sz w:val="24"/>
          <w:szCs w:val="24"/>
          <w:lang w:val="es-ES_tradnl"/>
        </w:rPr>
        <w:t>t</w:t>
      </w:r>
      <w:r w:rsidR="001B69E9">
        <w:rPr>
          <w:rFonts w:ascii="Times New Roman" w:hAnsi="Times New Roman"/>
          <w:sz w:val="24"/>
          <w:szCs w:val="24"/>
          <w:lang w:val="es-ES_tradnl"/>
        </w:rPr>
        <w:t>écnica</w:t>
      </w:r>
      <w:r w:rsidR="003B266E">
        <w:rPr>
          <w:rFonts w:ascii="Times New Roman" w:hAnsi="Times New Roman"/>
          <w:sz w:val="24"/>
          <w:szCs w:val="24"/>
          <w:lang w:val="es-ES_tradnl"/>
        </w:rPr>
        <w:t xml:space="preserve"> y l</w:t>
      </w:r>
      <w:r w:rsidR="001B69E9">
        <w:rPr>
          <w:rFonts w:ascii="Times New Roman" w:hAnsi="Times New Roman"/>
          <w:sz w:val="24"/>
          <w:szCs w:val="24"/>
          <w:lang w:val="es-ES_tradnl"/>
        </w:rPr>
        <w:t>egal vigente</w:t>
      </w:r>
      <w:r w:rsidR="002C4D3B" w:rsidRPr="002C4D3B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2C4D3B" w:rsidRPr="00310F17">
        <w:rPr>
          <w:rFonts w:ascii="Times New Roman" w:hAnsi="Times New Roman"/>
          <w:b/>
          <w:sz w:val="24"/>
          <w:szCs w:val="24"/>
          <w:lang w:val="es-ES_tradnl"/>
        </w:rPr>
        <w:t>COMUNIQUESE</w:t>
      </w:r>
      <w:r w:rsidR="00D339D0">
        <w:rPr>
          <w:rFonts w:ascii="Times New Roman" w:hAnsi="Times New Roman"/>
          <w:b/>
          <w:sz w:val="24"/>
          <w:szCs w:val="24"/>
          <w:lang w:val="es-ES_tradnl"/>
        </w:rPr>
        <w:t>.</w:t>
      </w:r>
    </w:p>
    <w:p w14:paraId="554A6A06" w14:textId="77777777" w:rsidR="00B83680" w:rsidRPr="002C4D3B" w:rsidRDefault="00B83680" w:rsidP="002C4D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F024F" w14:textId="7D5E0829" w:rsidR="000317ED" w:rsidRPr="002C4D3B" w:rsidRDefault="000317ED" w:rsidP="00936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DA728" w14:textId="77777777" w:rsidR="00194006" w:rsidRDefault="00194006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78D4896" w14:textId="77777777" w:rsidR="006F238B" w:rsidRDefault="006F238B" w:rsidP="006F23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 Unidad de Adquisiciones y Contrataciones.</w:t>
      </w:r>
    </w:p>
    <w:p w14:paraId="74021AC9" w14:textId="77777777" w:rsidR="00B7232B" w:rsidRDefault="00B7232B" w:rsidP="00B7232B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1806F155" w14:textId="3B925A26" w:rsidR="0007236E" w:rsidRPr="00010F28" w:rsidRDefault="002E1A34" w:rsidP="00010F2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2E1A34">
        <w:rPr>
          <w:rFonts w:ascii="Times New Roman" w:hAnsi="Times New Roman" w:cs="Times New Roman"/>
          <w:b/>
          <w:sz w:val="24"/>
          <w:szCs w:val="24"/>
        </w:rPr>
        <w:t>4.1 Memorando UACI/ME/009/2019</w:t>
      </w:r>
      <w:r w:rsidR="00391515">
        <w:rPr>
          <w:rFonts w:ascii="Times New Roman" w:hAnsi="Times New Roman" w:cs="Times New Roman"/>
          <w:b/>
          <w:sz w:val="24"/>
          <w:szCs w:val="24"/>
        </w:rPr>
        <w:t xml:space="preserve"> sobre</w:t>
      </w:r>
      <w:r w:rsidRPr="002E1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515">
        <w:rPr>
          <w:rFonts w:ascii="Times New Roman" w:hAnsi="Times New Roman" w:cs="Times New Roman"/>
          <w:b/>
          <w:sz w:val="24"/>
          <w:szCs w:val="24"/>
        </w:rPr>
        <w:t>r</w:t>
      </w:r>
      <w:r w:rsidRPr="002E1A34">
        <w:rPr>
          <w:rFonts w:ascii="Times New Roman" w:hAnsi="Times New Roman" w:cs="Times New Roman"/>
          <w:b/>
          <w:sz w:val="24"/>
          <w:szCs w:val="24"/>
        </w:rPr>
        <w:t xml:space="preserve">ecomendación de adjudicación LP No. 02/2019 “Servicios de Consulta Médica, Laboratorio, Rayos X y Ultrasonografías para empleados de la Lotería Nacional de Beneficencia”. </w:t>
      </w:r>
      <w:r w:rsidR="002E2F15" w:rsidRPr="00010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4B6" w:rsidRPr="00010F28">
        <w:rPr>
          <w:rFonts w:ascii="Times New Roman" w:hAnsi="Times New Roman" w:cs="Times New Roman"/>
          <w:b/>
          <w:sz w:val="24"/>
          <w:szCs w:val="24"/>
        </w:rPr>
        <w:t>JUNTA DIRECTIVA, ACUERDA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: </w:t>
      </w:r>
      <w:r w:rsidR="001B17BE" w:rsidRPr="00010F28">
        <w:rPr>
          <w:rFonts w:ascii="Times New Roman" w:hAnsi="Times New Roman" w:cs="Times New Roman"/>
          <w:b/>
          <w:sz w:val="24"/>
          <w:szCs w:val="24"/>
        </w:rPr>
        <w:t>a</w:t>
      </w:r>
      <w:r w:rsidR="00FA64B6" w:rsidRPr="00010F28">
        <w:rPr>
          <w:rFonts w:ascii="Times New Roman" w:hAnsi="Times New Roman" w:cs="Times New Roman"/>
          <w:b/>
          <w:sz w:val="24"/>
          <w:szCs w:val="24"/>
        </w:rPr>
        <w:t>)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 Aceptar la recomendación de la comisión de evaluación de ofertas; </w:t>
      </w:r>
      <w:r w:rsidR="001B17BE" w:rsidRPr="00010F28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391515" w:rsidRPr="00391515">
        <w:rPr>
          <w:rFonts w:ascii="Times New Roman" w:hAnsi="Times New Roman" w:cs="Times New Roman"/>
          <w:sz w:val="24"/>
          <w:szCs w:val="24"/>
        </w:rPr>
        <w:t>Adjudicar en forma parcial</w:t>
      </w:r>
      <w:r w:rsidR="001B17BE" w:rsidRPr="00010F28">
        <w:rPr>
          <w:rFonts w:ascii="Times New Roman" w:hAnsi="Times New Roman" w:cs="Times New Roman"/>
          <w:sz w:val="24"/>
          <w:szCs w:val="24"/>
        </w:rPr>
        <w:t xml:space="preserve"> la Licitación Pública 02/2019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 denominada </w:t>
      </w:r>
      <w:r w:rsidR="001B17BE" w:rsidRPr="00010F28">
        <w:rPr>
          <w:rFonts w:ascii="Times New Roman" w:hAnsi="Times New Roman" w:cs="Times New Roman"/>
          <w:sz w:val="24"/>
          <w:szCs w:val="24"/>
        </w:rPr>
        <w:t>“Servicios de Consu</w:t>
      </w:r>
      <w:r w:rsidR="00391515">
        <w:rPr>
          <w:rFonts w:ascii="Times New Roman" w:hAnsi="Times New Roman" w:cs="Times New Roman"/>
          <w:sz w:val="24"/>
          <w:szCs w:val="24"/>
        </w:rPr>
        <w:t xml:space="preserve">lta Médica, Laboratorio, rayos </w:t>
      </w:r>
      <w:r w:rsidR="001B17BE" w:rsidRPr="00010F28">
        <w:rPr>
          <w:rFonts w:ascii="Times New Roman" w:hAnsi="Times New Roman" w:cs="Times New Roman"/>
          <w:sz w:val="24"/>
          <w:szCs w:val="24"/>
        </w:rPr>
        <w:t>X y Ultrasonografía para empleados la Lotería Nacional de Beneficencia”</w:t>
      </w:r>
      <w:r w:rsidR="00FA64B6" w:rsidRPr="00010F28">
        <w:rPr>
          <w:rFonts w:ascii="Times New Roman" w:hAnsi="Times New Roman" w:cs="Times New Roman"/>
          <w:sz w:val="24"/>
          <w:szCs w:val="24"/>
        </w:rPr>
        <w:t>, de la siguiente manera:</w:t>
      </w:r>
      <w:r w:rsidR="001B17BE" w:rsidRPr="00010F28">
        <w:rPr>
          <w:rFonts w:ascii="Times New Roman" w:hAnsi="Times New Roman" w:cs="Times New Roman"/>
          <w:sz w:val="24"/>
          <w:szCs w:val="24"/>
        </w:rPr>
        <w:t xml:space="preserve"> </w:t>
      </w:r>
      <w:r w:rsidR="001B17BE" w:rsidRPr="00010F28">
        <w:rPr>
          <w:rFonts w:ascii="Times New Roman" w:hAnsi="Times New Roman" w:cs="Times New Roman"/>
          <w:b/>
          <w:sz w:val="24"/>
          <w:szCs w:val="24"/>
        </w:rPr>
        <w:t xml:space="preserve">Ítem N° 1 </w:t>
      </w:r>
      <w:r w:rsidR="001B17BE" w:rsidRPr="00010F28">
        <w:rPr>
          <w:rFonts w:ascii="Times New Roman" w:hAnsi="Times New Roman" w:cs="Times New Roman"/>
          <w:sz w:val="24"/>
          <w:szCs w:val="24"/>
        </w:rPr>
        <w:t xml:space="preserve">Consulta Médica para Empleados y Beneficiarios de la </w:t>
      </w:r>
      <w:r w:rsidR="00C21C7E" w:rsidRPr="00010F28">
        <w:rPr>
          <w:rFonts w:ascii="Times New Roman" w:hAnsi="Times New Roman" w:cs="Times New Roman"/>
          <w:sz w:val="24"/>
          <w:szCs w:val="24"/>
        </w:rPr>
        <w:t>Lotería</w:t>
      </w:r>
      <w:r w:rsidR="001B17BE" w:rsidRPr="00010F28">
        <w:rPr>
          <w:rFonts w:ascii="Times New Roman" w:hAnsi="Times New Roman" w:cs="Times New Roman"/>
          <w:sz w:val="24"/>
          <w:szCs w:val="24"/>
        </w:rPr>
        <w:t xml:space="preserve"> Nacional de Beneficencia de </w:t>
      </w:r>
      <w:r w:rsidR="00FA64B6" w:rsidRPr="00010F28">
        <w:rPr>
          <w:rFonts w:ascii="Times New Roman" w:hAnsi="Times New Roman" w:cs="Times New Roman"/>
          <w:sz w:val="24"/>
          <w:szCs w:val="24"/>
        </w:rPr>
        <w:t>la zona metropolitana de S</w:t>
      </w:r>
      <w:r w:rsidR="001B17BE" w:rsidRPr="00010F28">
        <w:rPr>
          <w:rFonts w:ascii="Times New Roman" w:hAnsi="Times New Roman" w:cs="Times New Roman"/>
          <w:sz w:val="24"/>
          <w:szCs w:val="24"/>
        </w:rPr>
        <w:t xml:space="preserve">an Salvador/Central-Paracentral; los siguientes servicios de consulta </w:t>
      </w:r>
      <w:r w:rsidR="00C21C7E" w:rsidRPr="00010F28">
        <w:rPr>
          <w:rFonts w:ascii="Times New Roman" w:hAnsi="Times New Roman" w:cs="Times New Roman"/>
          <w:sz w:val="24"/>
          <w:szCs w:val="24"/>
        </w:rPr>
        <w:t>médica</w:t>
      </w:r>
      <w:r w:rsidR="001B17BE" w:rsidRPr="00010F28">
        <w:rPr>
          <w:rFonts w:ascii="Times New Roman" w:hAnsi="Times New Roman" w:cs="Times New Roman"/>
          <w:sz w:val="24"/>
          <w:szCs w:val="24"/>
        </w:rPr>
        <w:t xml:space="preserve">; Dos servicios de </w:t>
      </w:r>
      <w:r w:rsidR="00FA64B6" w:rsidRPr="00010F28">
        <w:rPr>
          <w:rFonts w:ascii="Times New Roman" w:hAnsi="Times New Roman" w:cs="Times New Roman"/>
          <w:b/>
          <w:sz w:val="24"/>
          <w:szCs w:val="24"/>
        </w:rPr>
        <w:t>medicina interna: a la Doctora Karen Elizabeth Cárcamo de Villatoro</w:t>
      </w:r>
      <w:r w:rsidR="001B17BE" w:rsidRPr="00010F28">
        <w:rPr>
          <w:rFonts w:ascii="Times New Roman" w:hAnsi="Times New Roman" w:cs="Times New Roman"/>
          <w:sz w:val="24"/>
          <w:szCs w:val="24"/>
        </w:rPr>
        <w:t>, con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 un monto por consulta de</w:t>
      </w:r>
      <w:r w:rsidR="001B17BE" w:rsidRPr="00010F28">
        <w:rPr>
          <w:rFonts w:ascii="Times New Roman" w:hAnsi="Times New Roman" w:cs="Times New Roman"/>
          <w:sz w:val="24"/>
          <w:szCs w:val="24"/>
        </w:rPr>
        <w:t xml:space="preserve"> Dieciocho Dólares de Los Estados Unidos de América (US $18)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 </w:t>
      </w:r>
      <w:r w:rsidR="00FA64B6" w:rsidRPr="00010F28">
        <w:rPr>
          <w:rFonts w:ascii="Times New Roman" w:hAnsi="Times New Roman" w:cs="Times New Roman"/>
          <w:b/>
          <w:sz w:val="24"/>
          <w:szCs w:val="24"/>
        </w:rPr>
        <w:t>y al Doctor Pedro Amílcar Servellón Rodríguez</w:t>
      </w:r>
      <w:r w:rsidR="00FA64B6" w:rsidRPr="00010F28">
        <w:rPr>
          <w:rFonts w:ascii="Times New Roman" w:hAnsi="Times New Roman" w:cs="Times New Roman"/>
          <w:sz w:val="24"/>
          <w:szCs w:val="24"/>
        </w:rPr>
        <w:t>, con un monto por consulta de</w:t>
      </w:r>
      <w:r w:rsidR="001B17BE" w:rsidRPr="00010F28">
        <w:rPr>
          <w:rFonts w:ascii="Times New Roman" w:hAnsi="Times New Roman" w:cs="Times New Roman"/>
          <w:sz w:val="24"/>
          <w:szCs w:val="24"/>
        </w:rPr>
        <w:t xml:space="preserve"> Veintitrés </w:t>
      </w:r>
      <w:r w:rsidR="00FA64B6" w:rsidRPr="00010F28">
        <w:rPr>
          <w:rFonts w:ascii="Times New Roman" w:hAnsi="Times New Roman" w:cs="Times New Roman"/>
          <w:sz w:val="24"/>
          <w:szCs w:val="24"/>
        </w:rPr>
        <w:t>Dólares de los Estados Unidos de América (US</w:t>
      </w:r>
      <w:r w:rsidR="001B17BE" w:rsidRPr="00010F28">
        <w:rPr>
          <w:rFonts w:ascii="Times New Roman" w:hAnsi="Times New Roman" w:cs="Times New Roman"/>
          <w:sz w:val="24"/>
          <w:szCs w:val="24"/>
        </w:rPr>
        <w:t xml:space="preserve"> </w:t>
      </w:r>
      <w:r w:rsidR="00FA64B6" w:rsidRPr="00010F28">
        <w:rPr>
          <w:rFonts w:ascii="Times New Roman" w:hAnsi="Times New Roman" w:cs="Times New Roman"/>
          <w:sz w:val="24"/>
          <w:szCs w:val="24"/>
        </w:rPr>
        <w:t>$</w:t>
      </w:r>
      <w:r w:rsidR="001B17BE" w:rsidRPr="00010F28">
        <w:rPr>
          <w:rFonts w:ascii="Times New Roman" w:hAnsi="Times New Roman" w:cs="Times New Roman"/>
          <w:sz w:val="24"/>
          <w:szCs w:val="24"/>
        </w:rPr>
        <w:t>23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.00);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Pediatría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, adjudicar un servicio de consulta </w:t>
      </w:r>
      <w:r w:rsidR="00C21C7E" w:rsidRPr="00010F28">
        <w:rPr>
          <w:rFonts w:ascii="Times New Roman" w:hAnsi="Times New Roman" w:cs="Times New Roman"/>
          <w:sz w:val="24"/>
          <w:szCs w:val="24"/>
        </w:rPr>
        <w:t>médica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 a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BE2" w:rsidRPr="00010F28">
        <w:rPr>
          <w:rFonts w:ascii="Times New Roman" w:hAnsi="Times New Roman" w:cs="Times New Roman"/>
          <w:sz w:val="24"/>
          <w:szCs w:val="24"/>
        </w:rPr>
        <w:t>la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 xml:space="preserve"> Doctora Ana Margarita Rodríguez Cortes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, con los siguientes montos: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Consulta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 Quince Dólares de los Estados Unidos de América (US $15.00),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Vacuna BCG</w:t>
      </w:r>
      <w:r w:rsidR="00C21C7E">
        <w:rPr>
          <w:rFonts w:ascii="Times New Roman" w:hAnsi="Times New Roman" w:cs="Times New Roman"/>
          <w:sz w:val="24"/>
          <w:szCs w:val="24"/>
        </w:rPr>
        <w:t xml:space="preserve">: 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Cuarenta Dólares de los Estados Unidos de América (US$ 40.00);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Vacuna Hepatitis B (HB)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: Sesenta Dólares de los Estados Unidos de América (US $ 60.00);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Vacuna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Pentavalente</w:t>
      </w:r>
      <w:r w:rsidR="007A5BE2" w:rsidRPr="00010F28">
        <w:rPr>
          <w:rFonts w:ascii="Times New Roman" w:hAnsi="Times New Roman" w:cs="Times New Roman"/>
          <w:sz w:val="24"/>
          <w:szCs w:val="24"/>
        </w:rPr>
        <w:t>: Cien Dólares de los Estados Unidos de América (US $100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.00); 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Vacuna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Polio oral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: Cuarenta Dólares de los Estados Unidos de América (US$40.00); Vacuna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 xml:space="preserve">Rotavirus Tetravalente: </w:t>
      </w:r>
      <w:r w:rsidR="007A5BE2" w:rsidRPr="00010F28">
        <w:rPr>
          <w:rFonts w:ascii="Times New Roman" w:hAnsi="Times New Roman" w:cs="Times New Roman"/>
          <w:sz w:val="24"/>
          <w:szCs w:val="24"/>
        </w:rPr>
        <w:t>Ciento Veinticinco Dólares de los</w:t>
      </w:r>
      <w:r w:rsidR="008C5AB9">
        <w:rPr>
          <w:rFonts w:ascii="Times New Roman" w:hAnsi="Times New Roman" w:cs="Times New Roman"/>
          <w:sz w:val="24"/>
          <w:szCs w:val="24"/>
        </w:rPr>
        <w:t xml:space="preserve"> Estados Unidos de América (US$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125.00);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Neumococo conjugado 13V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: Ciento Cincuenta y Cinco Dólares de los </w:t>
      </w:r>
      <w:r w:rsidR="008C5AB9">
        <w:rPr>
          <w:rFonts w:ascii="Times New Roman" w:hAnsi="Times New Roman" w:cs="Times New Roman"/>
          <w:sz w:val="24"/>
          <w:szCs w:val="24"/>
        </w:rPr>
        <w:t xml:space="preserve">Estados </w:t>
      </w:r>
      <w:r w:rsidR="008C5AB9">
        <w:rPr>
          <w:rFonts w:ascii="Times New Roman" w:hAnsi="Times New Roman" w:cs="Times New Roman"/>
          <w:sz w:val="24"/>
          <w:szCs w:val="24"/>
        </w:rPr>
        <w:lastRenderedPageBreak/>
        <w:t>Unidos de América (US$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155.00); Vacuna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primera dosis triple viral tipo SPR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: Cincuenta y Cinco Dólares de los Estados Unidos de América (US $55.00); Vacuna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Varicela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: Cien Dólares   de  los Estados Unidos de América (US$100.00); Vacuna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 xml:space="preserve">Hepatitis: </w:t>
      </w:r>
      <w:r w:rsidR="007A5BE2" w:rsidRPr="008C5AB9">
        <w:rPr>
          <w:rFonts w:ascii="Times New Roman" w:hAnsi="Times New Roman" w:cs="Times New Roman"/>
          <w:sz w:val="24"/>
          <w:szCs w:val="24"/>
        </w:rPr>
        <w:t>Ochenta y Cinco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 Dólares de los Estados Unidos de América (US$85.00); Vacuna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Segundo refuerzo DPT</w:t>
      </w:r>
      <w:r w:rsidR="007A5BE2" w:rsidRPr="00010F28">
        <w:rPr>
          <w:rFonts w:ascii="Times New Roman" w:hAnsi="Times New Roman" w:cs="Times New Roman"/>
          <w:sz w:val="24"/>
          <w:szCs w:val="24"/>
        </w:rPr>
        <w:t>: Cien Dólares de los Estados Unidos de América (US $100.00);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 Vacuna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refuerzo polio oral</w:t>
      </w:r>
      <w:r w:rsidR="007A5BE2" w:rsidRPr="00010F28">
        <w:rPr>
          <w:rFonts w:ascii="Times New Roman" w:hAnsi="Times New Roman" w:cs="Times New Roman"/>
          <w:sz w:val="24"/>
          <w:szCs w:val="24"/>
        </w:rPr>
        <w:t>: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 Cuarenta 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Dólares de los Estados Unidos de América (US$ </w:t>
      </w:r>
      <w:r w:rsidR="00D1068F" w:rsidRPr="00010F28">
        <w:rPr>
          <w:rFonts w:ascii="Times New Roman" w:hAnsi="Times New Roman" w:cs="Times New Roman"/>
          <w:sz w:val="24"/>
          <w:szCs w:val="24"/>
        </w:rPr>
        <w:t>40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.00); 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Vacuna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TD</w:t>
      </w:r>
      <w:r w:rsidR="007A5BE2" w:rsidRPr="00010F28">
        <w:rPr>
          <w:rFonts w:ascii="Times New Roman" w:hAnsi="Times New Roman" w:cs="Times New Roman"/>
          <w:sz w:val="24"/>
          <w:szCs w:val="24"/>
        </w:rPr>
        <w:t>: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 Cien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 Dólares de los Es</w:t>
      </w:r>
      <w:r w:rsidR="006D75CB">
        <w:rPr>
          <w:rFonts w:ascii="Times New Roman" w:hAnsi="Times New Roman" w:cs="Times New Roman"/>
          <w:sz w:val="24"/>
          <w:szCs w:val="24"/>
        </w:rPr>
        <w:t>tados Unidos de América (US</w:t>
      </w:r>
      <w:r w:rsidR="00D1068F" w:rsidRPr="00010F28">
        <w:rPr>
          <w:rFonts w:ascii="Times New Roman" w:hAnsi="Times New Roman" w:cs="Times New Roman"/>
          <w:sz w:val="24"/>
          <w:szCs w:val="24"/>
        </w:rPr>
        <w:t>$100</w:t>
      </w:r>
      <w:r w:rsidR="007A5BE2" w:rsidRPr="00010F28">
        <w:rPr>
          <w:rFonts w:ascii="Times New Roman" w:hAnsi="Times New Roman" w:cs="Times New Roman"/>
          <w:sz w:val="24"/>
          <w:szCs w:val="24"/>
        </w:rPr>
        <w:t>.00);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 Vacuna </w:t>
      </w:r>
      <w:r w:rsidR="00D1068F" w:rsidRPr="00010F28">
        <w:rPr>
          <w:rFonts w:ascii="Times New Roman" w:hAnsi="Times New Roman" w:cs="Times New Roman"/>
          <w:b/>
          <w:sz w:val="24"/>
          <w:szCs w:val="24"/>
        </w:rPr>
        <w:t>Meningococo</w:t>
      </w:r>
      <w:r w:rsidR="00D1068F" w:rsidRPr="00010F28">
        <w:rPr>
          <w:rFonts w:ascii="Times New Roman" w:hAnsi="Times New Roman" w:cs="Times New Roman"/>
          <w:sz w:val="24"/>
          <w:szCs w:val="24"/>
        </w:rPr>
        <w:t>: Doscientos Dólares de los E</w:t>
      </w:r>
      <w:r w:rsidR="006D75CB">
        <w:rPr>
          <w:rFonts w:ascii="Times New Roman" w:hAnsi="Times New Roman" w:cs="Times New Roman"/>
          <w:sz w:val="24"/>
          <w:szCs w:val="24"/>
        </w:rPr>
        <w:t>stados Unidos de América (US$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200.00); Vacuna </w:t>
      </w:r>
      <w:r w:rsidR="00D1068F" w:rsidRPr="00010F28">
        <w:rPr>
          <w:rFonts w:ascii="Times New Roman" w:hAnsi="Times New Roman" w:cs="Times New Roman"/>
          <w:b/>
          <w:sz w:val="24"/>
          <w:szCs w:val="24"/>
        </w:rPr>
        <w:t>Influenza estacionaria</w:t>
      </w:r>
      <w:r w:rsidR="00D1068F" w:rsidRPr="00010F28">
        <w:rPr>
          <w:rFonts w:ascii="Times New Roman" w:hAnsi="Times New Roman" w:cs="Times New Roman"/>
          <w:sz w:val="24"/>
          <w:szCs w:val="24"/>
        </w:rPr>
        <w:t>: Cuarenta Dólares de lo</w:t>
      </w:r>
      <w:r w:rsidR="006D75CB">
        <w:rPr>
          <w:rFonts w:ascii="Times New Roman" w:hAnsi="Times New Roman" w:cs="Times New Roman"/>
          <w:sz w:val="24"/>
          <w:szCs w:val="24"/>
        </w:rPr>
        <w:t>s Estados Unidos de América (US</w:t>
      </w:r>
      <w:r w:rsidR="00D1068F" w:rsidRPr="00010F28">
        <w:rPr>
          <w:rFonts w:ascii="Times New Roman" w:hAnsi="Times New Roman" w:cs="Times New Roman"/>
          <w:sz w:val="24"/>
          <w:szCs w:val="24"/>
        </w:rPr>
        <w:t>$40.00);</w:t>
      </w:r>
      <w:r w:rsidR="007A5BE2" w:rsidRPr="00010F28">
        <w:rPr>
          <w:rFonts w:ascii="Times New Roman" w:hAnsi="Times New Roman" w:cs="Times New Roman"/>
          <w:sz w:val="24"/>
          <w:szCs w:val="24"/>
        </w:rPr>
        <w:t xml:space="preserve"> 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Vacuna </w:t>
      </w:r>
      <w:r w:rsidR="007A5BE2" w:rsidRPr="00010F28">
        <w:rPr>
          <w:rFonts w:ascii="Times New Roman" w:hAnsi="Times New Roman" w:cs="Times New Roman"/>
          <w:b/>
          <w:sz w:val="24"/>
          <w:szCs w:val="24"/>
        </w:rPr>
        <w:t>Neumococo 23</w:t>
      </w:r>
      <w:r w:rsidR="007A5BE2" w:rsidRPr="00010F28">
        <w:rPr>
          <w:rFonts w:ascii="Times New Roman" w:hAnsi="Times New Roman" w:cs="Times New Roman"/>
          <w:sz w:val="24"/>
          <w:szCs w:val="24"/>
        </w:rPr>
        <w:t>: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 Ochenta y Cinco </w:t>
      </w:r>
      <w:r w:rsidR="007A5BE2" w:rsidRPr="00010F28">
        <w:rPr>
          <w:rFonts w:ascii="Times New Roman" w:hAnsi="Times New Roman" w:cs="Times New Roman"/>
          <w:sz w:val="24"/>
          <w:szCs w:val="24"/>
        </w:rPr>
        <w:t>Dólares de los Estados Unidos de América (US$</w:t>
      </w:r>
      <w:r w:rsidR="00D1068F" w:rsidRPr="00010F28">
        <w:rPr>
          <w:rFonts w:ascii="Times New Roman" w:hAnsi="Times New Roman" w:cs="Times New Roman"/>
          <w:sz w:val="24"/>
          <w:szCs w:val="24"/>
        </w:rPr>
        <w:t>85</w:t>
      </w:r>
      <w:r w:rsidR="007A5BE2" w:rsidRPr="00010F28">
        <w:rPr>
          <w:rFonts w:ascii="Times New Roman" w:hAnsi="Times New Roman" w:cs="Times New Roman"/>
          <w:sz w:val="24"/>
          <w:szCs w:val="24"/>
        </w:rPr>
        <w:t>.00);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 haciendo un total de Un Mil Trescientos Cuarenta </w:t>
      </w:r>
      <w:r w:rsidR="008056EB" w:rsidRPr="00010F28">
        <w:rPr>
          <w:rFonts w:ascii="Times New Roman" w:hAnsi="Times New Roman" w:cs="Times New Roman"/>
          <w:sz w:val="24"/>
          <w:szCs w:val="24"/>
        </w:rPr>
        <w:t>Dólares</w:t>
      </w:r>
      <w:r w:rsidR="00D1068F" w:rsidRPr="00010F28">
        <w:rPr>
          <w:rFonts w:ascii="Times New Roman" w:hAnsi="Times New Roman" w:cs="Times New Roman"/>
          <w:sz w:val="24"/>
          <w:szCs w:val="24"/>
        </w:rPr>
        <w:t xml:space="preserve"> de los Estados Unidos de </w:t>
      </w:r>
      <w:r w:rsidR="008056EB" w:rsidRPr="00010F28">
        <w:rPr>
          <w:rFonts w:ascii="Times New Roman" w:hAnsi="Times New Roman" w:cs="Times New Roman"/>
          <w:sz w:val="24"/>
          <w:szCs w:val="24"/>
        </w:rPr>
        <w:t>América</w:t>
      </w:r>
      <w:r w:rsidR="006D75CB">
        <w:rPr>
          <w:rFonts w:ascii="Times New Roman" w:hAnsi="Times New Roman" w:cs="Times New Roman"/>
          <w:sz w:val="24"/>
          <w:szCs w:val="24"/>
        </w:rPr>
        <w:t xml:space="preserve"> (US</w:t>
      </w:r>
      <w:r w:rsidR="00D1068F" w:rsidRPr="00010F28">
        <w:rPr>
          <w:rFonts w:ascii="Times New Roman" w:hAnsi="Times New Roman" w:cs="Times New Roman"/>
          <w:sz w:val="24"/>
          <w:szCs w:val="24"/>
        </w:rPr>
        <w:t>$1,340.00)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. </w:t>
      </w:r>
      <w:r w:rsidR="008056EB" w:rsidRPr="00010F28">
        <w:rPr>
          <w:rFonts w:ascii="Times New Roman" w:hAnsi="Times New Roman" w:cs="Times New Roman"/>
          <w:b/>
          <w:sz w:val="24"/>
          <w:szCs w:val="24"/>
        </w:rPr>
        <w:t>Odontología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 xml:space="preserve">, adjudicar un servicio de consulta </w:t>
      </w:r>
      <w:r w:rsidR="008056EB" w:rsidRPr="00010F28">
        <w:rPr>
          <w:rFonts w:ascii="Times New Roman" w:hAnsi="Times New Roman" w:cs="Times New Roman"/>
          <w:b/>
          <w:sz w:val="24"/>
          <w:szCs w:val="24"/>
        </w:rPr>
        <w:t>médica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 xml:space="preserve"> odontológica al doctor Tomás Antonio López Rosales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, con los siguientes montos: 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>Consulta</w:t>
      </w:r>
      <w:r w:rsidR="006D75CB">
        <w:rPr>
          <w:rFonts w:ascii="Times New Roman" w:hAnsi="Times New Roman" w:cs="Times New Roman"/>
          <w:sz w:val="24"/>
          <w:szCs w:val="24"/>
        </w:rPr>
        <w:t xml:space="preserve">: Cinco  </w:t>
      </w:r>
      <w:r w:rsidR="00225BE2" w:rsidRPr="00010F28">
        <w:rPr>
          <w:rFonts w:ascii="Times New Roman" w:hAnsi="Times New Roman" w:cs="Times New Roman"/>
          <w:sz w:val="24"/>
          <w:szCs w:val="24"/>
        </w:rPr>
        <w:t>Dólares de lo</w:t>
      </w:r>
      <w:r w:rsidR="006D75CB">
        <w:rPr>
          <w:rFonts w:ascii="Times New Roman" w:hAnsi="Times New Roman" w:cs="Times New Roman"/>
          <w:sz w:val="24"/>
          <w:szCs w:val="24"/>
        </w:rPr>
        <w:t>s Estados Unidos de América (US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$5.00); 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>Extracciones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: </w:t>
      </w:r>
      <w:r w:rsidR="00B83680">
        <w:rPr>
          <w:rFonts w:ascii="Times New Roman" w:hAnsi="Times New Roman" w:cs="Times New Roman"/>
          <w:sz w:val="24"/>
          <w:szCs w:val="24"/>
        </w:rPr>
        <w:t xml:space="preserve">  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Doce </w:t>
      </w:r>
      <w:r w:rsidR="00B83680">
        <w:rPr>
          <w:rFonts w:ascii="Times New Roman" w:hAnsi="Times New Roman" w:cs="Times New Roman"/>
          <w:sz w:val="24"/>
          <w:szCs w:val="24"/>
        </w:rPr>
        <w:t xml:space="preserve"> 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Dólares </w:t>
      </w:r>
      <w:r w:rsidR="00B83680">
        <w:rPr>
          <w:rFonts w:ascii="Times New Roman" w:hAnsi="Times New Roman" w:cs="Times New Roman"/>
          <w:sz w:val="24"/>
          <w:szCs w:val="24"/>
        </w:rPr>
        <w:t xml:space="preserve"> 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de </w:t>
      </w:r>
      <w:r w:rsidR="00B83680">
        <w:rPr>
          <w:rFonts w:ascii="Times New Roman" w:hAnsi="Times New Roman" w:cs="Times New Roman"/>
          <w:sz w:val="24"/>
          <w:szCs w:val="24"/>
        </w:rPr>
        <w:t xml:space="preserve"> </w:t>
      </w:r>
      <w:r w:rsidR="00225BE2" w:rsidRPr="00010F28">
        <w:rPr>
          <w:rFonts w:ascii="Times New Roman" w:hAnsi="Times New Roman" w:cs="Times New Roman"/>
          <w:sz w:val="24"/>
          <w:szCs w:val="24"/>
        </w:rPr>
        <w:t>lo</w:t>
      </w:r>
      <w:r w:rsidR="006D75CB">
        <w:rPr>
          <w:rFonts w:ascii="Times New Roman" w:hAnsi="Times New Roman" w:cs="Times New Roman"/>
          <w:sz w:val="24"/>
          <w:szCs w:val="24"/>
        </w:rPr>
        <w:t>s</w:t>
      </w:r>
      <w:r w:rsidR="00B83680">
        <w:rPr>
          <w:rFonts w:ascii="Times New Roman" w:hAnsi="Times New Roman" w:cs="Times New Roman"/>
          <w:sz w:val="24"/>
          <w:szCs w:val="24"/>
        </w:rPr>
        <w:t xml:space="preserve"> </w:t>
      </w:r>
      <w:r w:rsidR="006D75CB">
        <w:rPr>
          <w:rFonts w:ascii="Times New Roman" w:hAnsi="Times New Roman" w:cs="Times New Roman"/>
          <w:sz w:val="24"/>
          <w:szCs w:val="24"/>
        </w:rPr>
        <w:t xml:space="preserve"> Estados</w:t>
      </w:r>
      <w:r w:rsidR="00B83680">
        <w:rPr>
          <w:rFonts w:ascii="Times New Roman" w:hAnsi="Times New Roman" w:cs="Times New Roman"/>
          <w:sz w:val="24"/>
          <w:szCs w:val="24"/>
        </w:rPr>
        <w:t xml:space="preserve"> </w:t>
      </w:r>
      <w:r w:rsidR="006D75CB">
        <w:rPr>
          <w:rFonts w:ascii="Times New Roman" w:hAnsi="Times New Roman" w:cs="Times New Roman"/>
          <w:sz w:val="24"/>
          <w:szCs w:val="24"/>
        </w:rPr>
        <w:t xml:space="preserve"> Unidos </w:t>
      </w:r>
      <w:r w:rsidR="00B83680">
        <w:rPr>
          <w:rFonts w:ascii="Times New Roman" w:hAnsi="Times New Roman" w:cs="Times New Roman"/>
          <w:sz w:val="24"/>
          <w:szCs w:val="24"/>
        </w:rPr>
        <w:t xml:space="preserve"> </w:t>
      </w:r>
      <w:r w:rsidR="006D75CB">
        <w:rPr>
          <w:rFonts w:ascii="Times New Roman" w:hAnsi="Times New Roman" w:cs="Times New Roman"/>
          <w:sz w:val="24"/>
          <w:szCs w:val="24"/>
        </w:rPr>
        <w:t>de</w:t>
      </w:r>
      <w:r w:rsidR="00B83680">
        <w:rPr>
          <w:rFonts w:ascii="Times New Roman" w:hAnsi="Times New Roman" w:cs="Times New Roman"/>
          <w:sz w:val="24"/>
          <w:szCs w:val="24"/>
        </w:rPr>
        <w:t xml:space="preserve"> </w:t>
      </w:r>
      <w:r w:rsidR="006D75CB">
        <w:rPr>
          <w:rFonts w:ascii="Times New Roman" w:hAnsi="Times New Roman" w:cs="Times New Roman"/>
          <w:sz w:val="24"/>
          <w:szCs w:val="24"/>
        </w:rPr>
        <w:t xml:space="preserve"> América (</w:t>
      </w:r>
      <w:r w:rsidR="00B83680">
        <w:rPr>
          <w:rFonts w:ascii="Times New Roman" w:hAnsi="Times New Roman" w:cs="Times New Roman"/>
          <w:sz w:val="24"/>
          <w:szCs w:val="24"/>
        </w:rPr>
        <w:t xml:space="preserve"> </w:t>
      </w:r>
      <w:r w:rsidR="006D75CB">
        <w:rPr>
          <w:rFonts w:ascii="Times New Roman" w:hAnsi="Times New Roman" w:cs="Times New Roman"/>
          <w:sz w:val="24"/>
          <w:szCs w:val="24"/>
        </w:rPr>
        <w:t>US</w:t>
      </w:r>
      <w:r w:rsidR="00225BE2" w:rsidRPr="00010F28">
        <w:rPr>
          <w:rFonts w:ascii="Times New Roman" w:hAnsi="Times New Roman" w:cs="Times New Roman"/>
          <w:sz w:val="24"/>
          <w:szCs w:val="24"/>
        </w:rPr>
        <w:t>$12.00</w:t>
      </w:r>
      <w:r w:rsidR="00B83680">
        <w:rPr>
          <w:rFonts w:ascii="Times New Roman" w:hAnsi="Times New Roman" w:cs="Times New Roman"/>
          <w:sz w:val="24"/>
          <w:szCs w:val="24"/>
        </w:rPr>
        <w:t xml:space="preserve"> 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); </w:t>
      </w:r>
      <w:r w:rsidR="00B83680">
        <w:rPr>
          <w:rFonts w:ascii="Times New Roman" w:hAnsi="Times New Roman" w:cs="Times New Roman"/>
          <w:sz w:val="24"/>
          <w:szCs w:val="24"/>
        </w:rPr>
        <w:t xml:space="preserve"> 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>Profilaxis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: Quince Dólares de los Estados Unidos de América (US $15.00); 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>Obturaciones de plata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: Cinco Dólares de los Estados Unidos de América (US$ 5.00); 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>Obturaciones de resina composita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: Quince Dólares de los Estados Unidos de América (US $15.00), y Radiografía: Cinco Dólares de los Estados Unidos de América (US $5.00), haciendo un total de Cincuenta y Siete </w:t>
      </w:r>
      <w:r w:rsidR="008056EB" w:rsidRPr="00010F28">
        <w:rPr>
          <w:rFonts w:ascii="Times New Roman" w:hAnsi="Times New Roman" w:cs="Times New Roman"/>
          <w:sz w:val="24"/>
          <w:szCs w:val="24"/>
        </w:rPr>
        <w:t>Dólares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 de los Estados Unidos de </w:t>
      </w:r>
      <w:r w:rsidR="008056EB" w:rsidRPr="00010F28">
        <w:rPr>
          <w:rFonts w:ascii="Times New Roman" w:hAnsi="Times New Roman" w:cs="Times New Roman"/>
          <w:sz w:val="24"/>
          <w:szCs w:val="24"/>
        </w:rPr>
        <w:t>América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. </w:t>
      </w:r>
      <w:r w:rsidR="008056EB" w:rsidRPr="00010F28">
        <w:rPr>
          <w:rFonts w:ascii="Times New Roman" w:hAnsi="Times New Roman" w:cs="Times New Roman"/>
          <w:b/>
          <w:sz w:val="24"/>
          <w:szCs w:val="24"/>
        </w:rPr>
        <w:t>Otorrinolaringología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: 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>Adjudicar un servicio de consulta al Doctor Alex Wifredo Minero Ortiz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, con un monto por 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>consulta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 de Quince Dólares de los Estados Unidos de América (US $15.00); </w:t>
      </w:r>
      <w:r w:rsidR="008056EB" w:rsidRPr="00010F28">
        <w:rPr>
          <w:rFonts w:ascii="Times New Roman" w:hAnsi="Times New Roman" w:cs="Times New Roman"/>
          <w:b/>
          <w:sz w:val="24"/>
          <w:szCs w:val="24"/>
        </w:rPr>
        <w:t>Oftalmología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 xml:space="preserve">: Adjudicar un servicio de consulta a la Doctora </w:t>
      </w:r>
      <w:r w:rsidR="008056EB">
        <w:rPr>
          <w:rFonts w:ascii="Times New Roman" w:hAnsi="Times New Roman" w:cs="Times New Roman"/>
          <w:b/>
          <w:sz w:val="24"/>
          <w:szCs w:val="24"/>
        </w:rPr>
        <w:t>E</w:t>
      </w:r>
      <w:r w:rsidR="008056EB" w:rsidRPr="00010F28">
        <w:rPr>
          <w:rFonts w:ascii="Times New Roman" w:hAnsi="Times New Roman" w:cs="Times New Roman"/>
          <w:b/>
          <w:sz w:val="24"/>
          <w:szCs w:val="24"/>
        </w:rPr>
        <w:t>rlinda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 xml:space="preserve"> Margarita Rivera de Castillo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, con un monto por 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>consulta</w:t>
      </w:r>
      <w:r w:rsidR="00225BE2" w:rsidRPr="00010F28">
        <w:rPr>
          <w:rFonts w:ascii="Times New Roman" w:hAnsi="Times New Roman" w:cs="Times New Roman"/>
          <w:sz w:val="24"/>
          <w:szCs w:val="24"/>
        </w:rPr>
        <w:t xml:space="preserve"> de Dieciocho Dólares de los Estados Unidos de América (US $18.00). 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 xml:space="preserve">Ítem </w:t>
      </w:r>
      <w:r w:rsidR="00FA64B6" w:rsidRPr="00010F28">
        <w:rPr>
          <w:rFonts w:ascii="Times New Roman" w:hAnsi="Times New Roman" w:cs="Times New Roman"/>
          <w:b/>
          <w:sz w:val="24"/>
          <w:szCs w:val="24"/>
        </w:rPr>
        <w:t>2</w:t>
      </w:r>
      <w:r w:rsidR="00225BE2" w:rsidRPr="00010F28">
        <w:rPr>
          <w:rFonts w:ascii="Times New Roman" w:hAnsi="Times New Roman" w:cs="Times New Roman"/>
          <w:b/>
          <w:sz w:val="24"/>
          <w:szCs w:val="24"/>
        </w:rPr>
        <w:t xml:space="preserve"> Servicios de Laboratorio para Empleados</w:t>
      </w:r>
      <w:r w:rsidR="002A2B87" w:rsidRPr="00010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y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Beneficiarios de la Lotería Nacional de Beneficencia de </w:t>
      </w:r>
      <w:r w:rsidR="00C21C7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 Zona Metropolitana de San Salvador/Central-Paracentral: adjudicar el </w:t>
      </w:r>
      <w:r w:rsidR="00010F28" w:rsidRPr="00010F2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S</w:t>
      </w:r>
      <w:r w:rsidR="002A2B87" w:rsidRPr="00010F2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ervicio </w:t>
      </w:r>
      <w:r w:rsidR="00010F28" w:rsidRPr="00010F2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de L</w:t>
      </w:r>
      <w:r w:rsidR="002A2B87" w:rsidRPr="00010F2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aboratorio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 la </w:t>
      </w:r>
      <w:r w:rsidR="002A2B87" w:rsidRPr="00010F2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Dra. MARIA EFIGENIA ZELAYA DE BENDEK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hasta por UN MONTO de TREINTA MIL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DOLARES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DE LOS ESTADOS UNIDOS DE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AMÉRI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CA (US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$30,000.00</w:t>
      </w:r>
      <w:r w:rsidR="006D75C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) e Ítem 3 Servicios de Rayos 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X y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Ultrasonografía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Para Empleados de la </w:t>
      </w:r>
      <w:r w:rsidR="00C21C7E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Lotería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Nacional de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Beneficencia de L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 Zona de San Salvador/Central-Paracentral: a la Dra. MARIA EFIGENIA ZELAYA DE BENDEK, hasta por un monto de DIEC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INUEVE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MIL DÓLARES DE LOS ESTADOS UNIDOS DE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AMERICA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(US $19,000.00). El Servicio es requerido para el período comprendido de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la</w:t>
      </w:r>
      <w:r w:rsidR="002A2B87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firma del contrato al treinta y uno de diciembre de dos mil diecinueve. </w:t>
      </w:r>
      <w:r w:rsidR="00FA64B6" w:rsidRPr="00010F28">
        <w:rPr>
          <w:rFonts w:ascii="Times New Roman" w:hAnsi="Times New Roman" w:cs="Times New Roman"/>
          <w:sz w:val="24"/>
          <w:szCs w:val="24"/>
        </w:rPr>
        <w:t>Por cumplir con la totalidad de los requisitos legales, capacidad financiera, evaluación técnica, económica y haber alcanzado y superado los puntajes mínimos requeridos en la evaluación realizada, y presentar precios acorde a los de mercado, para el período compren</w:t>
      </w:r>
      <w:r w:rsidR="00010F28" w:rsidRPr="00010F28">
        <w:rPr>
          <w:rFonts w:ascii="Times New Roman" w:hAnsi="Times New Roman" w:cs="Times New Roman"/>
          <w:sz w:val="24"/>
          <w:szCs w:val="24"/>
        </w:rPr>
        <w:t>dido a partir de la firma de los contratos hasta el treinta y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 uno de diciembre de dos mil die</w:t>
      </w:r>
      <w:r w:rsidR="00010F28" w:rsidRPr="00010F28">
        <w:rPr>
          <w:rFonts w:ascii="Times New Roman" w:hAnsi="Times New Roman" w:cs="Times New Roman"/>
          <w:sz w:val="24"/>
          <w:szCs w:val="24"/>
        </w:rPr>
        <w:t>cinueve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; </w:t>
      </w:r>
      <w:r w:rsidR="00FA64B6" w:rsidRPr="00010F28">
        <w:rPr>
          <w:rFonts w:ascii="Times New Roman" w:hAnsi="Times New Roman" w:cs="Times New Roman"/>
          <w:b/>
          <w:sz w:val="24"/>
          <w:szCs w:val="24"/>
        </w:rPr>
        <w:t>C)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 </w:t>
      </w:r>
      <w:r w:rsidR="00010F28" w:rsidRPr="00C21C7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DECLARAR DESIERTO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 conformidad al art. 64</w:t>
      </w:r>
      <w:r w:rsidR="00C21C7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de la LACAP los siguientes servicios requeridos: En el </w:t>
      </w:r>
      <w:r w:rsidR="00010F28" w:rsidRPr="00C21C7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Ítem No.1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Consulta Médica para los empleados y Beneficiarios de la Lotería Nacional de beneficencia para las Zonas: a) Occidental: declarar desiertos los servicios de Medicina Interna o</w:t>
      </w:r>
      <w:r w:rsid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General, Pediatra, Ginecólogo y Odontólogo; b) Oriental: Medicina Interna o General, Pediatra, Ginecólogo, Odontólogo, por no haberse presentado ningún ofertante en ambas zonas, y c) En la Zona Metropolitana/Central- Paracentral: Declarar desiertos los servicios de dos Cardiólogo(a)s, un servicio de Gastroenterólogo</w:t>
      </w:r>
      <w:r w:rsid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y un servicio de Neurología, por no haberse presentado ningún ofertante, </w:t>
      </w:r>
      <w:r w:rsidR="008056E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así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mismo,</w:t>
      </w:r>
      <w:r w:rsidR="006D75C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se declaran desiertas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para las siguientes especialidades: un (1) servicio de Medicina interna; tres (3) servicios de </w:t>
      </w:r>
      <w:r w:rsidR="008056EB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Ginecología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dos (2) servicios de Pediatría; dos (2) servicios de Odontología; un (1) servicio de </w:t>
      </w:r>
      <w:r w:rsidR="008056EB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Otorrinolaringología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y un (1)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lastRenderedPageBreak/>
        <w:t xml:space="preserve">servicio de </w:t>
      </w:r>
      <w:r w:rsidR="008056EB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Oftalmología</w:t>
      </w:r>
      <w:r w:rsidR="000D3A87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.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0D3A87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simismo, en los </w:t>
      </w:r>
      <w:r w:rsidR="00010F28" w:rsidRPr="00C21C7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Ítems No. 2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Servicios de Laboratorio para Empleados y Beneficiarios de la </w:t>
      </w:r>
      <w:r w:rsidR="008056EB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Lotería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Nacional de Beneficencia</w:t>
      </w:r>
      <w:r w:rsidR="000D3A87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. También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010F28" w:rsidRPr="00C21C7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Ítem</w:t>
      </w:r>
      <w:r w:rsidR="00C21C7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No.</w:t>
      </w:r>
      <w:r w:rsidR="00010F28" w:rsidRPr="00C21C7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3</w:t>
      </w:r>
      <w:r w:rsidR="006D75C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Servicios de Rayos X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y Ultrasonografía para</w:t>
      </w:r>
      <w:r w:rsid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Empleados y Beneficiarios de la Lotería Nacional de Beneficencia. ambos par</w:t>
      </w:r>
      <w:r w:rsidR="00D905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 la zona Occidental y Oriental;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D905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además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: Un servicio de laboratorio, un servicio de Rayos X y Ultrasonografía para </w:t>
      </w:r>
      <w:r w:rsidR="000D3A87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las </w:t>
      </w:r>
      <w:r w:rsidR="00010F28" w:rsidRPr="00010F2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zona</w:t>
      </w:r>
      <w:r w:rsidR="000D3A87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s mencionadas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; </w:t>
      </w:r>
      <w:r w:rsidR="00FA64B6" w:rsidRPr="00010F28">
        <w:rPr>
          <w:rFonts w:ascii="Times New Roman" w:hAnsi="Times New Roman" w:cs="Times New Roman"/>
          <w:b/>
          <w:sz w:val="24"/>
          <w:szCs w:val="24"/>
        </w:rPr>
        <w:t>D)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 Emítase la resolución de adjudicación correspondiente, la cual forma parte integral del presente acuerdo; </w:t>
      </w:r>
      <w:r w:rsidR="00FA64B6" w:rsidRPr="00010F28">
        <w:rPr>
          <w:rFonts w:ascii="Times New Roman" w:hAnsi="Times New Roman" w:cs="Times New Roman"/>
          <w:b/>
          <w:sz w:val="24"/>
          <w:szCs w:val="24"/>
        </w:rPr>
        <w:t>E)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 Que la UACI, de acuerdo al ámbito de sus competencias y lo que determine procedente, realice el proceso correspondiente según lo establecido en la normativa técnica y legal pertinente; </w:t>
      </w:r>
      <w:r w:rsidR="00FA64B6" w:rsidRPr="00010F28">
        <w:rPr>
          <w:rFonts w:ascii="Times New Roman" w:hAnsi="Times New Roman" w:cs="Times New Roman"/>
          <w:b/>
          <w:sz w:val="24"/>
          <w:szCs w:val="24"/>
        </w:rPr>
        <w:t>F)</w:t>
      </w:r>
      <w:r w:rsidR="00FA64B6" w:rsidRPr="00010F28">
        <w:rPr>
          <w:rFonts w:ascii="Times New Roman" w:hAnsi="Times New Roman" w:cs="Times New Roman"/>
          <w:sz w:val="24"/>
          <w:szCs w:val="24"/>
        </w:rPr>
        <w:t xml:space="preserve"> Que la Unidad Financiera Institucional, de acuerdo a sus competencias, verifique, valide, registre y extinga las obligaciones reales y exigibles que determine procedentes, según el contrato que se suscriba producto de la adjudicación relacionada y con base a lo establecido en la normativa técnica y legal aplicable.</w:t>
      </w:r>
      <w:r w:rsidR="008E3816" w:rsidRPr="00010F2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E3816" w:rsidRPr="00010F28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="008E3816" w:rsidRPr="00010F28">
        <w:rPr>
          <w:rFonts w:ascii="Times New Roman" w:hAnsi="Times New Roman" w:cs="Times New Roman"/>
          <w:sz w:val="24"/>
          <w:szCs w:val="24"/>
        </w:rPr>
        <w:t>.</w:t>
      </w:r>
    </w:p>
    <w:p w14:paraId="7B9C4B77" w14:textId="77777777" w:rsidR="0007236E" w:rsidRDefault="0007236E" w:rsidP="00B7232B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A329221" w14:textId="77777777" w:rsidR="00B83680" w:rsidRDefault="00B83680" w:rsidP="006F23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9D5F2" w14:textId="789945E2" w:rsidR="006F238B" w:rsidRPr="006F238B" w:rsidRDefault="008A6CFB" w:rsidP="006F23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CFB">
        <w:rPr>
          <w:rFonts w:ascii="Times New Roman" w:hAnsi="Times New Roman" w:cs="Times New Roman"/>
          <w:b/>
          <w:sz w:val="24"/>
          <w:szCs w:val="24"/>
        </w:rPr>
        <w:t xml:space="preserve">4.2 Memorando UACI/ME/018/2019 </w:t>
      </w:r>
      <w:r w:rsidR="00C9332D">
        <w:rPr>
          <w:rFonts w:ascii="Times New Roman" w:hAnsi="Times New Roman" w:cs="Times New Roman"/>
          <w:b/>
          <w:sz w:val="24"/>
          <w:szCs w:val="24"/>
        </w:rPr>
        <w:t>sobre r</w:t>
      </w:r>
      <w:r w:rsidRPr="008A6CFB">
        <w:rPr>
          <w:rFonts w:ascii="Times New Roman" w:hAnsi="Times New Roman" w:cs="Times New Roman"/>
          <w:b/>
          <w:sz w:val="24"/>
          <w:szCs w:val="24"/>
        </w:rPr>
        <w:t>ecomendación de Adjudicación LP No.04/2019 “Contratación de Seguro de Bienes para la Lotería Nacional de Beneficencia”.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DCD" w:rsidRPr="0007236E">
        <w:rPr>
          <w:rFonts w:ascii="Times New Roman" w:hAnsi="Times New Roman"/>
          <w:b/>
          <w:sz w:val="24"/>
          <w:szCs w:val="24"/>
          <w:lang w:val="es-ES_tradnl"/>
        </w:rPr>
        <w:t>JUNTA DIRECTIVA, ACUERDA</w:t>
      </w:r>
      <w:r w:rsidR="00115DCD" w:rsidRPr="0007236E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="00115DCD" w:rsidRPr="0007236E">
        <w:rPr>
          <w:rFonts w:ascii="Times New Roman" w:hAnsi="Times New Roman"/>
          <w:b/>
          <w:sz w:val="24"/>
          <w:szCs w:val="24"/>
          <w:lang w:val="es-ES_tradnl"/>
        </w:rPr>
        <w:t>a)</w:t>
      </w:r>
      <w:r w:rsidR="00115DCD">
        <w:rPr>
          <w:rFonts w:ascii="Times New Roman" w:hAnsi="Times New Roman"/>
          <w:sz w:val="24"/>
          <w:szCs w:val="24"/>
          <w:lang w:val="es-ES_tradnl"/>
        </w:rPr>
        <w:t xml:space="preserve"> Aceptar la recomendación </w:t>
      </w:r>
      <w:r w:rsidR="00115DCD" w:rsidRPr="0007236E">
        <w:rPr>
          <w:rFonts w:ascii="Times New Roman" w:hAnsi="Times New Roman"/>
          <w:sz w:val="24"/>
          <w:szCs w:val="24"/>
          <w:lang w:val="es-ES_tradnl"/>
        </w:rPr>
        <w:t xml:space="preserve">de la comisión de evaluación de ofertas; </w:t>
      </w:r>
      <w:r w:rsidR="00115DCD" w:rsidRPr="0007236E">
        <w:rPr>
          <w:rFonts w:ascii="Times New Roman" w:hAnsi="Times New Roman"/>
          <w:b/>
          <w:sz w:val="24"/>
          <w:szCs w:val="24"/>
          <w:lang w:val="es-ES_tradnl"/>
        </w:rPr>
        <w:t>b)</w:t>
      </w:r>
      <w:r w:rsidR="00115DCD" w:rsidRPr="0007236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3408F" w:rsidRPr="00C3408F">
        <w:rPr>
          <w:rFonts w:ascii="Times New Roman" w:hAnsi="Times New Roman"/>
          <w:sz w:val="24"/>
          <w:szCs w:val="24"/>
          <w:lang w:val="es-ES_tradnl"/>
        </w:rPr>
        <w:t>Adjudicar</w:t>
      </w:r>
      <w:r w:rsidR="00115DCD" w:rsidRPr="0007236E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la Licitación Pública 04</w:t>
      </w:r>
      <w:r w:rsidR="00115DCD">
        <w:rPr>
          <w:rFonts w:ascii="Times New Roman" w:hAnsi="Times New Roman"/>
          <w:sz w:val="24"/>
          <w:szCs w:val="24"/>
          <w:lang w:val="es-ES_tradnl"/>
        </w:rPr>
        <w:t>/2019</w:t>
      </w:r>
      <w:r w:rsidR="00115DCD" w:rsidRPr="0007236E">
        <w:rPr>
          <w:rFonts w:ascii="Times New Roman" w:hAnsi="Times New Roman"/>
          <w:sz w:val="24"/>
          <w:szCs w:val="24"/>
          <w:lang w:val="es-ES_tradnl"/>
        </w:rPr>
        <w:t xml:space="preserve"> denominada </w:t>
      </w:r>
      <w:r w:rsidR="00115DCD">
        <w:rPr>
          <w:rFonts w:ascii="Times New Roman" w:hAnsi="Times New Roman"/>
          <w:sz w:val="24"/>
          <w:szCs w:val="24"/>
          <w:lang w:val="es-ES_tradnl"/>
        </w:rPr>
        <w:t>“</w:t>
      </w:r>
      <w:r w:rsidRPr="008A6CFB">
        <w:rPr>
          <w:rFonts w:ascii="Times New Roman" w:hAnsi="Times New Roman" w:cs="Times New Roman"/>
          <w:sz w:val="24"/>
          <w:szCs w:val="24"/>
        </w:rPr>
        <w:t>Contratación de Seguro de Bienes para la Lotería Nacional de Beneficencia</w:t>
      </w:r>
      <w:r w:rsidR="00115DCD" w:rsidRPr="0007236E">
        <w:rPr>
          <w:rFonts w:ascii="Times New Roman" w:hAnsi="Times New Roman"/>
          <w:sz w:val="24"/>
          <w:szCs w:val="24"/>
          <w:lang w:val="es-ES_tradnl"/>
        </w:rPr>
        <w:t xml:space="preserve">”, </w:t>
      </w:r>
      <w:r w:rsidR="00115DCD">
        <w:rPr>
          <w:rFonts w:ascii="Times New Roman" w:hAnsi="Times New Roman"/>
          <w:sz w:val="24"/>
          <w:szCs w:val="24"/>
          <w:lang w:val="es-ES_tradnl"/>
        </w:rPr>
        <w:t>a la sociedad</w:t>
      </w:r>
      <w:r>
        <w:rPr>
          <w:rFonts w:ascii="Times New Roman" w:hAnsi="Times New Roman"/>
          <w:sz w:val="24"/>
          <w:szCs w:val="24"/>
          <w:lang w:val="es-ES_tradnl"/>
        </w:rPr>
        <w:t xml:space="preserve"> Aseguradora Popular, S.A. , por un monto total</w:t>
      </w:r>
      <w:r w:rsidR="00115DCD">
        <w:rPr>
          <w:rFonts w:ascii="Times New Roman" w:hAnsi="Times New Roman"/>
          <w:sz w:val="24"/>
          <w:szCs w:val="24"/>
          <w:lang w:val="es-ES_tradnl"/>
        </w:rPr>
        <w:t xml:space="preserve"> de </w:t>
      </w:r>
      <w:r w:rsidRPr="00B22653">
        <w:rPr>
          <w:rFonts w:ascii="Times New Roman" w:hAnsi="Times New Roman"/>
          <w:sz w:val="24"/>
          <w:szCs w:val="24"/>
          <w:lang w:val="es-ES_tradnl"/>
        </w:rPr>
        <w:t>CINCUENTA Y TRES MIL CUARENTA Y CUATRO DÓLARES CON CUARENTA Y NUEVE CENTAVOS DE DÓLAR DE LOS ESTADOS UNIDOS DE AMÉRICA</w:t>
      </w:r>
      <w:r w:rsidR="00115DCD" w:rsidRPr="00B22653">
        <w:rPr>
          <w:rFonts w:ascii="Times New Roman" w:hAnsi="Times New Roman"/>
          <w:sz w:val="24"/>
          <w:szCs w:val="24"/>
          <w:lang w:val="es-ES_tradnl"/>
        </w:rPr>
        <w:t xml:space="preserve"> (</w:t>
      </w:r>
      <w:r w:rsidR="00903713" w:rsidRPr="00B22653">
        <w:rPr>
          <w:rFonts w:ascii="Times New Roman" w:hAnsi="Times New Roman"/>
          <w:sz w:val="24"/>
          <w:szCs w:val="24"/>
          <w:lang w:val="es-ES_tradnl"/>
        </w:rPr>
        <w:t xml:space="preserve">USD$ </w:t>
      </w:r>
      <w:r w:rsidRPr="00B22653">
        <w:rPr>
          <w:rFonts w:ascii="Times New Roman" w:hAnsi="Times New Roman"/>
          <w:sz w:val="24"/>
          <w:szCs w:val="24"/>
          <w:lang w:val="es-ES_tradnl"/>
        </w:rPr>
        <w:t>53,044.49</w:t>
      </w:r>
      <w:r w:rsidR="00115DCD" w:rsidRPr="00B22653">
        <w:rPr>
          <w:rFonts w:ascii="Times New Roman" w:hAnsi="Times New Roman"/>
          <w:sz w:val="24"/>
          <w:szCs w:val="24"/>
          <w:lang w:val="es-ES_tradnl"/>
        </w:rPr>
        <w:t>)</w:t>
      </w:r>
      <w:r w:rsidR="00115DCD">
        <w:rPr>
          <w:rFonts w:ascii="Times New Roman" w:hAnsi="Times New Roman"/>
          <w:sz w:val="24"/>
          <w:szCs w:val="24"/>
          <w:lang w:val="es-ES_tradnl"/>
        </w:rPr>
        <w:t>,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 desglosados así: </w:t>
      </w:r>
      <w:r w:rsidR="00B22653">
        <w:rPr>
          <w:rFonts w:ascii="Times New Roman" w:hAnsi="Times New Roman"/>
          <w:b/>
          <w:sz w:val="24"/>
          <w:szCs w:val="24"/>
          <w:lang w:val="es-ES_tradnl"/>
        </w:rPr>
        <w:t xml:space="preserve">Seguro de Automotores </w:t>
      </w:r>
      <w:r w:rsidR="00B22653" w:rsidRPr="00B22653">
        <w:rPr>
          <w:rFonts w:ascii="Times New Roman" w:hAnsi="Times New Roman"/>
          <w:sz w:val="24"/>
          <w:szCs w:val="24"/>
          <w:lang w:val="es-ES_tradnl"/>
        </w:rPr>
        <w:t>hasta por un monto de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22653" w:rsidRPr="00B22653">
        <w:rPr>
          <w:rFonts w:ascii="Times New Roman" w:hAnsi="Times New Roman"/>
          <w:sz w:val="24"/>
          <w:szCs w:val="24"/>
          <w:lang w:val="es-ES_tradnl"/>
        </w:rPr>
        <w:t>DIEZ MIL DOSCIENTOS VEINTIDOS DOLARES CON TREINTA Y DOS CENTAVOS DE DOLAR DE LOS</w:t>
      </w:r>
      <w:r w:rsidR="00C3408F">
        <w:rPr>
          <w:rFonts w:ascii="Times New Roman" w:hAnsi="Times New Roman"/>
          <w:sz w:val="24"/>
          <w:szCs w:val="24"/>
          <w:lang w:val="es-ES_tradnl"/>
        </w:rPr>
        <w:t xml:space="preserve"> ESTADOS UNIDOS DE AMERICA (US$</w:t>
      </w:r>
      <w:r w:rsidR="00B22653" w:rsidRPr="00B22653">
        <w:rPr>
          <w:rFonts w:ascii="Times New Roman" w:hAnsi="Times New Roman"/>
          <w:sz w:val="24"/>
          <w:szCs w:val="24"/>
          <w:lang w:val="es-ES_tradnl"/>
        </w:rPr>
        <w:t>10,222.32)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B22653" w:rsidRPr="00B22653">
        <w:rPr>
          <w:rFonts w:ascii="Times New Roman" w:hAnsi="Times New Roman"/>
          <w:b/>
          <w:sz w:val="24"/>
          <w:szCs w:val="24"/>
          <w:lang w:val="es-ES_tradnl"/>
        </w:rPr>
        <w:t>Seguro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22653" w:rsidRPr="00B22653">
        <w:rPr>
          <w:rFonts w:ascii="Times New Roman" w:hAnsi="Times New Roman"/>
          <w:b/>
          <w:sz w:val="24"/>
          <w:szCs w:val="24"/>
          <w:lang w:val="es-ES_tradnl"/>
        </w:rPr>
        <w:t>Contra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22653" w:rsidRPr="00B22653">
        <w:rPr>
          <w:rFonts w:ascii="Times New Roman" w:hAnsi="Times New Roman"/>
          <w:b/>
          <w:sz w:val="24"/>
          <w:szCs w:val="24"/>
          <w:lang w:val="es-ES_tradnl"/>
        </w:rPr>
        <w:t>Incendio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 hasta por un monto de VEINTICUATRO MIL TRESCIENTOS SESENTA DOLARES CON SE</w:t>
      </w:r>
      <w:r w:rsidR="00C3408F">
        <w:rPr>
          <w:rFonts w:ascii="Times New Roman" w:hAnsi="Times New Roman"/>
          <w:sz w:val="24"/>
          <w:szCs w:val="24"/>
          <w:lang w:val="es-ES_tradnl"/>
        </w:rPr>
        <w:t>T</w:t>
      </w:r>
      <w:r w:rsidR="00B22653">
        <w:rPr>
          <w:rFonts w:ascii="Times New Roman" w:hAnsi="Times New Roman"/>
          <w:sz w:val="24"/>
          <w:szCs w:val="24"/>
          <w:lang w:val="es-ES_tradnl"/>
        </w:rPr>
        <w:t>ENTA Y NUEVE CENTAVOS DE DÓLAR DE LOS</w:t>
      </w:r>
      <w:r w:rsidR="00C3408F">
        <w:rPr>
          <w:rFonts w:ascii="Times New Roman" w:hAnsi="Times New Roman"/>
          <w:sz w:val="24"/>
          <w:szCs w:val="24"/>
          <w:lang w:val="es-ES_tradnl"/>
        </w:rPr>
        <w:t xml:space="preserve"> ESTADOS UNIDOS DE AMERICA (US$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24,360.79), </w:t>
      </w:r>
      <w:r w:rsidR="00B22653" w:rsidRPr="00B22653">
        <w:rPr>
          <w:rFonts w:ascii="Times New Roman" w:hAnsi="Times New Roman"/>
          <w:b/>
          <w:sz w:val="24"/>
          <w:szCs w:val="24"/>
          <w:lang w:val="es-ES_tradnl"/>
        </w:rPr>
        <w:t>Seguro Equipo Electrónico</w:t>
      </w:r>
      <w:r w:rsidR="00B22653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B22653">
        <w:rPr>
          <w:rFonts w:ascii="Times New Roman" w:hAnsi="Times New Roman"/>
          <w:sz w:val="24"/>
          <w:szCs w:val="24"/>
          <w:lang w:val="es-ES_tradnl"/>
        </w:rPr>
        <w:t>hasta por un monto de UN MIL DIECISIETE DOLARES DE LOS</w:t>
      </w:r>
      <w:r w:rsidR="00C3408F">
        <w:rPr>
          <w:rFonts w:ascii="Times New Roman" w:hAnsi="Times New Roman"/>
          <w:sz w:val="24"/>
          <w:szCs w:val="24"/>
          <w:lang w:val="es-ES_tradnl"/>
        </w:rPr>
        <w:t xml:space="preserve"> ESTADOS UNIDOS DE AMERICA (US$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1,017.00), </w:t>
      </w:r>
      <w:r w:rsidR="00B22653" w:rsidRPr="00B22653">
        <w:rPr>
          <w:rFonts w:ascii="Times New Roman" w:hAnsi="Times New Roman"/>
          <w:b/>
          <w:sz w:val="24"/>
          <w:szCs w:val="24"/>
          <w:lang w:val="es-ES_tradnl"/>
        </w:rPr>
        <w:t>Seguro Dinero y Valores</w:t>
      </w:r>
      <w:r w:rsidR="00B22653" w:rsidRPr="00B22653">
        <w:rPr>
          <w:rFonts w:ascii="Times New Roman" w:hAnsi="Times New Roman"/>
          <w:sz w:val="24"/>
          <w:szCs w:val="24"/>
          <w:lang w:val="es-ES_tradnl"/>
        </w:rPr>
        <w:t xml:space="preserve"> hasta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 por un monto de NUEVE MIL QUINIENTOS TREINTA Y CUATRO DOLARES CON TREINTA </w:t>
      </w:r>
      <w:r w:rsidR="00C3408F">
        <w:rPr>
          <w:rFonts w:ascii="Times New Roman" w:hAnsi="Times New Roman"/>
          <w:sz w:val="24"/>
          <w:szCs w:val="24"/>
          <w:lang w:val="es-ES_tradnl"/>
        </w:rPr>
        <w:t xml:space="preserve">Y OCHO 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CENTAVOS DE DÓLAR DE LOS ESTADOS UNIDOS DE AMERICA (US$ 9,534.38), </w:t>
      </w:r>
      <w:r w:rsidR="00B22653" w:rsidRPr="00B22653">
        <w:rPr>
          <w:rFonts w:ascii="Times New Roman" w:hAnsi="Times New Roman"/>
          <w:b/>
          <w:sz w:val="24"/>
          <w:szCs w:val="24"/>
          <w:lang w:val="es-ES_tradnl"/>
        </w:rPr>
        <w:t>Seguro de Fidelidad</w:t>
      </w:r>
      <w:r w:rsidR="00B22653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B22653" w:rsidRPr="00B2265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22653">
        <w:rPr>
          <w:rFonts w:ascii="Times New Roman" w:hAnsi="Times New Roman"/>
          <w:sz w:val="24"/>
          <w:szCs w:val="24"/>
          <w:lang w:val="es-ES_tradnl"/>
        </w:rPr>
        <w:t xml:space="preserve">hasta por un monto de SIETE MIL NOVECIENTOS DIEZ DOLARES DE LOS ESTADOS UNIDOS DE AMERICA (US$ 7,910.00) </w:t>
      </w:r>
      <w:r w:rsidR="00115DCD">
        <w:rPr>
          <w:rFonts w:ascii="Times New Roman" w:hAnsi="Times New Roman"/>
          <w:sz w:val="24"/>
          <w:szCs w:val="24"/>
          <w:lang w:val="es-ES_tradnl"/>
        </w:rPr>
        <w:t xml:space="preserve"> para el periodo comprendido </w:t>
      </w:r>
      <w:r w:rsidR="00B86E76">
        <w:rPr>
          <w:rFonts w:ascii="Times New Roman" w:hAnsi="Times New Roman"/>
          <w:sz w:val="24"/>
          <w:szCs w:val="24"/>
          <w:lang w:val="es-ES_tradnl"/>
        </w:rPr>
        <w:t xml:space="preserve">del </w:t>
      </w:r>
      <w:r w:rsidR="001B4D31">
        <w:rPr>
          <w:rFonts w:ascii="Times New Roman" w:hAnsi="Times New Roman"/>
          <w:sz w:val="24"/>
          <w:szCs w:val="24"/>
          <w:lang w:val="es-ES_tradnl"/>
        </w:rPr>
        <w:t>1</w:t>
      </w:r>
      <w:r w:rsidR="00B86E76">
        <w:rPr>
          <w:rFonts w:ascii="Times New Roman" w:hAnsi="Times New Roman"/>
          <w:sz w:val="24"/>
          <w:szCs w:val="24"/>
          <w:lang w:val="es-ES_tradnl"/>
        </w:rPr>
        <w:t>5</w:t>
      </w:r>
      <w:r w:rsidR="00947FCF">
        <w:rPr>
          <w:rFonts w:ascii="Times New Roman" w:hAnsi="Times New Roman"/>
          <w:sz w:val="24"/>
          <w:szCs w:val="24"/>
          <w:lang w:val="es-ES_tradnl"/>
        </w:rPr>
        <w:t xml:space="preserve"> de enero</w:t>
      </w:r>
      <w:r w:rsidR="00C3408F">
        <w:rPr>
          <w:rFonts w:ascii="Times New Roman" w:hAnsi="Times New Roman"/>
          <w:sz w:val="24"/>
          <w:szCs w:val="24"/>
          <w:lang w:val="es-ES_tradnl"/>
        </w:rPr>
        <w:t xml:space="preserve"> 2019</w:t>
      </w:r>
      <w:r w:rsidR="00947FCF">
        <w:rPr>
          <w:rFonts w:ascii="Times New Roman" w:hAnsi="Times New Roman"/>
          <w:sz w:val="24"/>
          <w:szCs w:val="24"/>
          <w:lang w:val="es-ES_tradnl"/>
        </w:rPr>
        <w:t xml:space="preserve"> al </w:t>
      </w:r>
      <w:r w:rsidR="001B4D31">
        <w:rPr>
          <w:rFonts w:ascii="Times New Roman" w:hAnsi="Times New Roman"/>
          <w:sz w:val="24"/>
          <w:szCs w:val="24"/>
          <w:lang w:val="es-ES_tradnl"/>
        </w:rPr>
        <w:t>1</w:t>
      </w:r>
      <w:r w:rsidR="00C3408F">
        <w:rPr>
          <w:rFonts w:ascii="Times New Roman" w:hAnsi="Times New Roman"/>
          <w:sz w:val="24"/>
          <w:szCs w:val="24"/>
          <w:lang w:val="es-ES_tradnl"/>
        </w:rPr>
        <w:t xml:space="preserve">5 de enero </w:t>
      </w:r>
      <w:r w:rsidR="00115DCD">
        <w:rPr>
          <w:rFonts w:ascii="Times New Roman" w:hAnsi="Times New Roman"/>
          <w:sz w:val="24"/>
          <w:szCs w:val="24"/>
          <w:lang w:val="es-ES_tradnl"/>
        </w:rPr>
        <w:t xml:space="preserve">de dos mil </w:t>
      </w:r>
      <w:r w:rsidR="00C3408F">
        <w:rPr>
          <w:rFonts w:ascii="Times New Roman" w:hAnsi="Times New Roman"/>
          <w:sz w:val="24"/>
          <w:szCs w:val="24"/>
          <w:lang w:val="es-ES_tradnl"/>
        </w:rPr>
        <w:t>veinte</w:t>
      </w:r>
      <w:r w:rsidR="00115DCD">
        <w:rPr>
          <w:rFonts w:ascii="Times New Roman" w:hAnsi="Times New Roman"/>
          <w:sz w:val="24"/>
          <w:szCs w:val="24"/>
          <w:lang w:val="es-ES_tradnl"/>
        </w:rPr>
        <w:t>.</w:t>
      </w:r>
      <w:r w:rsidR="00115DCD" w:rsidRPr="00947FC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47FCF" w:rsidRPr="00947FCF">
        <w:rPr>
          <w:rFonts w:ascii="Times New Roman" w:hAnsi="Times New Roman"/>
          <w:b/>
          <w:sz w:val="24"/>
          <w:szCs w:val="24"/>
          <w:lang w:val="es-ES_tradnl"/>
        </w:rPr>
        <w:t>c</w:t>
      </w:r>
      <w:r w:rsidR="00115DCD" w:rsidRPr="00947FCF">
        <w:rPr>
          <w:rFonts w:ascii="Times New Roman" w:hAnsi="Times New Roman"/>
          <w:b/>
          <w:sz w:val="24"/>
          <w:szCs w:val="24"/>
          <w:lang w:val="es-ES_tradnl"/>
        </w:rPr>
        <w:t xml:space="preserve">) </w:t>
      </w:r>
      <w:r w:rsidR="00115DCD" w:rsidRPr="008E3816">
        <w:rPr>
          <w:rFonts w:ascii="Times New Roman" w:hAnsi="Times New Roman"/>
          <w:sz w:val="24"/>
          <w:szCs w:val="24"/>
          <w:lang w:val="es-ES_tradnl"/>
        </w:rPr>
        <w:t>Emítase la resolución de adjudicación correspondiente, la cual forma parte int</w:t>
      </w:r>
      <w:r w:rsidR="00947FCF">
        <w:rPr>
          <w:rFonts w:ascii="Times New Roman" w:hAnsi="Times New Roman"/>
          <w:sz w:val="24"/>
          <w:szCs w:val="24"/>
          <w:lang w:val="es-ES_tradnl"/>
        </w:rPr>
        <w:t xml:space="preserve">egral del presente acuerdo; </w:t>
      </w:r>
      <w:r w:rsidR="00947FCF">
        <w:rPr>
          <w:rFonts w:ascii="Times New Roman" w:hAnsi="Times New Roman"/>
          <w:b/>
          <w:sz w:val="24"/>
          <w:szCs w:val="24"/>
          <w:lang w:val="es-ES_tradnl"/>
        </w:rPr>
        <w:t>d</w:t>
      </w:r>
      <w:r w:rsidR="00115DCD" w:rsidRPr="00947FCF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115DCD" w:rsidRPr="008E3816">
        <w:rPr>
          <w:rFonts w:ascii="Times New Roman" w:hAnsi="Times New Roman"/>
          <w:sz w:val="24"/>
          <w:szCs w:val="24"/>
          <w:lang w:val="es-ES_tradnl"/>
        </w:rPr>
        <w:t xml:space="preserve"> Que la UACI, de acuerdo al ámbito de sus competencias y lo que determine procedente, realice el proceso correspondiente según lo establecido en la normati</w:t>
      </w:r>
      <w:r w:rsidR="00947FCF">
        <w:rPr>
          <w:rFonts w:ascii="Times New Roman" w:hAnsi="Times New Roman"/>
          <w:sz w:val="24"/>
          <w:szCs w:val="24"/>
          <w:lang w:val="es-ES_tradnl"/>
        </w:rPr>
        <w:t xml:space="preserve">va técnica y legal pertinente; </w:t>
      </w:r>
      <w:r w:rsidR="00947FCF">
        <w:rPr>
          <w:rFonts w:ascii="Times New Roman" w:hAnsi="Times New Roman"/>
          <w:b/>
          <w:sz w:val="24"/>
          <w:szCs w:val="24"/>
          <w:lang w:val="es-ES_tradnl"/>
        </w:rPr>
        <w:t>e</w:t>
      </w:r>
      <w:r w:rsidR="00115DCD" w:rsidRPr="00947FCF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115DCD" w:rsidRPr="008E3816">
        <w:rPr>
          <w:rFonts w:ascii="Times New Roman" w:hAnsi="Times New Roman"/>
          <w:sz w:val="24"/>
          <w:szCs w:val="24"/>
          <w:lang w:val="es-ES_tradnl"/>
        </w:rPr>
        <w:t xml:space="preserve"> Que la Unidad Financiera Institucional, de acuerdo a sus competencias, verifique, valide, registre y extinga las obligaciones reales y exigibles que determine procedentes, según el contrato que se suscriba producto de la adjudicación relacionada y con base a lo establecido en la normativa técnica y legal aplicable.</w:t>
      </w:r>
      <w:r w:rsidR="00115DC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15DCD" w:rsidRPr="008E3816">
        <w:rPr>
          <w:rFonts w:ascii="Times New Roman" w:hAnsi="Times New Roman"/>
          <w:b/>
          <w:sz w:val="24"/>
          <w:szCs w:val="24"/>
          <w:lang w:val="es-ES_tradnl"/>
        </w:rPr>
        <w:t>COMUNIQUESE</w:t>
      </w:r>
      <w:r w:rsidR="00115DCD">
        <w:rPr>
          <w:rFonts w:ascii="Arial" w:hAnsi="Arial" w:cs="Arial"/>
          <w:sz w:val="24"/>
          <w:szCs w:val="24"/>
        </w:rPr>
        <w:t>.</w:t>
      </w:r>
    </w:p>
    <w:p w14:paraId="6747DD0E" w14:textId="5B72718B" w:rsidR="006F238B" w:rsidRDefault="006F238B" w:rsidP="00B7232B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D73BE58" w14:textId="30C0594A"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14:paraId="5E2E4665" w14:textId="21E609F3" w:rsidR="00FF3945" w:rsidRDefault="00FF3945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11186C59" w14:textId="092408F9" w:rsidR="00FF3945" w:rsidRDefault="00FF3945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60320E50" w14:textId="77777777" w:rsidR="00FF3945" w:rsidRPr="004C1916" w:rsidRDefault="00FF3945" w:rsidP="00FF3945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7B5BEA93" w14:textId="77777777" w:rsidR="00FF3945" w:rsidRPr="004C1916" w:rsidRDefault="00FF3945" w:rsidP="00FF3945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2B1AE664" w14:textId="5F1DCE20" w:rsidR="00B122A5" w:rsidRDefault="00B122A5" w:rsidP="00B122A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Interino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Santiago Méndez Reyes </w:t>
      </w:r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14:paraId="42054466" w14:textId="77777777" w:rsidR="00B122A5" w:rsidRDefault="00B122A5" w:rsidP="00B122A5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4678ED5B" w14:textId="77777777" w:rsidR="00FF3945" w:rsidRDefault="00FF3945" w:rsidP="00B122A5">
      <w:pPr>
        <w:spacing w:line="240" w:lineRule="auto"/>
        <w:jc w:val="center"/>
        <w:rPr>
          <w:rFonts w:ascii="Times New Roman" w:eastAsia="Adobe Song Std L" w:hAnsi="Times New Roman" w:cs="Times New Roman"/>
          <w:sz w:val="24"/>
          <w:szCs w:val="24"/>
        </w:rPr>
      </w:pPr>
    </w:p>
    <w:sectPr w:rsidR="00FF3945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7A80D" w14:textId="77777777" w:rsidR="00B7031A" w:rsidRDefault="00B7031A">
      <w:pPr>
        <w:spacing w:line="240" w:lineRule="auto"/>
      </w:pPr>
      <w:r>
        <w:separator/>
      </w:r>
    </w:p>
  </w:endnote>
  <w:endnote w:type="continuationSeparator" w:id="0">
    <w:p w14:paraId="3662B9E0" w14:textId="77777777" w:rsidR="00B7031A" w:rsidRDefault="00B70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8FCF6" w14:textId="3D170EA1" w:rsidR="005F0CFF" w:rsidRDefault="005F0CFF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0C10A311" wp14:editId="6D572D8B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3BA99" w14:textId="64F0363A" w:rsidR="005F0CFF" w:rsidRDefault="005A0995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3055</w:t>
    </w:r>
  </w:p>
  <w:p w14:paraId="463A35E8" w14:textId="5A63CC46" w:rsidR="005F0CFF" w:rsidRDefault="005A0995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08/01/2019</w:t>
    </w:r>
  </w:p>
  <w:p w14:paraId="4232D335" w14:textId="7A0AAFCB" w:rsidR="005F0CFF" w:rsidRDefault="005F0CFF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129BA8E5" wp14:editId="78AB05C5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540959B1" wp14:editId="05C2B05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18F40008" wp14:editId="63B1E12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3A16D854" wp14:editId="1975D57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588B5D52" wp14:editId="7587EED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AE3EA47" wp14:editId="149F9D02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2139C" w14:textId="77777777" w:rsidR="005F0CFF" w:rsidRDefault="005F0CFF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6606F560" w14:textId="77777777" w:rsidR="005F0CFF" w:rsidRDefault="005F0CFF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34005C70" w14:textId="77777777" w:rsidR="005F0CFF" w:rsidRDefault="005F0CFF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5C178" w14:textId="77777777" w:rsidR="00B7031A" w:rsidRDefault="00B7031A">
      <w:pPr>
        <w:spacing w:line="240" w:lineRule="auto"/>
      </w:pPr>
      <w:r>
        <w:separator/>
      </w:r>
    </w:p>
  </w:footnote>
  <w:footnote w:type="continuationSeparator" w:id="0">
    <w:p w14:paraId="0F178AAC" w14:textId="77777777" w:rsidR="00B7031A" w:rsidRDefault="00B703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6ED53144" w14:textId="4B252B72" w:rsidR="005F0CFF" w:rsidRPr="008F7027" w:rsidRDefault="005F0CFF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4472DB4F" wp14:editId="5BA957B6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B122A5">
          <w:rPr>
            <w:rFonts w:asciiTheme="minorHAnsi" w:hAnsiTheme="minorHAnsi"/>
            <w:b/>
            <w:bCs/>
            <w:noProof/>
          </w:rPr>
          <w:t>5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B122A5">
          <w:rPr>
            <w:rFonts w:asciiTheme="minorHAnsi" w:hAnsiTheme="minorHAnsi"/>
            <w:b/>
            <w:bCs/>
            <w:noProof/>
          </w:rPr>
          <w:t>5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14:paraId="03CFE21C" w14:textId="77777777" w:rsidR="005F0CFF" w:rsidRDefault="005F0CFF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DA98" w14:textId="77777777" w:rsidR="005F0CFF" w:rsidRDefault="005F0CFF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2DA2FEF8" w14:textId="77777777" w:rsidR="005F0CFF" w:rsidRDefault="005F0CFF" w:rsidP="003035C8">
    <w:pPr>
      <w:pStyle w:val="Encabezado"/>
    </w:pPr>
  </w:p>
  <w:p w14:paraId="611C2C69" w14:textId="77777777" w:rsidR="005F0CFF" w:rsidRDefault="005F0CFF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4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5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9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0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7542"/>
    <w:rsid w:val="00010F28"/>
    <w:rsid w:val="00013E22"/>
    <w:rsid w:val="00017380"/>
    <w:rsid w:val="00017784"/>
    <w:rsid w:val="000225A5"/>
    <w:rsid w:val="0002496B"/>
    <w:rsid w:val="0002786B"/>
    <w:rsid w:val="000317ED"/>
    <w:rsid w:val="00034997"/>
    <w:rsid w:val="00041B69"/>
    <w:rsid w:val="00043881"/>
    <w:rsid w:val="00043DA9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A7C"/>
    <w:rsid w:val="000A0D44"/>
    <w:rsid w:val="000A6DA1"/>
    <w:rsid w:val="000B1FC2"/>
    <w:rsid w:val="000B5990"/>
    <w:rsid w:val="000B7349"/>
    <w:rsid w:val="000C1D96"/>
    <w:rsid w:val="000C5509"/>
    <w:rsid w:val="000D217A"/>
    <w:rsid w:val="000D3A87"/>
    <w:rsid w:val="000D4DF6"/>
    <w:rsid w:val="000D5CCC"/>
    <w:rsid w:val="000D7404"/>
    <w:rsid w:val="000E08A6"/>
    <w:rsid w:val="000E11A5"/>
    <w:rsid w:val="000E31E1"/>
    <w:rsid w:val="000E4C1A"/>
    <w:rsid w:val="000F097B"/>
    <w:rsid w:val="000F4DE8"/>
    <w:rsid w:val="000F743B"/>
    <w:rsid w:val="001052BA"/>
    <w:rsid w:val="00105F89"/>
    <w:rsid w:val="00106F80"/>
    <w:rsid w:val="00115DCD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3AAE"/>
    <w:rsid w:val="001449E8"/>
    <w:rsid w:val="00153DD0"/>
    <w:rsid w:val="00155154"/>
    <w:rsid w:val="00166C69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7BE"/>
    <w:rsid w:val="001B1C41"/>
    <w:rsid w:val="001B2D77"/>
    <w:rsid w:val="001B3B7B"/>
    <w:rsid w:val="001B4234"/>
    <w:rsid w:val="001B4D31"/>
    <w:rsid w:val="001B69E9"/>
    <w:rsid w:val="001B6DCF"/>
    <w:rsid w:val="001B7ABE"/>
    <w:rsid w:val="001C0B47"/>
    <w:rsid w:val="001C5205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202BB4"/>
    <w:rsid w:val="002049F9"/>
    <w:rsid w:val="0020713E"/>
    <w:rsid w:val="00220CEE"/>
    <w:rsid w:val="00223A5C"/>
    <w:rsid w:val="00224FE2"/>
    <w:rsid w:val="00225635"/>
    <w:rsid w:val="00225BE2"/>
    <w:rsid w:val="00226272"/>
    <w:rsid w:val="00234AA0"/>
    <w:rsid w:val="00237829"/>
    <w:rsid w:val="00240D5B"/>
    <w:rsid w:val="002417CA"/>
    <w:rsid w:val="00243E56"/>
    <w:rsid w:val="002451F9"/>
    <w:rsid w:val="00247F66"/>
    <w:rsid w:val="002526FC"/>
    <w:rsid w:val="00262C6B"/>
    <w:rsid w:val="00262D56"/>
    <w:rsid w:val="002679C0"/>
    <w:rsid w:val="0027415D"/>
    <w:rsid w:val="002755FF"/>
    <w:rsid w:val="00277A2C"/>
    <w:rsid w:val="00284E6B"/>
    <w:rsid w:val="00292984"/>
    <w:rsid w:val="00293DE9"/>
    <w:rsid w:val="00294F99"/>
    <w:rsid w:val="002952EB"/>
    <w:rsid w:val="002A2B87"/>
    <w:rsid w:val="002A3A55"/>
    <w:rsid w:val="002A4BE9"/>
    <w:rsid w:val="002A7500"/>
    <w:rsid w:val="002B1C54"/>
    <w:rsid w:val="002C10C3"/>
    <w:rsid w:val="002C4D3B"/>
    <w:rsid w:val="002C555C"/>
    <w:rsid w:val="002C6477"/>
    <w:rsid w:val="002D0FF2"/>
    <w:rsid w:val="002E1A34"/>
    <w:rsid w:val="002E2F15"/>
    <w:rsid w:val="002E639E"/>
    <w:rsid w:val="002F06E0"/>
    <w:rsid w:val="002F2594"/>
    <w:rsid w:val="002F26E7"/>
    <w:rsid w:val="002F5D02"/>
    <w:rsid w:val="0030115C"/>
    <w:rsid w:val="003035C8"/>
    <w:rsid w:val="003042B4"/>
    <w:rsid w:val="00304E50"/>
    <w:rsid w:val="00310F17"/>
    <w:rsid w:val="00312ACD"/>
    <w:rsid w:val="003227C9"/>
    <w:rsid w:val="0032613C"/>
    <w:rsid w:val="0033070D"/>
    <w:rsid w:val="003350F7"/>
    <w:rsid w:val="00335339"/>
    <w:rsid w:val="00340911"/>
    <w:rsid w:val="003424C7"/>
    <w:rsid w:val="003444F0"/>
    <w:rsid w:val="003501A3"/>
    <w:rsid w:val="00355F97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9024A"/>
    <w:rsid w:val="00391515"/>
    <w:rsid w:val="00391C21"/>
    <w:rsid w:val="0039623B"/>
    <w:rsid w:val="003973CF"/>
    <w:rsid w:val="00397DE4"/>
    <w:rsid w:val="003A048C"/>
    <w:rsid w:val="003A1580"/>
    <w:rsid w:val="003A3895"/>
    <w:rsid w:val="003A3D2B"/>
    <w:rsid w:val="003A47A1"/>
    <w:rsid w:val="003B266E"/>
    <w:rsid w:val="003B7B44"/>
    <w:rsid w:val="003C1A36"/>
    <w:rsid w:val="003C3541"/>
    <w:rsid w:val="003C3695"/>
    <w:rsid w:val="003C3FDF"/>
    <w:rsid w:val="003C66FB"/>
    <w:rsid w:val="003C7513"/>
    <w:rsid w:val="003D182B"/>
    <w:rsid w:val="003D1DB5"/>
    <w:rsid w:val="003D3AE3"/>
    <w:rsid w:val="003D468C"/>
    <w:rsid w:val="003D675B"/>
    <w:rsid w:val="003D6FE8"/>
    <w:rsid w:val="003E4335"/>
    <w:rsid w:val="003F0057"/>
    <w:rsid w:val="003F17E8"/>
    <w:rsid w:val="003F316F"/>
    <w:rsid w:val="003F55AE"/>
    <w:rsid w:val="003F61E5"/>
    <w:rsid w:val="004000D6"/>
    <w:rsid w:val="00402668"/>
    <w:rsid w:val="004028E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40FD4"/>
    <w:rsid w:val="004438ED"/>
    <w:rsid w:val="00444546"/>
    <w:rsid w:val="004467A2"/>
    <w:rsid w:val="00447336"/>
    <w:rsid w:val="00450340"/>
    <w:rsid w:val="00452610"/>
    <w:rsid w:val="004545CD"/>
    <w:rsid w:val="0045686A"/>
    <w:rsid w:val="0045783B"/>
    <w:rsid w:val="0046063A"/>
    <w:rsid w:val="004618C6"/>
    <w:rsid w:val="00461BAF"/>
    <w:rsid w:val="0046756C"/>
    <w:rsid w:val="004727D1"/>
    <w:rsid w:val="004735DD"/>
    <w:rsid w:val="0047542B"/>
    <w:rsid w:val="004769C3"/>
    <w:rsid w:val="00485861"/>
    <w:rsid w:val="00492E1C"/>
    <w:rsid w:val="00495707"/>
    <w:rsid w:val="00495AC9"/>
    <w:rsid w:val="004A48FE"/>
    <w:rsid w:val="004A6DE3"/>
    <w:rsid w:val="004B5180"/>
    <w:rsid w:val="004B5DF7"/>
    <w:rsid w:val="004C05D6"/>
    <w:rsid w:val="004C098A"/>
    <w:rsid w:val="004C2098"/>
    <w:rsid w:val="004D7AB7"/>
    <w:rsid w:val="004E1F16"/>
    <w:rsid w:val="004E42FE"/>
    <w:rsid w:val="004E7671"/>
    <w:rsid w:val="004F0070"/>
    <w:rsid w:val="004F09E8"/>
    <w:rsid w:val="004F0BAD"/>
    <w:rsid w:val="004F3974"/>
    <w:rsid w:val="00500A8E"/>
    <w:rsid w:val="00500B21"/>
    <w:rsid w:val="005012CD"/>
    <w:rsid w:val="005022EB"/>
    <w:rsid w:val="005025CE"/>
    <w:rsid w:val="00510C62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D4F"/>
    <w:rsid w:val="00543473"/>
    <w:rsid w:val="00545CCC"/>
    <w:rsid w:val="005521A3"/>
    <w:rsid w:val="005526FE"/>
    <w:rsid w:val="00553C0A"/>
    <w:rsid w:val="005573AD"/>
    <w:rsid w:val="00560161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3DD8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0995"/>
    <w:rsid w:val="005A221C"/>
    <w:rsid w:val="005A5997"/>
    <w:rsid w:val="005A68B9"/>
    <w:rsid w:val="005B06E3"/>
    <w:rsid w:val="005B2089"/>
    <w:rsid w:val="005C12D5"/>
    <w:rsid w:val="005C255B"/>
    <w:rsid w:val="005C41CA"/>
    <w:rsid w:val="005C665F"/>
    <w:rsid w:val="005C67FD"/>
    <w:rsid w:val="005C7979"/>
    <w:rsid w:val="005D2513"/>
    <w:rsid w:val="005D3130"/>
    <w:rsid w:val="005D6FEB"/>
    <w:rsid w:val="005E0D48"/>
    <w:rsid w:val="005E2072"/>
    <w:rsid w:val="005E3F46"/>
    <w:rsid w:val="005E49F9"/>
    <w:rsid w:val="005E561B"/>
    <w:rsid w:val="005E5997"/>
    <w:rsid w:val="005E684E"/>
    <w:rsid w:val="005E750E"/>
    <w:rsid w:val="005F0A25"/>
    <w:rsid w:val="005F0CFF"/>
    <w:rsid w:val="005F6AC1"/>
    <w:rsid w:val="00602AFE"/>
    <w:rsid w:val="00603315"/>
    <w:rsid w:val="006079B9"/>
    <w:rsid w:val="00610B23"/>
    <w:rsid w:val="00611843"/>
    <w:rsid w:val="00614248"/>
    <w:rsid w:val="006208BA"/>
    <w:rsid w:val="00626951"/>
    <w:rsid w:val="00626DC1"/>
    <w:rsid w:val="00630279"/>
    <w:rsid w:val="00631297"/>
    <w:rsid w:val="00632E6D"/>
    <w:rsid w:val="00635E28"/>
    <w:rsid w:val="00642842"/>
    <w:rsid w:val="00642DB3"/>
    <w:rsid w:val="006457ED"/>
    <w:rsid w:val="0064638C"/>
    <w:rsid w:val="0064662E"/>
    <w:rsid w:val="00646987"/>
    <w:rsid w:val="00660B76"/>
    <w:rsid w:val="00662FD5"/>
    <w:rsid w:val="0066762A"/>
    <w:rsid w:val="00672AF3"/>
    <w:rsid w:val="00673D0E"/>
    <w:rsid w:val="00684EC5"/>
    <w:rsid w:val="0068642A"/>
    <w:rsid w:val="0069141E"/>
    <w:rsid w:val="00694ACD"/>
    <w:rsid w:val="006A33A3"/>
    <w:rsid w:val="006A4D8F"/>
    <w:rsid w:val="006A580E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5CB"/>
    <w:rsid w:val="006D7789"/>
    <w:rsid w:val="006D7B4E"/>
    <w:rsid w:val="006E1547"/>
    <w:rsid w:val="006E3CB9"/>
    <w:rsid w:val="006E455A"/>
    <w:rsid w:val="006F238B"/>
    <w:rsid w:val="006F2CD1"/>
    <w:rsid w:val="006F6ED0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328C"/>
    <w:rsid w:val="00714606"/>
    <w:rsid w:val="00714F45"/>
    <w:rsid w:val="00716784"/>
    <w:rsid w:val="0072279F"/>
    <w:rsid w:val="00722F88"/>
    <w:rsid w:val="007339D3"/>
    <w:rsid w:val="007345D8"/>
    <w:rsid w:val="007370C8"/>
    <w:rsid w:val="00744E64"/>
    <w:rsid w:val="0074531E"/>
    <w:rsid w:val="007456BB"/>
    <w:rsid w:val="00746FC9"/>
    <w:rsid w:val="00751802"/>
    <w:rsid w:val="007536DE"/>
    <w:rsid w:val="00754299"/>
    <w:rsid w:val="00755C53"/>
    <w:rsid w:val="0075663C"/>
    <w:rsid w:val="00760A6A"/>
    <w:rsid w:val="00763660"/>
    <w:rsid w:val="0077311C"/>
    <w:rsid w:val="007731AD"/>
    <w:rsid w:val="007759CE"/>
    <w:rsid w:val="00780CFE"/>
    <w:rsid w:val="00786767"/>
    <w:rsid w:val="00790E8F"/>
    <w:rsid w:val="00790F50"/>
    <w:rsid w:val="00794865"/>
    <w:rsid w:val="00795C03"/>
    <w:rsid w:val="007A26DA"/>
    <w:rsid w:val="007A3912"/>
    <w:rsid w:val="007A5BE2"/>
    <w:rsid w:val="007A6EB2"/>
    <w:rsid w:val="007B0040"/>
    <w:rsid w:val="007B0084"/>
    <w:rsid w:val="007B084D"/>
    <w:rsid w:val="007B266D"/>
    <w:rsid w:val="007B3781"/>
    <w:rsid w:val="007B4CE2"/>
    <w:rsid w:val="007B5F1F"/>
    <w:rsid w:val="007B7E8F"/>
    <w:rsid w:val="007C2D78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0D7"/>
    <w:rsid w:val="008022DF"/>
    <w:rsid w:val="008056EB"/>
    <w:rsid w:val="00813D12"/>
    <w:rsid w:val="008147D0"/>
    <w:rsid w:val="00817304"/>
    <w:rsid w:val="008178E8"/>
    <w:rsid w:val="00817EDC"/>
    <w:rsid w:val="00820EE0"/>
    <w:rsid w:val="008233C9"/>
    <w:rsid w:val="0082741A"/>
    <w:rsid w:val="00827A95"/>
    <w:rsid w:val="0083243D"/>
    <w:rsid w:val="00832BD0"/>
    <w:rsid w:val="00834B4F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26F0"/>
    <w:rsid w:val="0085300E"/>
    <w:rsid w:val="00853440"/>
    <w:rsid w:val="00854E41"/>
    <w:rsid w:val="00855CEE"/>
    <w:rsid w:val="00861CA8"/>
    <w:rsid w:val="0086336F"/>
    <w:rsid w:val="00865929"/>
    <w:rsid w:val="00872481"/>
    <w:rsid w:val="0087452E"/>
    <w:rsid w:val="00876D38"/>
    <w:rsid w:val="00877AB8"/>
    <w:rsid w:val="00877BD7"/>
    <w:rsid w:val="0088432C"/>
    <w:rsid w:val="00885471"/>
    <w:rsid w:val="00886804"/>
    <w:rsid w:val="008927DE"/>
    <w:rsid w:val="008A0F09"/>
    <w:rsid w:val="008A1735"/>
    <w:rsid w:val="008A2947"/>
    <w:rsid w:val="008A3FF3"/>
    <w:rsid w:val="008A640E"/>
    <w:rsid w:val="008A6CFB"/>
    <w:rsid w:val="008B2133"/>
    <w:rsid w:val="008B4D82"/>
    <w:rsid w:val="008B5446"/>
    <w:rsid w:val="008C0EE0"/>
    <w:rsid w:val="008C1221"/>
    <w:rsid w:val="008C3313"/>
    <w:rsid w:val="008C3974"/>
    <w:rsid w:val="008C5AB9"/>
    <w:rsid w:val="008D0473"/>
    <w:rsid w:val="008E0277"/>
    <w:rsid w:val="008E2FB8"/>
    <w:rsid w:val="008E355A"/>
    <w:rsid w:val="008E3816"/>
    <w:rsid w:val="008E441C"/>
    <w:rsid w:val="008F2CF3"/>
    <w:rsid w:val="008F322D"/>
    <w:rsid w:val="008F502A"/>
    <w:rsid w:val="008F654F"/>
    <w:rsid w:val="008F7027"/>
    <w:rsid w:val="00900EAC"/>
    <w:rsid w:val="0090117B"/>
    <w:rsid w:val="0090287D"/>
    <w:rsid w:val="0090313A"/>
    <w:rsid w:val="00903713"/>
    <w:rsid w:val="00903EC5"/>
    <w:rsid w:val="00905115"/>
    <w:rsid w:val="009062F9"/>
    <w:rsid w:val="00906499"/>
    <w:rsid w:val="009074D2"/>
    <w:rsid w:val="0091041D"/>
    <w:rsid w:val="00911BF0"/>
    <w:rsid w:val="009137B2"/>
    <w:rsid w:val="009163FF"/>
    <w:rsid w:val="009171AF"/>
    <w:rsid w:val="009231E4"/>
    <w:rsid w:val="00924E57"/>
    <w:rsid w:val="00926DE1"/>
    <w:rsid w:val="00927974"/>
    <w:rsid w:val="0093078C"/>
    <w:rsid w:val="00931EDB"/>
    <w:rsid w:val="00934858"/>
    <w:rsid w:val="00935036"/>
    <w:rsid w:val="00936345"/>
    <w:rsid w:val="009379B4"/>
    <w:rsid w:val="00943F2D"/>
    <w:rsid w:val="00947F87"/>
    <w:rsid w:val="00947FCF"/>
    <w:rsid w:val="0095019C"/>
    <w:rsid w:val="00950B42"/>
    <w:rsid w:val="0095485F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3316"/>
    <w:rsid w:val="00986903"/>
    <w:rsid w:val="009908CF"/>
    <w:rsid w:val="0099094B"/>
    <w:rsid w:val="009909CC"/>
    <w:rsid w:val="00991DA4"/>
    <w:rsid w:val="009933CB"/>
    <w:rsid w:val="009A397D"/>
    <w:rsid w:val="009A7641"/>
    <w:rsid w:val="009B257D"/>
    <w:rsid w:val="009B28EA"/>
    <w:rsid w:val="009B2CF4"/>
    <w:rsid w:val="009B4338"/>
    <w:rsid w:val="009B5073"/>
    <w:rsid w:val="009B50D9"/>
    <w:rsid w:val="009C108D"/>
    <w:rsid w:val="009C1189"/>
    <w:rsid w:val="009C3D33"/>
    <w:rsid w:val="009C4D58"/>
    <w:rsid w:val="009C58A7"/>
    <w:rsid w:val="009C694B"/>
    <w:rsid w:val="009D0BD4"/>
    <w:rsid w:val="009D259E"/>
    <w:rsid w:val="009D44DC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7127"/>
    <w:rsid w:val="009F75D9"/>
    <w:rsid w:val="00A002BF"/>
    <w:rsid w:val="00A01843"/>
    <w:rsid w:val="00A0234C"/>
    <w:rsid w:val="00A04018"/>
    <w:rsid w:val="00A0424F"/>
    <w:rsid w:val="00A04BDC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6D82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81729"/>
    <w:rsid w:val="00A84C96"/>
    <w:rsid w:val="00A875B0"/>
    <w:rsid w:val="00A877B5"/>
    <w:rsid w:val="00AA1842"/>
    <w:rsid w:val="00AA1B0B"/>
    <w:rsid w:val="00AA5762"/>
    <w:rsid w:val="00AB0F69"/>
    <w:rsid w:val="00AB192B"/>
    <w:rsid w:val="00AB4E29"/>
    <w:rsid w:val="00AB7E0F"/>
    <w:rsid w:val="00AC3C8C"/>
    <w:rsid w:val="00AC6A87"/>
    <w:rsid w:val="00AD4430"/>
    <w:rsid w:val="00AD4CBE"/>
    <w:rsid w:val="00AD6FF2"/>
    <w:rsid w:val="00AD7034"/>
    <w:rsid w:val="00AD76CA"/>
    <w:rsid w:val="00AE4D1F"/>
    <w:rsid w:val="00AE6725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1092"/>
    <w:rsid w:val="00B032D1"/>
    <w:rsid w:val="00B055C3"/>
    <w:rsid w:val="00B10ED1"/>
    <w:rsid w:val="00B122A5"/>
    <w:rsid w:val="00B15078"/>
    <w:rsid w:val="00B17A52"/>
    <w:rsid w:val="00B21B77"/>
    <w:rsid w:val="00B21FC5"/>
    <w:rsid w:val="00B22135"/>
    <w:rsid w:val="00B22653"/>
    <w:rsid w:val="00B2315F"/>
    <w:rsid w:val="00B27B87"/>
    <w:rsid w:val="00B31095"/>
    <w:rsid w:val="00B33D20"/>
    <w:rsid w:val="00B34507"/>
    <w:rsid w:val="00B37030"/>
    <w:rsid w:val="00B3707C"/>
    <w:rsid w:val="00B37881"/>
    <w:rsid w:val="00B42197"/>
    <w:rsid w:val="00B50D44"/>
    <w:rsid w:val="00B61CE9"/>
    <w:rsid w:val="00B63815"/>
    <w:rsid w:val="00B63F56"/>
    <w:rsid w:val="00B6750D"/>
    <w:rsid w:val="00B702DB"/>
    <w:rsid w:val="00B7031A"/>
    <w:rsid w:val="00B70E97"/>
    <w:rsid w:val="00B7232B"/>
    <w:rsid w:val="00B7262A"/>
    <w:rsid w:val="00B732D0"/>
    <w:rsid w:val="00B774EB"/>
    <w:rsid w:val="00B83680"/>
    <w:rsid w:val="00B864C3"/>
    <w:rsid w:val="00B86E76"/>
    <w:rsid w:val="00B873BC"/>
    <w:rsid w:val="00B8770B"/>
    <w:rsid w:val="00B93075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B75"/>
    <w:rsid w:val="00BA55F4"/>
    <w:rsid w:val="00BA6CC9"/>
    <w:rsid w:val="00BB0EF7"/>
    <w:rsid w:val="00BB403A"/>
    <w:rsid w:val="00BC28D2"/>
    <w:rsid w:val="00BD14EB"/>
    <w:rsid w:val="00BE043B"/>
    <w:rsid w:val="00BE1A6A"/>
    <w:rsid w:val="00BE63F3"/>
    <w:rsid w:val="00C03B58"/>
    <w:rsid w:val="00C0663D"/>
    <w:rsid w:val="00C07FE7"/>
    <w:rsid w:val="00C1549B"/>
    <w:rsid w:val="00C17F70"/>
    <w:rsid w:val="00C21C7E"/>
    <w:rsid w:val="00C220F2"/>
    <w:rsid w:val="00C23182"/>
    <w:rsid w:val="00C231BE"/>
    <w:rsid w:val="00C23B48"/>
    <w:rsid w:val="00C246CF"/>
    <w:rsid w:val="00C33F34"/>
    <w:rsid w:val="00C3408F"/>
    <w:rsid w:val="00C3788A"/>
    <w:rsid w:val="00C37BB6"/>
    <w:rsid w:val="00C37DBB"/>
    <w:rsid w:val="00C408B5"/>
    <w:rsid w:val="00C40FB9"/>
    <w:rsid w:val="00C4371B"/>
    <w:rsid w:val="00C45114"/>
    <w:rsid w:val="00C4583D"/>
    <w:rsid w:val="00C45BD3"/>
    <w:rsid w:val="00C533FD"/>
    <w:rsid w:val="00C617A5"/>
    <w:rsid w:val="00C635EA"/>
    <w:rsid w:val="00C640DD"/>
    <w:rsid w:val="00C66E23"/>
    <w:rsid w:val="00C67C05"/>
    <w:rsid w:val="00C70ED8"/>
    <w:rsid w:val="00C719ED"/>
    <w:rsid w:val="00C737BA"/>
    <w:rsid w:val="00C7798C"/>
    <w:rsid w:val="00C8519E"/>
    <w:rsid w:val="00C86B75"/>
    <w:rsid w:val="00C8735A"/>
    <w:rsid w:val="00C91C13"/>
    <w:rsid w:val="00C92797"/>
    <w:rsid w:val="00C9332D"/>
    <w:rsid w:val="00C93E91"/>
    <w:rsid w:val="00CA076C"/>
    <w:rsid w:val="00CA1E69"/>
    <w:rsid w:val="00CA32BB"/>
    <w:rsid w:val="00CA3772"/>
    <w:rsid w:val="00CA43DE"/>
    <w:rsid w:val="00CA4D07"/>
    <w:rsid w:val="00CA5DA6"/>
    <w:rsid w:val="00CA6078"/>
    <w:rsid w:val="00CA6199"/>
    <w:rsid w:val="00CA76D0"/>
    <w:rsid w:val="00CD1F94"/>
    <w:rsid w:val="00CD44F9"/>
    <w:rsid w:val="00CD4CC4"/>
    <w:rsid w:val="00CD65BA"/>
    <w:rsid w:val="00CD6745"/>
    <w:rsid w:val="00CF0F34"/>
    <w:rsid w:val="00CF174F"/>
    <w:rsid w:val="00D0047A"/>
    <w:rsid w:val="00D03728"/>
    <w:rsid w:val="00D03764"/>
    <w:rsid w:val="00D06BFA"/>
    <w:rsid w:val="00D1068F"/>
    <w:rsid w:val="00D11028"/>
    <w:rsid w:val="00D117D9"/>
    <w:rsid w:val="00D12FFB"/>
    <w:rsid w:val="00D14242"/>
    <w:rsid w:val="00D15BAC"/>
    <w:rsid w:val="00D207DE"/>
    <w:rsid w:val="00D27196"/>
    <w:rsid w:val="00D3243C"/>
    <w:rsid w:val="00D339D0"/>
    <w:rsid w:val="00D35126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7F6"/>
    <w:rsid w:val="00D61202"/>
    <w:rsid w:val="00D62E36"/>
    <w:rsid w:val="00D666F7"/>
    <w:rsid w:val="00D674C8"/>
    <w:rsid w:val="00D70239"/>
    <w:rsid w:val="00D72372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58A"/>
    <w:rsid w:val="00D90705"/>
    <w:rsid w:val="00D9127B"/>
    <w:rsid w:val="00D91547"/>
    <w:rsid w:val="00D93FBB"/>
    <w:rsid w:val="00D9579E"/>
    <w:rsid w:val="00DA3C65"/>
    <w:rsid w:val="00DA42C1"/>
    <w:rsid w:val="00DA477C"/>
    <w:rsid w:val="00DA6EBD"/>
    <w:rsid w:val="00DB65EA"/>
    <w:rsid w:val="00DC4C74"/>
    <w:rsid w:val="00DC4C76"/>
    <w:rsid w:val="00DC589A"/>
    <w:rsid w:val="00DC6D58"/>
    <w:rsid w:val="00DC7DB7"/>
    <w:rsid w:val="00DD6606"/>
    <w:rsid w:val="00DE046E"/>
    <w:rsid w:val="00DE4A65"/>
    <w:rsid w:val="00DE5760"/>
    <w:rsid w:val="00DF3FBD"/>
    <w:rsid w:val="00E0161F"/>
    <w:rsid w:val="00E01D82"/>
    <w:rsid w:val="00E023C8"/>
    <w:rsid w:val="00E07CD1"/>
    <w:rsid w:val="00E12355"/>
    <w:rsid w:val="00E15729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F41"/>
    <w:rsid w:val="00E732D8"/>
    <w:rsid w:val="00E8006A"/>
    <w:rsid w:val="00E8113E"/>
    <w:rsid w:val="00E816FD"/>
    <w:rsid w:val="00E82C3A"/>
    <w:rsid w:val="00E83F18"/>
    <w:rsid w:val="00E84FF1"/>
    <w:rsid w:val="00E90EFC"/>
    <w:rsid w:val="00E9271B"/>
    <w:rsid w:val="00E97310"/>
    <w:rsid w:val="00EA2961"/>
    <w:rsid w:val="00EA29CB"/>
    <w:rsid w:val="00EA58ED"/>
    <w:rsid w:val="00EA7A5B"/>
    <w:rsid w:val="00EB0199"/>
    <w:rsid w:val="00EB2358"/>
    <w:rsid w:val="00EB4A90"/>
    <w:rsid w:val="00EB6017"/>
    <w:rsid w:val="00EC0C49"/>
    <w:rsid w:val="00EC1DFA"/>
    <w:rsid w:val="00EC22E1"/>
    <w:rsid w:val="00EC241F"/>
    <w:rsid w:val="00EC31FA"/>
    <w:rsid w:val="00EC69D9"/>
    <w:rsid w:val="00ED1488"/>
    <w:rsid w:val="00ED420A"/>
    <w:rsid w:val="00ED4DCE"/>
    <w:rsid w:val="00ED50BC"/>
    <w:rsid w:val="00ED5815"/>
    <w:rsid w:val="00ED59EF"/>
    <w:rsid w:val="00ED6EE9"/>
    <w:rsid w:val="00EE3397"/>
    <w:rsid w:val="00EE3B8A"/>
    <w:rsid w:val="00EE776A"/>
    <w:rsid w:val="00EF07DE"/>
    <w:rsid w:val="00F02E30"/>
    <w:rsid w:val="00F07C0D"/>
    <w:rsid w:val="00F1685F"/>
    <w:rsid w:val="00F231B2"/>
    <w:rsid w:val="00F24DFB"/>
    <w:rsid w:val="00F24F61"/>
    <w:rsid w:val="00F320AB"/>
    <w:rsid w:val="00F331A8"/>
    <w:rsid w:val="00F36F66"/>
    <w:rsid w:val="00F37A9C"/>
    <w:rsid w:val="00F37BDB"/>
    <w:rsid w:val="00F40346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060"/>
    <w:rsid w:val="00F74747"/>
    <w:rsid w:val="00F80A56"/>
    <w:rsid w:val="00F839A9"/>
    <w:rsid w:val="00F83B19"/>
    <w:rsid w:val="00F8478C"/>
    <w:rsid w:val="00F867F2"/>
    <w:rsid w:val="00F907FE"/>
    <w:rsid w:val="00F93200"/>
    <w:rsid w:val="00F9584A"/>
    <w:rsid w:val="00F97D08"/>
    <w:rsid w:val="00FA64B6"/>
    <w:rsid w:val="00FA6FDC"/>
    <w:rsid w:val="00FB1799"/>
    <w:rsid w:val="00FB2798"/>
    <w:rsid w:val="00FB59AE"/>
    <w:rsid w:val="00FC00CA"/>
    <w:rsid w:val="00FC0342"/>
    <w:rsid w:val="00FC2E80"/>
    <w:rsid w:val="00FC574D"/>
    <w:rsid w:val="00FC59F6"/>
    <w:rsid w:val="00FD26E2"/>
    <w:rsid w:val="00FD6C47"/>
    <w:rsid w:val="00FE7BF6"/>
    <w:rsid w:val="00FF0593"/>
    <w:rsid w:val="00FF2439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BBC8CE"/>
  <w15:docId w15:val="{A8DCC021-46D1-47DD-AD5B-A79580AC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78A2-7D0F-4EBE-80AA-C83F433E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2141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2019-02-22T20:14:00Z</cp:lastPrinted>
  <dcterms:created xsi:type="dcterms:W3CDTF">2019-10-04T18:45:00Z</dcterms:created>
  <dcterms:modified xsi:type="dcterms:W3CDTF">2019-10-04T18:45:00Z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