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BA" w:rsidRPr="00EC7DAA" w:rsidRDefault="00C530BA" w:rsidP="00C530BA">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9535D2">
        <w:rPr>
          <w:rFonts w:ascii="Arial" w:hAnsi="Arial" w:cs="Arial"/>
          <w:b/>
          <w:bCs/>
          <w:spacing w:val="-1"/>
          <w:sz w:val="24"/>
          <w:szCs w:val="24"/>
        </w:rPr>
        <w:t>9</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61060A">
        <w:rPr>
          <w:rFonts w:ascii="Arial" w:hAnsi="Arial" w:cs="Arial"/>
          <w:bCs/>
          <w:spacing w:val="-1"/>
          <w:sz w:val="24"/>
          <w:szCs w:val="24"/>
        </w:rPr>
        <w:t xml:space="preserve">doce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535D2">
        <w:rPr>
          <w:rFonts w:ascii="Arial" w:hAnsi="Arial" w:cs="Arial"/>
          <w:bCs/>
          <w:spacing w:val="-1"/>
          <w:sz w:val="24"/>
          <w:szCs w:val="24"/>
        </w:rPr>
        <w:t xml:space="preserve">cuarenta y cinco </w:t>
      </w:r>
      <w:r w:rsidR="006177D9">
        <w:rPr>
          <w:rFonts w:ascii="Arial" w:hAnsi="Arial" w:cs="Arial"/>
          <w:bCs/>
          <w:spacing w:val="-1"/>
          <w:sz w:val="24"/>
          <w:szCs w:val="24"/>
        </w:rPr>
        <w:t xml:space="preserve">minutos del día </w:t>
      </w:r>
      <w:r w:rsidR="0061060A">
        <w:rPr>
          <w:rFonts w:ascii="Arial" w:hAnsi="Arial" w:cs="Arial"/>
          <w:bCs/>
          <w:spacing w:val="-1"/>
          <w:sz w:val="24"/>
          <w:szCs w:val="24"/>
        </w:rPr>
        <w:t>veintisiete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61060A">
        <w:rPr>
          <w:rFonts w:ascii="Arial" w:hAnsi="Arial" w:cs="Arial"/>
          <w:bCs/>
          <w:spacing w:val="-1"/>
          <w:sz w:val="24"/>
          <w:szCs w:val="24"/>
        </w:rPr>
        <w:t>septiembre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535D2" w:rsidRPr="00467A17" w:rsidRDefault="00B133E9" w:rsidP="009535D2">
      <w:pPr>
        <w:jc w:val="both"/>
        <w:rPr>
          <w:rFonts w:ascii="Arial" w:hAnsi="Arial" w:cs="Arial"/>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a través del correo electrónico el </w:t>
      </w:r>
      <w:r w:rsidR="00824E30" w:rsidRPr="006D5010">
        <w:rPr>
          <w:rFonts w:ascii="Arial" w:hAnsi="Arial" w:cs="Arial"/>
          <w:sz w:val="24"/>
          <w:szCs w:val="24"/>
        </w:rPr>
        <w:t>día diecisiete</w:t>
      </w:r>
      <w:r w:rsidR="00936044">
        <w:rPr>
          <w:rFonts w:ascii="Arial" w:hAnsi="Arial" w:cs="Arial"/>
          <w:sz w:val="24"/>
          <w:szCs w:val="24"/>
        </w:rPr>
        <w:t xml:space="preserve"> de </w:t>
      </w:r>
      <w:r w:rsidR="0061060A">
        <w:rPr>
          <w:rFonts w:ascii="Arial" w:hAnsi="Arial" w:cs="Arial"/>
          <w:sz w:val="24"/>
          <w:szCs w:val="24"/>
        </w:rPr>
        <w:t>septiembre</w:t>
      </w:r>
      <w:r w:rsidR="00936044">
        <w:rPr>
          <w:rFonts w:ascii="Arial" w:hAnsi="Arial" w:cs="Arial"/>
          <w:sz w:val="24"/>
          <w:szCs w:val="24"/>
        </w:rPr>
        <w:t xml:space="preserve">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C530BA">
        <w:rPr>
          <w:rFonts w:ascii="Arial" w:hAnsi="Arial" w:cs="Arial"/>
          <w:b/>
          <w:bCs/>
          <w:color w:val="000000"/>
          <w:sz w:val="24"/>
          <w:szCs w:val="32"/>
          <w:lang w:eastAsia="es-ES"/>
        </w:rPr>
        <w:t>______________</w:t>
      </w:r>
      <w:r w:rsidR="00BB3FD5" w:rsidRPr="00BF1C26">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9535D2" w:rsidRPr="00467A17">
        <w:rPr>
          <w:rFonts w:ascii="Arial" w:hAnsi="Arial" w:cs="Arial"/>
          <w:b/>
          <w:sz w:val="24"/>
          <w:szCs w:val="24"/>
        </w:rPr>
        <w:t>Requerimiento1.</w:t>
      </w:r>
      <w:r w:rsidR="009535D2" w:rsidRPr="00467A17">
        <w:rPr>
          <w:rFonts w:ascii="Arial" w:hAnsi="Arial" w:cs="Arial"/>
          <w:sz w:val="24"/>
          <w:szCs w:val="24"/>
        </w:rPr>
        <w:t xml:space="preserve"> </w:t>
      </w:r>
      <w:r w:rsidR="009535D2" w:rsidRPr="00902E18">
        <w:rPr>
          <w:rFonts w:ascii="Arial" w:hAnsi="Arial" w:cs="Arial"/>
          <w:sz w:val="24"/>
          <w:szCs w:val="24"/>
        </w:rPr>
        <w:t>Copia de la versión publica de los contratos de los titulares, directores y asesores de la institución que han sido contratados, a partir de 1 de junio de 2019 al 15 de septiembre de 2019.</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P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1F3F82">
      <w:pPr>
        <w:contextualSpacing/>
        <w:jc w:val="both"/>
        <w:rPr>
          <w:rFonts w:ascii="Arial" w:hAnsi="Arial" w:cs="Arial"/>
          <w:w w:val="102"/>
          <w:sz w:val="24"/>
          <w:szCs w:val="24"/>
        </w:rPr>
      </w:pPr>
    </w:p>
    <w:p w:rsidR="00822656" w:rsidRDefault="006D5010" w:rsidP="001F3F8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822656">
        <w:rPr>
          <w:rFonts w:ascii="Arial" w:hAnsi="Arial" w:cs="Arial"/>
          <w:sz w:val="24"/>
          <w:szCs w:val="24"/>
        </w:rPr>
        <w:t xml:space="preserve">que para el caso corresponde </w:t>
      </w:r>
      <w:r w:rsidR="00824E30">
        <w:rPr>
          <w:rFonts w:ascii="Arial" w:hAnsi="Arial" w:cs="Arial"/>
          <w:sz w:val="24"/>
          <w:szCs w:val="24"/>
        </w:rPr>
        <w:t xml:space="preserve">al Departamento de </w:t>
      </w:r>
      <w:r w:rsidR="009535D2">
        <w:rPr>
          <w:rFonts w:ascii="Arial" w:hAnsi="Arial" w:cs="Arial"/>
          <w:sz w:val="24"/>
          <w:szCs w:val="24"/>
        </w:rPr>
        <w:t>Recursos Humanos</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824E30">
        <w:rPr>
          <w:rFonts w:ascii="Arial" w:hAnsi="Arial" w:cs="Arial"/>
          <w:sz w:val="24"/>
          <w:szCs w:val="24"/>
        </w:rPr>
        <w:t>2</w:t>
      </w:r>
      <w:r w:rsidR="009535D2">
        <w:rPr>
          <w:rFonts w:ascii="Arial" w:hAnsi="Arial" w:cs="Arial"/>
          <w:sz w:val="24"/>
          <w:szCs w:val="24"/>
        </w:rPr>
        <w:t>3</w:t>
      </w:r>
      <w:r w:rsidRPr="00822656">
        <w:rPr>
          <w:rFonts w:ascii="Arial" w:hAnsi="Arial" w:cs="Arial"/>
          <w:sz w:val="24"/>
          <w:szCs w:val="24"/>
        </w:rPr>
        <w:t xml:space="preserve">/2019, de fecha </w:t>
      </w:r>
      <w:r w:rsidR="00824E30">
        <w:rPr>
          <w:rFonts w:ascii="Arial" w:hAnsi="Arial" w:cs="Arial"/>
          <w:sz w:val="24"/>
          <w:szCs w:val="24"/>
        </w:rPr>
        <w:t>diecisiete</w:t>
      </w:r>
      <w:r w:rsidRPr="00822656">
        <w:rPr>
          <w:rFonts w:ascii="Arial" w:hAnsi="Arial" w:cs="Arial"/>
          <w:sz w:val="24"/>
          <w:szCs w:val="24"/>
        </w:rPr>
        <w:t xml:space="preserve"> de </w:t>
      </w:r>
      <w:r w:rsidR="00824E30">
        <w:rPr>
          <w:rFonts w:ascii="Arial" w:hAnsi="Arial" w:cs="Arial"/>
          <w:sz w:val="24"/>
          <w:szCs w:val="24"/>
        </w:rPr>
        <w:t xml:space="preserve">septiembre de </w:t>
      </w:r>
      <w:r w:rsidRPr="00822656">
        <w:rPr>
          <w:rFonts w:ascii="Arial" w:hAnsi="Arial" w:cs="Arial"/>
          <w:sz w:val="24"/>
          <w:szCs w:val="24"/>
        </w:rPr>
        <w:t xml:space="preserve">los corrientes, quedando establecida la fecha para la </w:t>
      </w:r>
      <w:r w:rsidRPr="00822656">
        <w:rPr>
          <w:rFonts w:ascii="Arial" w:hAnsi="Arial" w:cs="Arial"/>
          <w:sz w:val="24"/>
          <w:szCs w:val="24"/>
        </w:rPr>
        <w:lastRenderedPageBreak/>
        <w:t xml:space="preserve">entrega de la documentación solicitada por parte de la unidad administrativa, el día </w:t>
      </w:r>
      <w:r w:rsidR="00824E30">
        <w:rPr>
          <w:rFonts w:ascii="Arial" w:hAnsi="Arial" w:cs="Arial"/>
          <w:sz w:val="24"/>
          <w:szCs w:val="24"/>
        </w:rPr>
        <w:t>25 de septiembre</w:t>
      </w:r>
      <w:r w:rsidRPr="00822656">
        <w:rPr>
          <w:rFonts w:ascii="Arial" w:hAnsi="Arial" w:cs="Arial"/>
          <w:sz w:val="24"/>
          <w:szCs w:val="24"/>
        </w:rPr>
        <w:t xml:space="preserve"> de 2019.</w:t>
      </w:r>
    </w:p>
    <w:p w:rsidR="00822656" w:rsidRPr="00822656" w:rsidRDefault="00822656" w:rsidP="001F3F82">
      <w:pPr>
        <w:pStyle w:val="Prrafodelista"/>
        <w:rPr>
          <w:rFonts w:ascii="Arial" w:hAnsi="Arial" w:cs="Arial"/>
          <w:sz w:val="24"/>
          <w:szCs w:val="24"/>
        </w:rPr>
      </w:pPr>
    </w:p>
    <w:p w:rsidR="001F3F82" w:rsidRPr="001E52D7" w:rsidRDefault="006D5010" w:rsidP="009535D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a través de Memorándum </w:t>
      </w:r>
      <w:r w:rsidR="009535D2">
        <w:rPr>
          <w:rFonts w:ascii="Arial" w:hAnsi="Arial" w:cs="Arial"/>
          <w:sz w:val="24"/>
          <w:szCs w:val="24"/>
        </w:rPr>
        <w:t>DRH.</w:t>
      </w:r>
      <w:r w:rsidR="00824E30">
        <w:rPr>
          <w:rFonts w:ascii="Arial" w:hAnsi="Arial" w:cs="Arial"/>
          <w:sz w:val="24"/>
          <w:szCs w:val="24"/>
        </w:rPr>
        <w:t>ME/</w:t>
      </w:r>
      <w:r w:rsidR="009535D2">
        <w:rPr>
          <w:rFonts w:ascii="Arial" w:hAnsi="Arial" w:cs="Arial"/>
          <w:sz w:val="24"/>
          <w:szCs w:val="24"/>
        </w:rPr>
        <w:t>586</w:t>
      </w:r>
      <w:r w:rsidR="00824E30">
        <w:rPr>
          <w:rFonts w:ascii="Arial" w:hAnsi="Arial" w:cs="Arial"/>
          <w:sz w:val="24"/>
          <w:szCs w:val="24"/>
        </w:rPr>
        <w:t>/2019</w:t>
      </w:r>
      <w:r w:rsidR="009B5E4D" w:rsidRPr="00822656">
        <w:rPr>
          <w:rFonts w:ascii="Arial" w:hAnsi="Arial" w:cs="Arial"/>
          <w:sz w:val="24"/>
          <w:szCs w:val="24"/>
        </w:rPr>
        <w:t xml:space="preserve"> de fecha </w:t>
      </w:r>
      <w:r w:rsidR="00824E30">
        <w:rPr>
          <w:rFonts w:ascii="Arial" w:hAnsi="Arial" w:cs="Arial"/>
          <w:sz w:val="24"/>
          <w:szCs w:val="24"/>
        </w:rPr>
        <w:t>veintic</w:t>
      </w:r>
      <w:r w:rsidR="009535D2">
        <w:rPr>
          <w:rFonts w:ascii="Arial" w:hAnsi="Arial" w:cs="Arial"/>
          <w:sz w:val="24"/>
          <w:szCs w:val="24"/>
        </w:rPr>
        <w:t>uatro</w:t>
      </w:r>
      <w:r w:rsidR="009B5E4D" w:rsidRPr="00822656">
        <w:rPr>
          <w:rFonts w:ascii="Arial" w:hAnsi="Arial" w:cs="Arial"/>
          <w:sz w:val="24"/>
          <w:szCs w:val="24"/>
        </w:rPr>
        <w:t xml:space="preserve"> de </w:t>
      </w:r>
      <w:r w:rsidR="00824E30">
        <w:rPr>
          <w:rFonts w:ascii="Arial" w:hAnsi="Arial" w:cs="Arial"/>
          <w:sz w:val="24"/>
          <w:szCs w:val="24"/>
        </w:rPr>
        <w:t>septiembre</w:t>
      </w:r>
      <w:r w:rsidR="009B5E4D" w:rsidRPr="00822656">
        <w:rPr>
          <w:rFonts w:ascii="Arial" w:hAnsi="Arial" w:cs="Arial"/>
          <w:sz w:val="24"/>
          <w:szCs w:val="24"/>
        </w:rPr>
        <w:t xml:space="preserve"> de 2019,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BC703E" w:rsidRPr="00822656">
        <w:rPr>
          <w:rFonts w:ascii="Arial" w:hAnsi="Arial" w:cs="Arial"/>
          <w:sz w:val="24"/>
          <w:szCs w:val="24"/>
        </w:rPr>
        <w:t xml:space="preserve">en la cual </w:t>
      </w:r>
      <w:r w:rsidR="00824E30">
        <w:rPr>
          <w:rFonts w:ascii="Arial" w:hAnsi="Arial" w:cs="Arial"/>
          <w:sz w:val="24"/>
          <w:szCs w:val="24"/>
        </w:rPr>
        <w:t>manifiesta que</w:t>
      </w:r>
      <w:r w:rsidR="009535D2">
        <w:rPr>
          <w:rFonts w:ascii="Arial" w:hAnsi="Arial" w:cs="Arial"/>
          <w:sz w:val="24"/>
          <w:szCs w:val="24"/>
        </w:rPr>
        <w:t xml:space="preserve"> el Presidente de</w:t>
      </w:r>
      <w:r w:rsidR="00824E30">
        <w:rPr>
          <w:rFonts w:ascii="Arial" w:hAnsi="Arial" w:cs="Arial"/>
          <w:sz w:val="24"/>
          <w:szCs w:val="24"/>
        </w:rPr>
        <w:t xml:space="preserve"> la LNB</w:t>
      </w:r>
      <w:r w:rsidR="009535D2">
        <w:rPr>
          <w:rFonts w:ascii="Arial" w:hAnsi="Arial" w:cs="Arial"/>
          <w:sz w:val="24"/>
          <w:szCs w:val="24"/>
        </w:rPr>
        <w:t xml:space="preserve">, es nombrado por el Ministro de Hacienda; en relación a los contratos de los asesores, actualmente la LNB cuenta con un asesor de presidencia, datos los cuales se encuentran en el portal de transparencia de la LNB, bajo el estándar denominado “Lista de Asesores” donde puede buscar el nombre del archivo </w:t>
      </w:r>
      <w:r w:rsidR="009535D2" w:rsidRPr="009535D2">
        <w:rPr>
          <w:rFonts w:ascii="Arial" w:hAnsi="Arial" w:cs="Arial"/>
          <w:sz w:val="24"/>
          <w:szCs w:val="24"/>
        </w:rPr>
        <w:t>MARIO ALFREDO BARATTA CASTRO</w:t>
      </w:r>
      <w:r w:rsidR="009535D2">
        <w:rPr>
          <w:rFonts w:ascii="Arial" w:hAnsi="Arial" w:cs="Arial"/>
          <w:sz w:val="24"/>
          <w:szCs w:val="24"/>
        </w:rPr>
        <w:t xml:space="preserve">, en relación a la versión publica de sus contrato con la LNB, el mismo se encuentra en proceso </w:t>
      </w:r>
      <w:r w:rsidR="00246DE5">
        <w:rPr>
          <w:rFonts w:ascii="Arial" w:hAnsi="Arial" w:cs="Arial"/>
          <w:sz w:val="24"/>
          <w:szCs w:val="24"/>
        </w:rPr>
        <w:t>d</w:t>
      </w:r>
      <w:r w:rsidR="009535D2">
        <w:rPr>
          <w:rFonts w:ascii="Arial" w:hAnsi="Arial" w:cs="Arial"/>
          <w:sz w:val="24"/>
          <w:szCs w:val="24"/>
        </w:rPr>
        <w:t xml:space="preserve">e elaboración; En relación a contratos de directores, la LNB en su estructura orgánica, la cual puede comprobar en el portal de transparencia, bajo el estándar “Organigrama”, no cuenta con directores, los únicos directores, son aquellos que forman parte de su Junta Directiva, los cuales no son contratados por la Institución, únicamente representan  </w:t>
      </w:r>
      <w:r w:rsidR="00246DE5">
        <w:rPr>
          <w:rFonts w:ascii="Arial" w:hAnsi="Arial" w:cs="Arial"/>
          <w:sz w:val="24"/>
          <w:szCs w:val="24"/>
        </w:rPr>
        <w:t>a los ministerios de Hacienda, Salud y Gobernación, en relación a las dietas que perciben los directores, estas pueden ser consultadas en el portal de transparencia de la LNB</w:t>
      </w:r>
      <w:r w:rsidR="001F3F82">
        <w:rPr>
          <w:rFonts w:ascii="Arial" w:hAnsi="Arial" w:cs="Arial"/>
          <w:sz w:val="24"/>
          <w:szCs w:val="24"/>
        </w:rPr>
        <w:t>.</w:t>
      </w: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no existiendo impedimento legal para acceder a lo solicitado por</w:t>
      </w:r>
      <w:r w:rsidR="00C530BA">
        <w:rPr>
          <w:rFonts w:ascii="Arial" w:hAnsi="Arial" w:cs="Arial"/>
          <w:sz w:val="24"/>
          <w:szCs w:val="24"/>
        </w:rPr>
        <w:t>_____________</w:t>
      </w:r>
      <w:r w:rsidR="001F3F82">
        <w:rPr>
          <w:rFonts w:ascii="Arial" w:hAnsi="Arial" w:cs="Arial"/>
          <w:b/>
          <w:bCs/>
          <w:color w:val="000000"/>
          <w:sz w:val="24"/>
          <w:szCs w:val="32"/>
          <w:lang w:eastAsia="es-ES"/>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proofErr w:type="gramStart"/>
      <w:r w:rsidRPr="00BC703E">
        <w:rPr>
          <w:rFonts w:ascii="Arial" w:hAnsi="Arial" w:cs="Arial"/>
          <w:sz w:val="24"/>
          <w:szCs w:val="24"/>
        </w:rPr>
        <w:t>Información  Pública</w:t>
      </w:r>
      <w:proofErr w:type="gramEnd"/>
      <w:r w:rsidRPr="00BC703E">
        <w:rPr>
          <w:rFonts w:ascii="Arial" w:hAnsi="Arial" w:cs="Arial"/>
          <w:sz w:val="24"/>
          <w:szCs w:val="24"/>
        </w:rPr>
        <w:t>, se</w:t>
      </w:r>
      <w:r w:rsidRPr="00BC703E">
        <w:rPr>
          <w:rFonts w:ascii="Arial" w:hAnsi="Arial" w:cs="Arial"/>
          <w:b/>
          <w:sz w:val="24"/>
          <w:szCs w:val="24"/>
        </w:rPr>
        <w:t xml:space="preserve"> RESUELVE:</w:t>
      </w:r>
    </w:p>
    <w:p w:rsidR="001F3F82" w:rsidRPr="00BC703E" w:rsidRDefault="001F3F82" w:rsidP="001F3F82">
      <w:pPr>
        <w:spacing w:after="0"/>
        <w:jc w:val="both"/>
        <w:rPr>
          <w:rFonts w:ascii="Arial" w:hAnsi="Arial" w:cs="Arial"/>
          <w:b/>
          <w:sz w:val="24"/>
          <w:szCs w:val="24"/>
        </w:rPr>
      </w:pPr>
    </w:p>
    <w:p w:rsidR="00E22BCC" w:rsidRDefault="00E22BCC" w:rsidP="001F3F82">
      <w:pPr>
        <w:pStyle w:val="Prrafodelista"/>
        <w:numPr>
          <w:ilvl w:val="0"/>
          <w:numId w:val="21"/>
        </w:numPr>
        <w:spacing w:after="0"/>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1F3F82" w:rsidRPr="00BC703E">
        <w:rPr>
          <w:rFonts w:ascii="Arial" w:hAnsi="Arial" w:cs="Arial"/>
          <w:sz w:val="24"/>
          <w:szCs w:val="24"/>
        </w:rPr>
        <w:t xml:space="preserve">pública </w:t>
      </w:r>
      <w:proofErr w:type="gramStart"/>
      <w:r w:rsidR="001F3F82" w:rsidRPr="00BC703E">
        <w:rPr>
          <w:rFonts w:ascii="Arial" w:hAnsi="Arial" w:cs="Arial"/>
          <w:sz w:val="24"/>
          <w:szCs w:val="24"/>
        </w:rPr>
        <w:t>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por</w:t>
      </w:r>
      <w:proofErr w:type="gramEnd"/>
      <w:r w:rsidR="00BC703E" w:rsidRPr="00BC703E">
        <w:rPr>
          <w:rFonts w:ascii="Arial" w:hAnsi="Arial" w:cs="Arial"/>
        </w:rPr>
        <w:t xml:space="preserve"> </w:t>
      </w:r>
      <w:r w:rsidR="00C530BA">
        <w:rPr>
          <w:rFonts w:ascii="Arial" w:hAnsi="Arial" w:cs="Arial"/>
        </w:rPr>
        <w:t>______________</w:t>
      </w:r>
      <w:r w:rsidRPr="00BC703E">
        <w:rPr>
          <w:rFonts w:ascii="Arial" w:hAnsi="Arial" w:cs="Arial"/>
          <w:sz w:val="24"/>
          <w:szCs w:val="24"/>
        </w:rPr>
        <w:t xml:space="preserve">en los términos </w:t>
      </w:r>
      <w:r w:rsidR="001E72A8">
        <w:rPr>
          <w:rFonts w:ascii="Arial" w:hAnsi="Arial" w:cs="Arial"/>
          <w:sz w:val="24"/>
          <w:szCs w:val="24"/>
        </w:rPr>
        <w:t>señalados en el romano III de esta resolución</w:t>
      </w:r>
      <w:r w:rsidRPr="00BC703E">
        <w:rPr>
          <w:rFonts w:ascii="Arial" w:hAnsi="Arial" w:cs="Arial"/>
          <w:sz w:val="24"/>
          <w:szCs w:val="24"/>
        </w:rPr>
        <w:t>.</w:t>
      </w:r>
    </w:p>
    <w:p w:rsidR="00822656" w:rsidRDefault="00822656" w:rsidP="001F3F82">
      <w:pPr>
        <w:pStyle w:val="Prrafodelista"/>
        <w:spacing w:after="0"/>
        <w:jc w:val="both"/>
        <w:rPr>
          <w:rFonts w:ascii="Arial" w:hAnsi="Arial" w:cs="Arial"/>
          <w:sz w:val="24"/>
          <w:szCs w:val="24"/>
        </w:rPr>
      </w:pPr>
    </w:p>
    <w:p w:rsidR="00A92C76" w:rsidRDefault="00A92C76" w:rsidP="00246DE5">
      <w:pPr>
        <w:pStyle w:val="Prrafodelista"/>
        <w:numPr>
          <w:ilvl w:val="0"/>
          <w:numId w:val="21"/>
        </w:numPr>
        <w:spacing w:after="0"/>
        <w:jc w:val="both"/>
        <w:rPr>
          <w:rFonts w:ascii="Arial" w:hAnsi="Arial" w:cs="Arial"/>
          <w:sz w:val="24"/>
          <w:szCs w:val="24"/>
        </w:rPr>
      </w:pPr>
      <w:r w:rsidRPr="001F3F82">
        <w:rPr>
          <w:rFonts w:ascii="Arial" w:hAnsi="Arial" w:cs="Arial"/>
          <w:sz w:val="24"/>
          <w:szCs w:val="24"/>
        </w:rPr>
        <w:t>Infórmese</w:t>
      </w:r>
      <w:r w:rsidR="00822656" w:rsidRPr="001F3F82">
        <w:rPr>
          <w:rFonts w:ascii="Arial" w:hAnsi="Arial" w:cs="Arial"/>
          <w:sz w:val="24"/>
          <w:szCs w:val="24"/>
        </w:rPr>
        <w:t xml:space="preserve">, a </w:t>
      </w:r>
      <w:r w:rsidR="00C530BA">
        <w:rPr>
          <w:rFonts w:ascii="Arial" w:hAnsi="Arial" w:cs="Arial"/>
          <w:b/>
          <w:bCs/>
          <w:color w:val="000000"/>
          <w:sz w:val="24"/>
          <w:szCs w:val="32"/>
          <w:lang w:eastAsia="es-ES"/>
        </w:rPr>
        <w:t>_____________</w:t>
      </w:r>
      <w:r w:rsidR="00822656" w:rsidRPr="001F3F82">
        <w:rPr>
          <w:rFonts w:ascii="Arial" w:hAnsi="Arial" w:cs="Arial"/>
          <w:sz w:val="24"/>
          <w:szCs w:val="24"/>
        </w:rPr>
        <w:t>,</w:t>
      </w:r>
      <w:r w:rsidRPr="001F3F82">
        <w:rPr>
          <w:rFonts w:ascii="Arial" w:hAnsi="Arial" w:cs="Arial"/>
          <w:sz w:val="24"/>
          <w:szCs w:val="24"/>
        </w:rPr>
        <w:t xml:space="preserve"> que para </w:t>
      </w:r>
      <w:r w:rsidR="001F3F82" w:rsidRPr="001F3F82">
        <w:rPr>
          <w:rFonts w:ascii="Arial" w:hAnsi="Arial" w:cs="Arial"/>
          <w:sz w:val="24"/>
          <w:szCs w:val="24"/>
        </w:rPr>
        <w:t>más</w:t>
      </w:r>
      <w:r w:rsidR="00822656" w:rsidRPr="001F3F82">
        <w:rPr>
          <w:rFonts w:ascii="Arial" w:hAnsi="Arial" w:cs="Arial"/>
          <w:sz w:val="24"/>
          <w:szCs w:val="24"/>
        </w:rPr>
        <w:t xml:space="preserve"> detalles y especificaciones relacionada</w:t>
      </w:r>
      <w:r w:rsidR="001F3F82">
        <w:rPr>
          <w:rFonts w:ascii="Arial" w:hAnsi="Arial" w:cs="Arial"/>
          <w:sz w:val="24"/>
          <w:szCs w:val="24"/>
        </w:rPr>
        <w:t>s</w:t>
      </w:r>
      <w:r w:rsidR="00822656" w:rsidRPr="001F3F82">
        <w:rPr>
          <w:rFonts w:ascii="Arial" w:hAnsi="Arial" w:cs="Arial"/>
          <w:sz w:val="24"/>
          <w:szCs w:val="24"/>
        </w:rPr>
        <w:t xml:space="preserve"> con </w:t>
      </w:r>
      <w:r w:rsidR="00246DE5">
        <w:rPr>
          <w:rFonts w:ascii="Arial" w:hAnsi="Arial" w:cs="Arial"/>
          <w:sz w:val="24"/>
          <w:szCs w:val="24"/>
        </w:rPr>
        <w:t xml:space="preserve">el gobierno de la </w:t>
      </w:r>
      <w:proofErr w:type="gramStart"/>
      <w:r w:rsidR="00246DE5">
        <w:rPr>
          <w:rFonts w:ascii="Arial" w:hAnsi="Arial" w:cs="Arial"/>
          <w:sz w:val="24"/>
          <w:szCs w:val="24"/>
        </w:rPr>
        <w:t>LNB</w:t>
      </w:r>
      <w:r w:rsidR="001F3F82">
        <w:rPr>
          <w:rFonts w:ascii="Arial" w:hAnsi="Arial" w:cs="Arial"/>
          <w:sz w:val="24"/>
          <w:szCs w:val="24"/>
        </w:rPr>
        <w:t>,</w:t>
      </w:r>
      <w:r w:rsidRPr="001F3F82">
        <w:rPr>
          <w:rFonts w:ascii="Arial" w:hAnsi="Arial" w:cs="Arial"/>
          <w:sz w:val="24"/>
          <w:szCs w:val="24"/>
        </w:rPr>
        <w:t xml:space="preserve"> </w:t>
      </w:r>
      <w:r w:rsidR="00822656" w:rsidRPr="001F3F82">
        <w:rPr>
          <w:rFonts w:ascii="Arial" w:hAnsi="Arial" w:cs="Arial"/>
          <w:sz w:val="24"/>
          <w:szCs w:val="24"/>
        </w:rPr>
        <w:t xml:space="preserve"> puede</w:t>
      </w:r>
      <w:proofErr w:type="gramEnd"/>
      <w:r w:rsidR="00822656" w:rsidRPr="001F3F82">
        <w:rPr>
          <w:rFonts w:ascii="Arial" w:hAnsi="Arial" w:cs="Arial"/>
          <w:sz w:val="24"/>
          <w:szCs w:val="24"/>
        </w:rPr>
        <w:t xml:space="preserve"> </w:t>
      </w:r>
      <w:r w:rsidR="001F3F82" w:rsidRPr="001F3F82">
        <w:rPr>
          <w:rFonts w:ascii="Arial" w:hAnsi="Arial" w:cs="Arial"/>
          <w:sz w:val="24"/>
          <w:szCs w:val="24"/>
        </w:rPr>
        <w:t>consultar el portal de transparencia de</w:t>
      </w:r>
      <w:r w:rsidR="00822656" w:rsidRPr="001F3F82">
        <w:rPr>
          <w:rFonts w:ascii="Arial" w:hAnsi="Arial" w:cs="Arial"/>
          <w:sz w:val="24"/>
          <w:szCs w:val="24"/>
        </w:rPr>
        <w:t xml:space="preserve"> la </w:t>
      </w:r>
      <w:r w:rsidRPr="001F3F82">
        <w:rPr>
          <w:rFonts w:ascii="Arial" w:hAnsi="Arial" w:cs="Arial"/>
          <w:sz w:val="24"/>
          <w:szCs w:val="24"/>
        </w:rPr>
        <w:t>Lotería Nacional de Beneficencia</w:t>
      </w:r>
      <w:r w:rsidR="001F3F82" w:rsidRPr="001F3F82">
        <w:rPr>
          <w:rFonts w:ascii="Arial" w:hAnsi="Arial" w:cs="Arial"/>
          <w:sz w:val="24"/>
          <w:szCs w:val="24"/>
        </w:rPr>
        <w:t xml:space="preserve"> </w:t>
      </w:r>
      <w:r w:rsidR="001F3F82">
        <w:rPr>
          <w:rFonts w:ascii="Arial" w:hAnsi="Arial" w:cs="Arial"/>
          <w:sz w:val="24"/>
          <w:szCs w:val="24"/>
        </w:rPr>
        <w:t>en el estándar “</w:t>
      </w:r>
      <w:r w:rsidR="00246DE5" w:rsidRPr="00246DE5">
        <w:rPr>
          <w:rFonts w:ascii="Arial" w:hAnsi="Arial" w:cs="Arial"/>
          <w:sz w:val="24"/>
          <w:szCs w:val="24"/>
        </w:rPr>
        <w:t>Ley Principal que rige a la institución</w:t>
      </w:r>
      <w:r w:rsidR="001F3F82">
        <w:rPr>
          <w:rFonts w:ascii="Arial" w:hAnsi="Arial" w:cs="Arial"/>
          <w:sz w:val="24"/>
          <w:szCs w:val="24"/>
        </w:rPr>
        <w:t>” y buscar el archivo denominado “</w:t>
      </w:r>
      <w:r w:rsidR="00246DE5">
        <w:rPr>
          <w:rFonts w:ascii="Arial" w:hAnsi="Arial" w:cs="Arial"/>
          <w:sz w:val="24"/>
          <w:szCs w:val="24"/>
        </w:rPr>
        <w:t>Ley Orgánica de la LNB</w:t>
      </w:r>
      <w:r w:rsidR="001F3F82">
        <w:rPr>
          <w:rFonts w:ascii="Arial" w:hAnsi="Arial" w:cs="Arial"/>
          <w:sz w:val="24"/>
          <w:szCs w:val="24"/>
        </w:rPr>
        <w:t>”</w:t>
      </w:r>
      <w:r w:rsidR="00246DE5">
        <w:rPr>
          <w:rFonts w:ascii="Arial" w:hAnsi="Arial" w:cs="Arial"/>
          <w:sz w:val="24"/>
          <w:szCs w:val="24"/>
        </w:rPr>
        <w:t xml:space="preserve"> y verificar el artículo 5</w:t>
      </w:r>
      <w:r w:rsidR="001F3F82">
        <w:rPr>
          <w:rFonts w:ascii="Arial" w:hAnsi="Arial" w:cs="Arial"/>
          <w:sz w:val="24"/>
          <w:szCs w:val="24"/>
        </w:rPr>
        <w:t>.</w:t>
      </w:r>
    </w:p>
    <w:p w:rsidR="001F3F82" w:rsidRPr="001F3F82" w:rsidRDefault="001F3F82" w:rsidP="001F3F82">
      <w:pPr>
        <w:pStyle w:val="Prrafodelista"/>
        <w:rPr>
          <w:rFonts w:ascii="Arial" w:hAnsi="Arial" w:cs="Arial"/>
          <w:sz w:val="24"/>
          <w:szCs w:val="24"/>
        </w:rPr>
      </w:pPr>
    </w:p>
    <w:p w:rsidR="001438D4" w:rsidRPr="001438D4" w:rsidRDefault="001438D4" w:rsidP="001F3F82">
      <w:pPr>
        <w:pStyle w:val="Prrafodelista"/>
        <w:numPr>
          <w:ilvl w:val="0"/>
          <w:numId w:val="21"/>
        </w:numPr>
        <w:autoSpaceDE w:val="0"/>
        <w:autoSpaceDN w:val="0"/>
        <w:adjustRightInd w:val="0"/>
        <w:spacing w:after="0"/>
        <w:jc w:val="both"/>
        <w:rPr>
          <w:sz w:val="24"/>
          <w:szCs w:val="24"/>
        </w:rPr>
      </w:pPr>
      <w:r w:rsidRPr="001438D4">
        <w:rPr>
          <w:rFonts w:ascii="Arial" w:hAnsi="Arial" w:cs="Arial"/>
          <w:sz w:val="24"/>
          <w:szCs w:val="24"/>
        </w:rPr>
        <w:t xml:space="preserve">Asimismo, se le hace saber a </w:t>
      </w:r>
      <w:r w:rsidR="00C530BA">
        <w:rPr>
          <w:rFonts w:ascii="Arial" w:hAnsi="Arial" w:cs="Arial"/>
          <w:b/>
          <w:bCs/>
          <w:color w:val="000000"/>
          <w:sz w:val="24"/>
          <w:szCs w:val="32"/>
          <w:lang w:eastAsia="es-ES"/>
        </w:rPr>
        <w:t>_____________</w:t>
      </w:r>
      <w:r w:rsidRPr="001438D4">
        <w:rPr>
          <w:rFonts w:ascii="Arial" w:hAnsi="Arial" w:cs="Arial"/>
          <w:sz w:val="24"/>
          <w:szCs w:val="24"/>
        </w:rPr>
        <w:t xml:space="preserve">, que en cumplimiento a lo dispuesto en el Art 104 de la Ley de Procedimientos Administrativos, en caso de no estar conforme con las razones y fundamentos expuestos por </w:t>
      </w:r>
      <w:r w:rsidR="00246DE5">
        <w:rPr>
          <w:rFonts w:ascii="Arial" w:hAnsi="Arial" w:cs="Arial"/>
          <w:sz w:val="24"/>
          <w:szCs w:val="24"/>
        </w:rPr>
        <w:t xml:space="preserve">el </w:t>
      </w:r>
      <w:r w:rsidRPr="001438D4">
        <w:rPr>
          <w:rFonts w:ascii="Arial" w:hAnsi="Arial" w:cs="Arial"/>
          <w:sz w:val="24"/>
          <w:szCs w:val="24"/>
        </w:rPr>
        <w:t>suscrit</w:t>
      </w:r>
      <w:r w:rsidR="00246DE5">
        <w:rPr>
          <w:rFonts w:ascii="Arial" w:hAnsi="Arial" w:cs="Arial"/>
          <w:sz w:val="24"/>
          <w:szCs w:val="24"/>
        </w:rPr>
        <w:t>o</w:t>
      </w:r>
      <w:r w:rsidRPr="001438D4">
        <w:rPr>
          <w:rFonts w:ascii="Arial" w:hAnsi="Arial" w:cs="Arial"/>
          <w:sz w:val="24"/>
          <w:szCs w:val="24"/>
        </w:rPr>
        <w:t xml:space="preserve">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lastRenderedPageBreak/>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E168A9" w:rsidP="00E168A9">
      <w:pPr>
        <w:spacing w:after="0" w:line="240" w:lineRule="auto"/>
        <w:jc w:val="both"/>
        <w:rPr>
          <w:rFonts w:ascii="Arial" w:hAnsi="Arial" w:cs="Arial"/>
          <w:b/>
          <w:sz w:val="24"/>
          <w:szCs w:val="24"/>
        </w:rPr>
      </w:pPr>
      <w:proofErr w:type="gramStart"/>
      <w:r w:rsidRPr="00E168A9">
        <w:rPr>
          <w:rFonts w:ascii="Arial" w:hAnsi="Arial" w:cs="Arial"/>
          <w:b/>
          <w:sz w:val="24"/>
          <w:szCs w:val="24"/>
        </w:rPr>
        <w:t>NOTIFIQUESE.-</w:t>
      </w:r>
      <w:proofErr w:type="gramEnd"/>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F3F82" w:rsidRDefault="001F3F82"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C530BA" w:rsidRPr="00E804DF" w:rsidRDefault="00C530BA" w:rsidP="00C530BA">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1F3F82" w:rsidRDefault="001F3F82" w:rsidP="00E168A9">
      <w:pPr>
        <w:widowControl w:val="0"/>
        <w:autoSpaceDE w:val="0"/>
        <w:autoSpaceDN w:val="0"/>
        <w:adjustRightInd w:val="0"/>
        <w:spacing w:after="0" w:line="240" w:lineRule="auto"/>
        <w:contextualSpacing/>
      </w:pPr>
      <w:bookmarkStart w:id="0" w:name="_GoBack"/>
      <w:bookmarkEnd w:id="0"/>
    </w:p>
    <w:p w:rsidR="001F3F82" w:rsidRDefault="001F3F82" w:rsidP="00E168A9">
      <w:pPr>
        <w:widowControl w:val="0"/>
        <w:autoSpaceDE w:val="0"/>
        <w:autoSpaceDN w:val="0"/>
        <w:adjustRightInd w:val="0"/>
        <w:spacing w:after="0" w:line="240" w:lineRule="auto"/>
        <w:contextualSpacing/>
      </w:pPr>
    </w:p>
    <w:p w:rsidR="00E168A9" w:rsidRDefault="001F3F82" w:rsidP="00E168A9">
      <w:pPr>
        <w:widowControl w:val="0"/>
        <w:autoSpaceDE w:val="0"/>
        <w:autoSpaceDN w:val="0"/>
        <w:adjustRightInd w:val="0"/>
        <w:spacing w:after="0" w:line="240" w:lineRule="auto"/>
        <w:contextualSpacing/>
        <w:rPr>
          <w:rFonts w:ascii="Arial" w:hAnsi="Arial" w:cs="Arial"/>
          <w:b/>
          <w:w w:val="102"/>
          <w:sz w:val="24"/>
          <w:szCs w:val="24"/>
        </w:rPr>
      </w:pPr>
      <w:proofErr w:type="spellStart"/>
      <w:r>
        <w:t>CRosales</w:t>
      </w:r>
      <w:proofErr w:type="spellEnd"/>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A18" w:rsidRDefault="00CE2A18" w:rsidP="00F425A5">
      <w:pPr>
        <w:spacing w:after="0" w:line="240" w:lineRule="auto"/>
      </w:pPr>
      <w:r>
        <w:separator/>
      </w:r>
    </w:p>
  </w:endnote>
  <w:endnote w:type="continuationSeparator" w:id="0">
    <w:p w:rsidR="00CE2A18" w:rsidRDefault="00CE2A18"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9535D2" w:rsidRDefault="009535D2">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C530BA">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C530BA">
              <w:rPr>
                <w:b/>
                <w:noProof/>
              </w:rPr>
              <w:t>3</w:t>
            </w:r>
            <w:r>
              <w:rPr>
                <w:b/>
                <w:sz w:val="24"/>
                <w:szCs w:val="24"/>
              </w:rPr>
              <w:fldChar w:fldCharType="end"/>
            </w:r>
          </w:p>
        </w:sdtContent>
      </w:sdt>
    </w:sdtContent>
  </w:sdt>
  <w:p w:rsidR="009535D2" w:rsidRDefault="009535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Pr="00E168A9" w:rsidRDefault="009535D2"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9535D2" w:rsidRPr="00C93B38" w:rsidRDefault="009535D2"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9535D2" w:rsidRPr="00C93B38" w:rsidRDefault="009535D2"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p>
  <w:p w:rsidR="009535D2" w:rsidRDefault="009535D2"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9535D2" w:rsidRPr="00C93B38" w:rsidRDefault="009535D2"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9535D2" w:rsidRPr="00C93B38" w:rsidRDefault="009535D2"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A18" w:rsidRDefault="00CE2A18" w:rsidP="00F425A5">
      <w:pPr>
        <w:spacing w:after="0" w:line="240" w:lineRule="auto"/>
      </w:pPr>
      <w:r>
        <w:separator/>
      </w:r>
    </w:p>
  </w:footnote>
  <w:footnote w:type="continuationSeparator" w:id="0">
    <w:p w:rsidR="00CE2A18" w:rsidRDefault="00CE2A18"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Default="009535D2"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9535D2" w:rsidRDefault="009535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060A"/>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2B26"/>
    <w:rsid w:val="006D4AB6"/>
    <w:rsid w:val="006D5010"/>
    <w:rsid w:val="006E3986"/>
    <w:rsid w:val="006E3CEB"/>
    <w:rsid w:val="006E3D05"/>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535D2"/>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87446"/>
    <w:rsid w:val="00A92C76"/>
    <w:rsid w:val="00A94BDA"/>
    <w:rsid w:val="00A95D0B"/>
    <w:rsid w:val="00AA5BDA"/>
    <w:rsid w:val="00AB220B"/>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30BA"/>
    <w:rsid w:val="00C57D19"/>
    <w:rsid w:val="00C67029"/>
    <w:rsid w:val="00C74023"/>
    <w:rsid w:val="00C92437"/>
    <w:rsid w:val="00C93B38"/>
    <w:rsid w:val="00C95523"/>
    <w:rsid w:val="00CA3223"/>
    <w:rsid w:val="00CA34A6"/>
    <w:rsid w:val="00CC1B45"/>
    <w:rsid w:val="00CC703E"/>
    <w:rsid w:val="00CD0840"/>
    <w:rsid w:val="00CD15AB"/>
    <w:rsid w:val="00CD454A"/>
    <w:rsid w:val="00CE2A18"/>
    <w:rsid w:val="00CE4590"/>
    <w:rsid w:val="00CE51F8"/>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DEEA0C"/>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15EC-ED0A-41ED-BD91-7504B23F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2019-09-27T19:26:00Z</cp:lastPrinted>
  <dcterms:created xsi:type="dcterms:W3CDTF">2019-09-27T20:24:00Z</dcterms:created>
  <dcterms:modified xsi:type="dcterms:W3CDTF">2019-09-27T20:26:00Z</dcterms:modified>
</cp:coreProperties>
</file>