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9C1189">
        <w:rPr>
          <w:rFonts w:ascii="Times New Roman" w:eastAsia="Adobe Song Std L" w:hAnsi="Times New Roman" w:cs="Times New Roman"/>
          <w:b/>
          <w:bCs/>
          <w:sz w:val="24"/>
          <w:szCs w:val="24"/>
        </w:rPr>
        <w:t>CTA JUNTA DIRECTIVA No. 3037</w:t>
      </w:r>
    </w:p>
    <w:p w:rsidR="004251FB" w:rsidRDefault="004251FB" w:rsidP="004251FB">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(Versión Pública)</w:t>
      </w:r>
    </w:p>
    <w:p w:rsidR="007B0084" w:rsidRDefault="007B0084" w:rsidP="007B0084">
      <w:pPr>
        <w:widowControl w:val="0"/>
        <w:spacing w:line="240" w:lineRule="auto"/>
        <w:jc w:val="both"/>
        <w:rPr>
          <w:rFonts w:ascii="Times New Roman" w:eastAsia="Adobe Song Std L" w:hAnsi="Times New Roman" w:cs="Times New Roman"/>
          <w:b/>
          <w:bCs/>
          <w:sz w:val="24"/>
          <w:szCs w:val="24"/>
        </w:rPr>
      </w:pPr>
    </w:p>
    <w:p w:rsidR="00AB4E29" w:rsidRDefault="007B0084" w:rsidP="003424C7">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F66DCB">
        <w:rPr>
          <w:rFonts w:ascii="Times New Roman" w:eastAsia="Adobe Song Std L" w:hAnsi="Times New Roman" w:cs="Times New Roman"/>
          <w:sz w:val="24"/>
          <w:szCs w:val="24"/>
        </w:rPr>
        <w:t>inutos del día martes</w:t>
      </w:r>
      <w:r w:rsidR="00005CA9">
        <w:rPr>
          <w:rFonts w:ascii="Times New Roman" w:eastAsia="Adobe Song Std L" w:hAnsi="Times New Roman" w:cs="Times New Roman"/>
          <w:sz w:val="24"/>
          <w:szCs w:val="24"/>
        </w:rPr>
        <w:t xml:space="preserve"> </w:t>
      </w:r>
      <w:r w:rsidR="009C1189">
        <w:rPr>
          <w:rFonts w:ascii="Times New Roman" w:eastAsia="Adobe Song Std L" w:hAnsi="Times New Roman" w:cs="Times New Roman"/>
          <w:sz w:val="24"/>
          <w:szCs w:val="24"/>
        </w:rPr>
        <w:t>cuatro de septiembre</w:t>
      </w:r>
      <w:r>
        <w:rPr>
          <w:rFonts w:ascii="Times New Roman" w:eastAsia="Adobe Song Std L" w:hAnsi="Times New Roman" w:cs="Times New Roman"/>
          <w:sz w:val="24"/>
          <w:szCs w:val="24"/>
        </w:rPr>
        <w:t xml:space="preserve"> del año dos mil dieciocho. Reunidos los Miembros de Junta Directiva, con el objetivo de realizar Sesión Ordinaria de Trabajo, estando presente los siguientes miembros: </w:t>
      </w:r>
      <w:r>
        <w:rPr>
          <w:rFonts w:ascii="Times New Roman" w:eastAsia="Adobe Song Std L" w:hAnsi="Times New Roman" w:cs="Times New Roman"/>
          <w:b/>
          <w:bCs/>
          <w:sz w:val="24"/>
          <w:szCs w:val="24"/>
        </w:rPr>
        <w:t xml:space="preserve">Director Presidente: </w:t>
      </w:r>
      <w:r>
        <w:rPr>
          <w:rFonts w:ascii="Times New Roman" w:eastAsia="Adobe Song Std L" w:hAnsi="Times New Roman" w:cs="Times New Roman"/>
          <w:sz w:val="24"/>
          <w:szCs w:val="24"/>
        </w:rPr>
        <w:t>Licencia</w:t>
      </w:r>
      <w:r w:rsidR="00500A8E">
        <w:rPr>
          <w:rFonts w:ascii="Times New Roman" w:eastAsia="Adobe Song Std L" w:hAnsi="Times New Roman" w:cs="Times New Roman"/>
          <w:sz w:val="24"/>
          <w:szCs w:val="24"/>
        </w:rPr>
        <w:t>do René Roberto Flores Martínez:</w:t>
      </w:r>
      <w:r>
        <w:rPr>
          <w:rFonts w:ascii="Times New Roman" w:eastAsia="Adobe Song Std L" w:hAnsi="Times New Roman" w:cs="Times New Roman"/>
          <w:b/>
          <w:sz w:val="24"/>
          <w:szCs w:val="24"/>
        </w:rPr>
        <w:t xml:space="preserve"> por el Ministerio de Hacienda: </w:t>
      </w:r>
      <w:r>
        <w:rPr>
          <w:rFonts w:ascii="Times New Roman" w:eastAsia="Adobe Song Std L" w:hAnsi="Times New Roman" w:cs="Times New Roman"/>
          <w:sz w:val="24"/>
          <w:szCs w:val="24"/>
        </w:rPr>
        <w:t>Licenciado Raúl Anaya Mena, Director</w:t>
      </w:r>
      <w:r w:rsidR="00500A8E">
        <w:rPr>
          <w:rFonts w:ascii="Times New Roman" w:eastAsia="Adobe Song Std L" w:hAnsi="Times New Roman" w:cs="Times New Roman"/>
          <w:sz w:val="24"/>
          <w:szCs w:val="24"/>
        </w:rPr>
        <w:t xml:space="preserve"> Vocal Propietario en funciones:</w:t>
      </w:r>
      <w:r>
        <w:rPr>
          <w:rFonts w:ascii="Times New Roman" w:eastAsia="Adobe Song Std L" w:hAnsi="Times New Roman" w:cs="Times New Roman"/>
          <w:b/>
          <w:sz w:val="24"/>
          <w:szCs w:val="24"/>
        </w:rPr>
        <w:t xml:space="preserve"> por el Ministerio de Salud: </w:t>
      </w:r>
      <w:r>
        <w:rPr>
          <w:rFonts w:ascii="Times New Roman" w:eastAsia="Adobe Song Std L" w:hAnsi="Times New Roman" w:cs="Times New Roman"/>
          <w:sz w:val="24"/>
          <w:szCs w:val="24"/>
        </w:rPr>
        <w:t xml:space="preserve">Doctor Igor Fabricio Castro </w:t>
      </w:r>
      <w:proofErr w:type="spellStart"/>
      <w:r>
        <w:rPr>
          <w:rFonts w:ascii="Times New Roman" w:eastAsia="Adobe Song Std L" w:hAnsi="Times New Roman" w:cs="Times New Roman"/>
          <w:sz w:val="24"/>
          <w:szCs w:val="24"/>
        </w:rPr>
        <w:t>Ramírios</w:t>
      </w:r>
      <w:proofErr w:type="spellEnd"/>
      <w:r>
        <w:rPr>
          <w:rFonts w:ascii="Times New Roman" w:eastAsia="Adobe Song Std L" w:hAnsi="Times New Roman" w:cs="Times New Roman"/>
          <w:sz w:val="24"/>
          <w:szCs w:val="24"/>
        </w:rPr>
        <w:t>, Director Vocal Propietario</w:t>
      </w:r>
      <w:r w:rsidR="00500A8E">
        <w:rPr>
          <w:rFonts w:ascii="Times New Roman" w:eastAsia="Adobe Song Std L" w:hAnsi="Times New Roman" w:cs="Times New Roman"/>
          <w:sz w:val="24"/>
          <w:szCs w:val="24"/>
        </w:rPr>
        <w:t>;</w:t>
      </w:r>
      <w:r>
        <w:rPr>
          <w:rFonts w:ascii="Times New Roman" w:eastAsia="Adobe Song Std L" w:hAnsi="Times New Roman" w:cs="Times New Roman"/>
          <w:sz w:val="24"/>
          <w:szCs w:val="24"/>
        </w:rPr>
        <w:t xml:space="preserve"> y Licenciada Clara Luz Hernández de O</w:t>
      </w:r>
      <w:r w:rsidR="00500A8E">
        <w:rPr>
          <w:rFonts w:ascii="Times New Roman" w:eastAsia="Adobe Song Std L" w:hAnsi="Times New Roman" w:cs="Times New Roman"/>
          <w:sz w:val="24"/>
          <w:szCs w:val="24"/>
        </w:rPr>
        <w:t>lmedo, Directora Vocal Suplente:</w:t>
      </w:r>
      <w:r>
        <w:rPr>
          <w:rFonts w:ascii="Times New Roman" w:eastAsia="Adobe Song Std L" w:hAnsi="Times New Roman" w:cs="Times New Roman"/>
          <w:b/>
          <w:bCs/>
          <w:sz w:val="24"/>
          <w:szCs w:val="24"/>
        </w:rPr>
        <w:t xml:space="preserve"> por el Ministerio de Gobernación y Desarrollo Territorial:</w:t>
      </w:r>
      <w:r>
        <w:rPr>
          <w:rFonts w:ascii="Times New Roman" w:eastAsia="Adobe Song Std L" w:hAnsi="Times New Roman" w:cs="Times New Roman"/>
          <w:sz w:val="24"/>
          <w:szCs w:val="24"/>
        </w:rPr>
        <w:t xml:space="preserve"> e</w:t>
      </w:r>
      <w:r w:rsidR="00E67B50">
        <w:rPr>
          <w:rFonts w:ascii="Times New Roman" w:eastAsia="Adobe Song Std L" w:hAnsi="Times New Roman" w:cs="Times New Roman"/>
          <w:sz w:val="24"/>
          <w:szCs w:val="24"/>
        </w:rPr>
        <w:t>l</w:t>
      </w:r>
      <w:r>
        <w:rPr>
          <w:rFonts w:ascii="Times New Roman" w:eastAsia="Adobe Song Std L" w:hAnsi="Times New Roman" w:cs="Times New Roman"/>
          <w:sz w:val="24"/>
          <w:szCs w:val="24"/>
        </w:rPr>
        <w:t xml:space="preserve"> Ingeniero José Evaristo Romero Gutiérrez, Direc</w:t>
      </w:r>
      <w:r w:rsidR="00E67B50">
        <w:rPr>
          <w:rFonts w:ascii="Times New Roman" w:eastAsia="Adobe Song Std L" w:hAnsi="Times New Roman" w:cs="Times New Roman"/>
          <w:sz w:val="24"/>
          <w:szCs w:val="24"/>
        </w:rPr>
        <w:t>tor Vocal Propietario en funciones</w:t>
      </w:r>
      <w:r w:rsidR="007A26DA">
        <w:rPr>
          <w:rFonts w:ascii="Times New Roman" w:eastAsia="Adobe Song Std L" w:hAnsi="Times New Roman" w:cs="Times New Roman"/>
          <w:sz w:val="24"/>
          <w:szCs w:val="24"/>
        </w:rPr>
        <w:t>; y Licenciado</w:t>
      </w:r>
      <w:r>
        <w:rPr>
          <w:rFonts w:ascii="Times New Roman" w:eastAsia="Adobe Song Std L" w:hAnsi="Times New Roman" w:cs="Times New Roman"/>
          <w:sz w:val="24"/>
          <w:szCs w:val="24"/>
        </w:rPr>
        <w:t xml:space="preserve"> Santi</w:t>
      </w:r>
      <w:r w:rsidR="00005CA9">
        <w:rPr>
          <w:rFonts w:ascii="Times New Roman" w:eastAsia="Adobe Song Std L" w:hAnsi="Times New Roman" w:cs="Times New Roman"/>
          <w:sz w:val="24"/>
          <w:szCs w:val="24"/>
        </w:rPr>
        <w:t xml:space="preserve">ago Méndez Reyes, Secretario de </w:t>
      </w:r>
      <w:r>
        <w:rPr>
          <w:rFonts w:ascii="Times New Roman" w:eastAsia="Adobe Song Std L" w:hAnsi="Times New Roman" w:cs="Times New Roman"/>
          <w:sz w:val="24"/>
          <w:szCs w:val="24"/>
        </w:rPr>
        <w:t>Junta Directiva.</w:t>
      </w:r>
      <w:r w:rsidR="00827A95">
        <w:rPr>
          <w:rFonts w:ascii="Times New Roman" w:eastAsia="Adobe Song Std L" w:hAnsi="Times New Roman" w:cs="Times New Roman"/>
          <w:sz w:val="24"/>
          <w:szCs w:val="24"/>
        </w:rPr>
        <w:t xml:space="preserve"> </w:t>
      </w:r>
      <w:r w:rsidR="00E67B50">
        <w:rPr>
          <w:rFonts w:ascii="Times New Roman" w:eastAsia="Adobe Song Std L" w:hAnsi="Times New Roman" w:cs="Times New Roman"/>
          <w:sz w:val="24"/>
          <w:szCs w:val="24"/>
        </w:rPr>
        <w:t xml:space="preserve">Se hace del conocimiento sobre la ausencia del Licenciado </w:t>
      </w:r>
      <w:r w:rsidR="00E67B50">
        <w:rPr>
          <w:rFonts w:ascii="Times New Roman" w:hAnsi="Times New Roman" w:cs="Times New Roman"/>
          <w:sz w:val="24"/>
          <w:szCs w:val="24"/>
        </w:rPr>
        <w:t>Julio César Vargas Acevedo</w:t>
      </w:r>
      <w:r w:rsidR="00E67B50">
        <w:rPr>
          <w:rFonts w:ascii="Times New Roman" w:eastAsia="Adobe Song Std L" w:hAnsi="Times New Roman" w:cs="Times New Roman"/>
          <w:sz w:val="24"/>
          <w:szCs w:val="24"/>
        </w:rPr>
        <w:t>, Director Vocal Propietario por el Ministerio de Gobernación y Desarrollo, por atender asuntos de carácter laboral.</w:t>
      </w:r>
    </w:p>
    <w:p w:rsidR="00E67B50" w:rsidRDefault="00E67B50"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rsidR="00AB4E29" w:rsidRDefault="00AB4E29" w:rsidP="003424C7">
      <w:pPr>
        <w:spacing w:line="240" w:lineRule="auto"/>
        <w:jc w:val="both"/>
        <w:rPr>
          <w:rFonts w:ascii="Times New Roman" w:eastAsia="Adobe Song Std L" w:hAnsi="Times New Roman" w:cs="Times New Roman"/>
          <w:sz w:val="24"/>
          <w:szCs w:val="24"/>
        </w:rPr>
      </w:pPr>
    </w:p>
    <w:p w:rsidR="00827A95" w:rsidRDefault="00827A95" w:rsidP="003424C7">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500A8E">
        <w:rPr>
          <w:rFonts w:ascii="Times New Roman" w:eastAsia="Adobe Song Std L" w:hAnsi="Times New Roman" w:cs="Times New Roman"/>
          <w:sz w:val="24"/>
          <w:szCs w:val="24"/>
        </w:rPr>
        <w:t xml:space="preserve">inciso </w:t>
      </w:r>
      <w:proofErr w:type="gramStart"/>
      <w:r w:rsidR="00500A8E">
        <w:rPr>
          <w:rFonts w:ascii="Times New Roman" w:eastAsia="Adobe Song Std L" w:hAnsi="Times New Roman" w:cs="Times New Roman"/>
          <w:sz w:val="24"/>
          <w:szCs w:val="24"/>
        </w:rPr>
        <w:t>primero  del</w:t>
      </w:r>
      <w:proofErr w:type="gramEnd"/>
      <w:r w:rsidR="00500A8E">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 xml:space="preserve">Art. 9 del Reglamento de la Ley Orgánica de la Lotería Nacional de Beneficencia. </w:t>
      </w:r>
    </w:p>
    <w:p w:rsidR="00AB4E29" w:rsidRDefault="00AB4E29"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r w:rsidR="004251FB">
        <w:rPr>
          <w:rFonts w:ascii="Times New Roman" w:eastAsia="Adobe Song Std L" w:hAnsi="Times New Roman" w:cs="Times New Roman"/>
          <w:b/>
          <w:bCs/>
          <w:sz w:val="24"/>
          <w:szCs w:val="24"/>
        </w:rPr>
        <w:t xml:space="preserve"> (Se aprueba)</w:t>
      </w:r>
    </w:p>
    <w:p w:rsidR="00AB4E29" w:rsidRDefault="00AB4E29" w:rsidP="003424C7">
      <w:pPr>
        <w:spacing w:line="240" w:lineRule="auto"/>
        <w:jc w:val="both"/>
        <w:rPr>
          <w:rFonts w:ascii="Times New Roman" w:eastAsia="Adobe Song Std L" w:hAnsi="Times New Roman" w:cs="Times New Roman"/>
          <w:sz w:val="24"/>
          <w:szCs w:val="24"/>
        </w:rPr>
      </w:pPr>
    </w:p>
    <w:p w:rsidR="001802F1" w:rsidRDefault="00405FDA" w:rsidP="003424C7">
      <w:pPr>
        <w:spacing w:line="240" w:lineRule="auto"/>
        <w:jc w:val="both"/>
      </w:pPr>
      <w:r>
        <w:rPr>
          <w:rFonts w:ascii="Times New Roman" w:hAnsi="Times New Roman" w:cs="Times New Roman"/>
          <w:b/>
          <w:sz w:val="24"/>
          <w:szCs w:val="24"/>
        </w:rPr>
        <w:t>III</w:t>
      </w:r>
      <w:r w:rsidR="006457ED">
        <w:rPr>
          <w:rFonts w:ascii="Times New Roman" w:hAnsi="Times New Roman" w:cs="Times New Roman"/>
          <w:b/>
          <w:sz w:val="24"/>
          <w:szCs w:val="24"/>
        </w:rPr>
        <w:t>.- Asuntos Unidad de Adquisiciones y contrataciones.</w:t>
      </w:r>
    </w:p>
    <w:p w:rsidR="00790F50" w:rsidRDefault="00790F50" w:rsidP="003424C7">
      <w:pPr>
        <w:spacing w:line="240" w:lineRule="auto"/>
        <w:jc w:val="both"/>
        <w:rPr>
          <w:rFonts w:ascii="Times New Roman" w:eastAsia="Adobe Song Std L" w:hAnsi="Times New Roman" w:cs="Times New Roman"/>
          <w:sz w:val="24"/>
          <w:szCs w:val="24"/>
        </w:rPr>
      </w:pPr>
    </w:p>
    <w:p w:rsidR="00790F50" w:rsidRDefault="00405FDA"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3</w:t>
      </w:r>
      <w:r w:rsidR="00562095">
        <w:rPr>
          <w:rFonts w:ascii="Times New Roman" w:eastAsia="Adobe Song Std L" w:hAnsi="Times New Roman" w:cs="Times New Roman"/>
          <w:sz w:val="24"/>
          <w:szCs w:val="24"/>
        </w:rPr>
        <w:t>.1</w:t>
      </w:r>
      <w:r w:rsidR="00790F50" w:rsidRPr="00D9579E">
        <w:rPr>
          <w:rFonts w:ascii="Times New Roman" w:eastAsia="Adobe Song Std L" w:hAnsi="Times New Roman" w:cs="Times New Roman"/>
          <w:sz w:val="24"/>
          <w:szCs w:val="24"/>
        </w:rPr>
        <w:t xml:space="preserve"> </w:t>
      </w:r>
      <w:r w:rsidR="00CD44F9">
        <w:rPr>
          <w:rFonts w:ascii="Times New Roman" w:eastAsia="Adobe Song Std L" w:hAnsi="Times New Roman" w:cs="Times New Roman"/>
          <w:sz w:val="24"/>
          <w:szCs w:val="24"/>
        </w:rPr>
        <w:t xml:space="preserve">Memorando UACI-480/2018, Solicitud de Autorización para realizar proceso </w:t>
      </w:r>
      <w:r w:rsidR="00642842">
        <w:rPr>
          <w:rFonts w:ascii="Times New Roman" w:eastAsia="Adobe Song Std L" w:hAnsi="Times New Roman" w:cs="Times New Roman"/>
          <w:sz w:val="24"/>
          <w:szCs w:val="24"/>
        </w:rPr>
        <w:t xml:space="preserve">de compra, a través de la Bolsa de Productos de El Salvador, S.A de C.V., denominado </w:t>
      </w:r>
      <w:r w:rsidR="00CD44F9">
        <w:rPr>
          <w:rFonts w:ascii="Times New Roman" w:eastAsia="Adobe Song Std L" w:hAnsi="Times New Roman" w:cs="Times New Roman"/>
          <w:sz w:val="24"/>
          <w:szCs w:val="24"/>
        </w:rPr>
        <w:t>“ADQUISICI</w:t>
      </w:r>
      <w:r w:rsidR="00610B23">
        <w:rPr>
          <w:rFonts w:ascii="Times New Roman" w:eastAsia="Adobe Song Std L" w:hAnsi="Times New Roman" w:cs="Times New Roman"/>
          <w:sz w:val="24"/>
          <w:szCs w:val="24"/>
        </w:rPr>
        <w:t>ON DE MAQUINAS DE SORTEO CON TEC</w:t>
      </w:r>
      <w:r w:rsidR="00CD44F9">
        <w:rPr>
          <w:rFonts w:ascii="Times New Roman" w:eastAsia="Adobe Song Std L" w:hAnsi="Times New Roman" w:cs="Times New Roman"/>
          <w:sz w:val="24"/>
          <w:szCs w:val="24"/>
        </w:rPr>
        <w:t>NOLOGIA DE GRAVEDAD PARA SELECCIÓN DE NUMEROS Y PREMIOS CON BALOTAS ESPECIALES, PARA AUTOMATIZAR EL SORTEO</w:t>
      </w:r>
      <w:r w:rsidR="00642842">
        <w:rPr>
          <w:rFonts w:ascii="Times New Roman" w:eastAsia="Adobe Song Std L" w:hAnsi="Times New Roman" w:cs="Times New Roman"/>
          <w:sz w:val="24"/>
          <w:szCs w:val="24"/>
        </w:rPr>
        <w:t>”.</w:t>
      </w:r>
      <w:r w:rsidR="00CD44F9">
        <w:rPr>
          <w:rFonts w:ascii="Times New Roman" w:eastAsia="Adobe Song Std L" w:hAnsi="Times New Roman" w:cs="Times New Roman"/>
          <w:sz w:val="24"/>
          <w:szCs w:val="24"/>
        </w:rPr>
        <w:t xml:space="preserve"> </w:t>
      </w:r>
    </w:p>
    <w:p w:rsidR="00660B76" w:rsidRDefault="00660B76" w:rsidP="003424C7">
      <w:pPr>
        <w:spacing w:line="240" w:lineRule="auto"/>
        <w:jc w:val="both"/>
        <w:rPr>
          <w:rFonts w:ascii="Times New Roman" w:eastAsia="Adobe Song Std L" w:hAnsi="Times New Roman" w:cs="Times New Roman"/>
          <w:sz w:val="24"/>
          <w:szCs w:val="24"/>
        </w:rPr>
      </w:pPr>
    </w:p>
    <w:p w:rsidR="00660B76" w:rsidRDefault="00405FDA"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3</w:t>
      </w:r>
      <w:r w:rsidR="00964887">
        <w:rPr>
          <w:rFonts w:ascii="Times New Roman" w:eastAsia="Adobe Song Std L" w:hAnsi="Times New Roman" w:cs="Times New Roman"/>
          <w:sz w:val="24"/>
          <w:szCs w:val="24"/>
        </w:rPr>
        <w:t xml:space="preserve">.2 </w:t>
      </w:r>
      <w:r w:rsidR="00660B76">
        <w:rPr>
          <w:rFonts w:ascii="Times New Roman" w:eastAsia="Adobe Song Std L" w:hAnsi="Times New Roman" w:cs="Times New Roman"/>
          <w:sz w:val="24"/>
          <w:szCs w:val="24"/>
        </w:rPr>
        <w:t>Memorándum UACI/482/2018</w:t>
      </w:r>
      <w:r w:rsidR="002451F9">
        <w:rPr>
          <w:rFonts w:ascii="Times New Roman" w:eastAsia="Adobe Song Std L" w:hAnsi="Times New Roman" w:cs="Times New Roman"/>
          <w:sz w:val="24"/>
          <w:szCs w:val="24"/>
        </w:rPr>
        <w:t>,</w:t>
      </w:r>
      <w:r w:rsidR="00660B76">
        <w:rPr>
          <w:rFonts w:ascii="Times New Roman" w:eastAsia="Adobe Song Std L" w:hAnsi="Times New Roman" w:cs="Times New Roman"/>
          <w:sz w:val="24"/>
          <w:szCs w:val="24"/>
        </w:rPr>
        <w:t xml:space="preserve"> Solicitud de Modificativa del contrato No. 33/2018, </w:t>
      </w:r>
      <w:r w:rsidR="002451F9">
        <w:rPr>
          <w:rFonts w:ascii="Times New Roman" w:eastAsia="Adobe Song Std L" w:hAnsi="Times New Roman" w:cs="Times New Roman"/>
          <w:sz w:val="24"/>
          <w:szCs w:val="24"/>
        </w:rPr>
        <w:t xml:space="preserve">para sustituir </w:t>
      </w:r>
      <w:r w:rsidR="00660B76">
        <w:rPr>
          <w:rFonts w:ascii="Times New Roman" w:eastAsia="Adobe Song Std L" w:hAnsi="Times New Roman" w:cs="Times New Roman"/>
          <w:sz w:val="24"/>
          <w:szCs w:val="24"/>
        </w:rPr>
        <w:t>a administradores de contrato.</w:t>
      </w:r>
    </w:p>
    <w:p w:rsidR="00964887" w:rsidRDefault="00964887" w:rsidP="003424C7">
      <w:pPr>
        <w:spacing w:line="240" w:lineRule="auto"/>
        <w:jc w:val="both"/>
        <w:rPr>
          <w:rFonts w:ascii="Times New Roman" w:eastAsia="Adobe Song Std L" w:hAnsi="Times New Roman" w:cs="Times New Roman"/>
          <w:b/>
          <w:bCs/>
          <w:color w:val="000000"/>
          <w:sz w:val="24"/>
          <w:szCs w:val="24"/>
        </w:rPr>
      </w:pPr>
    </w:p>
    <w:p w:rsidR="00AB4E29" w:rsidRDefault="00827A95" w:rsidP="003424C7">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405FDA" w:rsidRDefault="00405FDA" w:rsidP="003424C7">
      <w:pPr>
        <w:spacing w:line="240" w:lineRule="auto"/>
        <w:jc w:val="both"/>
        <w:rPr>
          <w:rFonts w:ascii="Times New Roman" w:eastAsia="Adobe Song Std L" w:hAnsi="Times New Roman" w:cs="Times New Roman"/>
          <w:b/>
          <w:sz w:val="24"/>
          <w:szCs w:val="24"/>
        </w:rPr>
      </w:pPr>
    </w:p>
    <w:p w:rsidR="00FD6C47" w:rsidRDefault="00642842" w:rsidP="003424C7">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III</w:t>
      </w:r>
      <w:r w:rsidR="005521A3" w:rsidRPr="00EE3B8A">
        <w:rPr>
          <w:rFonts w:ascii="Times New Roman" w:eastAsia="Adobe Song Std L" w:hAnsi="Times New Roman" w:cs="Times New Roman"/>
          <w:b/>
          <w:sz w:val="24"/>
          <w:szCs w:val="24"/>
        </w:rPr>
        <w:t>.</w:t>
      </w:r>
      <w:r w:rsidR="005521A3">
        <w:rPr>
          <w:rFonts w:ascii="Times New Roman" w:eastAsia="Adobe Song Std L" w:hAnsi="Times New Roman" w:cs="Times New Roman"/>
          <w:b/>
          <w:sz w:val="24"/>
          <w:szCs w:val="24"/>
        </w:rPr>
        <w:t>-</w:t>
      </w:r>
      <w:r w:rsidR="00906499">
        <w:rPr>
          <w:rFonts w:ascii="Times New Roman" w:eastAsia="Adobe Song Std L" w:hAnsi="Times New Roman" w:cs="Times New Roman"/>
          <w:b/>
          <w:sz w:val="24"/>
          <w:szCs w:val="24"/>
        </w:rPr>
        <w:t xml:space="preserve"> Asuntos Unidad de Adquisiciones y Contrataciones.</w:t>
      </w:r>
    </w:p>
    <w:p w:rsidR="00850271" w:rsidRDefault="00850271" w:rsidP="003424C7">
      <w:pPr>
        <w:spacing w:line="240" w:lineRule="auto"/>
        <w:jc w:val="both"/>
        <w:rPr>
          <w:rFonts w:ascii="Times New Roman" w:hAnsi="Times New Roman" w:cs="Times New Roman"/>
          <w:b/>
          <w:sz w:val="24"/>
          <w:szCs w:val="24"/>
          <w:lang w:val="es-ES_tradnl"/>
        </w:rPr>
      </w:pPr>
    </w:p>
    <w:p w:rsidR="00964887" w:rsidRDefault="00642842" w:rsidP="003424C7">
      <w:pPr>
        <w:spacing w:line="240" w:lineRule="auto"/>
        <w:jc w:val="both"/>
        <w:rPr>
          <w:rFonts w:ascii="Times New Roman" w:eastAsia="Times New Roman" w:hAnsi="Times New Roman" w:cs="Times New Roman"/>
          <w:b/>
          <w:kern w:val="0"/>
          <w:sz w:val="24"/>
          <w:szCs w:val="24"/>
          <w:lang w:val="es-ES_tradnl" w:eastAsia="es-ES"/>
        </w:rPr>
      </w:pPr>
      <w:r>
        <w:rPr>
          <w:rFonts w:ascii="Times New Roman" w:eastAsia="Adobe Song Std L" w:hAnsi="Times New Roman" w:cs="Times New Roman"/>
          <w:b/>
          <w:sz w:val="24"/>
          <w:szCs w:val="24"/>
          <w:lang w:val="es-ES_tradnl"/>
        </w:rPr>
        <w:t>3</w:t>
      </w:r>
      <w:r w:rsidR="00850271" w:rsidRPr="00E90EFC">
        <w:rPr>
          <w:rFonts w:ascii="Times New Roman" w:eastAsia="Adobe Song Std L" w:hAnsi="Times New Roman" w:cs="Times New Roman"/>
          <w:b/>
          <w:sz w:val="24"/>
          <w:szCs w:val="24"/>
        </w:rPr>
        <w:t>.1</w:t>
      </w:r>
      <w:r w:rsidR="00850271">
        <w:rPr>
          <w:rFonts w:ascii="Times New Roman" w:eastAsia="Adobe Song Std L" w:hAnsi="Times New Roman" w:cs="Times New Roman"/>
          <w:b/>
          <w:sz w:val="24"/>
          <w:szCs w:val="24"/>
        </w:rPr>
        <w:t xml:space="preserve"> </w:t>
      </w:r>
      <w:r w:rsidR="00850271" w:rsidRPr="00E90EFC">
        <w:rPr>
          <w:rFonts w:ascii="Times New Roman" w:eastAsia="Adobe Song Std L" w:hAnsi="Times New Roman" w:cs="Times New Roman"/>
          <w:b/>
          <w:sz w:val="24"/>
          <w:szCs w:val="24"/>
        </w:rPr>
        <w:t>Memorando UACI-480/2018, Solicitud de Autorización para</w:t>
      </w:r>
      <w:r w:rsidR="0070715F">
        <w:rPr>
          <w:rFonts w:ascii="Times New Roman" w:eastAsia="Adobe Song Std L" w:hAnsi="Times New Roman" w:cs="Times New Roman"/>
          <w:b/>
          <w:sz w:val="24"/>
          <w:szCs w:val="24"/>
        </w:rPr>
        <w:t xml:space="preserve"> </w:t>
      </w:r>
      <w:r w:rsidR="00850271" w:rsidRPr="00E90EFC">
        <w:rPr>
          <w:rFonts w:ascii="Times New Roman" w:eastAsia="Adobe Song Std L" w:hAnsi="Times New Roman" w:cs="Times New Roman"/>
          <w:b/>
          <w:sz w:val="24"/>
          <w:szCs w:val="24"/>
        </w:rPr>
        <w:t>realizar proceso</w:t>
      </w:r>
      <w:r>
        <w:rPr>
          <w:rFonts w:ascii="Times New Roman" w:eastAsia="Adobe Song Std L" w:hAnsi="Times New Roman" w:cs="Times New Roman"/>
          <w:b/>
          <w:sz w:val="24"/>
          <w:szCs w:val="24"/>
        </w:rPr>
        <w:t xml:space="preserve"> de compra,</w:t>
      </w:r>
      <w:r w:rsidR="00850271" w:rsidRPr="00E90EFC">
        <w:rPr>
          <w:rFonts w:ascii="Times New Roman" w:eastAsia="Adobe Song Std L" w:hAnsi="Times New Roman" w:cs="Times New Roman"/>
          <w:b/>
          <w:sz w:val="24"/>
          <w:szCs w:val="24"/>
        </w:rPr>
        <w:t xml:space="preserve"> </w:t>
      </w:r>
      <w:r w:rsidRPr="00E90EFC">
        <w:rPr>
          <w:rFonts w:ascii="Times New Roman" w:eastAsia="Adobe Song Std L" w:hAnsi="Times New Roman" w:cs="Times New Roman"/>
          <w:b/>
          <w:sz w:val="24"/>
          <w:szCs w:val="24"/>
        </w:rPr>
        <w:t xml:space="preserve">a través de la Bolsa de Productos de El Salvador, S.A de C.V. </w:t>
      </w:r>
      <w:r w:rsidR="00850271" w:rsidRPr="00E90EFC">
        <w:rPr>
          <w:rFonts w:ascii="Times New Roman" w:eastAsia="Adobe Song Std L" w:hAnsi="Times New Roman" w:cs="Times New Roman"/>
          <w:b/>
          <w:sz w:val="24"/>
          <w:szCs w:val="24"/>
        </w:rPr>
        <w:t>“ADQUISICI</w:t>
      </w:r>
      <w:r w:rsidR="00850271">
        <w:rPr>
          <w:rFonts w:ascii="Times New Roman" w:eastAsia="Adobe Song Std L" w:hAnsi="Times New Roman" w:cs="Times New Roman"/>
          <w:b/>
          <w:sz w:val="24"/>
          <w:szCs w:val="24"/>
        </w:rPr>
        <w:t>ON DE MAQUINAS DE SORTEO CON TEC</w:t>
      </w:r>
      <w:r w:rsidR="00850271" w:rsidRPr="00E90EFC">
        <w:rPr>
          <w:rFonts w:ascii="Times New Roman" w:eastAsia="Adobe Song Std L" w:hAnsi="Times New Roman" w:cs="Times New Roman"/>
          <w:b/>
          <w:sz w:val="24"/>
          <w:szCs w:val="24"/>
        </w:rPr>
        <w:t xml:space="preserve">NOLOGIA DE GRAVEDAD PARA SELECCIÓN </w:t>
      </w:r>
      <w:r w:rsidR="00850271" w:rsidRPr="00E90EFC">
        <w:rPr>
          <w:rFonts w:ascii="Times New Roman" w:eastAsia="Adobe Song Std L" w:hAnsi="Times New Roman" w:cs="Times New Roman"/>
          <w:b/>
          <w:sz w:val="24"/>
          <w:szCs w:val="24"/>
        </w:rPr>
        <w:lastRenderedPageBreak/>
        <w:t>DE NUMEROS Y PREMIOS CON BALOTAS ESPECIALES, PARA AUTOMATIZAR EL SORTEO</w:t>
      </w:r>
      <w:r>
        <w:rPr>
          <w:rFonts w:ascii="Times New Roman" w:eastAsia="Adobe Song Std L" w:hAnsi="Times New Roman" w:cs="Times New Roman"/>
          <w:b/>
          <w:sz w:val="24"/>
          <w:szCs w:val="24"/>
        </w:rPr>
        <w:t>”.</w:t>
      </w:r>
      <w:r w:rsidR="00850271" w:rsidRPr="00E90EFC">
        <w:rPr>
          <w:rFonts w:ascii="Times New Roman" w:eastAsia="Adobe Song Std L" w:hAnsi="Times New Roman" w:cs="Times New Roman"/>
          <w:b/>
          <w:sz w:val="24"/>
          <w:szCs w:val="24"/>
        </w:rPr>
        <w:t xml:space="preserve"> </w:t>
      </w:r>
      <w:r w:rsidR="00850271">
        <w:rPr>
          <w:rFonts w:ascii="Times New Roman" w:hAnsi="Times New Roman" w:cs="Times New Roman"/>
          <w:sz w:val="24"/>
          <w:szCs w:val="24"/>
          <w:lang w:val="es-ES_tradnl"/>
        </w:rPr>
        <w:t>Conocid</w:t>
      </w:r>
      <w:r w:rsidR="003D675B">
        <w:rPr>
          <w:rFonts w:ascii="Times New Roman" w:hAnsi="Times New Roman" w:cs="Times New Roman"/>
          <w:sz w:val="24"/>
          <w:szCs w:val="24"/>
          <w:lang w:val="es-ES_tradnl"/>
        </w:rPr>
        <w:t>a la solicitud de autorización del proceso de contratación presentada</w:t>
      </w:r>
      <w:r w:rsidR="00850271">
        <w:rPr>
          <w:rFonts w:ascii="Times New Roman" w:hAnsi="Times New Roman" w:cs="Times New Roman"/>
          <w:sz w:val="24"/>
          <w:szCs w:val="24"/>
          <w:lang w:val="es-ES_tradnl"/>
        </w:rPr>
        <w:t xml:space="preserve"> por la Unidad de Adquisiciones y Contrataciones Institucionales (UACI), </w:t>
      </w:r>
      <w:r w:rsidR="00850271">
        <w:rPr>
          <w:rFonts w:ascii="Times New Roman" w:hAnsi="Times New Roman" w:cs="Times New Roman"/>
          <w:b/>
          <w:sz w:val="24"/>
          <w:szCs w:val="24"/>
          <w:lang w:val="es-ES_tradnl"/>
        </w:rPr>
        <w:t xml:space="preserve">JUNTA DIRECTIVA ACUERDA: </w:t>
      </w:r>
      <w:r w:rsidR="00850271" w:rsidRPr="00CC07F2">
        <w:rPr>
          <w:rFonts w:ascii="Times New Roman" w:eastAsia="Times New Roman" w:hAnsi="Times New Roman" w:cs="Times New Roman"/>
          <w:b/>
          <w:kern w:val="0"/>
          <w:sz w:val="24"/>
          <w:szCs w:val="24"/>
          <w:lang w:val="es-ES_tradnl" w:eastAsia="es-ES"/>
        </w:rPr>
        <w:t>a)</w:t>
      </w:r>
      <w:r w:rsidR="00850271" w:rsidRPr="00CC07F2">
        <w:rPr>
          <w:rFonts w:ascii="Times New Roman" w:eastAsia="Times New Roman" w:hAnsi="Times New Roman" w:cs="Times New Roman"/>
          <w:kern w:val="0"/>
          <w:sz w:val="24"/>
          <w:szCs w:val="24"/>
          <w:lang w:val="es-ES_tradnl" w:eastAsia="es-ES"/>
        </w:rPr>
        <w:t xml:space="preserve"> Autorizar la realización del proceso de contratación</w:t>
      </w:r>
      <w:r w:rsidR="003D675B">
        <w:rPr>
          <w:rFonts w:ascii="Times New Roman" w:eastAsia="Times New Roman" w:hAnsi="Times New Roman" w:cs="Times New Roman"/>
          <w:kern w:val="0"/>
          <w:sz w:val="24"/>
          <w:szCs w:val="24"/>
          <w:lang w:val="es-ES_tradnl" w:eastAsia="es-ES"/>
        </w:rPr>
        <w:t>,</w:t>
      </w:r>
      <w:r w:rsidR="00850271" w:rsidRPr="00CC07F2">
        <w:rPr>
          <w:rFonts w:ascii="Times New Roman" w:eastAsia="Times New Roman" w:hAnsi="Times New Roman" w:cs="Times New Roman"/>
          <w:kern w:val="0"/>
          <w:sz w:val="24"/>
          <w:szCs w:val="24"/>
          <w:lang w:val="es-ES_tradnl" w:eastAsia="es-ES"/>
        </w:rPr>
        <w:t xml:space="preserve"> </w:t>
      </w:r>
      <w:r w:rsidR="003D675B" w:rsidRPr="00CC07F2">
        <w:rPr>
          <w:rFonts w:ascii="Times New Roman" w:eastAsia="Times New Roman" w:hAnsi="Times New Roman" w:cs="Times New Roman"/>
          <w:kern w:val="0"/>
          <w:sz w:val="24"/>
          <w:szCs w:val="24"/>
          <w:lang w:val="es-ES_tradnl" w:eastAsia="es-ES"/>
        </w:rPr>
        <w:t>a través de la Bolsa de Productos de El Salvador, S.A. (BOLPROS, S.A. de C.V),</w:t>
      </w:r>
      <w:r w:rsidR="003D675B">
        <w:rPr>
          <w:rFonts w:ascii="Times New Roman" w:eastAsia="Times New Roman" w:hAnsi="Times New Roman" w:cs="Times New Roman"/>
          <w:kern w:val="0"/>
          <w:sz w:val="24"/>
          <w:szCs w:val="24"/>
          <w:lang w:val="es-ES_tradnl" w:eastAsia="es-ES"/>
        </w:rPr>
        <w:t xml:space="preserve"> denominado</w:t>
      </w:r>
      <w:r w:rsidR="003D675B" w:rsidRPr="00CC07F2">
        <w:rPr>
          <w:rFonts w:ascii="Times New Roman" w:eastAsia="Times New Roman" w:hAnsi="Times New Roman" w:cs="Times New Roman"/>
          <w:kern w:val="0"/>
          <w:sz w:val="24"/>
          <w:szCs w:val="24"/>
          <w:lang w:val="es-ES_tradnl" w:eastAsia="es-ES"/>
        </w:rPr>
        <w:t xml:space="preserve"> </w:t>
      </w:r>
      <w:r w:rsidR="002F5D02">
        <w:rPr>
          <w:rFonts w:ascii="Times New Roman" w:eastAsia="Times New Roman" w:hAnsi="Times New Roman" w:cs="Times New Roman"/>
          <w:kern w:val="0"/>
          <w:sz w:val="24"/>
          <w:szCs w:val="24"/>
          <w:lang w:val="es-ES_tradnl" w:eastAsia="es-ES"/>
        </w:rPr>
        <w:t>“</w:t>
      </w:r>
      <w:r w:rsidR="002F5D02">
        <w:rPr>
          <w:rFonts w:ascii="Times New Roman" w:eastAsia="Adobe Song Std L" w:hAnsi="Times New Roman" w:cs="Times New Roman"/>
          <w:b/>
          <w:sz w:val="24"/>
          <w:szCs w:val="24"/>
        </w:rPr>
        <w:t>A</w:t>
      </w:r>
      <w:r w:rsidR="002F5D02" w:rsidRPr="00E90EFC">
        <w:rPr>
          <w:rFonts w:ascii="Times New Roman" w:eastAsia="Adobe Song Std L" w:hAnsi="Times New Roman" w:cs="Times New Roman"/>
          <w:b/>
          <w:sz w:val="24"/>
          <w:szCs w:val="24"/>
        </w:rPr>
        <w:t>dquisición de máquinas de sorteo con tecnología de gravedad para selección de números y premios con balotas especia</w:t>
      </w:r>
      <w:r w:rsidR="002F5D02">
        <w:rPr>
          <w:rFonts w:ascii="Times New Roman" w:eastAsia="Adobe Song Std L" w:hAnsi="Times New Roman" w:cs="Times New Roman"/>
          <w:b/>
          <w:sz w:val="24"/>
          <w:szCs w:val="24"/>
        </w:rPr>
        <w:t>les, para automatizar el sorteo”</w:t>
      </w:r>
      <w:r w:rsidR="00850271" w:rsidRPr="00CC07F2">
        <w:rPr>
          <w:rFonts w:ascii="Times New Roman" w:eastAsia="Times New Roman" w:hAnsi="Times New Roman" w:cs="Times New Roman"/>
          <w:kern w:val="0"/>
          <w:sz w:val="24"/>
          <w:szCs w:val="24"/>
          <w:lang w:val="es-ES_tradnl" w:eastAsia="es-ES"/>
        </w:rPr>
        <w:t xml:space="preserve">, según los términos de referencia que corren agregados al memorándum </w:t>
      </w:r>
      <w:r w:rsidR="002F5D02">
        <w:rPr>
          <w:rFonts w:ascii="Times New Roman" w:eastAsia="Times New Roman" w:hAnsi="Times New Roman" w:cs="Times New Roman"/>
          <w:kern w:val="0"/>
          <w:sz w:val="24"/>
          <w:szCs w:val="24"/>
          <w:lang w:eastAsia="es-ES"/>
        </w:rPr>
        <w:t>UACI/480</w:t>
      </w:r>
      <w:r w:rsidR="00850271" w:rsidRPr="00CC07F2">
        <w:rPr>
          <w:rFonts w:ascii="Times New Roman" w:eastAsia="Times New Roman" w:hAnsi="Times New Roman" w:cs="Times New Roman"/>
          <w:kern w:val="0"/>
          <w:sz w:val="24"/>
          <w:szCs w:val="24"/>
          <w:lang w:eastAsia="es-ES"/>
        </w:rPr>
        <w:t xml:space="preserve">/2018, </w:t>
      </w:r>
      <w:r w:rsidR="002F5D02">
        <w:rPr>
          <w:rFonts w:ascii="Times New Roman" w:eastAsia="Times New Roman" w:hAnsi="Times New Roman" w:cs="Times New Roman"/>
          <w:kern w:val="0"/>
          <w:sz w:val="24"/>
          <w:szCs w:val="24"/>
          <w:lang w:val="es-ES_tradnl" w:eastAsia="es-ES"/>
        </w:rPr>
        <w:t>de fecha 3 de septiembre</w:t>
      </w:r>
      <w:r w:rsidR="00850271" w:rsidRPr="00CC07F2">
        <w:rPr>
          <w:rFonts w:ascii="Times New Roman" w:eastAsia="Times New Roman" w:hAnsi="Times New Roman" w:cs="Times New Roman"/>
          <w:kern w:val="0"/>
          <w:sz w:val="24"/>
          <w:szCs w:val="24"/>
          <w:lang w:val="es-ES_tradnl" w:eastAsia="es-ES"/>
        </w:rPr>
        <w:t xml:space="preserve"> del 2018; </w:t>
      </w:r>
      <w:r w:rsidR="00850271" w:rsidRPr="00CC07F2">
        <w:rPr>
          <w:rFonts w:ascii="Times New Roman" w:eastAsia="Times New Roman" w:hAnsi="Times New Roman" w:cs="Times New Roman"/>
          <w:b/>
          <w:kern w:val="0"/>
          <w:sz w:val="24"/>
          <w:szCs w:val="24"/>
          <w:lang w:val="es-ES_tradnl" w:eastAsia="es-ES"/>
        </w:rPr>
        <w:t>b)</w:t>
      </w:r>
      <w:r w:rsidR="00850271">
        <w:rPr>
          <w:rFonts w:ascii="Times New Roman" w:eastAsia="Times New Roman" w:hAnsi="Times New Roman" w:cs="Times New Roman"/>
          <w:kern w:val="0"/>
          <w:sz w:val="24"/>
          <w:szCs w:val="24"/>
          <w:lang w:val="es-ES_tradnl" w:eastAsia="es-ES"/>
        </w:rPr>
        <w:t xml:space="preserve"> </w:t>
      </w:r>
      <w:r w:rsidR="00F24DFB">
        <w:rPr>
          <w:rFonts w:ascii="Times New Roman" w:eastAsia="Times New Roman" w:hAnsi="Times New Roman" w:cs="Times New Roman"/>
          <w:kern w:val="0"/>
          <w:sz w:val="24"/>
          <w:szCs w:val="24"/>
          <w:lang w:val="es-ES_tradnl" w:eastAsia="es-ES"/>
        </w:rPr>
        <w:t xml:space="preserve">Facultar al </w:t>
      </w:r>
      <w:r w:rsidR="00F24DFB" w:rsidRPr="00CC07F2">
        <w:rPr>
          <w:rFonts w:ascii="Times New Roman" w:eastAsia="Times New Roman" w:hAnsi="Times New Roman" w:cs="Times New Roman"/>
          <w:kern w:val="0"/>
          <w:sz w:val="24"/>
          <w:szCs w:val="24"/>
          <w:lang w:val="es-ES_tradnl" w:eastAsia="es-ES"/>
        </w:rPr>
        <w:t xml:space="preserve">Licenciado </w:t>
      </w:r>
      <w:r w:rsidR="00F24DFB" w:rsidRPr="00CC07F2">
        <w:rPr>
          <w:rFonts w:ascii="Times New Roman" w:eastAsia="Adobe Song Std L" w:hAnsi="Times New Roman" w:cs="Times New Roman"/>
          <w:kern w:val="0"/>
          <w:sz w:val="24"/>
          <w:szCs w:val="24"/>
          <w:lang w:eastAsia="es-ES"/>
        </w:rPr>
        <w:t>René Roberto Flores Martínez</w:t>
      </w:r>
      <w:r w:rsidR="00F24DFB">
        <w:rPr>
          <w:rFonts w:ascii="Times New Roman" w:eastAsia="Adobe Song Std L" w:hAnsi="Times New Roman" w:cs="Times New Roman"/>
          <w:kern w:val="0"/>
          <w:sz w:val="24"/>
          <w:szCs w:val="24"/>
          <w:lang w:eastAsia="es-ES"/>
        </w:rPr>
        <w:t>,</w:t>
      </w:r>
      <w:r w:rsidR="00850271">
        <w:rPr>
          <w:rFonts w:ascii="Times New Roman" w:eastAsia="Times New Roman" w:hAnsi="Times New Roman" w:cs="Times New Roman"/>
          <w:kern w:val="0"/>
          <w:sz w:val="24"/>
          <w:szCs w:val="24"/>
          <w:lang w:val="es-ES_tradnl" w:eastAsia="es-ES"/>
        </w:rPr>
        <w:t xml:space="preserve"> </w:t>
      </w:r>
      <w:r w:rsidR="00850271" w:rsidRPr="00CC07F2">
        <w:rPr>
          <w:rFonts w:ascii="Times New Roman" w:eastAsia="Times New Roman" w:hAnsi="Times New Roman" w:cs="Times New Roman"/>
          <w:kern w:val="0"/>
          <w:sz w:val="24"/>
          <w:szCs w:val="24"/>
          <w:lang w:val="es-ES_tradnl" w:eastAsia="es-ES"/>
        </w:rPr>
        <w:t xml:space="preserve">Director Presidente, </w:t>
      </w:r>
      <w:r w:rsidR="00F24DFB">
        <w:rPr>
          <w:rFonts w:ascii="Times New Roman" w:eastAsia="Times New Roman" w:hAnsi="Times New Roman" w:cs="Times New Roman"/>
          <w:kern w:val="0"/>
          <w:sz w:val="24"/>
          <w:szCs w:val="24"/>
          <w:lang w:val="es-ES_tradnl" w:eastAsia="es-ES"/>
        </w:rPr>
        <w:t>para que a</w:t>
      </w:r>
      <w:r w:rsidR="00850271" w:rsidRPr="00CC07F2">
        <w:rPr>
          <w:rFonts w:ascii="Times New Roman" w:eastAsia="Times New Roman" w:hAnsi="Times New Roman" w:cs="Times New Roman"/>
          <w:kern w:val="0"/>
          <w:sz w:val="24"/>
          <w:szCs w:val="24"/>
          <w:lang w:val="es-ES_tradnl" w:eastAsia="es-ES"/>
        </w:rPr>
        <w:t>utorice la documentación correspondiente y demás actividades que requiera realizarse par</w:t>
      </w:r>
      <w:r w:rsidR="002F5D02">
        <w:rPr>
          <w:rFonts w:ascii="Times New Roman" w:eastAsia="Times New Roman" w:hAnsi="Times New Roman" w:cs="Times New Roman"/>
          <w:kern w:val="0"/>
          <w:sz w:val="24"/>
          <w:szCs w:val="24"/>
          <w:lang w:val="es-ES_tradnl" w:eastAsia="es-ES"/>
        </w:rPr>
        <w:t xml:space="preserve">a este proceso de contratación. </w:t>
      </w:r>
      <w:r w:rsidR="00850271" w:rsidRPr="00CC07F2">
        <w:rPr>
          <w:rFonts w:ascii="Times New Roman" w:eastAsia="Times New Roman" w:hAnsi="Times New Roman" w:cs="Times New Roman"/>
          <w:b/>
          <w:kern w:val="0"/>
          <w:sz w:val="24"/>
          <w:szCs w:val="24"/>
          <w:lang w:val="es-ES_tradnl" w:eastAsia="es-ES"/>
        </w:rPr>
        <w:t>COMUNIQUESE.</w:t>
      </w:r>
    </w:p>
    <w:p w:rsidR="00964887" w:rsidRDefault="00964887" w:rsidP="003424C7">
      <w:pPr>
        <w:spacing w:line="240" w:lineRule="auto"/>
        <w:jc w:val="both"/>
        <w:rPr>
          <w:rFonts w:ascii="Times New Roman" w:eastAsia="Times New Roman" w:hAnsi="Times New Roman" w:cs="Times New Roman"/>
          <w:b/>
          <w:kern w:val="0"/>
          <w:sz w:val="24"/>
          <w:szCs w:val="24"/>
          <w:lang w:val="es-ES_tradnl" w:eastAsia="es-ES"/>
        </w:rPr>
      </w:pPr>
    </w:p>
    <w:p w:rsidR="00F839A9" w:rsidRDefault="00405FDA" w:rsidP="003424C7">
      <w:pPr>
        <w:suppressAutoHyphens w:val="0"/>
        <w:spacing w:after="200" w:line="240" w:lineRule="auto"/>
        <w:jc w:val="both"/>
        <w:rPr>
          <w:rFonts w:ascii="Times New Roman" w:eastAsia="Times New Roman" w:hAnsi="Times New Roman" w:cs="Times New Roman"/>
          <w:kern w:val="0"/>
          <w:sz w:val="24"/>
          <w:szCs w:val="24"/>
          <w:lang w:val="es-ES_tradnl" w:eastAsia="es-ES"/>
        </w:rPr>
      </w:pPr>
      <w:r>
        <w:rPr>
          <w:rFonts w:ascii="Times New Roman" w:eastAsia="Adobe Song Std L" w:hAnsi="Times New Roman" w:cs="Times New Roman"/>
          <w:b/>
          <w:sz w:val="24"/>
          <w:szCs w:val="24"/>
        </w:rPr>
        <w:t>3</w:t>
      </w:r>
      <w:r w:rsidR="00964887" w:rsidRPr="00964887">
        <w:rPr>
          <w:rFonts w:ascii="Times New Roman" w:eastAsia="Adobe Song Std L" w:hAnsi="Times New Roman" w:cs="Times New Roman"/>
          <w:b/>
          <w:sz w:val="24"/>
          <w:szCs w:val="24"/>
        </w:rPr>
        <w:t>.2</w:t>
      </w:r>
      <w:r w:rsidR="00E67D7D">
        <w:rPr>
          <w:rFonts w:ascii="Times New Roman" w:eastAsia="Adobe Song Std L" w:hAnsi="Times New Roman" w:cs="Times New Roman"/>
          <w:b/>
          <w:sz w:val="24"/>
          <w:szCs w:val="24"/>
        </w:rPr>
        <w:t xml:space="preserve"> </w:t>
      </w:r>
      <w:r w:rsidR="00964887" w:rsidRPr="00964887">
        <w:rPr>
          <w:rFonts w:ascii="Times New Roman" w:eastAsia="Adobe Song Std L" w:hAnsi="Times New Roman" w:cs="Times New Roman"/>
          <w:b/>
          <w:sz w:val="24"/>
          <w:szCs w:val="24"/>
        </w:rPr>
        <w:t>Memorándum</w:t>
      </w:r>
      <w:r w:rsidR="00E67D7D">
        <w:rPr>
          <w:rFonts w:ascii="Times New Roman" w:eastAsia="Adobe Song Std L" w:hAnsi="Times New Roman" w:cs="Times New Roman"/>
          <w:b/>
          <w:sz w:val="24"/>
          <w:szCs w:val="24"/>
        </w:rPr>
        <w:t xml:space="preserve"> </w:t>
      </w:r>
      <w:r w:rsidR="00964887" w:rsidRPr="00964887">
        <w:rPr>
          <w:rFonts w:ascii="Times New Roman" w:eastAsia="Adobe Song Std L" w:hAnsi="Times New Roman" w:cs="Times New Roman"/>
          <w:b/>
          <w:sz w:val="24"/>
          <w:szCs w:val="24"/>
        </w:rPr>
        <w:t>UACI/482/2018, Solicitud de Modificativa del contrato No. 33/2018, sustituyendo a los administradores del contrato.</w:t>
      </w:r>
      <w:r w:rsidR="00964887">
        <w:rPr>
          <w:rFonts w:ascii="Times New Roman" w:eastAsia="Adobe Song Std L" w:hAnsi="Times New Roman" w:cs="Times New Roman"/>
          <w:b/>
          <w:sz w:val="24"/>
          <w:szCs w:val="24"/>
        </w:rPr>
        <w:t xml:space="preserve"> </w:t>
      </w:r>
      <w:r w:rsidR="005C665F">
        <w:rPr>
          <w:rFonts w:ascii="Times New Roman" w:hAnsi="Times New Roman" w:cs="Times New Roman"/>
          <w:sz w:val="24"/>
          <w:szCs w:val="24"/>
          <w:lang w:val="es-ES_tradnl"/>
        </w:rPr>
        <w:t>Conocido el tema y considerando la propuesta presentada por la Unidad de Adquisiciones y Contrataciones Institucionales (UACI),</w:t>
      </w:r>
      <w:r w:rsidR="00CA5DA6">
        <w:rPr>
          <w:rFonts w:ascii="Times New Roman" w:hAnsi="Times New Roman" w:cs="Times New Roman"/>
          <w:sz w:val="24"/>
          <w:szCs w:val="24"/>
          <w:lang w:val="es-ES_tradnl"/>
        </w:rPr>
        <w:t xml:space="preserve"> </w:t>
      </w:r>
      <w:r w:rsidR="00056BB9">
        <w:rPr>
          <w:rFonts w:ascii="Times New Roman" w:hAnsi="Times New Roman" w:cs="Times New Roman"/>
          <w:b/>
          <w:sz w:val="24"/>
          <w:szCs w:val="24"/>
          <w:lang w:val="es-ES_tradnl"/>
        </w:rPr>
        <w:t xml:space="preserve">JUNTA DIRECTIVA ACUERDA: </w:t>
      </w:r>
      <w:r w:rsidR="00056BB9" w:rsidRPr="00CC07F2">
        <w:rPr>
          <w:rFonts w:ascii="Times New Roman" w:eastAsia="Times New Roman" w:hAnsi="Times New Roman" w:cs="Times New Roman"/>
          <w:b/>
          <w:kern w:val="0"/>
          <w:sz w:val="24"/>
          <w:szCs w:val="24"/>
          <w:lang w:val="es-ES_tradnl" w:eastAsia="es-ES"/>
        </w:rPr>
        <w:t>a)</w:t>
      </w:r>
      <w:r w:rsidR="00056BB9">
        <w:rPr>
          <w:rFonts w:ascii="Times New Roman" w:eastAsia="Times New Roman" w:hAnsi="Times New Roman" w:cs="Times New Roman"/>
          <w:kern w:val="0"/>
          <w:sz w:val="24"/>
          <w:szCs w:val="24"/>
          <w:lang w:val="es-ES_tradnl" w:eastAsia="es-ES"/>
        </w:rPr>
        <w:t xml:space="preserve"> Autorizar la modificativa a</w:t>
      </w:r>
      <w:r w:rsidR="008E441C">
        <w:rPr>
          <w:rFonts w:ascii="Times New Roman" w:eastAsia="Times New Roman" w:hAnsi="Times New Roman" w:cs="Times New Roman"/>
          <w:kern w:val="0"/>
          <w:sz w:val="24"/>
          <w:szCs w:val="24"/>
          <w:lang w:val="es-ES_tradnl" w:eastAsia="es-ES"/>
        </w:rPr>
        <w:t xml:space="preserve"> </w:t>
      </w:r>
      <w:r w:rsidR="00E67D7D" w:rsidRPr="00E67D7D">
        <w:rPr>
          <w:rFonts w:ascii="Times New Roman" w:eastAsia="Times New Roman" w:hAnsi="Times New Roman" w:cs="Times New Roman"/>
          <w:kern w:val="0"/>
          <w:sz w:val="24"/>
          <w:szCs w:val="24"/>
          <w:lang w:val="es-ES_tradnl" w:eastAsia="es-ES"/>
        </w:rPr>
        <w:t xml:space="preserve">la cláusula </w:t>
      </w:r>
      <w:r w:rsidR="00E67D7D" w:rsidRPr="003424C7">
        <w:rPr>
          <w:rFonts w:ascii="Times New Roman" w:eastAsia="Times New Roman" w:hAnsi="Times New Roman" w:cs="Times New Roman"/>
          <w:kern w:val="0"/>
          <w:sz w:val="24"/>
          <w:szCs w:val="24"/>
          <w:lang w:val="es-ES_tradnl" w:eastAsia="es-ES"/>
        </w:rPr>
        <w:t>XIV) ADMINISTRACIÓN DEL CONTRATO</w:t>
      </w:r>
      <w:r w:rsidR="00E67D7D" w:rsidRPr="00E67D7D">
        <w:rPr>
          <w:rFonts w:ascii="Times New Roman" w:eastAsia="Times New Roman" w:hAnsi="Times New Roman" w:cs="Times New Roman"/>
          <w:kern w:val="0"/>
          <w:sz w:val="24"/>
          <w:szCs w:val="24"/>
          <w:lang w:val="es-ES_tradnl" w:eastAsia="es-ES"/>
        </w:rPr>
        <w:t xml:space="preserve"> del contrato No. 33/2018 “SERVICIO DE PUBLICIDAD INSTITUCIONAL Y COMERCIAL PARA LA LOTERÍA NACIONAL DE BENEFICENCIA”, </w:t>
      </w:r>
      <w:r w:rsidR="008E441C">
        <w:rPr>
          <w:rFonts w:ascii="Times New Roman" w:eastAsia="Times New Roman" w:hAnsi="Times New Roman" w:cs="Times New Roman"/>
          <w:kern w:val="0"/>
          <w:sz w:val="24"/>
          <w:szCs w:val="24"/>
          <w:lang w:val="es-ES_tradnl" w:eastAsia="es-ES"/>
        </w:rPr>
        <w:t xml:space="preserve">suscrito </w:t>
      </w:r>
      <w:r w:rsidR="00E67D7D" w:rsidRPr="00E67D7D">
        <w:rPr>
          <w:rFonts w:ascii="Times New Roman" w:eastAsia="Times New Roman" w:hAnsi="Times New Roman" w:cs="Times New Roman"/>
          <w:kern w:val="0"/>
          <w:sz w:val="24"/>
          <w:szCs w:val="24"/>
          <w:lang w:val="es-ES_tradnl" w:eastAsia="es-ES"/>
        </w:rPr>
        <w:t xml:space="preserve">con la sociedad LEMUSIMUN PUBLICIDAD, SOCIEDAD ANÓNIMA DE CAPITAL VARIABLE, que puede abreviarse: LEMUSIMUN, S.A. DE C.V., en el sentido de </w:t>
      </w:r>
      <w:r w:rsidR="00CA5DA6">
        <w:rPr>
          <w:rFonts w:ascii="Times New Roman" w:hAnsi="Times New Roman" w:cs="Times New Roman"/>
          <w:sz w:val="24"/>
          <w:szCs w:val="24"/>
          <w:lang w:val="es-ES_tradnl"/>
        </w:rPr>
        <w:t xml:space="preserve">nombrar al </w:t>
      </w:r>
      <w:r w:rsidR="00CA5DA6" w:rsidRPr="00E67D7D">
        <w:rPr>
          <w:rFonts w:ascii="Times New Roman" w:eastAsia="Times New Roman" w:hAnsi="Times New Roman" w:cs="Times New Roman"/>
          <w:kern w:val="0"/>
          <w:sz w:val="24"/>
          <w:szCs w:val="24"/>
          <w:lang w:val="es-ES_tradnl" w:eastAsia="es-ES"/>
        </w:rPr>
        <w:t xml:space="preserve">Licenciado Miguel Ángel Morales Lemus, Jefe de Mercadeo, Publicidad y Comunicaciones de la Gerencia Comercial, </w:t>
      </w:r>
      <w:r w:rsidR="00CA5DA6">
        <w:rPr>
          <w:rFonts w:ascii="Times New Roman" w:eastAsia="Times New Roman" w:hAnsi="Times New Roman" w:cs="Times New Roman"/>
          <w:kern w:val="0"/>
          <w:sz w:val="24"/>
          <w:szCs w:val="24"/>
          <w:lang w:val="es-ES_tradnl" w:eastAsia="es-ES"/>
        </w:rPr>
        <w:t xml:space="preserve"> a partir del cuatro</w:t>
      </w:r>
      <w:r w:rsidR="00CA5DA6" w:rsidRPr="00E67D7D">
        <w:rPr>
          <w:rFonts w:ascii="Times New Roman" w:eastAsia="Times New Roman" w:hAnsi="Times New Roman" w:cs="Times New Roman"/>
          <w:kern w:val="0"/>
          <w:sz w:val="24"/>
          <w:szCs w:val="24"/>
          <w:lang w:val="es-ES_tradnl" w:eastAsia="es-ES"/>
        </w:rPr>
        <w:t xml:space="preserve"> de septiembre de 2018</w:t>
      </w:r>
      <w:r w:rsidR="00CA5DA6">
        <w:rPr>
          <w:rFonts w:ascii="Times New Roman" w:eastAsia="Times New Roman" w:hAnsi="Times New Roman" w:cs="Times New Roman"/>
          <w:kern w:val="0"/>
          <w:sz w:val="24"/>
          <w:szCs w:val="24"/>
          <w:lang w:val="es-ES_tradnl" w:eastAsia="es-ES"/>
        </w:rPr>
        <w:t>, administrador de los</w:t>
      </w:r>
      <w:r w:rsidR="00CA5DA6" w:rsidRPr="00CA5DA6">
        <w:rPr>
          <w:rFonts w:ascii="Times New Roman" w:eastAsia="Times New Roman" w:hAnsi="Times New Roman" w:cs="Times New Roman"/>
          <w:kern w:val="0"/>
          <w:sz w:val="24"/>
          <w:szCs w:val="24"/>
          <w:lang w:val="es-ES_tradnl" w:eastAsia="es-ES"/>
        </w:rPr>
        <w:t xml:space="preserve"> </w:t>
      </w:r>
      <w:r w:rsidR="00CA5DA6" w:rsidRPr="00E67D7D">
        <w:rPr>
          <w:rFonts w:ascii="Times New Roman" w:eastAsia="Times New Roman" w:hAnsi="Times New Roman" w:cs="Times New Roman"/>
          <w:kern w:val="0"/>
          <w:sz w:val="24"/>
          <w:szCs w:val="24"/>
          <w:lang w:val="es-ES_tradnl" w:eastAsia="es-ES"/>
        </w:rPr>
        <w:t>Ítem</w:t>
      </w:r>
      <w:r w:rsidR="00CA5DA6">
        <w:rPr>
          <w:rFonts w:ascii="Times New Roman" w:eastAsia="Times New Roman" w:hAnsi="Times New Roman" w:cs="Times New Roman"/>
          <w:kern w:val="0"/>
          <w:sz w:val="24"/>
          <w:szCs w:val="24"/>
          <w:lang w:val="es-ES_tradnl" w:eastAsia="es-ES"/>
        </w:rPr>
        <w:t xml:space="preserve"> No.</w:t>
      </w:r>
      <w:r w:rsidR="00CA5DA6" w:rsidRPr="00E67D7D">
        <w:rPr>
          <w:rFonts w:ascii="Times New Roman" w:eastAsia="Times New Roman" w:hAnsi="Times New Roman" w:cs="Times New Roman"/>
          <w:kern w:val="0"/>
          <w:sz w:val="24"/>
          <w:szCs w:val="24"/>
          <w:lang w:val="es-ES_tradnl" w:eastAsia="es-ES"/>
        </w:rPr>
        <w:t>1 Publicidad Institucional</w:t>
      </w:r>
      <w:r w:rsidR="00CA5DA6">
        <w:rPr>
          <w:rFonts w:ascii="Times New Roman" w:eastAsia="Times New Roman" w:hAnsi="Times New Roman" w:cs="Times New Roman"/>
          <w:kern w:val="0"/>
          <w:sz w:val="24"/>
          <w:szCs w:val="24"/>
          <w:lang w:val="es-ES_tradnl" w:eastAsia="es-ES"/>
        </w:rPr>
        <w:t xml:space="preserve"> e</w:t>
      </w:r>
      <w:r w:rsidR="00CA5DA6" w:rsidRPr="00E67D7D">
        <w:rPr>
          <w:rFonts w:ascii="Times New Roman" w:eastAsia="Times New Roman" w:hAnsi="Times New Roman" w:cs="Times New Roman"/>
          <w:kern w:val="0"/>
          <w:sz w:val="24"/>
          <w:szCs w:val="24"/>
          <w:lang w:val="es-ES_tradnl" w:eastAsia="es-ES"/>
        </w:rPr>
        <w:t xml:space="preserve"> Ítem No. 2 Publicidad Comercial, </w:t>
      </w:r>
      <w:r w:rsidR="00CA5DA6">
        <w:rPr>
          <w:rFonts w:ascii="Times New Roman" w:eastAsia="Times New Roman" w:hAnsi="Times New Roman" w:cs="Times New Roman"/>
          <w:kern w:val="0"/>
          <w:sz w:val="24"/>
          <w:szCs w:val="24"/>
          <w:lang w:val="es-ES_tradnl" w:eastAsia="es-ES"/>
        </w:rPr>
        <w:t>a partir del cuatro</w:t>
      </w:r>
      <w:r w:rsidR="00CA5DA6" w:rsidRPr="00E67D7D">
        <w:rPr>
          <w:rFonts w:ascii="Times New Roman" w:eastAsia="Times New Roman" w:hAnsi="Times New Roman" w:cs="Times New Roman"/>
          <w:kern w:val="0"/>
          <w:sz w:val="24"/>
          <w:szCs w:val="24"/>
          <w:lang w:val="es-ES_tradnl" w:eastAsia="es-ES"/>
        </w:rPr>
        <w:t xml:space="preserve"> de septiembre de 2018, quien deberá dar pleno cumplimiento a lo establecido en los artículos 82 Bis LACAP y 74 RELACAP, demás norm</w:t>
      </w:r>
      <w:r w:rsidR="00CA5DA6">
        <w:rPr>
          <w:rFonts w:ascii="Times New Roman" w:eastAsia="Times New Roman" w:hAnsi="Times New Roman" w:cs="Times New Roman"/>
          <w:kern w:val="0"/>
          <w:sz w:val="24"/>
          <w:szCs w:val="24"/>
          <w:lang w:val="es-ES_tradnl" w:eastAsia="es-ES"/>
        </w:rPr>
        <w:t xml:space="preserve">ativa técnica y legal aplicable; </w:t>
      </w:r>
      <w:r w:rsidR="001814B7" w:rsidRPr="003424C7">
        <w:rPr>
          <w:rFonts w:ascii="Times New Roman" w:eastAsia="Times New Roman" w:hAnsi="Times New Roman" w:cs="Times New Roman"/>
          <w:b/>
          <w:kern w:val="0"/>
          <w:sz w:val="24"/>
          <w:szCs w:val="24"/>
          <w:lang w:val="es-ES_tradnl" w:eastAsia="es-ES"/>
        </w:rPr>
        <w:t>b)</w:t>
      </w:r>
      <w:r w:rsidR="003424C7" w:rsidRPr="003424C7">
        <w:rPr>
          <w:rFonts w:ascii="Times New Roman" w:eastAsia="Times New Roman" w:hAnsi="Times New Roman" w:cs="Times New Roman"/>
          <w:b/>
          <w:kern w:val="0"/>
          <w:sz w:val="24"/>
          <w:szCs w:val="24"/>
          <w:lang w:val="es-ES_tradnl" w:eastAsia="es-ES"/>
        </w:rPr>
        <w:t xml:space="preserve"> </w:t>
      </w:r>
      <w:r w:rsidR="003424C7" w:rsidRPr="003424C7">
        <w:rPr>
          <w:rFonts w:ascii="Times New Roman" w:eastAsia="Times New Roman" w:hAnsi="Times New Roman" w:cs="Times New Roman"/>
          <w:kern w:val="0"/>
          <w:sz w:val="24"/>
          <w:szCs w:val="24"/>
          <w:lang w:val="es-ES_tradnl" w:eastAsia="es-ES"/>
        </w:rPr>
        <w:t xml:space="preserve">Que </w:t>
      </w:r>
      <w:r w:rsidR="00CA5DA6">
        <w:rPr>
          <w:rFonts w:ascii="Times New Roman" w:eastAsia="Times New Roman" w:hAnsi="Times New Roman" w:cs="Times New Roman"/>
          <w:kern w:val="0"/>
          <w:sz w:val="24"/>
          <w:szCs w:val="24"/>
          <w:lang w:val="es-ES_tradnl" w:eastAsia="es-ES"/>
        </w:rPr>
        <w:t>lo</w:t>
      </w:r>
      <w:r w:rsidR="008E441C">
        <w:rPr>
          <w:rFonts w:ascii="Times New Roman" w:eastAsia="Times New Roman" w:hAnsi="Times New Roman" w:cs="Times New Roman"/>
          <w:kern w:val="0"/>
          <w:sz w:val="24"/>
          <w:szCs w:val="24"/>
          <w:lang w:val="es-ES_tradnl" w:eastAsia="es-ES"/>
        </w:rPr>
        <w:t xml:space="preserve">s demás términos </w:t>
      </w:r>
      <w:r w:rsidR="003424C7" w:rsidRPr="003424C7">
        <w:rPr>
          <w:rFonts w:ascii="Times New Roman" w:eastAsia="Times New Roman" w:hAnsi="Times New Roman" w:cs="Times New Roman"/>
          <w:kern w:val="0"/>
          <w:sz w:val="24"/>
          <w:szCs w:val="24"/>
          <w:lang w:val="es-ES_tradnl" w:eastAsia="es-ES"/>
        </w:rPr>
        <w:t xml:space="preserve">y estipulaciones del contrato No. 33/2018 “SERVICIO DE PUBLICIDAD INSTITUCIONAL Y COMERCIAL PARA LA LOTERÍA NACIONAL DE BENEFICENCIA”, de fecha ocho de mayo del año dos mil dieciocho, suscrito con la sociedad LEMUSIMUN PUBLICIDAD, SOCIEDAD ANÓNIMA DE CAPITAL VARIABLE, que puede abreviarse: LEMUSIMUN, S.A. DE C.V. </w:t>
      </w:r>
      <w:r w:rsidR="003424C7">
        <w:rPr>
          <w:rFonts w:ascii="Times New Roman" w:eastAsia="Times New Roman" w:hAnsi="Times New Roman" w:cs="Times New Roman"/>
          <w:kern w:val="0"/>
          <w:sz w:val="24"/>
          <w:szCs w:val="24"/>
          <w:lang w:val="es-ES_tradnl" w:eastAsia="es-ES"/>
        </w:rPr>
        <w:t>y l</w:t>
      </w:r>
      <w:r w:rsidR="003424C7" w:rsidRPr="003424C7">
        <w:rPr>
          <w:rFonts w:ascii="Times New Roman" w:eastAsia="Times New Roman" w:hAnsi="Times New Roman" w:cs="Times New Roman"/>
          <w:kern w:val="0"/>
          <w:sz w:val="24"/>
          <w:szCs w:val="24"/>
          <w:lang w:val="es-ES_tradnl" w:eastAsia="es-ES"/>
        </w:rPr>
        <w:t xml:space="preserve">a Lotería Nacional de Beneficencia, </w:t>
      </w:r>
      <w:r w:rsidR="00CA5DA6">
        <w:rPr>
          <w:rFonts w:ascii="Times New Roman" w:eastAsia="Times New Roman" w:hAnsi="Times New Roman" w:cs="Times New Roman"/>
          <w:kern w:val="0"/>
          <w:sz w:val="24"/>
          <w:szCs w:val="24"/>
          <w:lang w:val="es-ES_tradnl" w:eastAsia="es-ES"/>
        </w:rPr>
        <w:t xml:space="preserve">se mantengan </w:t>
      </w:r>
      <w:r w:rsidR="003424C7" w:rsidRPr="003424C7">
        <w:rPr>
          <w:rFonts w:ascii="Times New Roman" w:eastAsia="Times New Roman" w:hAnsi="Times New Roman" w:cs="Times New Roman"/>
          <w:kern w:val="0"/>
          <w:sz w:val="24"/>
          <w:szCs w:val="24"/>
          <w:lang w:val="es-ES_tradnl" w:eastAsia="es-ES"/>
        </w:rPr>
        <w:t>bajo las mismas condiciones y estipulaciones convenidas.</w:t>
      </w:r>
      <w:r w:rsidR="003424C7">
        <w:rPr>
          <w:rFonts w:ascii="Times New Roman" w:eastAsia="Times New Roman" w:hAnsi="Times New Roman" w:cs="Times New Roman"/>
          <w:kern w:val="0"/>
          <w:sz w:val="24"/>
          <w:szCs w:val="24"/>
          <w:lang w:val="es-ES_tradnl" w:eastAsia="es-ES"/>
        </w:rPr>
        <w:t xml:space="preserve"> </w:t>
      </w:r>
      <w:r w:rsidR="00056BB9" w:rsidRPr="00CC07F2">
        <w:rPr>
          <w:rFonts w:ascii="Times New Roman" w:eastAsia="Times New Roman" w:hAnsi="Times New Roman" w:cs="Times New Roman"/>
          <w:b/>
          <w:kern w:val="0"/>
          <w:sz w:val="24"/>
          <w:szCs w:val="24"/>
          <w:lang w:val="es-ES_tradnl" w:eastAsia="es-ES"/>
        </w:rPr>
        <w:t>COMUNIQUESE.</w:t>
      </w:r>
    </w:p>
    <w:p w:rsidR="00F839A9" w:rsidRDefault="00F839A9" w:rsidP="003424C7">
      <w:pPr>
        <w:spacing w:line="240" w:lineRule="auto"/>
        <w:jc w:val="both"/>
        <w:rPr>
          <w:rFonts w:ascii="Times New Roman" w:eastAsia="Adobe Song Std L" w:hAnsi="Times New Roman" w:cs="Times New Roman"/>
          <w:sz w:val="24"/>
          <w:szCs w:val="24"/>
        </w:rPr>
      </w:pPr>
    </w:p>
    <w:p w:rsidR="00D87BF8" w:rsidRPr="00F839A9" w:rsidRDefault="00312ACD" w:rsidP="003424C7">
      <w:pPr>
        <w:spacing w:line="240" w:lineRule="auto"/>
        <w:jc w:val="both"/>
        <w:rPr>
          <w:rFonts w:ascii="Times New Roman" w:eastAsia="Times New Roman" w:hAnsi="Times New Roman" w:cs="Times New Roman"/>
          <w:kern w:val="0"/>
          <w:sz w:val="24"/>
          <w:szCs w:val="24"/>
          <w:lang w:val="es-ES_tradnl" w:eastAsia="es-ES"/>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rsidR="00D87BF8" w:rsidRDefault="00D87BF8" w:rsidP="003424C7">
      <w:pPr>
        <w:spacing w:line="240" w:lineRule="auto"/>
        <w:jc w:val="both"/>
        <w:rPr>
          <w:rFonts w:ascii="Times New Roman" w:eastAsia="Adobe Song Std L" w:hAnsi="Times New Roman" w:cs="Times New Roman"/>
          <w:b/>
          <w:bCs/>
          <w:color w:val="1F497D"/>
          <w:sz w:val="24"/>
          <w:szCs w:val="24"/>
          <w:lang w:val="es-MX"/>
        </w:rPr>
      </w:pPr>
    </w:p>
    <w:p w:rsidR="004769C3" w:rsidRDefault="004251FB" w:rsidP="004251FB">
      <w:pPr>
        <w:spacing w:line="240" w:lineRule="auto"/>
        <w:ind w:left="-142"/>
        <w:jc w:val="both"/>
        <w:rPr>
          <w:rFonts w:ascii="Times New Roman" w:eastAsia="Adobe Song Std L" w:hAnsi="Times New Roman" w:cs="Times New Roman"/>
          <w:b/>
          <w:bCs/>
          <w:color w:val="1F497D"/>
          <w:sz w:val="24"/>
          <w:szCs w:val="24"/>
          <w:lang w:val="es-MX"/>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bookmarkStart w:id="0" w:name="_GoBack"/>
      <w:bookmarkEnd w:id="0"/>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w:t>
      </w:r>
      <w:proofErr w:type="spellStart"/>
      <w:r w:rsidRPr="00D10510">
        <w:rPr>
          <w:rFonts w:ascii="Times New Roman" w:hAnsi="Times New Roman" w:cs="Times New Roman"/>
          <w:b/>
          <w:sz w:val="24"/>
          <w:szCs w:val="24"/>
        </w:rPr>
        <w:t>Ramírios</w:t>
      </w:r>
      <w:proofErr w:type="spellEnd"/>
      <w:r w:rsidRPr="00D10510">
        <w:rPr>
          <w:rFonts w:ascii="Times New Roman" w:hAnsi="Times New Roman" w:cs="Times New Roman"/>
          <w:b/>
          <w:sz w:val="24"/>
          <w:szCs w:val="24"/>
        </w:rPr>
        <w:t xml:space="preserve">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 xml:space="preserve">Directora Vocal Suplente Ministerio de Salud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sidRPr="00D10510">
        <w:rPr>
          <w:rFonts w:ascii="Times New Roman" w:hAnsi="Times New Roman" w:cs="Times New Roman"/>
          <w:sz w:val="24"/>
          <w:szCs w:val="24"/>
        </w:rPr>
        <w:t>Secretario de Junta Directiva</w:t>
      </w:r>
      <w:r>
        <w:rPr>
          <w:rFonts w:ascii="Times New Roman" w:hAnsi="Times New Roman" w:cs="Times New Roman"/>
          <w:sz w:val="24"/>
          <w:szCs w:val="24"/>
        </w:rPr>
        <w:t xml:space="preserve"> //////////////////////////////////</w:t>
      </w:r>
    </w:p>
    <w:sectPr w:rsidR="004769C3" w:rsidSect="004251FB">
      <w:headerReference w:type="default" r:id="rId7"/>
      <w:footerReference w:type="default" r:id="rId8"/>
      <w:headerReference w:type="first" r:id="rId9"/>
      <w:footerReference w:type="first" r:id="rId10"/>
      <w:pgSz w:w="12240" w:h="15840"/>
      <w:pgMar w:top="1843" w:right="1467" w:bottom="1843" w:left="1560" w:header="426" w:footer="409" w:gutter="0"/>
      <w:pgNumType w:start="1"/>
      <w:cols w:space="72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A2" w:rsidRDefault="002F1AA2">
      <w:pPr>
        <w:spacing w:line="240" w:lineRule="auto"/>
      </w:pPr>
      <w:r>
        <w:separator/>
      </w:r>
    </w:p>
  </w:endnote>
  <w:endnote w:type="continuationSeparator" w:id="0">
    <w:p w:rsidR="002F1AA2" w:rsidRDefault="002F1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01"/>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EB8" w:rsidRDefault="00E56EB8"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7456" behindDoc="1" locked="0" layoutInCell="1" allowOverlap="1" wp14:anchorId="6B69025B" wp14:editId="68974312">
          <wp:simplePos x="0" y="0"/>
          <wp:positionH relativeFrom="column">
            <wp:posOffset>-641985</wp:posOffset>
          </wp:positionH>
          <wp:positionV relativeFrom="paragraph">
            <wp:posOffset>-39370</wp:posOffset>
          </wp:positionV>
          <wp:extent cx="4973955" cy="589280"/>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51FB">
      <w:rPr>
        <w:rFonts w:cs="Arial"/>
        <w:b/>
        <w:bCs/>
        <w:color w:val="1F497D"/>
        <w:sz w:val="16"/>
        <w:szCs w:val="16"/>
        <w:lang w:val="es-SV"/>
      </w:rPr>
      <w:t>ACTA JUNTA DIRECTIVA No. 3037</w:t>
    </w:r>
  </w:p>
  <w:p w:rsidR="004251FB" w:rsidRDefault="004251FB" w:rsidP="00C640DD">
    <w:pPr>
      <w:widowControl w:val="0"/>
      <w:spacing w:line="240" w:lineRule="auto"/>
      <w:jc w:val="right"/>
    </w:pPr>
    <w:r>
      <w:rPr>
        <w:rFonts w:cs="Arial"/>
        <w:b/>
        <w:bCs/>
        <w:color w:val="1F497D"/>
        <w:sz w:val="16"/>
        <w:szCs w:val="16"/>
        <w:lang w:val="es-SV"/>
      </w:rPr>
      <w:t>(Versión Publica)</w:t>
    </w:r>
  </w:p>
  <w:p w:rsidR="00E56EB8" w:rsidRDefault="004251FB" w:rsidP="00C640DD">
    <w:pPr>
      <w:widowControl w:val="0"/>
      <w:spacing w:line="240" w:lineRule="auto"/>
      <w:jc w:val="right"/>
    </w:pPr>
    <w:r>
      <w:rPr>
        <w:rFonts w:cs="Arial"/>
        <w:b/>
        <w:bCs/>
        <w:color w:val="1F497D"/>
        <w:sz w:val="16"/>
        <w:szCs w:val="16"/>
        <w:lang w:val="es-SV"/>
      </w:rPr>
      <w:t>4/09</w:t>
    </w:r>
    <w:r w:rsidR="00E56EB8">
      <w:rPr>
        <w:rFonts w:cs="Arial"/>
        <w:b/>
        <w:bCs/>
        <w:color w:val="1F497D"/>
        <w:sz w:val="16"/>
        <w:szCs w:val="16"/>
        <w:lang w:val="es-SV"/>
      </w:rPr>
      <w:t>/2018</w:t>
    </w:r>
  </w:p>
  <w:p w:rsidR="00E56EB8" w:rsidRDefault="00E56EB8">
    <w:pPr>
      <w:pStyle w:val="Piedepgina"/>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6D734768" wp14:editId="6B1E3685">
          <wp:simplePos x="0" y="0"/>
          <wp:positionH relativeFrom="column">
            <wp:posOffset>657225</wp:posOffset>
          </wp:positionH>
          <wp:positionV relativeFrom="paragraph">
            <wp:posOffset>551815</wp:posOffset>
          </wp:positionV>
          <wp:extent cx="3543300" cy="548698"/>
          <wp:effectExtent l="0" t="0" r="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7996061B" wp14:editId="0B7536CB">
          <wp:simplePos x="0" y="0"/>
          <wp:positionH relativeFrom="column">
            <wp:posOffset>-377190</wp:posOffset>
          </wp:positionH>
          <wp:positionV relativeFrom="paragraph">
            <wp:posOffset>9537065</wp:posOffset>
          </wp:positionV>
          <wp:extent cx="4316730" cy="78549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2AC3BC53" wp14:editId="321C86EF">
          <wp:simplePos x="0" y="0"/>
          <wp:positionH relativeFrom="column">
            <wp:posOffset>-377190</wp:posOffset>
          </wp:positionH>
          <wp:positionV relativeFrom="paragraph">
            <wp:posOffset>9537065</wp:posOffset>
          </wp:positionV>
          <wp:extent cx="4316730" cy="78549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0B713CF1" wp14:editId="123BB349">
          <wp:simplePos x="0" y="0"/>
          <wp:positionH relativeFrom="column">
            <wp:posOffset>-377190</wp:posOffset>
          </wp:positionH>
          <wp:positionV relativeFrom="paragraph">
            <wp:posOffset>9537065</wp:posOffset>
          </wp:positionV>
          <wp:extent cx="4316730" cy="78549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759A0CF" wp14:editId="647ADBE5">
          <wp:simplePos x="0" y="0"/>
          <wp:positionH relativeFrom="column">
            <wp:posOffset>-377190</wp:posOffset>
          </wp:positionH>
          <wp:positionV relativeFrom="paragraph">
            <wp:posOffset>9537065</wp:posOffset>
          </wp:positionV>
          <wp:extent cx="4316730" cy="78549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5852D0F5" wp14:editId="3242972C">
          <wp:simplePos x="0" y="0"/>
          <wp:positionH relativeFrom="column">
            <wp:posOffset>13335</wp:posOffset>
          </wp:positionH>
          <wp:positionV relativeFrom="paragraph">
            <wp:posOffset>9356090</wp:posOffset>
          </wp:positionV>
          <wp:extent cx="4316730" cy="78549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EB8" w:rsidRDefault="00E56EB8">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76F81849" wp14:editId="3D9AD6CB">
          <wp:simplePos x="0" y="0"/>
          <wp:positionH relativeFrom="column">
            <wp:posOffset>-403860</wp:posOffset>
          </wp:positionH>
          <wp:positionV relativeFrom="paragraph">
            <wp:posOffset>-445770</wp:posOffset>
          </wp:positionV>
          <wp:extent cx="6360160" cy="7035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56EB8" w:rsidRDefault="00E56EB8">
    <w:pPr>
      <w:widowControl w:val="0"/>
      <w:spacing w:line="240" w:lineRule="auto"/>
    </w:pPr>
    <w:r>
      <w:rPr>
        <w:rFonts w:cs="Arial"/>
        <w:b/>
        <w:bCs/>
        <w:color w:val="1F497D"/>
        <w:sz w:val="16"/>
        <w:szCs w:val="16"/>
        <w:lang w:val="es-SV"/>
      </w:rPr>
      <w:t>03/07/2018</w:t>
    </w:r>
  </w:p>
  <w:p w:rsidR="00E56EB8" w:rsidRDefault="00E56EB8">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A2" w:rsidRDefault="002F1AA2">
      <w:pPr>
        <w:spacing w:line="240" w:lineRule="auto"/>
      </w:pPr>
      <w:r>
        <w:separator/>
      </w:r>
    </w:p>
  </w:footnote>
  <w:footnote w:type="continuationSeparator" w:id="0">
    <w:p w:rsidR="002F1AA2" w:rsidRDefault="002F1A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51527"/>
      <w:docPartObj>
        <w:docPartGallery w:val="Page Numbers (Top of Page)"/>
        <w:docPartUnique/>
      </w:docPartObj>
    </w:sdtPr>
    <w:sdtEndPr>
      <w:rPr>
        <w:rFonts w:asciiTheme="minorHAnsi" w:hAnsiTheme="minorHAnsi"/>
      </w:rPr>
    </w:sdtEndPr>
    <w:sdtContent>
      <w:p w:rsidR="00E56EB8" w:rsidRPr="008F7027" w:rsidRDefault="00E56EB8"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1BED2361" wp14:editId="368E0B5C">
              <wp:simplePos x="0" y="0"/>
              <wp:positionH relativeFrom="column">
                <wp:posOffset>2453640</wp:posOffset>
              </wp:positionH>
              <wp:positionV relativeFrom="paragraph">
                <wp:posOffset>-156210</wp:posOffset>
              </wp:positionV>
              <wp:extent cx="3676650" cy="102870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1028700"/>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A62068">
          <w:rPr>
            <w:rFonts w:asciiTheme="minorHAnsi" w:hAnsiTheme="minorHAnsi"/>
            <w:b/>
            <w:bCs/>
            <w:noProof/>
          </w:rPr>
          <w:t>1</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A62068">
          <w:rPr>
            <w:rFonts w:asciiTheme="minorHAnsi" w:hAnsiTheme="minorHAnsi"/>
            <w:b/>
            <w:bCs/>
            <w:noProof/>
          </w:rPr>
          <w:t>2</w:t>
        </w:r>
        <w:r w:rsidRPr="008F7027">
          <w:rPr>
            <w:rFonts w:asciiTheme="minorHAnsi" w:hAnsiTheme="minorHAnsi"/>
            <w:b/>
            <w:bCs/>
          </w:rPr>
          <w:fldChar w:fldCharType="end"/>
        </w:r>
      </w:p>
    </w:sdtContent>
  </w:sdt>
  <w:p w:rsidR="00E56EB8" w:rsidRDefault="00E56EB8" w:rsidP="0082741A">
    <w:pPr>
      <w:pStyle w:val="Encabezado"/>
      <w:tabs>
        <w:tab w:val="clear" w:pos="4419"/>
        <w:tab w:val="clear" w:pos="8838"/>
        <w:tab w:val="left" w:pos="5134"/>
      </w:tabs>
      <w:rPr>
        <w:color w:val="1F497D"/>
      </w:rPr>
    </w:pPr>
    <w:r>
      <w:rPr>
        <w:color w:val="1F497D"/>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EB8" w:rsidRDefault="00E56EB8" w:rsidP="003035C8">
    <w:pPr>
      <w:pStyle w:val="Encabezado"/>
    </w:pPr>
    <w:r>
      <w:fldChar w:fldCharType="begin"/>
    </w:r>
    <w:r>
      <w:instrText xml:space="preserve"> PAGE </w:instrText>
    </w:r>
    <w:r>
      <w:fldChar w:fldCharType="separate"/>
    </w:r>
    <w:r>
      <w:rPr>
        <w:noProof/>
      </w:rPr>
      <w:t>1</w:t>
    </w:r>
    <w:r>
      <w:fldChar w:fldCharType="end"/>
    </w:r>
    <w:r>
      <w:t>/4</w:t>
    </w:r>
    <w:r>
      <w:tab/>
    </w:r>
  </w:p>
  <w:p w:rsidR="00E56EB8" w:rsidRDefault="00E56EB8" w:rsidP="003035C8">
    <w:pPr>
      <w:pStyle w:val="Encabezado"/>
    </w:pPr>
  </w:p>
  <w:p w:rsidR="00E56EB8" w:rsidRDefault="00E56EB8" w:rsidP="00303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5CA9"/>
    <w:rsid w:val="00007542"/>
    <w:rsid w:val="0002496B"/>
    <w:rsid w:val="00056AAE"/>
    <w:rsid w:val="00056BB9"/>
    <w:rsid w:val="00056EBF"/>
    <w:rsid w:val="00066208"/>
    <w:rsid w:val="000703AB"/>
    <w:rsid w:val="00070599"/>
    <w:rsid w:val="0007304E"/>
    <w:rsid w:val="00074E00"/>
    <w:rsid w:val="00087B2E"/>
    <w:rsid w:val="00091A7C"/>
    <w:rsid w:val="000A0D44"/>
    <w:rsid w:val="000B1FC2"/>
    <w:rsid w:val="000B5990"/>
    <w:rsid w:val="000C1D96"/>
    <w:rsid w:val="000D217A"/>
    <w:rsid w:val="000D5CCC"/>
    <w:rsid w:val="000E11A5"/>
    <w:rsid w:val="000E31E1"/>
    <w:rsid w:val="000E4C1A"/>
    <w:rsid w:val="000F4DE8"/>
    <w:rsid w:val="00106F80"/>
    <w:rsid w:val="00122059"/>
    <w:rsid w:val="001250C9"/>
    <w:rsid w:val="0013008C"/>
    <w:rsid w:val="00140E6B"/>
    <w:rsid w:val="00142633"/>
    <w:rsid w:val="001449E8"/>
    <w:rsid w:val="00153DD0"/>
    <w:rsid w:val="00176BD5"/>
    <w:rsid w:val="001802F1"/>
    <w:rsid w:val="001814B7"/>
    <w:rsid w:val="00184614"/>
    <w:rsid w:val="00185E7B"/>
    <w:rsid w:val="00190CA1"/>
    <w:rsid w:val="0019482C"/>
    <w:rsid w:val="001A0F9E"/>
    <w:rsid w:val="001A3361"/>
    <w:rsid w:val="001B1C41"/>
    <w:rsid w:val="001B3B7B"/>
    <w:rsid w:val="001B4234"/>
    <w:rsid w:val="001B7ABE"/>
    <w:rsid w:val="001C0B47"/>
    <w:rsid w:val="001D5CE3"/>
    <w:rsid w:val="001D7FF1"/>
    <w:rsid w:val="001E35C5"/>
    <w:rsid w:val="001F0297"/>
    <w:rsid w:val="001F321B"/>
    <w:rsid w:val="00202BB4"/>
    <w:rsid w:val="002049F9"/>
    <w:rsid w:val="0020713E"/>
    <w:rsid w:val="00223A5C"/>
    <w:rsid w:val="00237829"/>
    <w:rsid w:val="00240D5B"/>
    <w:rsid w:val="002451F9"/>
    <w:rsid w:val="002526FC"/>
    <w:rsid w:val="002679C0"/>
    <w:rsid w:val="00292984"/>
    <w:rsid w:val="002A3A55"/>
    <w:rsid w:val="002D0FF2"/>
    <w:rsid w:val="002F1AA2"/>
    <w:rsid w:val="002F2594"/>
    <w:rsid w:val="002F5D02"/>
    <w:rsid w:val="003035C8"/>
    <w:rsid w:val="003042B4"/>
    <w:rsid w:val="00304E50"/>
    <w:rsid w:val="00312ACD"/>
    <w:rsid w:val="003350F7"/>
    <w:rsid w:val="00335339"/>
    <w:rsid w:val="00340911"/>
    <w:rsid w:val="003424C7"/>
    <w:rsid w:val="00347522"/>
    <w:rsid w:val="00361B28"/>
    <w:rsid w:val="003635EF"/>
    <w:rsid w:val="00363CFF"/>
    <w:rsid w:val="00374B88"/>
    <w:rsid w:val="003A048C"/>
    <w:rsid w:val="003A3895"/>
    <w:rsid w:val="003A3D2B"/>
    <w:rsid w:val="003A47A1"/>
    <w:rsid w:val="003C3695"/>
    <w:rsid w:val="003C7513"/>
    <w:rsid w:val="003D468C"/>
    <w:rsid w:val="003D675B"/>
    <w:rsid w:val="003E4335"/>
    <w:rsid w:val="003F55AE"/>
    <w:rsid w:val="003F5884"/>
    <w:rsid w:val="003F61E5"/>
    <w:rsid w:val="004000D6"/>
    <w:rsid w:val="00405FDA"/>
    <w:rsid w:val="00407606"/>
    <w:rsid w:val="00412C18"/>
    <w:rsid w:val="004167F3"/>
    <w:rsid w:val="004173FF"/>
    <w:rsid w:val="004206CF"/>
    <w:rsid w:val="00423787"/>
    <w:rsid w:val="004251FB"/>
    <w:rsid w:val="004256BA"/>
    <w:rsid w:val="004271F3"/>
    <w:rsid w:val="00432C9D"/>
    <w:rsid w:val="00440FD4"/>
    <w:rsid w:val="004438ED"/>
    <w:rsid w:val="00444546"/>
    <w:rsid w:val="00452610"/>
    <w:rsid w:val="004545CD"/>
    <w:rsid w:val="0045783B"/>
    <w:rsid w:val="0046063A"/>
    <w:rsid w:val="004618C6"/>
    <w:rsid w:val="004769C3"/>
    <w:rsid w:val="00492E1C"/>
    <w:rsid w:val="004A6DE3"/>
    <w:rsid w:val="004C098A"/>
    <w:rsid w:val="004C2098"/>
    <w:rsid w:val="004D7AB7"/>
    <w:rsid w:val="004E1F16"/>
    <w:rsid w:val="004E42FE"/>
    <w:rsid w:val="004E7671"/>
    <w:rsid w:val="004F0BAD"/>
    <w:rsid w:val="00500A8E"/>
    <w:rsid w:val="00510C62"/>
    <w:rsid w:val="00530326"/>
    <w:rsid w:val="005307B7"/>
    <w:rsid w:val="00545CCC"/>
    <w:rsid w:val="005521A3"/>
    <w:rsid w:val="00562095"/>
    <w:rsid w:val="00564222"/>
    <w:rsid w:val="00565B70"/>
    <w:rsid w:val="00573DD8"/>
    <w:rsid w:val="00583B7D"/>
    <w:rsid w:val="00590FA0"/>
    <w:rsid w:val="0059493C"/>
    <w:rsid w:val="005A0743"/>
    <w:rsid w:val="005C665F"/>
    <w:rsid w:val="005D6FEB"/>
    <w:rsid w:val="005E0D48"/>
    <w:rsid w:val="005E3F46"/>
    <w:rsid w:val="005E49F9"/>
    <w:rsid w:val="005E750E"/>
    <w:rsid w:val="00610B23"/>
    <w:rsid w:val="00611843"/>
    <w:rsid w:val="00630279"/>
    <w:rsid w:val="00631297"/>
    <w:rsid w:val="00642842"/>
    <w:rsid w:val="006457ED"/>
    <w:rsid w:val="0064662E"/>
    <w:rsid w:val="00660B76"/>
    <w:rsid w:val="0066762A"/>
    <w:rsid w:val="00694ACD"/>
    <w:rsid w:val="006A33A3"/>
    <w:rsid w:val="006B30B2"/>
    <w:rsid w:val="006B6A1D"/>
    <w:rsid w:val="006D27A1"/>
    <w:rsid w:val="006D5739"/>
    <w:rsid w:val="006D7B4E"/>
    <w:rsid w:val="006E1547"/>
    <w:rsid w:val="006F7A6F"/>
    <w:rsid w:val="0070308F"/>
    <w:rsid w:val="0070715F"/>
    <w:rsid w:val="00707CF8"/>
    <w:rsid w:val="00711D26"/>
    <w:rsid w:val="0071328C"/>
    <w:rsid w:val="00714606"/>
    <w:rsid w:val="007339D3"/>
    <w:rsid w:val="00744E64"/>
    <w:rsid w:val="007456BB"/>
    <w:rsid w:val="007536DE"/>
    <w:rsid w:val="00760A6A"/>
    <w:rsid w:val="00763660"/>
    <w:rsid w:val="007759CE"/>
    <w:rsid w:val="00790F50"/>
    <w:rsid w:val="007A26DA"/>
    <w:rsid w:val="007A6EB2"/>
    <w:rsid w:val="007B0040"/>
    <w:rsid w:val="007B0084"/>
    <w:rsid w:val="007B4CE2"/>
    <w:rsid w:val="007B5F1F"/>
    <w:rsid w:val="007C2D78"/>
    <w:rsid w:val="007C4FC3"/>
    <w:rsid w:val="007D382A"/>
    <w:rsid w:val="007D7602"/>
    <w:rsid w:val="007F189D"/>
    <w:rsid w:val="007F54EA"/>
    <w:rsid w:val="00801F9A"/>
    <w:rsid w:val="00813D12"/>
    <w:rsid w:val="0082741A"/>
    <w:rsid w:val="00827A95"/>
    <w:rsid w:val="0083243D"/>
    <w:rsid w:val="0083716D"/>
    <w:rsid w:val="00844B37"/>
    <w:rsid w:val="00850271"/>
    <w:rsid w:val="00853440"/>
    <w:rsid w:val="00854E41"/>
    <w:rsid w:val="00861CA8"/>
    <w:rsid w:val="00877AB8"/>
    <w:rsid w:val="008A1735"/>
    <w:rsid w:val="008A640E"/>
    <w:rsid w:val="008C0EE0"/>
    <w:rsid w:val="008C1221"/>
    <w:rsid w:val="008D0473"/>
    <w:rsid w:val="008E0277"/>
    <w:rsid w:val="008E355A"/>
    <w:rsid w:val="008E441C"/>
    <w:rsid w:val="008F2CF3"/>
    <w:rsid w:val="008F7027"/>
    <w:rsid w:val="0090287D"/>
    <w:rsid w:val="0090313A"/>
    <w:rsid w:val="00903EC5"/>
    <w:rsid w:val="00905115"/>
    <w:rsid w:val="00906499"/>
    <w:rsid w:val="00911BF0"/>
    <w:rsid w:val="009163FF"/>
    <w:rsid w:val="009171AF"/>
    <w:rsid w:val="00924E57"/>
    <w:rsid w:val="00926DE1"/>
    <w:rsid w:val="00934858"/>
    <w:rsid w:val="00947F87"/>
    <w:rsid w:val="0095019C"/>
    <w:rsid w:val="00950B42"/>
    <w:rsid w:val="00956CE5"/>
    <w:rsid w:val="00957C4D"/>
    <w:rsid w:val="00964887"/>
    <w:rsid w:val="00964C9B"/>
    <w:rsid w:val="00966A1D"/>
    <w:rsid w:val="009776FD"/>
    <w:rsid w:val="00981468"/>
    <w:rsid w:val="00981877"/>
    <w:rsid w:val="00983316"/>
    <w:rsid w:val="009908CF"/>
    <w:rsid w:val="0099094B"/>
    <w:rsid w:val="009A397D"/>
    <w:rsid w:val="009B257D"/>
    <w:rsid w:val="009B28EA"/>
    <w:rsid w:val="009B5073"/>
    <w:rsid w:val="009B50D9"/>
    <w:rsid w:val="009C108D"/>
    <w:rsid w:val="009C1189"/>
    <w:rsid w:val="009C4D58"/>
    <w:rsid w:val="009C58A7"/>
    <w:rsid w:val="009D44DC"/>
    <w:rsid w:val="009D5DBC"/>
    <w:rsid w:val="009D6588"/>
    <w:rsid w:val="009E2384"/>
    <w:rsid w:val="009E4A6E"/>
    <w:rsid w:val="009E7AA1"/>
    <w:rsid w:val="009F1368"/>
    <w:rsid w:val="009F7127"/>
    <w:rsid w:val="009F75D9"/>
    <w:rsid w:val="00A002BF"/>
    <w:rsid w:val="00A01843"/>
    <w:rsid w:val="00A06AD0"/>
    <w:rsid w:val="00A12D86"/>
    <w:rsid w:val="00A15AF3"/>
    <w:rsid w:val="00A20BEE"/>
    <w:rsid w:val="00A36265"/>
    <w:rsid w:val="00A43FB4"/>
    <w:rsid w:val="00A50EEF"/>
    <w:rsid w:val="00A603F6"/>
    <w:rsid w:val="00A61EC6"/>
    <w:rsid w:val="00A62068"/>
    <w:rsid w:val="00A75A54"/>
    <w:rsid w:val="00A77A26"/>
    <w:rsid w:val="00A81729"/>
    <w:rsid w:val="00A877B5"/>
    <w:rsid w:val="00AA1842"/>
    <w:rsid w:val="00AB192B"/>
    <w:rsid w:val="00AB4E29"/>
    <w:rsid w:val="00AB7E0F"/>
    <w:rsid w:val="00AD4430"/>
    <w:rsid w:val="00AD4CBE"/>
    <w:rsid w:val="00AD7034"/>
    <w:rsid w:val="00AD76CA"/>
    <w:rsid w:val="00AF251C"/>
    <w:rsid w:val="00AF7478"/>
    <w:rsid w:val="00B01092"/>
    <w:rsid w:val="00B032D1"/>
    <w:rsid w:val="00B055C3"/>
    <w:rsid w:val="00B10ED1"/>
    <w:rsid w:val="00B15078"/>
    <w:rsid w:val="00B17A52"/>
    <w:rsid w:val="00B21B77"/>
    <w:rsid w:val="00B21FC5"/>
    <w:rsid w:val="00B2315F"/>
    <w:rsid w:val="00B31095"/>
    <w:rsid w:val="00B34507"/>
    <w:rsid w:val="00B42197"/>
    <w:rsid w:val="00B61CE9"/>
    <w:rsid w:val="00B63815"/>
    <w:rsid w:val="00B63F56"/>
    <w:rsid w:val="00B6750D"/>
    <w:rsid w:val="00B774EB"/>
    <w:rsid w:val="00B93075"/>
    <w:rsid w:val="00B9531E"/>
    <w:rsid w:val="00B96924"/>
    <w:rsid w:val="00BA01AB"/>
    <w:rsid w:val="00BA0FFF"/>
    <w:rsid w:val="00BA1D76"/>
    <w:rsid w:val="00BA6CC9"/>
    <w:rsid w:val="00BB403A"/>
    <w:rsid w:val="00BD14EB"/>
    <w:rsid w:val="00BE043B"/>
    <w:rsid w:val="00BE73FD"/>
    <w:rsid w:val="00C0663D"/>
    <w:rsid w:val="00C220F2"/>
    <w:rsid w:val="00C246CF"/>
    <w:rsid w:val="00C37BB6"/>
    <w:rsid w:val="00C408B5"/>
    <w:rsid w:val="00C4371B"/>
    <w:rsid w:val="00C45BD3"/>
    <w:rsid w:val="00C635EA"/>
    <w:rsid w:val="00C640DD"/>
    <w:rsid w:val="00C719ED"/>
    <w:rsid w:val="00C737BA"/>
    <w:rsid w:val="00C7798C"/>
    <w:rsid w:val="00C8519E"/>
    <w:rsid w:val="00C8735A"/>
    <w:rsid w:val="00CA1E69"/>
    <w:rsid w:val="00CA32BB"/>
    <w:rsid w:val="00CA43DE"/>
    <w:rsid w:val="00CA4D07"/>
    <w:rsid w:val="00CA5DA6"/>
    <w:rsid w:val="00CD1F94"/>
    <w:rsid w:val="00CD44F9"/>
    <w:rsid w:val="00CD4CC4"/>
    <w:rsid w:val="00CD65BA"/>
    <w:rsid w:val="00CD6745"/>
    <w:rsid w:val="00CF174F"/>
    <w:rsid w:val="00D0047A"/>
    <w:rsid w:val="00D03764"/>
    <w:rsid w:val="00D11028"/>
    <w:rsid w:val="00D15BAC"/>
    <w:rsid w:val="00D207DE"/>
    <w:rsid w:val="00D27196"/>
    <w:rsid w:val="00D3243C"/>
    <w:rsid w:val="00D35126"/>
    <w:rsid w:val="00D36E58"/>
    <w:rsid w:val="00D4532B"/>
    <w:rsid w:val="00D51655"/>
    <w:rsid w:val="00D61202"/>
    <w:rsid w:val="00D62E36"/>
    <w:rsid w:val="00D674C8"/>
    <w:rsid w:val="00D73399"/>
    <w:rsid w:val="00D75895"/>
    <w:rsid w:val="00D75DCF"/>
    <w:rsid w:val="00D825FE"/>
    <w:rsid w:val="00D83469"/>
    <w:rsid w:val="00D87BF8"/>
    <w:rsid w:val="00D9579E"/>
    <w:rsid w:val="00DC6D58"/>
    <w:rsid w:val="00DC7DB7"/>
    <w:rsid w:val="00DD6606"/>
    <w:rsid w:val="00E07CD1"/>
    <w:rsid w:val="00E12355"/>
    <w:rsid w:val="00E238AE"/>
    <w:rsid w:val="00E3739F"/>
    <w:rsid w:val="00E40E52"/>
    <w:rsid w:val="00E463A7"/>
    <w:rsid w:val="00E471C2"/>
    <w:rsid w:val="00E55307"/>
    <w:rsid w:val="00E56757"/>
    <w:rsid w:val="00E56EB8"/>
    <w:rsid w:val="00E67B50"/>
    <w:rsid w:val="00E67D7D"/>
    <w:rsid w:val="00E72F41"/>
    <w:rsid w:val="00E84FF1"/>
    <w:rsid w:val="00E90EFC"/>
    <w:rsid w:val="00E97310"/>
    <w:rsid w:val="00EA7A5B"/>
    <w:rsid w:val="00EB2358"/>
    <w:rsid w:val="00EB6017"/>
    <w:rsid w:val="00EC0C49"/>
    <w:rsid w:val="00EC1DFA"/>
    <w:rsid w:val="00EC69D9"/>
    <w:rsid w:val="00ED420A"/>
    <w:rsid w:val="00ED4DCE"/>
    <w:rsid w:val="00EE3B8A"/>
    <w:rsid w:val="00EF07DE"/>
    <w:rsid w:val="00F07C0D"/>
    <w:rsid w:val="00F1685F"/>
    <w:rsid w:val="00F24DFB"/>
    <w:rsid w:val="00F320AB"/>
    <w:rsid w:val="00F331A8"/>
    <w:rsid w:val="00F40346"/>
    <w:rsid w:val="00F414B1"/>
    <w:rsid w:val="00F4417A"/>
    <w:rsid w:val="00F53424"/>
    <w:rsid w:val="00F54430"/>
    <w:rsid w:val="00F552A0"/>
    <w:rsid w:val="00F56818"/>
    <w:rsid w:val="00F56B99"/>
    <w:rsid w:val="00F57CE9"/>
    <w:rsid w:val="00F61DD8"/>
    <w:rsid w:val="00F66DCB"/>
    <w:rsid w:val="00F74747"/>
    <w:rsid w:val="00F80A56"/>
    <w:rsid w:val="00F839A9"/>
    <w:rsid w:val="00F8478C"/>
    <w:rsid w:val="00F867F2"/>
    <w:rsid w:val="00F93200"/>
    <w:rsid w:val="00F9584A"/>
    <w:rsid w:val="00FA6FDC"/>
    <w:rsid w:val="00FB1799"/>
    <w:rsid w:val="00FB2798"/>
    <w:rsid w:val="00FD6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04048F"/>
  <w15:chartTrackingRefBased/>
  <w15:docId w15:val="{4E481A85-A8AD-4A5D-A1D6-764C37A6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4700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cmejia</dc:creator>
  <cp:keywords/>
  <cp:lastModifiedBy>santiago mendez</cp:lastModifiedBy>
  <cp:revision>3</cp:revision>
  <cp:lastPrinted>2018-08-07T13:59:00Z</cp:lastPrinted>
  <dcterms:created xsi:type="dcterms:W3CDTF">2019-05-06T21:13:00Z</dcterms:created>
  <dcterms:modified xsi:type="dcterms:W3CDTF">2019-05-07T19:36:00Z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