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8D8" w:rsidRPr="006D661E" w:rsidRDefault="00B138D8" w:rsidP="00B138D8">
      <w:pPr>
        <w:tabs>
          <w:tab w:val="left" w:pos="1440"/>
        </w:tabs>
        <w:ind w:left="1440" w:hanging="1440"/>
        <w:jc w:val="center"/>
        <w:rPr>
          <w:rFonts w:ascii="Bembo Std" w:hAnsi="Bembo Std"/>
          <w:sz w:val="24"/>
          <w:szCs w:val="24"/>
        </w:rPr>
      </w:pPr>
      <w:r w:rsidRPr="006D661E">
        <w:rPr>
          <w:rFonts w:ascii="Bembo Std" w:hAnsi="Bembo Std"/>
          <w:sz w:val="24"/>
          <w:szCs w:val="24"/>
        </w:rPr>
        <w:t>INSTITUTO SALVADOREÑO DE TRANSFORMACION AGRARIA</w:t>
      </w:r>
    </w:p>
    <w:p w:rsidR="00B138D8" w:rsidRPr="006D661E" w:rsidRDefault="00B138D8" w:rsidP="00B138D8">
      <w:pPr>
        <w:jc w:val="center"/>
        <w:rPr>
          <w:rFonts w:ascii="Bembo Std" w:hAnsi="Bembo Std"/>
          <w:sz w:val="24"/>
          <w:szCs w:val="24"/>
        </w:rPr>
      </w:pPr>
      <w:r w:rsidRPr="006D661E">
        <w:rPr>
          <w:rFonts w:ascii="Bembo Std" w:hAnsi="Bembo Std"/>
          <w:sz w:val="24"/>
          <w:szCs w:val="24"/>
        </w:rPr>
        <w:t>SAN SALVADOR, EL SALVADOR, C.A.</w:t>
      </w:r>
    </w:p>
    <w:p w:rsidR="00B138D8" w:rsidRPr="006D661E" w:rsidRDefault="00B138D8" w:rsidP="00B138D8">
      <w:pPr>
        <w:jc w:val="center"/>
        <w:rPr>
          <w:rFonts w:ascii="Bembo Std" w:hAnsi="Bembo Std"/>
          <w:sz w:val="24"/>
          <w:szCs w:val="24"/>
        </w:rPr>
      </w:pPr>
    </w:p>
    <w:p w:rsidR="00B138D8" w:rsidRPr="006D661E" w:rsidRDefault="00B138D8" w:rsidP="00B138D8">
      <w:pPr>
        <w:jc w:val="center"/>
        <w:rPr>
          <w:rFonts w:ascii="Bembo Std" w:hAnsi="Bembo Std"/>
          <w:sz w:val="24"/>
          <w:szCs w:val="24"/>
        </w:rPr>
      </w:pPr>
      <w:r>
        <w:rPr>
          <w:rFonts w:ascii="Bembo Std" w:hAnsi="Bembo Std"/>
          <w:sz w:val="24"/>
          <w:szCs w:val="24"/>
        </w:rPr>
        <w:t>SESIÓN ORDINARIA No. 26</w:t>
      </w:r>
      <w:r w:rsidRPr="006D661E">
        <w:rPr>
          <w:rFonts w:ascii="Bembo Std" w:hAnsi="Bembo Std"/>
          <w:sz w:val="24"/>
          <w:szCs w:val="24"/>
        </w:rPr>
        <w:t xml:space="preserve"> – 2024                FECHA: </w:t>
      </w:r>
      <w:r>
        <w:rPr>
          <w:rFonts w:ascii="Bembo Std" w:hAnsi="Bembo Std"/>
          <w:sz w:val="24"/>
          <w:szCs w:val="24"/>
        </w:rPr>
        <w:t>22</w:t>
      </w:r>
      <w:r w:rsidRPr="006D661E">
        <w:rPr>
          <w:rFonts w:ascii="Bembo Std" w:hAnsi="Bembo Std"/>
          <w:sz w:val="24"/>
          <w:szCs w:val="24"/>
        </w:rPr>
        <w:t xml:space="preserve"> DE </w:t>
      </w:r>
      <w:r>
        <w:rPr>
          <w:rFonts w:ascii="Bembo Std" w:hAnsi="Bembo Std"/>
          <w:sz w:val="24"/>
          <w:szCs w:val="24"/>
        </w:rPr>
        <w:t>OCTUBRE</w:t>
      </w:r>
      <w:r w:rsidRPr="006D661E">
        <w:rPr>
          <w:rFonts w:ascii="Bembo Std" w:hAnsi="Bembo Std"/>
          <w:sz w:val="24"/>
          <w:szCs w:val="24"/>
        </w:rPr>
        <w:t xml:space="preserve"> DE 2024</w:t>
      </w:r>
    </w:p>
    <w:p w:rsidR="00B138D8" w:rsidRPr="00A7758D" w:rsidRDefault="00B138D8" w:rsidP="00B138D8">
      <w:pPr>
        <w:tabs>
          <w:tab w:val="left" w:pos="7714"/>
        </w:tabs>
        <w:jc w:val="both"/>
      </w:pPr>
    </w:p>
    <w:p w:rsidR="00B138D8" w:rsidRPr="006D661E" w:rsidRDefault="00B138D8" w:rsidP="00B138D8">
      <w:pPr>
        <w:jc w:val="both"/>
        <w:rPr>
          <w:rFonts w:ascii="Museo Sans 300" w:hAnsi="Museo Sans 300"/>
          <w:sz w:val="24"/>
          <w:szCs w:val="24"/>
        </w:rPr>
      </w:pPr>
      <w:r w:rsidRPr="006D661E">
        <w:rPr>
          <w:rFonts w:ascii="Museo Sans 300" w:hAnsi="Museo Sans 300"/>
          <w:sz w:val="24"/>
          <w:szCs w:val="24"/>
        </w:rPr>
        <w:t xml:space="preserve">En el salón de sesiones de la Junta Directiva del Instituto Salvadoreño de Transformación Agraria, a las </w:t>
      </w:r>
      <w:r>
        <w:rPr>
          <w:rFonts w:ascii="Museo Sans 300" w:hAnsi="Museo Sans 300"/>
          <w:sz w:val="24"/>
          <w:szCs w:val="24"/>
        </w:rPr>
        <w:t>once</w:t>
      </w:r>
      <w:r w:rsidRPr="006D661E">
        <w:rPr>
          <w:rFonts w:ascii="Museo Sans 300" w:hAnsi="Museo Sans 300"/>
          <w:sz w:val="24"/>
          <w:szCs w:val="24"/>
        </w:rPr>
        <w:t xml:space="preserve"> horas del día </w:t>
      </w:r>
      <w:r w:rsidR="00D872F6">
        <w:rPr>
          <w:rFonts w:ascii="Museo Sans 300" w:hAnsi="Museo Sans 300"/>
          <w:sz w:val="24"/>
          <w:szCs w:val="24"/>
        </w:rPr>
        <w:t>veintidós</w:t>
      </w:r>
      <w:r w:rsidRPr="006D661E">
        <w:rPr>
          <w:rFonts w:ascii="Museo Sans 300" w:hAnsi="Museo Sans 300"/>
          <w:sz w:val="24"/>
          <w:szCs w:val="24"/>
        </w:rPr>
        <w:t xml:space="preserve"> de </w:t>
      </w:r>
      <w:r>
        <w:rPr>
          <w:rFonts w:ascii="Museo Sans 300" w:hAnsi="Museo Sans 300"/>
          <w:sz w:val="24"/>
          <w:szCs w:val="24"/>
        </w:rPr>
        <w:t>octubre</w:t>
      </w:r>
      <w:r w:rsidRPr="006D661E">
        <w:rPr>
          <w:rFonts w:ascii="Museo Sans 300" w:hAnsi="Museo Sans 300"/>
          <w:sz w:val="24"/>
          <w:szCs w:val="24"/>
        </w:rPr>
        <w:t xml:space="preserve"> de dos mil veinticuatro, reunidos los señores miembros de la Junta Directiva, ingeniero Julio Enrique Cañas </w:t>
      </w:r>
      <w:proofErr w:type="spellStart"/>
      <w:r w:rsidRPr="006D661E">
        <w:rPr>
          <w:rFonts w:ascii="Museo Sans 300" w:hAnsi="Museo Sans 300"/>
          <w:sz w:val="24"/>
          <w:szCs w:val="24"/>
        </w:rPr>
        <w:t>Baratta</w:t>
      </w:r>
      <w:proofErr w:type="spellEnd"/>
      <w:r w:rsidRPr="006D661E">
        <w:rPr>
          <w:rFonts w:ascii="Museo Sans 300" w:hAnsi="Museo Sans 300"/>
          <w:sz w:val="24"/>
          <w:szCs w:val="24"/>
        </w:rPr>
        <w:t xml:space="preserve">, Presidente, licenciada Blanca Estela Parada Barrera, actuando como Secretaria Interina y Directora Propietaria por parte del Centro Nacional de Registros, licenciado Néstor Alexander Colorado </w:t>
      </w:r>
      <w:proofErr w:type="spellStart"/>
      <w:r w:rsidRPr="006D661E">
        <w:rPr>
          <w:rFonts w:ascii="Museo Sans 300" w:hAnsi="Museo Sans 300"/>
          <w:sz w:val="24"/>
          <w:szCs w:val="24"/>
        </w:rPr>
        <w:t>Servellón</w:t>
      </w:r>
      <w:proofErr w:type="spellEnd"/>
      <w:r w:rsidRPr="006D661E">
        <w:rPr>
          <w:rFonts w:ascii="Museo Sans 300" w:hAnsi="Museo Sans 300"/>
          <w:sz w:val="24"/>
          <w:szCs w:val="24"/>
        </w:rPr>
        <w:t xml:space="preserve">, Director Propietario por parte del Banco de Fomento Agropecuario, </w:t>
      </w:r>
      <w:r>
        <w:rPr>
          <w:rFonts w:ascii="Museo Sans 300" w:hAnsi="Museo Sans 300"/>
          <w:sz w:val="24"/>
          <w:szCs w:val="24"/>
        </w:rPr>
        <w:t xml:space="preserve">licenciada </w:t>
      </w:r>
      <w:proofErr w:type="spellStart"/>
      <w:r>
        <w:rPr>
          <w:rFonts w:ascii="Museo Sans 300" w:hAnsi="Museo Sans 300"/>
          <w:sz w:val="24"/>
          <w:szCs w:val="24"/>
        </w:rPr>
        <w:t>Noemi</w:t>
      </w:r>
      <w:proofErr w:type="spellEnd"/>
      <w:r>
        <w:rPr>
          <w:rFonts w:ascii="Museo Sans 300" w:hAnsi="Museo Sans 300"/>
          <w:sz w:val="24"/>
          <w:szCs w:val="24"/>
        </w:rPr>
        <w:t xml:space="preserve"> </w:t>
      </w:r>
      <w:proofErr w:type="spellStart"/>
      <w:r>
        <w:rPr>
          <w:rFonts w:ascii="Museo Sans 300" w:hAnsi="Museo Sans 300"/>
          <w:sz w:val="24"/>
          <w:szCs w:val="24"/>
        </w:rPr>
        <w:t>Elizeth</w:t>
      </w:r>
      <w:proofErr w:type="spellEnd"/>
      <w:r>
        <w:rPr>
          <w:rFonts w:ascii="Museo Sans 300" w:hAnsi="Museo Sans 300"/>
          <w:sz w:val="24"/>
          <w:szCs w:val="24"/>
        </w:rPr>
        <w:t xml:space="preserve"> Molina de Pérez, Directora Propietaria por parte del Banco Central de Reserva, y Kevin Roberto </w:t>
      </w:r>
      <w:proofErr w:type="spellStart"/>
      <w:r>
        <w:rPr>
          <w:rFonts w:ascii="Museo Sans 300" w:hAnsi="Museo Sans 300"/>
          <w:sz w:val="24"/>
          <w:szCs w:val="24"/>
        </w:rPr>
        <w:t>Urquilla</w:t>
      </w:r>
      <w:proofErr w:type="spellEnd"/>
      <w:r>
        <w:rPr>
          <w:rFonts w:ascii="Museo Sans 300" w:hAnsi="Museo Sans 300"/>
          <w:sz w:val="24"/>
          <w:szCs w:val="24"/>
        </w:rPr>
        <w:t xml:space="preserve"> Pérez, Director Suplente por parte del Ministerio de Agricultura y Ganadería.  </w:t>
      </w:r>
    </w:p>
    <w:p w:rsidR="00B138D8" w:rsidRDefault="00B138D8" w:rsidP="00B138D8">
      <w:pPr>
        <w:tabs>
          <w:tab w:val="left" w:pos="7714"/>
        </w:tabs>
        <w:jc w:val="both"/>
        <w:rPr>
          <w:rFonts w:ascii="Museo Sans 300" w:hAnsi="Museo Sans 300"/>
        </w:rPr>
      </w:pPr>
    </w:p>
    <w:p w:rsidR="00B138D8" w:rsidRDefault="00B138D8" w:rsidP="00B138D8">
      <w:pPr>
        <w:tabs>
          <w:tab w:val="left" w:pos="7714"/>
        </w:tabs>
        <w:jc w:val="both"/>
        <w:rPr>
          <w:rFonts w:ascii="Museo Sans 300" w:hAnsi="Museo Sans 300"/>
        </w:rPr>
      </w:pPr>
    </w:p>
    <w:p w:rsidR="00B138D8" w:rsidRPr="006D661E" w:rsidRDefault="00B138D8" w:rsidP="00B138D8">
      <w:pPr>
        <w:jc w:val="both"/>
        <w:rPr>
          <w:rFonts w:ascii="Museo Sans 300" w:hAnsi="Museo Sans 300"/>
          <w:sz w:val="24"/>
          <w:szCs w:val="24"/>
        </w:rPr>
      </w:pPr>
      <w:r w:rsidRPr="00B138D8">
        <w:rPr>
          <w:rFonts w:ascii="Museo Sans 300" w:hAnsi="Museo Sans 300"/>
          <w:sz w:val="24"/>
          <w:szCs w:val="24"/>
        </w:rPr>
        <w:t xml:space="preserve">Justificó su inasistencia </w:t>
      </w:r>
      <w:r>
        <w:rPr>
          <w:rFonts w:ascii="Museo Sans 300" w:hAnsi="Museo Sans 300"/>
          <w:sz w:val="24"/>
          <w:szCs w:val="24"/>
        </w:rPr>
        <w:t xml:space="preserve">a la presente sesión </w:t>
      </w:r>
      <w:r w:rsidRPr="00B138D8">
        <w:rPr>
          <w:rFonts w:ascii="Museo Sans 300" w:hAnsi="Museo Sans 300"/>
          <w:sz w:val="24"/>
          <w:szCs w:val="24"/>
        </w:rPr>
        <w:t>el licenciado</w:t>
      </w:r>
      <w:r>
        <w:rPr>
          <w:rFonts w:ascii="Museo Sans 300" w:hAnsi="Museo Sans 300"/>
          <w:sz w:val="24"/>
          <w:szCs w:val="24"/>
        </w:rPr>
        <w:t xml:space="preserve"> </w:t>
      </w:r>
      <w:r w:rsidRPr="006D661E">
        <w:rPr>
          <w:rFonts w:ascii="Museo Sans 300" w:hAnsi="Museo Sans 300"/>
          <w:sz w:val="24"/>
          <w:szCs w:val="24"/>
        </w:rPr>
        <w:t>Jaime Mauricio Figueroa Torres,</w:t>
      </w:r>
      <w:r>
        <w:rPr>
          <w:rFonts w:ascii="Museo Sans 300" w:hAnsi="Museo Sans 300"/>
          <w:sz w:val="24"/>
          <w:szCs w:val="24"/>
        </w:rPr>
        <w:t xml:space="preserve"> director Propietario por parte del Ministerio de Agricultura y Ganadería.  </w:t>
      </w:r>
    </w:p>
    <w:p w:rsidR="00B138D8" w:rsidRDefault="00B138D8" w:rsidP="00B138D8"/>
    <w:p w:rsidR="00B138D8" w:rsidRDefault="00B138D8" w:rsidP="00B138D8"/>
    <w:p w:rsidR="00B138D8" w:rsidRDefault="00B138D8" w:rsidP="00B138D8"/>
    <w:p w:rsidR="00B138D8" w:rsidRDefault="00B138D8" w:rsidP="00B138D8"/>
    <w:p w:rsidR="00B138D8" w:rsidRPr="003A387F" w:rsidRDefault="00B138D8" w:rsidP="00B138D8">
      <w:pPr>
        <w:rPr>
          <w:rStyle w:val="nfasis"/>
        </w:rPr>
      </w:pPr>
    </w:p>
    <w:p w:rsidR="00B138D8" w:rsidRDefault="00B138D8" w:rsidP="00B138D8"/>
    <w:p w:rsidR="00B138D8" w:rsidRDefault="00B138D8" w:rsidP="00B138D8"/>
    <w:p w:rsidR="00B138D8" w:rsidRDefault="00B138D8" w:rsidP="00B138D8"/>
    <w:p w:rsidR="00B138D8" w:rsidRDefault="00B138D8" w:rsidP="00B138D8"/>
    <w:p w:rsidR="00B138D8" w:rsidRDefault="00B138D8" w:rsidP="00B138D8"/>
    <w:p w:rsidR="00B138D8" w:rsidRDefault="00B138D8" w:rsidP="00B138D8"/>
    <w:p w:rsidR="00B138D8" w:rsidRDefault="00B138D8" w:rsidP="00B138D8"/>
    <w:p w:rsidR="00B138D8" w:rsidRDefault="00B138D8" w:rsidP="00B138D8"/>
    <w:p w:rsidR="00B138D8" w:rsidRDefault="00B138D8" w:rsidP="00B138D8"/>
    <w:p w:rsidR="00B138D8" w:rsidRDefault="00B138D8" w:rsidP="00B138D8"/>
    <w:p w:rsidR="00B138D8" w:rsidRDefault="00B138D8" w:rsidP="00B138D8"/>
    <w:p w:rsidR="00B138D8" w:rsidRDefault="00B138D8" w:rsidP="00B138D8"/>
    <w:p w:rsidR="002F132E" w:rsidRDefault="002F132E" w:rsidP="00B138D8"/>
    <w:p w:rsidR="002F132E" w:rsidRDefault="002F132E" w:rsidP="00B138D8"/>
    <w:p w:rsidR="002F132E" w:rsidRDefault="002F132E" w:rsidP="00B138D8"/>
    <w:p w:rsidR="002F132E" w:rsidRDefault="002F132E" w:rsidP="00B138D8"/>
    <w:p w:rsidR="002F132E" w:rsidRDefault="002F132E" w:rsidP="00B138D8"/>
    <w:p w:rsidR="002F132E" w:rsidRDefault="002F132E" w:rsidP="00B138D8"/>
    <w:p w:rsidR="002F132E" w:rsidRDefault="002F132E" w:rsidP="00B138D8"/>
    <w:p w:rsidR="002F132E" w:rsidRDefault="002F132E" w:rsidP="00B138D8"/>
    <w:p w:rsidR="002F132E" w:rsidRDefault="002F132E" w:rsidP="00B138D8"/>
    <w:p w:rsidR="002F132E" w:rsidRDefault="002F132E" w:rsidP="00B138D8"/>
    <w:p w:rsidR="002F132E" w:rsidRDefault="002F132E" w:rsidP="00B138D8"/>
    <w:p w:rsidR="002F132E" w:rsidRDefault="002F132E" w:rsidP="00B138D8"/>
    <w:p w:rsidR="00B138D8" w:rsidRPr="008E1B6F" w:rsidRDefault="00B138D8" w:rsidP="00B138D8">
      <w:pPr>
        <w:tabs>
          <w:tab w:val="left" w:pos="1440"/>
        </w:tabs>
        <w:ind w:left="1440" w:hanging="1440"/>
        <w:jc w:val="center"/>
        <w:rPr>
          <w:rFonts w:ascii="Bembo Std" w:hAnsi="Bembo Std"/>
          <w:sz w:val="24"/>
          <w:szCs w:val="24"/>
        </w:rPr>
      </w:pPr>
      <w:r w:rsidRPr="008E1B6F">
        <w:rPr>
          <w:rFonts w:ascii="Bembo Std" w:hAnsi="Bembo Std"/>
          <w:sz w:val="24"/>
          <w:szCs w:val="24"/>
        </w:rPr>
        <w:lastRenderedPageBreak/>
        <w:t>INSTITUTO SALVADOREÑO DE TRANSFORMACION AGRARIA</w:t>
      </w:r>
    </w:p>
    <w:p w:rsidR="00B138D8" w:rsidRDefault="00B138D8" w:rsidP="00B138D8">
      <w:pPr>
        <w:jc w:val="center"/>
        <w:rPr>
          <w:rFonts w:ascii="Bembo Std" w:hAnsi="Bembo Std"/>
          <w:sz w:val="24"/>
          <w:szCs w:val="24"/>
        </w:rPr>
      </w:pPr>
      <w:r w:rsidRPr="008E1B6F">
        <w:rPr>
          <w:rFonts w:ascii="Bembo Std" w:hAnsi="Bembo Std"/>
          <w:sz w:val="24"/>
          <w:szCs w:val="24"/>
        </w:rPr>
        <w:t>SAN SALVADOR, EL SALVADOR, C.A.</w:t>
      </w:r>
    </w:p>
    <w:p w:rsidR="00B138D8" w:rsidRPr="008E1B6F" w:rsidRDefault="00B138D8" w:rsidP="00B138D8">
      <w:pPr>
        <w:jc w:val="center"/>
        <w:rPr>
          <w:rFonts w:ascii="Bembo Std" w:hAnsi="Bembo Std"/>
          <w:sz w:val="24"/>
          <w:szCs w:val="24"/>
        </w:rPr>
      </w:pPr>
      <w:r w:rsidRPr="008E1B6F">
        <w:rPr>
          <w:rFonts w:ascii="Bembo Std" w:hAnsi="Bembo Std"/>
          <w:sz w:val="24"/>
          <w:szCs w:val="24"/>
        </w:rPr>
        <w:t>SESIÓN ORDINARIA No. 2</w:t>
      </w:r>
      <w:r>
        <w:rPr>
          <w:rFonts w:ascii="Bembo Std" w:hAnsi="Bembo Std"/>
          <w:sz w:val="24"/>
          <w:szCs w:val="24"/>
        </w:rPr>
        <w:t>6</w:t>
      </w:r>
      <w:r w:rsidRPr="008E1B6F">
        <w:rPr>
          <w:rFonts w:ascii="Bembo Std" w:hAnsi="Bembo Std"/>
          <w:sz w:val="24"/>
          <w:szCs w:val="24"/>
        </w:rPr>
        <w:t xml:space="preserve"> – 202</w:t>
      </w:r>
      <w:r>
        <w:rPr>
          <w:rFonts w:ascii="Bembo Std" w:hAnsi="Bembo Std"/>
          <w:sz w:val="24"/>
          <w:szCs w:val="24"/>
        </w:rPr>
        <w:t>4                  FECHA: 22</w:t>
      </w:r>
      <w:r w:rsidRPr="008E1B6F">
        <w:rPr>
          <w:rFonts w:ascii="Bembo Std" w:hAnsi="Bembo Std"/>
          <w:sz w:val="24"/>
          <w:szCs w:val="24"/>
        </w:rPr>
        <w:t xml:space="preserve"> DE </w:t>
      </w:r>
      <w:r>
        <w:rPr>
          <w:rFonts w:ascii="Bembo Std" w:hAnsi="Bembo Std"/>
          <w:sz w:val="24"/>
          <w:szCs w:val="24"/>
        </w:rPr>
        <w:t>OCTU</w:t>
      </w:r>
      <w:r w:rsidRPr="008E1B6F">
        <w:rPr>
          <w:rFonts w:ascii="Bembo Std" w:hAnsi="Bembo Std"/>
          <w:sz w:val="24"/>
          <w:szCs w:val="24"/>
        </w:rPr>
        <w:t>BRE DE 2024</w:t>
      </w:r>
    </w:p>
    <w:p w:rsidR="00B138D8" w:rsidRPr="008E1B6F" w:rsidRDefault="00B138D8" w:rsidP="00B138D8">
      <w:pPr>
        <w:tabs>
          <w:tab w:val="left" w:pos="1440"/>
        </w:tabs>
        <w:jc w:val="both"/>
        <w:rPr>
          <w:rFonts w:ascii="Museo Sans 300" w:hAnsi="Museo Sans 300"/>
          <w:sz w:val="23"/>
          <w:szCs w:val="23"/>
        </w:rPr>
      </w:pPr>
    </w:p>
    <w:p w:rsidR="00B138D8" w:rsidRDefault="00B138D8" w:rsidP="00B138D8">
      <w:pPr>
        <w:tabs>
          <w:tab w:val="left" w:pos="1440"/>
        </w:tabs>
        <w:jc w:val="both"/>
        <w:rPr>
          <w:rFonts w:ascii="Museo Sans 300" w:hAnsi="Museo Sans 300"/>
        </w:rPr>
      </w:pPr>
      <w:r w:rsidRPr="002F132E">
        <w:rPr>
          <w:rFonts w:ascii="Museo Sans 300" w:hAnsi="Museo Sans 300"/>
        </w:rPr>
        <w:t>El  señor Presidente somete a consideración de la Junta Directiva, la Agenda para la presente sesión, la cual consta de los siguientes puntos:</w:t>
      </w:r>
    </w:p>
    <w:p w:rsidR="002F132E" w:rsidRPr="002F132E" w:rsidRDefault="002F132E" w:rsidP="00B138D8">
      <w:pPr>
        <w:tabs>
          <w:tab w:val="left" w:pos="1440"/>
        </w:tabs>
        <w:jc w:val="both"/>
        <w:rPr>
          <w:rFonts w:ascii="Museo Sans 300" w:hAnsi="Museo Sans 300"/>
        </w:rPr>
      </w:pPr>
    </w:p>
    <w:p w:rsidR="002F132E" w:rsidRPr="002F132E" w:rsidRDefault="002F132E" w:rsidP="002F132E">
      <w:pPr>
        <w:numPr>
          <w:ilvl w:val="0"/>
          <w:numId w:val="1"/>
        </w:numPr>
        <w:spacing w:line="360" w:lineRule="auto"/>
        <w:jc w:val="both"/>
        <w:rPr>
          <w:rFonts w:ascii="Museo Sans 300" w:eastAsia="MS Mincho" w:hAnsi="Museo Sans 300"/>
          <w:lang w:val="es-CL" w:eastAsia="es-ES"/>
        </w:rPr>
      </w:pPr>
      <w:r w:rsidRPr="002F132E">
        <w:rPr>
          <w:rFonts w:ascii="Museo Sans 300" w:eastAsia="MS Mincho" w:hAnsi="Museo Sans 300"/>
          <w:lang w:val="es-CL" w:eastAsia="es-ES"/>
        </w:rPr>
        <w:t>Comprobación del cuórum y apertura.</w:t>
      </w:r>
    </w:p>
    <w:p w:rsidR="002F132E" w:rsidRPr="002F132E" w:rsidRDefault="002F132E" w:rsidP="002F132E">
      <w:pPr>
        <w:numPr>
          <w:ilvl w:val="0"/>
          <w:numId w:val="1"/>
        </w:numPr>
        <w:spacing w:line="360" w:lineRule="auto"/>
        <w:jc w:val="both"/>
        <w:rPr>
          <w:rFonts w:ascii="Museo Sans 300" w:eastAsia="MS Mincho" w:hAnsi="Museo Sans 300"/>
          <w:lang w:val="es-CL" w:eastAsia="es-ES"/>
        </w:rPr>
      </w:pPr>
      <w:r w:rsidRPr="002F132E">
        <w:rPr>
          <w:rFonts w:ascii="Museo Sans 300" w:eastAsia="MS Mincho" w:hAnsi="Museo Sans 300"/>
          <w:lang w:val="es-CL" w:eastAsia="es-ES"/>
        </w:rPr>
        <w:t>Lectura, aprobación o modificación de la agenda.</w:t>
      </w:r>
    </w:p>
    <w:p w:rsidR="002F132E" w:rsidRPr="002F132E" w:rsidRDefault="002F132E" w:rsidP="002F132E">
      <w:pPr>
        <w:pStyle w:val="Prrafodelista"/>
        <w:spacing w:line="360" w:lineRule="auto"/>
        <w:ind w:left="862" w:hanging="862"/>
        <w:jc w:val="both"/>
        <w:rPr>
          <w:rFonts w:ascii="Museo Sans 300" w:eastAsia="MS Mincho" w:hAnsi="Museo Sans 300"/>
          <w:b/>
          <w:u w:val="single"/>
          <w:lang w:val="es-CL" w:eastAsia="es-ES"/>
        </w:rPr>
      </w:pPr>
      <w:r w:rsidRPr="002F132E">
        <w:rPr>
          <w:rFonts w:ascii="Museo Sans 300" w:eastAsia="MS Mincho" w:hAnsi="Museo Sans 300"/>
          <w:b/>
          <w:u w:val="single"/>
          <w:lang w:val="es-CL" w:eastAsia="es-ES"/>
        </w:rPr>
        <w:t>UNIDAD DE COMPRAS PÚBLICAS</w:t>
      </w:r>
    </w:p>
    <w:p w:rsidR="002F132E" w:rsidRPr="002F132E" w:rsidRDefault="002F132E" w:rsidP="002F132E">
      <w:pPr>
        <w:numPr>
          <w:ilvl w:val="0"/>
          <w:numId w:val="1"/>
        </w:numPr>
        <w:jc w:val="both"/>
        <w:rPr>
          <w:rFonts w:ascii="Museo Sans 300" w:eastAsia="MS Mincho" w:hAnsi="Museo Sans 300"/>
          <w:lang w:val="es-CL" w:eastAsia="es-ES"/>
        </w:rPr>
      </w:pPr>
      <w:r w:rsidRPr="002F132E">
        <w:rPr>
          <w:rFonts w:ascii="Museo Sans 300" w:eastAsia="MS Mincho" w:hAnsi="Museo Sans 300"/>
          <w:lang w:val="es-CL" w:eastAsia="es-ES"/>
        </w:rPr>
        <w:t xml:space="preserve">Memorándum con referencia UCP-00-0405-2024, de fecha 21 de octubre de 2024, mediante el cual la Ing. </w:t>
      </w:r>
      <w:r w:rsidR="00D372D9">
        <w:rPr>
          <w:rFonts w:ascii="Museo Sans 300" w:eastAsia="MS Mincho" w:hAnsi="Museo Sans 300"/>
          <w:lang w:val="es-CL" w:eastAsia="es-ES"/>
        </w:rPr>
        <w:t>-------------</w:t>
      </w:r>
      <w:r w:rsidRPr="002F132E">
        <w:rPr>
          <w:rFonts w:ascii="Museo Sans 300" w:eastAsia="MS Mincho" w:hAnsi="Museo Sans 300"/>
          <w:lang w:val="es-CL" w:eastAsia="es-ES"/>
        </w:rPr>
        <w:t xml:space="preserve">, jefa de la Unidad, presenta el </w:t>
      </w:r>
      <w:r w:rsidRPr="002F132E">
        <w:rPr>
          <w:rFonts w:ascii="Museo Sans 300" w:hAnsi="Museo Sans 300" w:cs="Arial"/>
          <w:bCs/>
        </w:rPr>
        <w:t>Informe de Recomendación de Adjudicación del proceso de compra bajo método de contratación Comparación de Precios CDP 359-2024. “COMPRA DE CULATA CON ACCESORIOS PARA MAZDA BT-50”</w:t>
      </w:r>
    </w:p>
    <w:p w:rsidR="002F132E" w:rsidRPr="002F132E" w:rsidRDefault="002F132E" w:rsidP="002F132E">
      <w:pPr>
        <w:ind w:left="862"/>
        <w:jc w:val="both"/>
        <w:rPr>
          <w:rFonts w:ascii="Museo Sans 300" w:eastAsia="MS Mincho" w:hAnsi="Museo Sans 300"/>
          <w:lang w:val="es-CL" w:eastAsia="es-ES"/>
        </w:rPr>
      </w:pPr>
    </w:p>
    <w:p w:rsidR="002F132E" w:rsidRPr="002F132E" w:rsidRDefault="002F132E" w:rsidP="002F132E">
      <w:pPr>
        <w:numPr>
          <w:ilvl w:val="0"/>
          <w:numId w:val="1"/>
        </w:numPr>
        <w:jc w:val="both"/>
        <w:rPr>
          <w:rFonts w:ascii="Museo Sans 300" w:eastAsia="MS Mincho" w:hAnsi="Museo Sans 300"/>
          <w:lang w:val="es-CL" w:eastAsia="es-ES"/>
        </w:rPr>
      </w:pPr>
      <w:r w:rsidRPr="002F132E">
        <w:rPr>
          <w:rFonts w:ascii="Museo Sans 300" w:eastAsia="MS Mincho" w:hAnsi="Museo Sans 300"/>
          <w:lang w:val="es-CL" w:eastAsia="es-ES"/>
        </w:rPr>
        <w:t xml:space="preserve">Memorándum con referencia UCP-00-0406-2024, de fecha 21 de octubre de 2024, mediante el cual la Ing. </w:t>
      </w:r>
      <w:r w:rsidR="00D372D9">
        <w:rPr>
          <w:rFonts w:ascii="Museo Sans 300" w:eastAsia="MS Mincho" w:hAnsi="Museo Sans 300"/>
          <w:lang w:val="es-CL" w:eastAsia="es-ES"/>
        </w:rPr>
        <w:t>---------------</w:t>
      </w:r>
      <w:r w:rsidRPr="002F132E">
        <w:rPr>
          <w:rFonts w:ascii="Museo Sans 300" w:eastAsia="MS Mincho" w:hAnsi="Museo Sans 300"/>
          <w:lang w:val="es-CL" w:eastAsia="es-ES"/>
        </w:rPr>
        <w:t xml:space="preserve">, jefa de la Unidad, presenta </w:t>
      </w:r>
      <w:r w:rsidRPr="002F132E">
        <w:rPr>
          <w:rFonts w:ascii="Museo Sans 300" w:hAnsi="Museo Sans 300" w:cs="Arial"/>
          <w:bCs/>
        </w:rPr>
        <w:t>Informe de Recomendación de Adjudicación del proceso de compra bajo método de contratación Comparación de Precios CDP 362-2024. “MANTENIMIENTO DE BOMBA DE INYECCION PARA MAZDA BT-50”</w:t>
      </w:r>
    </w:p>
    <w:p w:rsidR="002F132E" w:rsidRPr="002F132E" w:rsidRDefault="002F132E" w:rsidP="002F132E">
      <w:pPr>
        <w:pStyle w:val="Prrafodelista"/>
        <w:spacing w:before="100" w:beforeAutospacing="1" w:line="360" w:lineRule="auto"/>
        <w:ind w:left="862" w:hanging="862"/>
        <w:jc w:val="both"/>
        <w:rPr>
          <w:rFonts w:ascii="Museo Sans 300" w:eastAsia="MS Mincho" w:hAnsi="Museo Sans 300"/>
          <w:b/>
          <w:u w:val="single"/>
          <w:lang w:val="es-CL" w:eastAsia="es-ES"/>
        </w:rPr>
      </w:pPr>
      <w:r w:rsidRPr="002F132E">
        <w:rPr>
          <w:rFonts w:ascii="Museo Sans 300" w:eastAsia="MS Mincho" w:hAnsi="Museo Sans 300"/>
          <w:b/>
          <w:u w:val="single"/>
          <w:lang w:val="es-CL" w:eastAsia="es-ES"/>
        </w:rPr>
        <w:t>GERENCIA LEGAL</w:t>
      </w:r>
    </w:p>
    <w:p w:rsidR="002F132E" w:rsidRPr="002F132E" w:rsidRDefault="002F132E" w:rsidP="002F132E">
      <w:pPr>
        <w:numPr>
          <w:ilvl w:val="0"/>
          <w:numId w:val="1"/>
        </w:numPr>
        <w:spacing w:after="120"/>
        <w:jc w:val="both"/>
        <w:rPr>
          <w:rFonts w:ascii="Museo Sans 300" w:eastAsia="MS Mincho" w:hAnsi="Museo Sans 300"/>
          <w:b/>
          <w:u w:val="single"/>
          <w:lang w:val="es-CL" w:eastAsia="es-ES"/>
        </w:rPr>
      </w:pPr>
      <w:r w:rsidRPr="002F132E">
        <w:rPr>
          <w:rFonts w:ascii="Museo Sans 300" w:eastAsia="MS Mincho" w:hAnsi="Museo Sans 300"/>
          <w:lang w:val="es-CL" w:eastAsia="es-ES"/>
        </w:rPr>
        <w:t xml:space="preserve">Dictamen jurídico 52, referente a la transferencia de segregación por donación a favor del Estado y Gobierno de El Salvador en Ramo de Ecuación Ciencia y Tecnología, del </w:t>
      </w:r>
      <w:r w:rsidRPr="002F132E">
        <w:rPr>
          <w:rFonts w:ascii="Museo Sans 300" w:hAnsi="Museo Sans 300"/>
          <w:bCs/>
          <w:lang w:eastAsia="es-SV"/>
        </w:rPr>
        <w:t>CENTRO ESCOLAR “CANTÓN SITIO DEL NIÑO”</w:t>
      </w:r>
      <w:r w:rsidRPr="002F132E">
        <w:rPr>
          <w:rFonts w:ascii="Museo Sans 300" w:hAnsi="Museo Sans 300"/>
          <w:color w:val="000000"/>
          <w:lang w:eastAsia="es-SV"/>
        </w:rPr>
        <w:t xml:space="preserve">, en HDA. SAN ANDRES, departamento de La Libertad. </w:t>
      </w:r>
    </w:p>
    <w:p w:rsidR="002F132E" w:rsidRPr="002F132E" w:rsidRDefault="002F132E" w:rsidP="002F132E">
      <w:pPr>
        <w:numPr>
          <w:ilvl w:val="0"/>
          <w:numId w:val="1"/>
        </w:numPr>
        <w:spacing w:after="120"/>
        <w:jc w:val="both"/>
        <w:rPr>
          <w:rFonts w:ascii="Museo Sans 300" w:eastAsia="MS Mincho" w:hAnsi="Museo Sans 300"/>
          <w:u w:val="single"/>
          <w:lang w:val="es-CL" w:eastAsia="es-ES"/>
        </w:rPr>
      </w:pPr>
      <w:r w:rsidRPr="002F132E">
        <w:rPr>
          <w:rFonts w:ascii="Museo Sans 300" w:hAnsi="Museo Sans 300"/>
          <w:color w:val="000000"/>
          <w:lang w:eastAsia="es-SV"/>
        </w:rPr>
        <w:t xml:space="preserve">Dictamen jurídico 53, referente a la aprobación por donación a favor del Estado y Gobierno de El Salvador en el Ramo de Educación Ciencia y Tecnología, del </w:t>
      </w:r>
      <w:r w:rsidRPr="002F132E">
        <w:rPr>
          <w:rFonts w:ascii="Museo Sans 300" w:hAnsi="Museo Sans 300"/>
        </w:rPr>
        <w:t>SOLAR 19 POLÍGONO “G”</w:t>
      </w:r>
      <w:r w:rsidRPr="002F132E">
        <w:rPr>
          <w:rFonts w:ascii="Museo Sans 300" w:hAnsi="Museo Sans 300"/>
          <w:lang w:val="es-ES_tradnl"/>
        </w:rPr>
        <w:t>, de la HDA. SAN DIEGO Y LA BARRA (PORCIÓN DOS SAN DIEGO). Departamento de Santa Ana. ENTREGA 01.</w:t>
      </w:r>
    </w:p>
    <w:p w:rsidR="002F132E" w:rsidRPr="002F132E" w:rsidRDefault="002F132E" w:rsidP="002F132E">
      <w:pPr>
        <w:numPr>
          <w:ilvl w:val="0"/>
          <w:numId w:val="1"/>
        </w:numPr>
        <w:spacing w:after="120"/>
        <w:jc w:val="both"/>
        <w:rPr>
          <w:rFonts w:ascii="Museo Sans 300" w:eastAsia="MS Mincho" w:hAnsi="Museo Sans 300"/>
          <w:u w:val="single"/>
          <w:lang w:val="es-CL" w:eastAsia="es-ES"/>
        </w:rPr>
      </w:pPr>
      <w:r w:rsidRPr="002F132E">
        <w:rPr>
          <w:rFonts w:ascii="Museo Sans 300" w:hAnsi="Museo Sans 300"/>
          <w:lang w:val="es-ES_tradnl"/>
        </w:rPr>
        <w:t xml:space="preserve">Dictamen jurídico 54, relacionado con aceptación de Dación en pago ofrecida por el señor JOSÉ LUIS VELAZCO ALVARADO, Curador de la herencia yacente del señor Hermenegildo Rodríguez Quijano, relacionado con las parcelas 309/47 y 309/19, El </w:t>
      </w:r>
      <w:proofErr w:type="spellStart"/>
      <w:r w:rsidRPr="002F132E">
        <w:rPr>
          <w:rFonts w:ascii="Museo Sans 300" w:hAnsi="Museo Sans 300"/>
          <w:lang w:val="es-ES_tradnl"/>
        </w:rPr>
        <w:t>Planote</w:t>
      </w:r>
      <w:proofErr w:type="spellEnd"/>
      <w:r w:rsidRPr="002F132E">
        <w:rPr>
          <w:rFonts w:ascii="Museo Sans 300" w:hAnsi="Museo Sans 300"/>
          <w:lang w:val="es-ES_tradnl"/>
        </w:rPr>
        <w:t xml:space="preserve">, HDA. SANTA CRUZ, departamento de San Salvador. (facultando al señor Presidente para que comparezca al otorgamiento de la escritura). </w:t>
      </w:r>
    </w:p>
    <w:p w:rsidR="002F132E" w:rsidRDefault="002F132E" w:rsidP="00B138D8">
      <w:pPr>
        <w:numPr>
          <w:ilvl w:val="0"/>
          <w:numId w:val="1"/>
        </w:numPr>
        <w:spacing w:after="120"/>
        <w:jc w:val="both"/>
        <w:rPr>
          <w:rFonts w:ascii="Museo Sans 300" w:eastAsia="MS Mincho" w:hAnsi="Museo Sans 300"/>
          <w:u w:val="single"/>
          <w:lang w:val="es-CL" w:eastAsia="es-ES"/>
        </w:rPr>
      </w:pPr>
      <w:r w:rsidRPr="002F132E">
        <w:rPr>
          <w:rFonts w:ascii="Museo Sans 300" w:hAnsi="Museo Sans 300"/>
          <w:lang w:val="es-ES_tradnl"/>
        </w:rPr>
        <w:t xml:space="preserve">Informe con referencia GLI-00-1016-2024 y seguimiento GLI-07-01532-24, de fecha 21 de octubre de 2024, relacionado con escrito con referencia DGG/DIR/251-24, de fecha 21 de agosto 2024, mediante el cual el Viceministro de Agricultura y Ganadería y Encargado del Despacho, solicita la transferencia en calidad de donación de manera pura, gratuita e irrevocable de: 05 Incubadoras, 05 Calentadores para capacidad de cien aves, y 15 Rollos de tela multipropósito para unidades avícolas. </w:t>
      </w:r>
    </w:p>
    <w:p w:rsidR="00B138D8" w:rsidRPr="002F132E" w:rsidRDefault="00B138D8" w:rsidP="002F132E">
      <w:pPr>
        <w:spacing w:after="120"/>
        <w:jc w:val="both"/>
        <w:rPr>
          <w:rFonts w:ascii="Museo Sans 300" w:eastAsia="MS Mincho" w:hAnsi="Museo Sans 300"/>
          <w:u w:val="single"/>
          <w:lang w:val="es-CL" w:eastAsia="es-ES"/>
        </w:rPr>
      </w:pPr>
      <w:r w:rsidRPr="002F132E">
        <w:rPr>
          <w:rFonts w:ascii="Museo Sans 300" w:hAnsi="Museo Sans 300"/>
          <w:lang w:val="es-CL"/>
        </w:rPr>
        <w:t>L</w:t>
      </w:r>
      <w:r w:rsidRPr="002F132E">
        <w:rPr>
          <w:rFonts w:ascii="Museo Sans 300" w:hAnsi="Museo Sans 300"/>
        </w:rPr>
        <w:t xml:space="preserve">a Junta Directiva, habiendo comprobado la asistencia de cuórum, </w:t>
      </w:r>
      <w:r w:rsidRPr="002F132E">
        <w:rPr>
          <w:rFonts w:ascii="Museo Sans 300" w:hAnsi="Museo Sans 300"/>
          <w:b/>
          <w:u w:val="single"/>
        </w:rPr>
        <w:t>ACUERDA:</w:t>
      </w:r>
      <w:r w:rsidRPr="002F132E">
        <w:rPr>
          <w:rFonts w:ascii="Museo Sans 300" w:hAnsi="Museo Sans 300"/>
          <w:b/>
        </w:rPr>
        <w:t xml:space="preserve"> </w:t>
      </w:r>
      <w:r w:rsidRPr="002F132E">
        <w:rPr>
          <w:rFonts w:ascii="Museo Sans 300" w:hAnsi="Museo Sans 300"/>
        </w:rPr>
        <w:t xml:space="preserve">Aprobar la Agenda. </w:t>
      </w:r>
    </w:p>
    <w:p w:rsidR="00D872F6" w:rsidRPr="008E1B6F" w:rsidRDefault="00D872F6" w:rsidP="00D872F6">
      <w:pPr>
        <w:tabs>
          <w:tab w:val="left" w:pos="1440"/>
        </w:tabs>
        <w:ind w:left="1440" w:hanging="1440"/>
        <w:jc w:val="center"/>
        <w:rPr>
          <w:rFonts w:ascii="Bembo Std" w:hAnsi="Bembo Std"/>
          <w:sz w:val="24"/>
          <w:szCs w:val="24"/>
        </w:rPr>
      </w:pPr>
      <w:r w:rsidRPr="008E1B6F">
        <w:rPr>
          <w:rFonts w:ascii="Bembo Std" w:hAnsi="Bembo Std"/>
          <w:sz w:val="24"/>
          <w:szCs w:val="24"/>
        </w:rPr>
        <w:lastRenderedPageBreak/>
        <w:t>INSTITUTO SALVADOREÑO DE TRANSFORMACION AGRARIA</w:t>
      </w:r>
    </w:p>
    <w:p w:rsidR="00D872F6" w:rsidRDefault="00D872F6" w:rsidP="00D872F6">
      <w:pPr>
        <w:jc w:val="center"/>
        <w:rPr>
          <w:rFonts w:ascii="Bembo Std" w:hAnsi="Bembo Std"/>
          <w:sz w:val="24"/>
          <w:szCs w:val="24"/>
        </w:rPr>
      </w:pPr>
      <w:r w:rsidRPr="008E1B6F">
        <w:rPr>
          <w:rFonts w:ascii="Bembo Std" w:hAnsi="Bembo Std"/>
          <w:sz w:val="24"/>
          <w:szCs w:val="24"/>
        </w:rPr>
        <w:t>SAN SALVADOR, EL SALVADOR, C.A.</w:t>
      </w:r>
    </w:p>
    <w:p w:rsidR="00D872F6" w:rsidRPr="008E1B6F" w:rsidRDefault="00D872F6" w:rsidP="00D872F6">
      <w:pPr>
        <w:jc w:val="center"/>
        <w:rPr>
          <w:rFonts w:ascii="Bembo Std" w:hAnsi="Bembo Std"/>
          <w:sz w:val="24"/>
          <w:szCs w:val="24"/>
        </w:rPr>
      </w:pPr>
    </w:p>
    <w:p w:rsidR="00D872F6" w:rsidRPr="008E1B6F" w:rsidRDefault="00D872F6" w:rsidP="00D872F6">
      <w:pPr>
        <w:jc w:val="center"/>
        <w:rPr>
          <w:rFonts w:ascii="Bembo Std" w:hAnsi="Bembo Std"/>
          <w:sz w:val="24"/>
          <w:szCs w:val="24"/>
        </w:rPr>
      </w:pPr>
      <w:r w:rsidRPr="008E1B6F">
        <w:rPr>
          <w:rFonts w:ascii="Bembo Std" w:hAnsi="Bembo Std"/>
          <w:sz w:val="24"/>
          <w:szCs w:val="24"/>
        </w:rPr>
        <w:t>SESIÓN ORDINARIA No. 2</w:t>
      </w:r>
      <w:r>
        <w:rPr>
          <w:rFonts w:ascii="Bembo Std" w:hAnsi="Bembo Std"/>
          <w:sz w:val="24"/>
          <w:szCs w:val="24"/>
        </w:rPr>
        <w:t>6</w:t>
      </w:r>
      <w:r w:rsidRPr="008E1B6F">
        <w:rPr>
          <w:rFonts w:ascii="Bembo Std" w:hAnsi="Bembo Std"/>
          <w:sz w:val="24"/>
          <w:szCs w:val="24"/>
        </w:rPr>
        <w:t xml:space="preserve"> – 202</w:t>
      </w:r>
      <w:r>
        <w:rPr>
          <w:rFonts w:ascii="Bembo Std" w:hAnsi="Bembo Std"/>
          <w:sz w:val="24"/>
          <w:szCs w:val="24"/>
        </w:rPr>
        <w:t>4                  FECHA: 22</w:t>
      </w:r>
      <w:r w:rsidRPr="008E1B6F">
        <w:rPr>
          <w:rFonts w:ascii="Bembo Std" w:hAnsi="Bembo Std"/>
          <w:sz w:val="24"/>
          <w:szCs w:val="24"/>
        </w:rPr>
        <w:t xml:space="preserve"> DE </w:t>
      </w:r>
      <w:r>
        <w:rPr>
          <w:rFonts w:ascii="Bembo Std" w:hAnsi="Bembo Std"/>
          <w:sz w:val="24"/>
          <w:szCs w:val="24"/>
        </w:rPr>
        <w:t>OCTU</w:t>
      </w:r>
      <w:r w:rsidRPr="008E1B6F">
        <w:rPr>
          <w:rFonts w:ascii="Bembo Std" w:hAnsi="Bembo Std"/>
          <w:sz w:val="24"/>
          <w:szCs w:val="24"/>
        </w:rPr>
        <w:t>BRE DE 2024</w:t>
      </w:r>
    </w:p>
    <w:p w:rsidR="00D872F6" w:rsidRDefault="00D872F6"/>
    <w:p w:rsidR="00D872F6" w:rsidRDefault="00D872F6" w:rsidP="009C788B">
      <w:pPr>
        <w:jc w:val="both"/>
        <w:rPr>
          <w:rFonts w:ascii="Museo Sans 300" w:hAnsi="Museo Sans 300"/>
          <w:sz w:val="24"/>
          <w:szCs w:val="24"/>
        </w:rPr>
      </w:pPr>
      <w:r w:rsidRPr="009C788B">
        <w:rPr>
          <w:rFonts w:ascii="Museo Sans 300" w:hAnsi="Museo Sans 300"/>
          <w:sz w:val="24"/>
          <w:szCs w:val="24"/>
        </w:rPr>
        <w:t xml:space="preserve">“””””III) El señor Presidente somete a consideración de Junta Directiva, memorándum con referencia UCP-00-00405-2024 de fecha 21 de octubre de 2024, mediante el cual la Ing. </w:t>
      </w:r>
      <w:r w:rsidR="00D372D9">
        <w:rPr>
          <w:rFonts w:ascii="Museo Sans 300" w:hAnsi="Museo Sans 300"/>
          <w:sz w:val="24"/>
          <w:szCs w:val="24"/>
        </w:rPr>
        <w:t>-----------</w:t>
      </w:r>
      <w:r w:rsidRPr="009C788B">
        <w:rPr>
          <w:rFonts w:ascii="Museo Sans 300" w:hAnsi="Museo Sans 300"/>
          <w:sz w:val="24"/>
          <w:szCs w:val="24"/>
        </w:rPr>
        <w:t>, Jefa de la Unidad de Compras Públicas</w:t>
      </w:r>
      <w:r w:rsidR="009C788B" w:rsidRPr="009C788B">
        <w:rPr>
          <w:rFonts w:ascii="Museo Sans 300" w:hAnsi="Museo Sans 300"/>
          <w:sz w:val="24"/>
          <w:szCs w:val="24"/>
        </w:rPr>
        <w:t xml:space="preserve">, presenta el informe de Recomendación de Adjudicación del Proceso de Compra bajo método de contratación Comparación de Precios CDP 359-2024. “COMPRA DE CULATA CON ACCESORIOS PARA MAZDA BT-50”. </w:t>
      </w:r>
      <w:r w:rsidR="009C788B">
        <w:rPr>
          <w:rFonts w:ascii="Museo Sans 300" w:hAnsi="Museo Sans 300"/>
          <w:sz w:val="24"/>
          <w:szCs w:val="24"/>
        </w:rPr>
        <w:t>El cual literalmente dice:”””””””””””</w:t>
      </w:r>
    </w:p>
    <w:p w:rsidR="009C788B" w:rsidRDefault="009C788B" w:rsidP="009C788B">
      <w:pPr>
        <w:jc w:val="both"/>
        <w:rPr>
          <w:rFonts w:ascii="Museo Sans 300" w:hAnsi="Museo Sans 300"/>
          <w:sz w:val="24"/>
          <w:szCs w:val="24"/>
        </w:rPr>
      </w:pPr>
    </w:p>
    <w:p w:rsidR="003B750A" w:rsidRPr="00DD2D6F" w:rsidRDefault="003B750A" w:rsidP="00DD2D6F">
      <w:pPr>
        <w:jc w:val="both"/>
        <w:textAlignment w:val="baseline"/>
        <w:rPr>
          <w:rFonts w:ascii="Museo Sans 300" w:eastAsia="Times New Roman" w:hAnsi="Museo Sans 300" w:cs="Segoe UI"/>
          <w:sz w:val="24"/>
          <w:szCs w:val="24"/>
          <w:lang w:eastAsia="es-SV"/>
        </w:rPr>
      </w:pPr>
      <w:r w:rsidRPr="00DD2D6F">
        <w:rPr>
          <w:rFonts w:ascii="Museo Sans 300" w:hAnsi="Museo Sans 300"/>
          <w:sz w:val="24"/>
          <w:szCs w:val="24"/>
        </w:rPr>
        <w:t>“””””””</w:t>
      </w:r>
      <w:r w:rsidRPr="00DD2D6F">
        <w:rPr>
          <w:rFonts w:ascii="Museo Sans 300" w:eastAsia="Times New Roman" w:hAnsi="Museo Sans 300" w:cs="Segoe UI"/>
          <w:sz w:val="24"/>
          <w:szCs w:val="24"/>
          <w:lang w:eastAsia="es-SV"/>
        </w:rPr>
        <w:t>Sirva el presente para informar sobre la propuesta de adjudicación del proceso de compra bajo método de contratación Comparación de Precios CDP 359-2024. “COMPRA DE CULATA CON ACCESORIOS PARA MAZDA BT-50”</w:t>
      </w:r>
    </w:p>
    <w:p w:rsidR="003B750A" w:rsidRPr="00DD2D6F" w:rsidRDefault="003B750A" w:rsidP="00DD2D6F">
      <w:pPr>
        <w:jc w:val="center"/>
        <w:textAlignment w:val="baseline"/>
        <w:rPr>
          <w:rFonts w:ascii="Museo Sans 300" w:eastAsia="Times New Roman" w:hAnsi="Museo Sans 300" w:cs="Segoe UI"/>
          <w:sz w:val="24"/>
          <w:szCs w:val="24"/>
          <w:lang w:eastAsia="es-SV"/>
        </w:rPr>
      </w:pPr>
    </w:p>
    <w:p w:rsidR="003B750A" w:rsidRPr="00DD2D6F" w:rsidRDefault="003B750A" w:rsidP="00DD2D6F">
      <w:pPr>
        <w:widowControl w:val="0"/>
        <w:pBdr>
          <w:top w:val="nil"/>
          <w:left w:val="nil"/>
          <w:bottom w:val="nil"/>
          <w:right w:val="nil"/>
          <w:between w:val="nil"/>
        </w:pBdr>
        <w:jc w:val="both"/>
        <w:rPr>
          <w:rFonts w:ascii="Museo Sans 300" w:eastAsia="Open Sans" w:hAnsi="Museo Sans 300" w:cs="Open Sans"/>
          <w:b/>
          <w:sz w:val="24"/>
          <w:szCs w:val="24"/>
        </w:rPr>
      </w:pPr>
      <w:r w:rsidRPr="00DD2D6F">
        <w:rPr>
          <w:rFonts w:ascii="Museo Sans 300" w:eastAsia="Open Sans" w:hAnsi="Museo Sans 300" w:cs="Open Sans"/>
          <w:sz w:val="24"/>
          <w:szCs w:val="24"/>
        </w:rPr>
        <w:t xml:space="preserve">Visto el Informe de Evaluación de Ofertas, de fecha quince de octubre de dos mil veinticuatro, del proceso de compra </w:t>
      </w:r>
      <w:r w:rsidRPr="00DD2D6F">
        <w:rPr>
          <w:rFonts w:ascii="Museo Sans 300" w:eastAsia="Open Sans" w:hAnsi="Museo Sans 300" w:cs="Open Sans"/>
          <w:b/>
          <w:sz w:val="24"/>
          <w:szCs w:val="24"/>
        </w:rPr>
        <w:t>COMPARACIÓN DE PRECIOS N° CDP 359-2024,</w:t>
      </w:r>
      <w:r w:rsidRPr="00DD2D6F">
        <w:rPr>
          <w:rFonts w:ascii="Museo Sans 300" w:eastAsia="Open Sans" w:hAnsi="Museo Sans 300" w:cs="Open Sans"/>
          <w:sz w:val="24"/>
          <w:szCs w:val="24"/>
        </w:rPr>
        <w:t xml:space="preserve"> denominado </w:t>
      </w:r>
      <w:r w:rsidRPr="00DD2D6F">
        <w:rPr>
          <w:rFonts w:ascii="Museo Sans 300" w:eastAsia="Open Sans" w:hAnsi="Museo Sans 300" w:cs="Open Sans"/>
          <w:b/>
          <w:sz w:val="24"/>
          <w:szCs w:val="24"/>
        </w:rPr>
        <w:t xml:space="preserve">“COMPRA DE CULATA CON ACCESORIOS PARA MAZDA BT-50”, </w:t>
      </w:r>
      <w:r w:rsidRPr="00DD2D6F">
        <w:rPr>
          <w:rFonts w:ascii="Museo Sans 300" w:eastAsia="Open Sans" w:hAnsi="Museo Sans 300" w:cs="Open Sans"/>
          <w:sz w:val="24"/>
          <w:szCs w:val="24"/>
        </w:rPr>
        <w:t xml:space="preserve">y </w:t>
      </w:r>
      <w:r w:rsidRPr="00DD2D6F">
        <w:rPr>
          <w:rFonts w:ascii="Museo Sans 300" w:eastAsia="Open Sans" w:hAnsi="Museo Sans 300" w:cs="Open Sans"/>
          <w:b/>
          <w:sz w:val="24"/>
          <w:szCs w:val="24"/>
        </w:rPr>
        <w:t>CONSIDERANDO QUE:</w:t>
      </w:r>
    </w:p>
    <w:p w:rsidR="00DD2D6F" w:rsidRPr="00DD2D6F" w:rsidRDefault="00DD2D6F" w:rsidP="00DD2D6F">
      <w:pPr>
        <w:widowControl w:val="0"/>
        <w:pBdr>
          <w:top w:val="nil"/>
          <w:left w:val="nil"/>
          <w:bottom w:val="nil"/>
          <w:right w:val="nil"/>
          <w:between w:val="nil"/>
        </w:pBdr>
        <w:jc w:val="both"/>
        <w:rPr>
          <w:rFonts w:ascii="Museo Sans 300" w:eastAsia="Open Sans" w:hAnsi="Museo Sans 300" w:cs="Open Sans"/>
          <w:sz w:val="24"/>
          <w:szCs w:val="24"/>
        </w:rPr>
      </w:pPr>
    </w:p>
    <w:p w:rsidR="003B750A" w:rsidRPr="00DD2D6F" w:rsidRDefault="003B750A" w:rsidP="00DD2D6F">
      <w:pPr>
        <w:pStyle w:val="Prrafodelista"/>
        <w:numPr>
          <w:ilvl w:val="0"/>
          <w:numId w:val="3"/>
        </w:numPr>
        <w:pBdr>
          <w:top w:val="nil"/>
          <w:left w:val="nil"/>
          <w:bottom w:val="nil"/>
          <w:right w:val="nil"/>
          <w:between w:val="nil"/>
        </w:pBdr>
        <w:ind w:left="1134" w:hanging="708"/>
        <w:jc w:val="both"/>
        <w:rPr>
          <w:rFonts w:ascii="Museo Sans 300" w:hAnsi="Museo Sans 300"/>
          <w:sz w:val="24"/>
          <w:szCs w:val="24"/>
        </w:rPr>
      </w:pPr>
      <w:r w:rsidRPr="00DD2D6F">
        <w:rPr>
          <w:rFonts w:ascii="Museo Sans 300" w:hAnsi="Museo Sans 300"/>
          <w:sz w:val="24"/>
          <w:szCs w:val="24"/>
        </w:rPr>
        <w:t>En fecha once de septiembre de dos mil veinticuatro, en Punto III del Acta de Sesión Ordinaria 21-2024, la Honorable Junta Directiva, acordó realizar la segunda actualización de la PAC 2024, que contenía el proceso de compra en mención.</w:t>
      </w:r>
    </w:p>
    <w:p w:rsidR="003B750A" w:rsidRPr="00DD2D6F" w:rsidRDefault="003B750A" w:rsidP="00DD2D6F">
      <w:pPr>
        <w:pStyle w:val="Prrafodelista"/>
        <w:pBdr>
          <w:top w:val="nil"/>
          <w:left w:val="nil"/>
          <w:bottom w:val="nil"/>
          <w:right w:val="nil"/>
          <w:between w:val="nil"/>
        </w:pBdr>
        <w:ind w:left="1134" w:hanging="708"/>
        <w:jc w:val="both"/>
        <w:rPr>
          <w:rFonts w:ascii="Museo Sans 300" w:hAnsi="Museo Sans 300"/>
          <w:sz w:val="24"/>
          <w:szCs w:val="24"/>
        </w:rPr>
      </w:pPr>
    </w:p>
    <w:p w:rsidR="003B750A" w:rsidRPr="00DD2D6F" w:rsidRDefault="003B750A" w:rsidP="00DD2D6F">
      <w:pPr>
        <w:pStyle w:val="Prrafodelista"/>
        <w:numPr>
          <w:ilvl w:val="0"/>
          <w:numId w:val="3"/>
        </w:numPr>
        <w:pBdr>
          <w:top w:val="nil"/>
          <w:left w:val="nil"/>
          <w:bottom w:val="nil"/>
          <w:right w:val="nil"/>
          <w:between w:val="nil"/>
        </w:pBdr>
        <w:ind w:left="1134" w:hanging="708"/>
        <w:jc w:val="both"/>
        <w:rPr>
          <w:rFonts w:ascii="Museo Sans 300" w:hAnsi="Museo Sans 300"/>
          <w:sz w:val="24"/>
          <w:szCs w:val="24"/>
        </w:rPr>
      </w:pPr>
      <w:r w:rsidRPr="00DD2D6F">
        <w:rPr>
          <w:rFonts w:ascii="Museo Sans 300" w:eastAsia="Open Sans" w:hAnsi="Museo Sans 300" w:cs="Open Sans"/>
          <w:sz w:val="24"/>
          <w:szCs w:val="24"/>
        </w:rPr>
        <w:t xml:space="preserve">Mediante Solicitud de Bienes, Obras y/o Servicios N° 359, de fecha tres de septiembre de dos mil veinticuatro, la Unidad Solicitante: Gerencia de Operaciones – Taller, solicitó a la Unidad de Compras Públicas, iniciar el proceso de la </w:t>
      </w:r>
      <w:r w:rsidRPr="00DD2D6F">
        <w:rPr>
          <w:rFonts w:ascii="Museo Sans 300" w:eastAsia="Times New Roman" w:hAnsi="Museo Sans 300" w:cs="Segoe UI"/>
          <w:sz w:val="24"/>
          <w:szCs w:val="24"/>
          <w:lang w:eastAsia="es-SV"/>
        </w:rPr>
        <w:t>“COMPRA DE CULATA CON ACCESORIOS PARA MAZDA BT-50”</w:t>
      </w:r>
      <w:r w:rsidRPr="00DD2D6F">
        <w:rPr>
          <w:rFonts w:ascii="Museo Sans 300" w:eastAsia="Open Sans" w:hAnsi="Museo Sans 300" w:cs="Open Sans"/>
          <w:sz w:val="24"/>
          <w:szCs w:val="24"/>
        </w:rPr>
        <w:t>, bajo el método de Comparación de Precios.</w:t>
      </w:r>
    </w:p>
    <w:p w:rsidR="003B750A" w:rsidRPr="00DD2D6F" w:rsidRDefault="003B750A" w:rsidP="00DD2D6F">
      <w:pPr>
        <w:pBdr>
          <w:top w:val="nil"/>
          <w:left w:val="nil"/>
          <w:bottom w:val="nil"/>
          <w:right w:val="nil"/>
          <w:between w:val="nil"/>
        </w:pBdr>
        <w:ind w:left="1134" w:hanging="708"/>
        <w:jc w:val="both"/>
        <w:rPr>
          <w:rFonts w:ascii="Museo Sans 300" w:hAnsi="Museo Sans 300"/>
          <w:sz w:val="24"/>
          <w:szCs w:val="24"/>
        </w:rPr>
      </w:pPr>
    </w:p>
    <w:p w:rsidR="003B750A" w:rsidRPr="00DD2D6F" w:rsidRDefault="003B750A" w:rsidP="00DD2D6F">
      <w:pPr>
        <w:pStyle w:val="Prrafodelista"/>
        <w:numPr>
          <w:ilvl w:val="0"/>
          <w:numId w:val="3"/>
        </w:numPr>
        <w:pBdr>
          <w:top w:val="nil"/>
          <w:left w:val="nil"/>
          <w:bottom w:val="nil"/>
          <w:right w:val="nil"/>
          <w:between w:val="nil"/>
        </w:pBdr>
        <w:ind w:left="1134" w:hanging="708"/>
        <w:jc w:val="both"/>
        <w:rPr>
          <w:rFonts w:ascii="Museo Sans 300" w:hAnsi="Museo Sans 300"/>
          <w:sz w:val="24"/>
          <w:szCs w:val="24"/>
        </w:rPr>
      </w:pPr>
      <w:r w:rsidRPr="00DD2D6F">
        <w:rPr>
          <w:rFonts w:ascii="Museo Sans 300" w:eastAsia="Open Sans" w:hAnsi="Museo Sans 300" w:cs="Open Sans"/>
          <w:sz w:val="24"/>
          <w:szCs w:val="24"/>
        </w:rPr>
        <w:t xml:space="preserve">Con fecha treinta de septiembre de dos mil veinticuatro, la Unidad de Compras Públicas del Instituto Salvadoreño de Transformación Agraria, procedió a realizar la publicación del proceso de </w:t>
      </w:r>
      <w:r w:rsidRPr="00DD2D6F">
        <w:rPr>
          <w:rFonts w:ascii="Museo Sans 300" w:eastAsia="Times New Roman" w:hAnsi="Museo Sans 300" w:cs="Segoe UI"/>
          <w:sz w:val="24"/>
          <w:szCs w:val="24"/>
          <w:lang w:eastAsia="es-SV"/>
        </w:rPr>
        <w:t xml:space="preserve">Comparación de Precios CDP 359-2024. “COMPRA DE CULATA CON ACCESORIOS PARA MAZDA BT-50”, </w:t>
      </w:r>
      <w:r w:rsidRPr="00DD2D6F">
        <w:rPr>
          <w:rFonts w:ascii="Museo Sans 300" w:eastAsia="Open Sans" w:hAnsi="Museo Sans 300" w:cs="Open Sans"/>
          <w:sz w:val="24"/>
          <w:szCs w:val="24"/>
        </w:rPr>
        <w:t>en la plataforma electrónica de COMPRASAL de la DINAC, que garantiza la competencia y la recepción de las ofertas.</w:t>
      </w:r>
    </w:p>
    <w:p w:rsidR="003B750A" w:rsidRPr="00DD2D6F" w:rsidRDefault="003B750A" w:rsidP="00DD2D6F">
      <w:pPr>
        <w:pBdr>
          <w:top w:val="nil"/>
          <w:left w:val="nil"/>
          <w:bottom w:val="nil"/>
          <w:right w:val="nil"/>
          <w:between w:val="nil"/>
        </w:pBdr>
        <w:ind w:left="1134" w:hanging="708"/>
        <w:rPr>
          <w:rFonts w:ascii="Museo Sans 300" w:hAnsi="Museo Sans 300"/>
          <w:sz w:val="24"/>
          <w:szCs w:val="24"/>
        </w:rPr>
      </w:pPr>
    </w:p>
    <w:p w:rsidR="003B750A" w:rsidRPr="00DD2D6F" w:rsidRDefault="003B750A" w:rsidP="00DD2D6F">
      <w:pPr>
        <w:numPr>
          <w:ilvl w:val="0"/>
          <w:numId w:val="3"/>
        </w:numPr>
        <w:pBdr>
          <w:top w:val="nil"/>
          <w:left w:val="nil"/>
          <w:bottom w:val="nil"/>
          <w:right w:val="nil"/>
          <w:between w:val="nil"/>
        </w:pBdr>
        <w:ind w:left="1134" w:hanging="708"/>
        <w:jc w:val="both"/>
        <w:rPr>
          <w:rFonts w:ascii="Museo Sans 300" w:hAnsi="Museo Sans 300"/>
          <w:sz w:val="24"/>
          <w:szCs w:val="24"/>
        </w:rPr>
      </w:pPr>
      <w:r w:rsidRPr="00DD2D6F">
        <w:rPr>
          <w:rFonts w:ascii="Museo Sans 300" w:eastAsia="Open Sans" w:hAnsi="Museo Sans 300" w:cs="Open Sans"/>
          <w:sz w:val="24"/>
          <w:szCs w:val="24"/>
        </w:rPr>
        <w:t xml:space="preserve">Mediante documento de Nombramiento de Evaluador Técnico de fecha tres de septiembre de dos mil veinticuatro, el Gerente de Operaciones y Logística, nombró al Señor </w:t>
      </w:r>
      <w:r w:rsidR="00D372D9">
        <w:rPr>
          <w:rFonts w:ascii="Museo Sans 300" w:eastAsia="Open Sans" w:hAnsi="Museo Sans 300" w:cs="Open Sans"/>
          <w:sz w:val="24"/>
          <w:szCs w:val="24"/>
        </w:rPr>
        <w:t>----------------</w:t>
      </w:r>
      <w:r w:rsidRPr="00DD2D6F">
        <w:rPr>
          <w:rFonts w:ascii="Museo Sans 300" w:eastAsia="Open Sans" w:hAnsi="Museo Sans 300" w:cs="Open Sans"/>
          <w:sz w:val="24"/>
          <w:szCs w:val="24"/>
        </w:rPr>
        <w:t xml:space="preserve"> como Evaluador Técnico del proceso de compra.</w:t>
      </w:r>
    </w:p>
    <w:p w:rsidR="003B750A" w:rsidRDefault="003B750A" w:rsidP="00DD2D6F">
      <w:pPr>
        <w:pStyle w:val="Prrafodelista"/>
        <w:ind w:left="1134" w:hanging="708"/>
        <w:rPr>
          <w:rFonts w:ascii="Museo Sans 300" w:hAnsi="Museo Sans 300"/>
          <w:sz w:val="24"/>
          <w:szCs w:val="24"/>
        </w:rPr>
      </w:pPr>
    </w:p>
    <w:p w:rsidR="00D372D9" w:rsidRDefault="00D372D9" w:rsidP="0014652C">
      <w:pPr>
        <w:pStyle w:val="Prrafodelista"/>
        <w:ind w:left="1134" w:hanging="1134"/>
        <w:rPr>
          <w:rFonts w:ascii="Museo Sans 300" w:hAnsi="Museo Sans 300"/>
          <w:sz w:val="24"/>
          <w:szCs w:val="24"/>
        </w:rPr>
      </w:pPr>
    </w:p>
    <w:p w:rsidR="0014652C" w:rsidRDefault="0014652C" w:rsidP="0014652C">
      <w:pPr>
        <w:pStyle w:val="Prrafodelista"/>
        <w:ind w:left="1134" w:hanging="1134"/>
        <w:rPr>
          <w:rFonts w:ascii="Museo Sans 300" w:hAnsi="Museo Sans 300"/>
          <w:sz w:val="24"/>
          <w:szCs w:val="24"/>
        </w:rPr>
      </w:pPr>
      <w:r>
        <w:rPr>
          <w:rFonts w:ascii="Museo Sans 300" w:hAnsi="Museo Sans 300"/>
          <w:sz w:val="24"/>
          <w:szCs w:val="24"/>
        </w:rPr>
        <w:lastRenderedPageBreak/>
        <w:t>SESIÓN ORDINARIA No. 26 – 2024</w:t>
      </w:r>
    </w:p>
    <w:p w:rsidR="0014652C" w:rsidRDefault="0014652C" w:rsidP="0014652C">
      <w:pPr>
        <w:pStyle w:val="Prrafodelista"/>
        <w:ind w:left="1134" w:hanging="1134"/>
        <w:rPr>
          <w:rFonts w:ascii="Museo Sans 300" w:hAnsi="Museo Sans 300"/>
          <w:sz w:val="24"/>
          <w:szCs w:val="24"/>
        </w:rPr>
      </w:pPr>
      <w:r>
        <w:rPr>
          <w:rFonts w:ascii="Museo Sans 300" w:hAnsi="Museo Sans 300"/>
          <w:sz w:val="24"/>
          <w:szCs w:val="24"/>
        </w:rPr>
        <w:t>FECHA: 22 DE OCTUBRE DE 2024</w:t>
      </w:r>
    </w:p>
    <w:p w:rsidR="0014652C" w:rsidRDefault="0014652C" w:rsidP="0014652C">
      <w:pPr>
        <w:pStyle w:val="Prrafodelista"/>
        <w:ind w:left="1134" w:hanging="1134"/>
        <w:rPr>
          <w:rFonts w:ascii="Museo Sans 300" w:hAnsi="Museo Sans 300"/>
          <w:sz w:val="24"/>
          <w:szCs w:val="24"/>
        </w:rPr>
      </w:pPr>
      <w:r>
        <w:rPr>
          <w:rFonts w:ascii="Museo Sans 300" w:hAnsi="Museo Sans 300"/>
          <w:sz w:val="24"/>
          <w:szCs w:val="24"/>
        </w:rPr>
        <w:t>PUNTO: III</w:t>
      </w:r>
    </w:p>
    <w:p w:rsidR="0014652C" w:rsidRDefault="0014652C" w:rsidP="0014652C">
      <w:pPr>
        <w:pStyle w:val="Prrafodelista"/>
        <w:ind w:left="1134" w:hanging="1134"/>
        <w:rPr>
          <w:rFonts w:ascii="Museo Sans 300" w:hAnsi="Museo Sans 300"/>
          <w:sz w:val="24"/>
          <w:szCs w:val="24"/>
        </w:rPr>
      </w:pPr>
      <w:r>
        <w:rPr>
          <w:rFonts w:ascii="Museo Sans 300" w:hAnsi="Museo Sans 300"/>
          <w:sz w:val="24"/>
          <w:szCs w:val="24"/>
        </w:rPr>
        <w:t>PÁGINA NÚMERO DOS</w:t>
      </w:r>
    </w:p>
    <w:p w:rsidR="0014652C" w:rsidRPr="00DD2D6F" w:rsidRDefault="0014652C" w:rsidP="00DD2D6F">
      <w:pPr>
        <w:pStyle w:val="Prrafodelista"/>
        <w:ind w:left="1134" w:hanging="708"/>
        <w:rPr>
          <w:rFonts w:ascii="Museo Sans 300" w:hAnsi="Museo Sans 300"/>
          <w:sz w:val="24"/>
          <w:szCs w:val="24"/>
        </w:rPr>
      </w:pPr>
    </w:p>
    <w:p w:rsidR="003B750A" w:rsidRPr="00DD2D6F" w:rsidRDefault="003B750A" w:rsidP="00DD2D6F">
      <w:pPr>
        <w:pStyle w:val="Prrafodelista"/>
        <w:numPr>
          <w:ilvl w:val="0"/>
          <w:numId w:val="3"/>
        </w:numPr>
        <w:ind w:left="1134" w:hanging="708"/>
        <w:jc w:val="both"/>
        <w:rPr>
          <w:rFonts w:ascii="Museo Sans 300" w:hAnsi="Museo Sans 300"/>
          <w:sz w:val="24"/>
          <w:szCs w:val="24"/>
        </w:rPr>
      </w:pPr>
      <w:r w:rsidRPr="00DD2D6F">
        <w:rPr>
          <w:rFonts w:ascii="Museo Sans 300" w:hAnsi="Museo Sans 300"/>
          <w:sz w:val="24"/>
          <w:szCs w:val="24"/>
        </w:rPr>
        <w:t>En fecha siete de octubre  de dos mil veinticuatro, a las 15:30 horas, finalizo la etapa de Recepción de Ofertas, para la cual a las 14:45 horas, la Unidad de Compras Públicas comunico a la Unidad Solicitante, que el proceso  contaba únicamente con dos ofertas registradas, y que no se había recibido oferta por medio de correo electrónico o formato físico, por lo que, sugirió que de considerar la Unidad Solicitante, ampliar el plazo de la etapa, hacerlo del conocimiento de la Unidad de Compras Públicas, de acuerdo a lo establecido en los artículos 91 de la Ley de Compras Públicas, y 48 del Reglamento de la Ley de Compras Públicas, los cuales permiten extender el plazo de publicación por una vez  sin que este supere el plazo originalmente otorgado.</w:t>
      </w:r>
    </w:p>
    <w:p w:rsidR="003B750A" w:rsidRPr="00DD2D6F" w:rsidRDefault="003B750A" w:rsidP="00DD2D6F">
      <w:pPr>
        <w:pStyle w:val="Prrafodelista"/>
        <w:ind w:left="1134" w:hanging="708"/>
        <w:rPr>
          <w:rFonts w:ascii="Museo Sans 300" w:hAnsi="Museo Sans 300"/>
          <w:sz w:val="24"/>
          <w:szCs w:val="24"/>
        </w:rPr>
      </w:pPr>
    </w:p>
    <w:p w:rsidR="003B750A" w:rsidRPr="00DD2D6F" w:rsidRDefault="003B750A" w:rsidP="00DD2D6F">
      <w:pPr>
        <w:pStyle w:val="Prrafodelista"/>
        <w:numPr>
          <w:ilvl w:val="0"/>
          <w:numId w:val="3"/>
        </w:numPr>
        <w:ind w:left="1134" w:hanging="708"/>
        <w:jc w:val="both"/>
        <w:rPr>
          <w:rFonts w:ascii="Museo Sans 300" w:hAnsi="Museo Sans 300"/>
          <w:sz w:val="24"/>
          <w:szCs w:val="24"/>
        </w:rPr>
      </w:pPr>
      <w:r w:rsidRPr="00DD2D6F">
        <w:rPr>
          <w:rFonts w:ascii="Museo Sans 300" w:hAnsi="Museo Sans 300"/>
          <w:sz w:val="24"/>
          <w:szCs w:val="24"/>
        </w:rPr>
        <w:t xml:space="preserve">En fecha siete de octubre de dos mil veinticuatro, a las 15:10 horas, la Unidad Solicitante a través de Memorándum, solicito a la Unidad de Compras Públicas, extender el plazo de publicación hasta el nueve de octubre de dos mil veinticuatro, plazo que la Unidad de Compras Públicas comprobó no sobrepasa el plazo originalmente otorgado para la recepción de oferta. </w:t>
      </w:r>
    </w:p>
    <w:p w:rsidR="003B750A" w:rsidRPr="00DD2D6F" w:rsidRDefault="003B750A" w:rsidP="00DD2D6F">
      <w:pPr>
        <w:pBdr>
          <w:top w:val="nil"/>
          <w:left w:val="nil"/>
          <w:bottom w:val="nil"/>
          <w:right w:val="nil"/>
          <w:between w:val="nil"/>
        </w:pBdr>
        <w:ind w:left="1134" w:hanging="708"/>
        <w:jc w:val="both"/>
        <w:rPr>
          <w:rFonts w:ascii="Museo Sans 300" w:hAnsi="Museo Sans 300"/>
          <w:sz w:val="24"/>
          <w:szCs w:val="24"/>
        </w:rPr>
      </w:pPr>
    </w:p>
    <w:p w:rsidR="003B750A" w:rsidRPr="00DD2D6F" w:rsidRDefault="003B750A" w:rsidP="00DD2D6F">
      <w:pPr>
        <w:numPr>
          <w:ilvl w:val="0"/>
          <w:numId w:val="3"/>
        </w:numPr>
        <w:pBdr>
          <w:top w:val="nil"/>
          <w:left w:val="nil"/>
          <w:bottom w:val="nil"/>
          <w:right w:val="nil"/>
          <w:between w:val="nil"/>
        </w:pBdr>
        <w:ind w:left="1134" w:hanging="708"/>
        <w:jc w:val="both"/>
        <w:rPr>
          <w:rFonts w:ascii="Museo Sans 300" w:eastAsia="Open Sans" w:hAnsi="Museo Sans 300" w:cs="Open Sans"/>
          <w:sz w:val="24"/>
          <w:szCs w:val="24"/>
        </w:rPr>
      </w:pPr>
      <w:r w:rsidRPr="00DD2D6F">
        <w:rPr>
          <w:rFonts w:ascii="Museo Sans 300" w:eastAsia="Open Sans" w:hAnsi="Museo Sans 300" w:cs="Open Sans"/>
          <w:sz w:val="24"/>
          <w:szCs w:val="24"/>
        </w:rPr>
        <w:t>En fecha nueve de octubre de dos mil veinticuatro, se realizó la recepción de ofertas, con la participación de tres oferentes: 1) LUCIO ADALBERTO NÚÑEZ (REPUESTOS Y SERVICIOS LAN), 2) CHRISTIAN JAVIER ESPINOZA PALMA (CJ SERVI TALLER), Y 3) DAVID ALBERTO QUINTANILLA PINEDA.</w:t>
      </w:r>
    </w:p>
    <w:p w:rsidR="003B750A" w:rsidRPr="00DD2D6F" w:rsidRDefault="003B750A" w:rsidP="00DD2D6F">
      <w:pPr>
        <w:pBdr>
          <w:top w:val="nil"/>
          <w:left w:val="nil"/>
          <w:bottom w:val="nil"/>
          <w:right w:val="nil"/>
          <w:between w:val="nil"/>
        </w:pBdr>
        <w:ind w:left="1134" w:hanging="708"/>
        <w:jc w:val="both"/>
        <w:rPr>
          <w:rFonts w:ascii="Museo Sans 300" w:eastAsia="Open Sans" w:hAnsi="Museo Sans 300" w:cs="Open Sans"/>
          <w:sz w:val="24"/>
          <w:szCs w:val="24"/>
        </w:rPr>
      </w:pPr>
    </w:p>
    <w:p w:rsidR="003B750A" w:rsidRPr="00DD2D6F" w:rsidRDefault="003B750A" w:rsidP="00DD2D6F">
      <w:pPr>
        <w:numPr>
          <w:ilvl w:val="0"/>
          <w:numId w:val="3"/>
        </w:numPr>
        <w:pBdr>
          <w:top w:val="nil"/>
          <w:left w:val="nil"/>
          <w:bottom w:val="nil"/>
          <w:right w:val="nil"/>
          <w:between w:val="nil"/>
        </w:pBdr>
        <w:ind w:left="1134" w:hanging="708"/>
        <w:jc w:val="both"/>
        <w:rPr>
          <w:rFonts w:ascii="Museo Sans 300" w:hAnsi="Museo Sans 300"/>
          <w:bCs/>
          <w:sz w:val="24"/>
          <w:szCs w:val="24"/>
        </w:rPr>
      </w:pPr>
      <w:r w:rsidRPr="00DD2D6F">
        <w:rPr>
          <w:rFonts w:ascii="Museo Sans 300" w:hAnsi="Museo Sans 300"/>
          <w:bCs/>
          <w:sz w:val="24"/>
          <w:szCs w:val="24"/>
        </w:rPr>
        <w:t xml:space="preserve">En fecha quince de octubre de dos mil veinticuatro, se requirió a la Unidad Financiera Institucional, la Disponibilidad Presupuestaria del Proceso de Compra, mediante la Solicitud de Disponibilidad Presupuestaria No. 321, para el cual se verificó que hay una disponibilidad de </w:t>
      </w:r>
      <w:r w:rsidRPr="00DD2D6F">
        <w:rPr>
          <w:rFonts w:ascii="Museo Sans 300" w:hAnsi="Museo Sans 300"/>
          <w:b/>
          <w:bCs/>
          <w:sz w:val="24"/>
          <w:szCs w:val="24"/>
        </w:rPr>
        <w:t>TRES MIL</w:t>
      </w:r>
      <w:r w:rsidRPr="00DD2D6F">
        <w:rPr>
          <w:rFonts w:ascii="Museo Sans 300" w:hAnsi="Museo Sans 300"/>
          <w:bCs/>
          <w:sz w:val="24"/>
          <w:szCs w:val="24"/>
        </w:rPr>
        <w:t xml:space="preserve"> </w:t>
      </w:r>
      <w:r w:rsidRPr="00DD2D6F">
        <w:rPr>
          <w:rFonts w:ascii="Museo Sans 300" w:hAnsi="Museo Sans 300"/>
          <w:b/>
          <w:sz w:val="24"/>
          <w:szCs w:val="24"/>
        </w:rPr>
        <w:t>00/100 DÓLARES DE LOS ESTADOS UNIDOS DE AMÉRICA (US $3,000.00).</w:t>
      </w:r>
    </w:p>
    <w:p w:rsidR="003B750A" w:rsidRPr="00DD2D6F" w:rsidRDefault="003B750A" w:rsidP="00DD2D6F">
      <w:pPr>
        <w:pStyle w:val="Prrafodelista"/>
        <w:ind w:left="1134" w:hanging="708"/>
        <w:rPr>
          <w:rFonts w:ascii="Museo Sans 300" w:hAnsi="Museo Sans 300"/>
          <w:bCs/>
          <w:sz w:val="24"/>
          <w:szCs w:val="24"/>
        </w:rPr>
      </w:pPr>
    </w:p>
    <w:p w:rsidR="0014652C" w:rsidRPr="0014652C" w:rsidRDefault="003B750A" w:rsidP="00DD2D6F">
      <w:pPr>
        <w:pStyle w:val="Prrafodelista"/>
        <w:numPr>
          <w:ilvl w:val="0"/>
          <w:numId w:val="3"/>
        </w:numPr>
        <w:ind w:left="1134" w:hanging="708"/>
        <w:jc w:val="both"/>
        <w:rPr>
          <w:rFonts w:ascii="Museo Sans 300" w:hAnsi="Museo Sans 300"/>
          <w:b/>
          <w:bCs/>
          <w:i/>
          <w:sz w:val="24"/>
          <w:szCs w:val="24"/>
        </w:rPr>
      </w:pPr>
      <w:r w:rsidRPr="00DD2D6F">
        <w:rPr>
          <w:rFonts w:ascii="Museo Sans 300" w:eastAsia="Open Sans" w:hAnsi="Museo Sans 300" w:cs="Open Sans"/>
          <w:sz w:val="24"/>
          <w:szCs w:val="24"/>
        </w:rPr>
        <w:t>Que, de acuerdo al informe presentado por el evaluador técnico, de fecha quince de octubre de dos mil veinticuatro, en el cual consta los resultados de evaluación, se observa que la oferta presentada por CHRISTIAN JAVIER ESPINOZA PALMA (CJ SERVI TALLER), no detalla que la Culata incluye las 8 Guías de Válvulas para Culata, y que se le califica con el 40 % asignado al criterio: “</w:t>
      </w:r>
      <w:r w:rsidRPr="00DD2D6F">
        <w:rPr>
          <w:rFonts w:ascii="Museo Sans 300" w:eastAsia="Open Sans" w:hAnsi="Museo Sans 300" w:cs="Open Sans"/>
          <w:i/>
          <w:sz w:val="24"/>
          <w:szCs w:val="24"/>
        </w:rPr>
        <w:t>Cumplimiento de Especificaciones Técnicas”.</w:t>
      </w:r>
      <w:r w:rsidRPr="00DD2D6F">
        <w:rPr>
          <w:rFonts w:ascii="Museo Sans 300" w:eastAsia="Open Sans" w:hAnsi="Museo Sans 300" w:cs="Open Sans"/>
          <w:sz w:val="24"/>
          <w:szCs w:val="24"/>
        </w:rPr>
        <w:t xml:space="preserve"> Por lo anterior, se solicitó al Evaluador Técnico, justificar tal asignación; a lo cual en fecha dieciocho de octubre de dos mil veinticuatro, el Evaluador Técnico envió por correo electrónico la siguiente aclaración: “</w:t>
      </w:r>
      <w:r w:rsidRPr="00DD2D6F">
        <w:rPr>
          <w:rFonts w:ascii="Museo Sans 300" w:eastAsia="Open Sans" w:hAnsi="Museo Sans 300" w:cs="Open Sans"/>
          <w:b/>
          <w:i/>
          <w:sz w:val="24"/>
          <w:szCs w:val="24"/>
        </w:rPr>
        <w:t xml:space="preserve">Respecto a lo anterior, comentarle que al instalar la culata, es preciso e indispensable que </w:t>
      </w:r>
    </w:p>
    <w:p w:rsidR="0014652C" w:rsidRDefault="0014652C" w:rsidP="0014652C">
      <w:pPr>
        <w:pStyle w:val="Prrafodelista"/>
        <w:ind w:hanging="720"/>
        <w:rPr>
          <w:rFonts w:ascii="Museo Sans 300" w:hAnsi="Museo Sans 300"/>
          <w:sz w:val="24"/>
          <w:szCs w:val="24"/>
        </w:rPr>
      </w:pPr>
      <w:r>
        <w:rPr>
          <w:rFonts w:ascii="Museo Sans 300" w:hAnsi="Museo Sans 300"/>
          <w:sz w:val="24"/>
          <w:szCs w:val="24"/>
        </w:rPr>
        <w:lastRenderedPageBreak/>
        <w:t>SESIÓN ORDINARIA No. 26 – 2024</w:t>
      </w:r>
    </w:p>
    <w:p w:rsidR="0014652C" w:rsidRDefault="0014652C" w:rsidP="0014652C">
      <w:pPr>
        <w:pStyle w:val="Prrafodelista"/>
        <w:ind w:hanging="720"/>
        <w:rPr>
          <w:rFonts w:ascii="Museo Sans 300" w:hAnsi="Museo Sans 300"/>
          <w:sz w:val="24"/>
          <w:szCs w:val="24"/>
        </w:rPr>
      </w:pPr>
      <w:r>
        <w:rPr>
          <w:rFonts w:ascii="Museo Sans 300" w:hAnsi="Museo Sans 300"/>
          <w:sz w:val="24"/>
          <w:szCs w:val="24"/>
        </w:rPr>
        <w:t>FECHA: 22 DE OCTUBRE DE 2024</w:t>
      </w:r>
    </w:p>
    <w:p w:rsidR="0014652C" w:rsidRDefault="0014652C" w:rsidP="0014652C">
      <w:pPr>
        <w:pStyle w:val="Prrafodelista"/>
        <w:ind w:hanging="720"/>
        <w:rPr>
          <w:rFonts w:ascii="Museo Sans 300" w:hAnsi="Museo Sans 300"/>
          <w:sz w:val="24"/>
          <w:szCs w:val="24"/>
        </w:rPr>
      </w:pPr>
      <w:r>
        <w:rPr>
          <w:rFonts w:ascii="Museo Sans 300" w:hAnsi="Museo Sans 300"/>
          <w:sz w:val="24"/>
          <w:szCs w:val="24"/>
        </w:rPr>
        <w:t>PUNTO: III</w:t>
      </w:r>
    </w:p>
    <w:p w:rsidR="0014652C" w:rsidRDefault="0014652C" w:rsidP="0014652C">
      <w:pPr>
        <w:pStyle w:val="Prrafodelista"/>
        <w:ind w:hanging="720"/>
        <w:rPr>
          <w:rFonts w:ascii="Museo Sans 300" w:hAnsi="Museo Sans 300"/>
          <w:sz w:val="24"/>
          <w:szCs w:val="24"/>
        </w:rPr>
      </w:pPr>
      <w:r>
        <w:rPr>
          <w:rFonts w:ascii="Museo Sans 300" w:hAnsi="Museo Sans 300"/>
          <w:sz w:val="24"/>
          <w:szCs w:val="24"/>
        </w:rPr>
        <w:t>PÁGINA NÚMERO TRES</w:t>
      </w:r>
    </w:p>
    <w:p w:rsidR="0014652C" w:rsidRPr="0014652C" w:rsidRDefault="0014652C" w:rsidP="0014652C">
      <w:pPr>
        <w:pStyle w:val="Prrafodelista"/>
        <w:rPr>
          <w:rFonts w:ascii="Museo Sans 300" w:eastAsia="Open Sans" w:hAnsi="Museo Sans 300" w:cs="Open Sans"/>
          <w:b/>
          <w:i/>
          <w:sz w:val="24"/>
          <w:szCs w:val="24"/>
        </w:rPr>
      </w:pPr>
    </w:p>
    <w:p w:rsidR="003B750A" w:rsidRPr="00DD2D6F" w:rsidRDefault="003B750A" w:rsidP="0014652C">
      <w:pPr>
        <w:pStyle w:val="Prrafodelista"/>
        <w:ind w:left="1134"/>
        <w:jc w:val="both"/>
        <w:rPr>
          <w:rFonts w:ascii="Museo Sans 300" w:hAnsi="Museo Sans 300"/>
          <w:b/>
          <w:bCs/>
          <w:i/>
          <w:sz w:val="24"/>
          <w:szCs w:val="24"/>
        </w:rPr>
      </w:pPr>
      <w:proofErr w:type="gramStart"/>
      <w:r w:rsidRPr="00DD2D6F">
        <w:rPr>
          <w:rFonts w:ascii="Museo Sans 300" w:eastAsia="Open Sans" w:hAnsi="Museo Sans 300" w:cs="Open Sans"/>
          <w:b/>
          <w:i/>
          <w:sz w:val="24"/>
          <w:szCs w:val="24"/>
        </w:rPr>
        <w:t>incluya</w:t>
      </w:r>
      <w:proofErr w:type="gramEnd"/>
      <w:r w:rsidRPr="00DD2D6F">
        <w:rPr>
          <w:rFonts w:ascii="Museo Sans 300" w:eastAsia="Open Sans" w:hAnsi="Museo Sans 300" w:cs="Open Sans"/>
          <w:b/>
          <w:i/>
          <w:sz w:val="24"/>
          <w:szCs w:val="24"/>
        </w:rPr>
        <w:t xml:space="preserve"> dichas guías de válvulas o se hace imposible proceder a la instalación, por lo que aunque no lo mencione en la oferta, se da por entendido que al instalar la culata, se incluye este accesorio.”; </w:t>
      </w:r>
      <w:r w:rsidRPr="00DD2D6F">
        <w:rPr>
          <w:rFonts w:ascii="Museo Sans 300" w:eastAsia="Open Sans" w:hAnsi="Museo Sans 300" w:cs="Open Sans"/>
          <w:sz w:val="24"/>
          <w:szCs w:val="24"/>
        </w:rPr>
        <w:t>siendo este un criterio técnico valido para la asignación del 40%</w:t>
      </w:r>
    </w:p>
    <w:p w:rsidR="003B750A" w:rsidRPr="00DD2D6F" w:rsidRDefault="003B750A" w:rsidP="00DD2D6F">
      <w:pPr>
        <w:pStyle w:val="Prrafodelista"/>
        <w:ind w:left="1134" w:hanging="708"/>
        <w:rPr>
          <w:rFonts w:ascii="Museo Sans 300" w:eastAsia="Open Sans" w:hAnsi="Museo Sans 300" w:cs="Open Sans"/>
          <w:b/>
          <w:i/>
          <w:sz w:val="24"/>
          <w:szCs w:val="24"/>
        </w:rPr>
      </w:pPr>
    </w:p>
    <w:p w:rsidR="003B750A" w:rsidRDefault="003B750A" w:rsidP="00DD2D6F">
      <w:pPr>
        <w:pStyle w:val="Prrafodelista"/>
        <w:ind w:left="1134"/>
        <w:jc w:val="both"/>
        <w:rPr>
          <w:rFonts w:ascii="Museo Sans 300" w:eastAsia="Open Sans" w:hAnsi="Museo Sans 300" w:cs="Open Sans"/>
          <w:sz w:val="24"/>
          <w:szCs w:val="24"/>
        </w:rPr>
      </w:pPr>
      <w:r w:rsidRPr="00DD2D6F">
        <w:rPr>
          <w:rFonts w:ascii="Museo Sans 300" w:eastAsia="Open Sans" w:hAnsi="Museo Sans 300" w:cs="Open Sans"/>
          <w:sz w:val="24"/>
          <w:szCs w:val="24"/>
        </w:rPr>
        <w:t>A pesar de las observaciones al informe de recomendación del evaluador técnico, la Unidad de Compras Públicas, verificó que la recomendación de adjudicación se mantiene a los mismos oferentes, sin embargo, es menester de la unidad, dejar constancia de las acciones que anteceden a la presente.</w:t>
      </w:r>
    </w:p>
    <w:p w:rsidR="00DD2D6F" w:rsidRPr="00DD2D6F" w:rsidRDefault="00DD2D6F" w:rsidP="00DD2D6F">
      <w:pPr>
        <w:pStyle w:val="Prrafodelista"/>
        <w:ind w:left="1134"/>
        <w:jc w:val="both"/>
        <w:rPr>
          <w:rFonts w:ascii="Museo Sans 300" w:eastAsia="Open Sans" w:hAnsi="Museo Sans 300" w:cs="Open Sans"/>
          <w:sz w:val="24"/>
          <w:szCs w:val="24"/>
        </w:rPr>
      </w:pPr>
    </w:p>
    <w:p w:rsidR="003B750A" w:rsidRPr="00DD2D6F" w:rsidRDefault="003B750A" w:rsidP="00DD2D6F">
      <w:pPr>
        <w:numPr>
          <w:ilvl w:val="0"/>
          <w:numId w:val="3"/>
        </w:numPr>
        <w:pBdr>
          <w:top w:val="nil"/>
          <w:left w:val="nil"/>
          <w:bottom w:val="nil"/>
          <w:right w:val="nil"/>
          <w:between w:val="nil"/>
        </w:pBdr>
        <w:ind w:left="1134" w:hanging="708"/>
        <w:jc w:val="both"/>
        <w:rPr>
          <w:rFonts w:ascii="Museo Sans 300" w:hAnsi="Museo Sans 300"/>
          <w:b/>
          <w:sz w:val="24"/>
          <w:szCs w:val="24"/>
        </w:rPr>
      </w:pPr>
      <w:r w:rsidRPr="00DD2D6F">
        <w:rPr>
          <w:rFonts w:ascii="Museo Sans 300" w:eastAsia="Open Sans" w:hAnsi="Museo Sans 300" w:cs="Open Sans"/>
          <w:sz w:val="24"/>
          <w:szCs w:val="24"/>
        </w:rPr>
        <w:t xml:space="preserve">Que el Evaluador Técnico, recomienda </w:t>
      </w:r>
      <w:r w:rsidRPr="00DD2D6F">
        <w:rPr>
          <w:rFonts w:ascii="Museo Sans 300" w:eastAsia="Open Sans" w:hAnsi="Museo Sans 300" w:cs="Open Sans"/>
          <w:b/>
          <w:iCs/>
          <w:sz w:val="24"/>
          <w:szCs w:val="24"/>
          <w:u w:val="single"/>
        </w:rPr>
        <w:t>ADJUDICAR</w:t>
      </w:r>
      <w:r w:rsidRPr="00DD2D6F">
        <w:rPr>
          <w:rFonts w:ascii="Museo Sans 300" w:eastAsia="Open Sans" w:hAnsi="Museo Sans 300" w:cs="Open Sans"/>
          <w:bCs/>
          <w:iCs/>
          <w:sz w:val="24"/>
          <w:szCs w:val="24"/>
        </w:rPr>
        <w:t xml:space="preserve"> el proceso de compra bajo el método de C</w:t>
      </w:r>
      <w:r w:rsidRPr="00DD2D6F">
        <w:rPr>
          <w:rFonts w:ascii="Museo Sans 300" w:eastAsia="Open Sans" w:hAnsi="Museo Sans 300" w:cs="Open Sans"/>
          <w:b/>
          <w:iCs/>
          <w:sz w:val="24"/>
          <w:szCs w:val="24"/>
        </w:rPr>
        <w:t xml:space="preserve">OMPARACIÓN DE PRECIOS No. CDP 359-2024. “COMPRA DE CULATA CON ACCESORIOS PARA MAZDA BT-50”, </w:t>
      </w:r>
      <w:r w:rsidRPr="00DD2D6F">
        <w:rPr>
          <w:rFonts w:ascii="Museo Sans 300" w:eastAsia="Open Sans" w:hAnsi="Museo Sans 300" w:cs="Open Sans"/>
          <w:bCs/>
          <w:iCs/>
          <w:sz w:val="24"/>
          <w:szCs w:val="24"/>
        </w:rPr>
        <w:t xml:space="preserve">por un monto total de </w:t>
      </w:r>
      <w:r w:rsidRPr="00DD2D6F">
        <w:rPr>
          <w:rFonts w:ascii="Museo Sans 300" w:eastAsia="Open Sans" w:hAnsi="Museo Sans 300" w:cs="Open Sans"/>
          <w:b/>
          <w:bCs/>
          <w:iCs/>
          <w:sz w:val="24"/>
          <w:szCs w:val="24"/>
        </w:rPr>
        <w:t xml:space="preserve">DOS MIL OCHOCIENTOS 00/100 DÓLARES DE LOS ESTADOS UNIDOS DE AMÉRICA ($2,800.00), </w:t>
      </w:r>
      <w:r w:rsidRPr="00DD2D6F">
        <w:rPr>
          <w:rFonts w:ascii="Museo Sans 300" w:eastAsia="Open Sans" w:hAnsi="Museo Sans 300" w:cs="Open Sans"/>
          <w:b/>
          <w:iCs/>
          <w:sz w:val="24"/>
          <w:szCs w:val="24"/>
        </w:rPr>
        <w:t>IVA INCLUIDO,</w:t>
      </w:r>
      <w:r w:rsidRPr="00DD2D6F">
        <w:rPr>
          <w:rFonts w:ascii="Museo Sans 300" w:eastAsia="Open Sans" w:hAnsi="Museo Sans 300" w:cs="Open Sans"/>
          <w:bCs/>
          <w:iCs/>
          <w:sz w:val="24"/>
          <w:szCs w:val="24"/>
        </w:rPr>
        <w:t xml:space="preserve"> según detalle:</w:t>
      </w:r>
    </w:p>
    <w:p w:rsidR="003B750A" w:rsidRDefault="003B750A" w:rsidP="003B750A">
      <w:pPr>
        <w:pBdr>
          <w:top w:val="nil"/>
          <w:left w:val="nil"/>
          <w:bottom w:val="nil"/>
          <w:right w:val="nil"/>
          <w:between w:val="nil"/>
        </w:pBdr>
        <w:spacing w:line="276" w:lineRule="auto"/>
        <w:jc w:val="both"/>
        <w:rPr>
          <w:rFonts w:ascii="Museo Sans 300" w:hAnsi="Museo Sans 300"/>
          <w:b/>
          <w:sz w:val="20"/>
          <w:szCs w:val="20"/>
        </w:rPr>
      </w:pPr>
    </w:p>
    <w:tbl>
      <w:tblPr>
        <w:tblW w:w="8526" w:type="dxa"/>
        <w:tblInd w:w="6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
        <w:gridCol w:w="2076"/>
        <w:gridCol w:w="2854"/>
        <w:gridCol w:w="899"/>
        <w:gridCol w:w="1271"/>
        <w:gridCol w:w="1085"/>
      </w:tblGrid>
      <w:tr w:rsidR="003B750A" w:rsidRPr="00057E20" w:rsidTr="0014652C">
        <w:trPr>
          <w:trHeight w:val="481"/>
        </w:trPr>
        <w:tc>
          <w:tcPr>
            <w:tcW w:w="34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B750A" w:rsidRPr="00057E20" w:rsidRDefault="003B750A" w:rsidP="00416FA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20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B750A" w:rsidRPr="00057E20" w:rsidRDefault="003B750A" w:rsidP="00416FA2">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28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B750A" w:rsidRPr="00057E20" w:rsidRDefault="003B750A" w:rsidP="00416FA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899" w:type="dxa"/>
            <w:tcBorders>
              <w:top w:val="single" w:sz="6" w:space="0" w:color="000000"/>
              <w:left w:val="single" w:sz="6" w:space="0" w:color="000000"/>
              <w:bottom w:val="single" w:sz="6" w:space="0" w:color="000000"/>
              <w:right w:val="single" w:sz="6" w:space="0" w:color="000000"/>
            </w:tcBorders>
            <w:vAlign w:val="center"/>
          </w:tcPr>
          <w:p w:rsidR="003B750A" w:rsidRPr="00057E20" w:rsidRDefault="003B750A" w:rsidP="00416FA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271" w:type="dxa"/>
            <w:tcBorders>
              <w:top w:val="single" w:sz="6" w:space="0" w:color="000000"/>
              <w:left w:val="single" w:sz="6" w:space="0" w:color="000000"/>
              <w:bottom w:val="single" w:sz="6" w:space="0" w:color="000000"/>
              <w:right w:val="single" w:sz="6" w:space="0" w:color="000000"/>
            </w:tcBorders>
            <w:vAlign w:val="center"/>
          </w:tcPr>
          <w:p w:rsidR="003B750A" w:rsidRPr="00057E20" w:rsidRDefault="003B750A" w:rsidP="00416FA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085" w:type="dxa"/>
            <w:tcBorders>
              <w:top w:val="single" w:sz="6" w:space="0" w:color="000000"/>
              <w:left w:val="single" w:sz="6" w:space="0" w:color="000000"/>
              <w:bottom w:val="single" w:sz="6" w:space="0" w:color="000000"/>
              <w:right w:val="single" w:sz="6" w:space="0" w:color="000000"/>
            </w:tcBorders>
            <w:vAlign w:val="center"/>
          </w:tcPr>
          <w:p w:rsidR="003B750A" w:rsidRPr="00057E20" w:rsidRDefault="003B750A" w:rsidP="00416FA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3B750A" w:rsidRPr="00057E20" w:rsidTr="0014652C">
        <w:trPr>
          <w:trHeight w:val="565"/>
        </w:trPr>
        <w:tc>
          <w:tcPr>
            <w:tcW w:w="34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B750A" w:rsidRPr="00057E20" w:rsidRDefault="003B750A" w:rsidP="00416FA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20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3B750A" w:rsidRPr="00057E20" w:rsidRDefault="003B750A" w:rsidP="00416FA2">
            <w:pPr>
              <w:jc w:val="both"/>
              <w:textAlignment w:val="baseline"/>
              <w:rPr>
                <w:rFonts w:ascii="Museo Sans 300" w:eastAsia="Times New Roman" w:hAnsi="Museo Sans 300" w:cs="Times New Roman"/>
                <w:sz w:val="16"/>
                <w:szCs w:val="16"/>
                <w:lang w:eastAsia="es-SV"/>
              </w:rPr>
            </w:pPr>
            <w:r w:rsidRPr="00ED36EA">
              <w:rPr>
                <w:rFonts w:ascii="Museo Sans 300" w:eastAsia="Times New Roman" w:hAnsi="Museo Sans 300" w:cs="Times New Roman"/>
                <w:sz w:val="16"/>
                <w:szCs w:val="16"/>
                <w:lang w:eastAsia="es-SV"/>
              </w:rPr>
              <w:t>CHRISTIAN JAVIER E</w:t>
            </w:r>
            <w:r>
              <w:rPr>
                <w:rFonts w:ascii="Museo Sans 300" w:eastAsia="Times New Roman" w:hAnsi="Museo Sans 300" w:cs="Times New Roman"/>
                <w:sz w:val="16"/>
                <w:szCs w:val="16"/>
                <w:lang w:eastAsia="es-SV"/>
              </w:rPr>
              <w:t>SPINOZA PALMA (CJ SERVI TALLER)</w:t>
            </w:r>
          </w:p>
        </w:tc>
        <w:tc>
          <w:tcPr>
            <w:tcW w:w="28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B750A" w:rsidRDefault="003B750A" w:rsidP="00416FA2">
            <w:pPr>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CULATA CON SUS ACCESORIOS PARA:</w:t>
            </w:r>
          </w:p>
          <w:p w:rsidR="003B750A" w:rsidRPr="00572680" w:rsidRDefault="003B750A" w:rsidP="00416FA2">
            <w:pPr>
              <w:jc w:val="both"/>
              <w:textAlignment w:val="baseline"/>
              <w:rPr>
                <w:rFonts w:ascii="Museo Sans 300" w:eastAsia="Times New Roman" w:hAnsi="Museo Sans 300" w:cs="Times New Roman"/>
                <w:sz w:val="14"/>
                <w:szCs w:val="16"/>
                <w:lang w:eastAsia="es-SV"/>
              </w:rPr>
            </w:pPr>
          </w:p>
          <w:p w:rsidR="003B750A" w:rsidRPr="00572680"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PARA PICK-UP AÑO 2011</w:t>
            </w:r>
          </w:p>
          <w:p w:rsidR="003B750A" w:rsidRPr="00572680"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NUMERO DE MOTOR: WLAT1232406</w:t>
            </w:r>
          </w:p>
          <w:p w:rsidR="003B750A" w:rsidRPr="00572680"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CHASIS NUMERO: MM7UNY0W4B0882711</w:t>
            </w:r>
          </w:p>
          <w:p w:rsidR="003B750A" w:rsidRDefault="003B750A" w:rsidP="00416FA2">
            <w:pPr>
              <w:pStyle w:val="Prrafodelista"/>
              <w:ind w:left="241"/>
              <w:jc w:val="both"/>
              <w:textAlignment w:val="baseline"/>
              <w:rPr>
                <w:rFonts w:ascii="Museo Sans 300" w:eastAsia="Times New Roman" w:hAnsi="Museo Sans 300" w:cs="Times New Roman"/>
                <w:sz w:val="14"/>
                <w:szCs w:val="16"/>
                <w:lang w:eastAsia="es-SV"/>
              </w:rPr>
            </w:pPr>
          </w:p>
          <w:p w:rsidR="003B750A" w:rsidRPr="00572680"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PARA PICK-UP AÑO 2013</w:t>
            </w:r>
          </w:p>
          <w:p w:rsidR="003B750A" w:rsidRPr="00572680"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NUMERO DE MOTOR: WLAT1370456</w:t>
            </w:r>
          </w:p>
          <w:p w:rsidR="003B750A"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CHASIS NUMERO: MM7UNY0W4D0928547</w:t>
            </w:r>
          </w:p>
          <w:p w:rsidR="003B750A" w:rsidRPr="00572680"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PLACA: N-14498</w:t>
            </w:r>
          </w:p>
          <w:p w:rsidR="003B750A" w:rsidRPr="00572680" w:rsidRDefault="003B750A" w:rsidP="00416FA2">
            <w:pPr>
              <w:pStyle w:val="Prrafodelista"/>
              <w:ind w:left="241"/>
              <w:jc w:val="both"/>
              <w:textAlignment w:val="baseline"/>
              <w:rPr>
                <w:rFonts w:ascii="Museo Sans 300" w:eastAsia="Times New Roman" w:hAnsi="Museo Sans 300" w:cs="Times New Roman"/>
                <w:sz w:val="14"/>
                <w:szCs w:val="16"/>
                <w:lang w:eastAsia="es-SV"/>
              </w:rPr>
            </w:pPr>
          </w:p>
          <w:p w:rsidR="003B750A" w:rsidRPr="00F31BE9" w:rsidRDefault="003B750A" w:rsidP="00416FA2">
            <w:pPr>
              <w:pStyle w:val="Prrafodelista"/>
              <w:ind w:left="241" w:hanging="142"/>
              <w:jc w:val="both"/>
              <w:textAlignment w:val="baseline"/>
              <w:rPr>
                <w:rFonts w:ascii="Museo Sans 300" w:eastAsia="Times New Roman" w:hAnsi="Museo Sans 300" w:cs="Times New Roman"/>
                <w:b/>
                <w:sz w:val="14"/>
                <w:szCs w:val="16"/>
                <w:lang w:eastAsia="es-SV"/>
              </w:rPr>
            </w:pPr>
            <w:r w:rsidRPr="00F31BE9">
              <w:rPr>
                <w:rFonts w:ascii="Museo Sans 300" w:eastAsia="Times New Roman" w:hAnsi="Museo Sans 300" w:cs="Times New Roman"/>
                <w:b/>
                <w:sz w:val="14"/>
                <w:szCs w:val="16"/>
                <w:lang w:eastAsia="es-SV"/>
              </w:rPr>
              <w:t>ACCESORIOS:</w:t>
            </w:r>
          </w:p>
          <w:p w:rsidR="003B750A" w:rsidRPr="00572680"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4 RECAMARAS DE CULATA</w:t>
            </w:r>
          </w:p>
          <w:p w:rsidR="003B750A" w:rsidRPr="00572680"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8 ASIENTOS DE VALVULAS PARA CULATA</w:t>
            </w:r>
          </w:p>
          <w:p w:rsidR="003B750A" w:rsidRPr="00572680"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ARBOL DE LEVAS</w:t>
            </w:r>
          </w:p>
          <w:p w:rsidR="003B750A" w:rsidRPr="00572680"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VALVULAS DE ESCAPE</w:t>
            </w:r>
          </w:p>
          <w:p w:rsidR="003B750A" w:rsidRPr="00572680"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VALVUALS DE ADMISION</w:t>
            </w:r>
          </w:p>
          <w:p w:rsidR="003B750A" w:rsidRPr="00572680"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BALANCINES</w:t>
            </w:r>
          </w:p>
          <w:p w:rsidR="003B750A" w:rsidRPr="00572680"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CUÑAS</w:t>
            </w:r>
          </w:p>
          <w:p w:rsidR="003B750A" w:rsidRPr="00572680"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KIT DE EMPAQUE PARA MOTOR</w:t>
            </w:r>
          </w:p>
          <w:p w:rsidR="003B750A" w:rsidRPr="00572680"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GARANTIA: 8 MESES</w:t>
            </w:r>
          </w:p>
          <w:p w:rsidR="003B750A" w:rsidRPr="00F31BE9" w:rsidRDefault="003B750A" w:rsidP="00416FA2">
            <w:pPr>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4"/>
                <w:szCs w:val="16"/>
                <w:lang w:eastAsia="es-SV"/>
              </w:rPr>
              <w:t xml:space="preserve">INCLUYE </w:t>
            </w:r>
            <w:r w:rsidRPr="00572680">
              <w:rPr>
                <w:rFonts w:ascii="Museo Sans 300" w:eastAsia="Times New Roman" w:hAnsi="Museo Sans 300" w:cs="Times New Roman"/>
                <w:sz w:val="14"/>
                <w:szCs w:val="16"/>
                <w:lang w:eastAsia="es-SV"/>
              </w:rPr>
              <w:t>INSTALACION</w:t>
            </w:r>
          </w:p>
        </w:tc>
        <w:tc>
          <w:tcPr>
            <w:tcW w:w="899" w:type="dxa"/>
            <w:tcBorders>
              <w:top w:val="single" w:sz="6" w:space="0" w:color="000000"/>
              <w:left w:val="single" w:sz="6" w:space="0" w:color="000000"/>
              <w:bottom w:val="single" w:sz="6" w:space="0" w:color="000000"/>
              <w:right w:val="single" w:sz="6" w:space="0" w:color="000000"/>
            </w:tcBorders>
            <w:vAlign w:val="center"/>
          </w:tcPr>
          <w:p w:rsidR="003B750A" w:rsidRDefault="003B750A" w:rsidP="00416FA2">
            <w:pPr>
              <w:jc w:val="center"/>
              <w:textAlignment w:val="baseline"/>
              <w:rPr>
                <w:rFonts w:ascii="Museo Sans 300" w:hAnsi="Museo Sans 300" w:cstheme="minorHAnsi"/>
                <w:sz w:val="16"/>
                <w:szCs w:val="18"/>
              </w:rPr>
            </w:pPr>
            <w:r>
              <w:rPr>
                <w:rFonts w:ascii="Museo Sans 300" w:hAnsi="Museo Sans 300" w:cstheme="minorHAnsi"/>
                <w:sz w:val="16"/>
                <w:szCs w:val="18"/>
              </w:rPr>
              <w:t>2</w:t>
            </w:r>
          </w:p>
          <w:p w:rsidR="003B750A" w:rsidRPr="00057E20" w:rsidRDefault="003B750A" w:rsidP="00416FA2">
            <w:pPr>
              <w:jc w:val="center"/>
              <w:textAlignment w:val="baseline"/>
              <w:rPr>
                <w:rFonts w:ascii="Museo Sans 300" w:hAnsi="Museo Sans 300" w:cstheme="minorHAnsi"/>
                <w:sz w:val="16"/>
                <w:szCs w:val="18"/>
              </w:rPr>
            </w:pPr>
            <w:r>
              <w:rPr>
                <w:rFonts w:ascii="Museo Sans 300" w:hAnsi="Museo Sans 300" w:cstheme="minorHAnsi"/>
                <w:sz w:val="16"/>
                <w:szCs w:val="18"/>
              </w:rPr>
              <w:t>UNIDADES</w:t>
            </w:r>
          </w:p>
        </w:tc>
        <w:tc>
          <w:tcPr>
            <w:tcW w:w="1271" w:type="dxa"/>
            <w:tcBorders>
              <w:top w:val="single" w:sz="6" w:space="0" w:color="000000"/>
              <w:left w:val="single" w:sz="6" w:space="0" w:color="000000"/>
              <w:bottom w:val="single" w:sz="6" w:space="0" w:color="000000"/>
              <w:right w:val="single" w:sz="6" w:space="0" w:color="000000"/>
            </w:tcBorders>
            <w:vAlign w:val="center"/>
          </w:tcPr>
          <w:p w:rsidR="003B750A" w:rsidRPr="00ED36EA" w:rsidRDefault="003B750A" w:rsidP="00416FA2">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1,400.00</w:t>
            </w:r>
          </w:p>
        </w:tc>
        <w:tc>
          <w:tcPr>
            <w:tcW w:w="1085" w:type="dxa"/>
            <w:tcBorders>
              <w:top w:val="single" w:sz="6" w:space="0" w:color="000000"/>
              <w:left w:val="single" w:sz="6" w:space="0" w:color="000000"/>
              <w:bottom w:val="single" w:sz="6" w:space="0" w:color="000000"/>
              <w:right w:val="single" w:sz="6" w:space="0" w:color="000000"/>
            </w:tcBorders>
            <w:vAlign w:val="center"/>
          </w:tcPr>
          <w:p w:rsidR="003B750A" w:rsidRPr="00057E20" w:rsidRDefault="003B750A" w:rsidP="00416FA2">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2,800.00</w:t>
            </w:r>
          </w:p>
        </w:tc>
      </w:tr>
    </w:tbl>
    <w:p w:rsidR="003B750A" w:rsidRDefault="003B750A" w:rsidP="003B750A">
      <w:pPr>
        <w:pBdr>
          <w:top w:val="nil"/>
          <w:left w:val="nil"/>
          <w:bottom w:val="nil"/>
          <w:right w:val="nil"/>
          <w:between w:val="nil"/>
        </w:pBdr>
        <w:spacing w:line="276" w:lineRule="auto"/>
        <w:jc w:val="both"/>
        <w:rPr>
          <w:rFonts w:ascii="Museo Sans 300" w:eastAsia="Open Sans" w:hAnsi="Museo Sans 300" w:cs="Open Sans"/>
          <w:b/>
          <w:sz w:val="20"/>
          <w:szCs w:val="20"/>
        </w:rPr>
      </w:pPr>
    </w:p>
    <w:p w:rsidR="003B750A" w:rsidRDefault="003B750A" w:rsidP="00DD2D6F">
      <w:pPr>
        <w:pBdr>
          <w:top w:val="nil"/>
          <w:left w:val="nil"/>
          <w:bottom w:val="nil"/>
          <w:right w:val="nil"/>
          <w:between w:val="nil"/>
        </w:pBdr>
        <w:jc w:val="both"/>
        <w:rPr>
          <w:rFonts w:ascii="Museo Sans 300" w:eastAsia="Open Sans" w:hAnsi="Museo Sans 300" w:cs="Open Sans"/>
          <w:sz w:val="24"/>
          <w:szCs w:val="24"/>
        </w:rPr>
      </w:pPr>
      <w:r w:rsidRPr="00DD2D6F">
        <w:rPr>
          <w:rFonts w:ascii="Museo Sans 300" w:eastAsia="Open Sans" w:hAnsi="Museo Sans 300" w:cs="Open Sans"/>
          <w:b/>
          <w:sz w:val="24"/>
          <w:szCs w:val="24"/>
        </w:rPr>
        <w:t>POR LO TANTO:</w:t>
      </w:r>
      <w:r w:rsidRPr="00DD2D6F">
        <w:rPr>
          <w:rFonts w:ascii="Museo Sans 300" w:eastAsia="Open Sans" w:hAnsi="Museo Sans 300" w:cs="Open Sans"/>
          <w:sz w:val="24"/>
          <w:szCs w:val="24"/>
        </w:rPr>
        <w:t xml:space="preserve"> Con base en lo antes expuesto y de conformidad a los artículos dieciocho, noventa y seis y cien de la Ley de Compras Públicas, se somete a consideración de la Honorable Junta Directiva del Instituto Salvadoreño de Transformación Agraria lo siguiente:</w:t>
      </w:r>
    </w:p>
    <w:p w:rsidR="0014652C" w:rsidRDefault="0014652C" w:rsidP="0014652C">
      <w:pPr>
        <w:pStyle w:val="Prrafodelista"/>
        <w:ind w:left="1134" w:hanging="1134"/>
        <w:rPr>
          <w:rFonts w:ascii="Museo Sans 300" w:hAnsi="Museo Sans 300"/>
          <w:sz w:val="24"/>
          <w:szCs w:val="24"/>
        </w:rPr>
      </w:pPr>
      <w:r>
        <w:rPr>
          <w:rFonts w:ascii="Museo Sans 300" w:hAnsi="Museo Sans 300"/>
          <w:sz w:val="24"/>
          <w:szCs w:val="24"/>
        </w:rPr>
        <w:lastRenderedPageBreak/>
        <w:t>SESIÓN ORDINARIA No. 26 – 2024</w:t>
      </w:r>
    </w:p>
    <w:p w:rsidR="0014652C" w:rsidRDefault="0014652C" w:rsidP="0014652C">
      <w:pPr>
        <w:pStyle w:val="Prrafodelista"/>
        <w:ind w:left="1134" w:hanging="1134"/>
        <w:rPr>
          <w:rFonts w:ascii="Museo Sans 300" w:hAnsi="Museo Sans 300"/>
          <w:sz w:val="24"/>
          <w:szCs w:val="24"/>
        </w:rPr>
      </w:pPr>
      <w:r>
        <w:rPr>
          <w:rFonts w:ascii="Museo Sans 300" w:hAnsi="Museo Sans 300"/>
          <w:sz w:val="24"/>
          <w:szCs w:val="24"/>
        </w:rPr>
        <w:t>FECHA: 22 DE OCTUBRE DE 2024</w:t>
      </w:r>
    </w:p>
    <w:p w:rsidR="0014652C" w:rsidRDefault="0014652C" w:rsidP="0014652C">
      <w:pPr>
        <w:pStyle w:val="Prrafodelista"/>
        <w:ind w:left="1134" w:hanging="1134"/>
        <w:rPr>
          <w:rFonts w:ascii="Museo Sans 300" w:hAnsi="Museo Sans 300"/>
          <w:sz w:val="24"/>
          <w:szCs w:val="24"/>
        </w:rPr>
      </w:pPr>
      <w:r>
        <w:rPr>
          <w:rFonts w:ascii="Museo Sans 300" w:hAnsi="Museo Sans 300"/>
          <w:sz w:val="24"/>
          <w:szCs w:val="24"/>
        </w:rPr>
        <w:t>PUNTO: III</w:t>
      </w:r>
    </w:p>
    <w:p w:rsidR="0014652C" w:rsidRPr="00DD2D6F" w:rsidRDefault="0014652C" w:rsidP="0014652C">
      <w:pPr>
        <w:pBdr>
          <w:top w:val="nil"/>
          <w:left w:val="nil"/>
          <w:bottom w:val="nil"/>
          <w:right w:val="nil"/>
          <w:between w:val="nil"/>
        </w:pBdr>
        <w:jc w:val="both"/>
        <w:rPr>
          <w:rFonts w:ascii="Museo Sans 300" w:eastAsia="Open Sans" w:hAnsi="Museo Sans 300" w:cs="Open Sans"/>
          <w:sz w:val="24"/>
          <w:szCs w:val="24"/>
        </w:rPr>
      </w:pPr>
      <w:r>
        <w:rPr>
          <w:rFonts w:ascii="Museo Sans 300" w:hAnsi="Museo Sans 300"/>
          <w:sz w:val="24"/>
          <w:szCs w:val="24"/>
        </w:rPr>
        <w:t>PÁGINA NÚMERO CUATRO</w:t>
      </w:r>
    </w:p>
    <w:p w:rsidR="003B750A" w:rsidRPr="00DD2D6F" w:rsidRDefault="003B750A" w:rsidP="00DD2D6F">
      <w:pPr>
        <w:pBdr>
          <w:top w:val="nil"/>
          <w:left w:val="nil"/>
          <w:bottom w:val="nil"/>
          <w:right w:val="nil"/>
          <w:between w:val="nil"/>
        </w:pBdr>
        <w:jc w:val="both"/>
        <w:rPr>
          <w:rFonts w:ascii="Museo Sans 300" w:hAnsi="Museo Sans 300"/>
          <w:sz w:val="24"/>
          <w:szCs w:val="24"/>
        </w:rPr>
      </w:pPr>
    </w:p>
    <w:p w:rsidR="003B750A" w:rsidRPr="00DD2D6F" w:rsidRDefault="003B750A" w:rsidP="00DD2D6F">
      <w:pPr>
        <w:numPr>
          <w:ilvl w:val="0"/>
          <w:numId w:val="2"/>
        </w:numPr>
        <w:tabs>
          <w:tab w:val="left" w:pos="284"/>
        </w:tabs>
        <w:ind w:right="48"/>
        <w:jc w:val="both"/>
        <w:rPr>
          <w:rFonts w:ascii="Museo Sans 300" w:eastAsia="Open Sans" w:hAnsi="Museo Sans 300" w:cs="Open Sans"/>
          <w:sz w:val="24"/>
          <w:szCs w:val="24"/>
        </w:rPr>
      </w:pPr>
      <w:r w:rsidRPr="00DD2D6F">
        <w:rPr>
          <w:rFonts w:ascii="Museo Sans 300" w:eastAsia="Bembo Std" w:hAnsi="Museo Sans 300" w:cs="Bembo Std"/>
          <w:sz w:val="24"/>
          <w:szCs w:val="24"/>
        </w:rPr>
        <w:t xml:space="preserve"> </w:t>
      </w:r>
      <w:r w:rsidRPr="00DD2D6F">
        <w:rPr>
          <w:rFonts w:ascii="Museo Sans 300" w:eastAsia="Open Sans" w:hAnsi="Museo Sans 300" w:cs="Open Sans"/>
          <w:b/>
          <w:sz w:val="24"/>
          <w:szCs w:val="24"/>
        </w:rPr>
        <w:t>ADJUDICAR</w:t>
      </w:r>
      <w:r w:rsidRPr="00DD2D6F">
        <w:rPr>
          <w:rFonts w:ascii="Museo Sans 300" w:eastAsia="Open Sans" w:hAnsi="Museo Sans 300" w:cs="Open Sans"/>
          <w:sz w:val="24"/>
          <w:szCs w:val="24"/>
        </w:rPr>
        <w:t xml:space="preserve"> el proceso de </w:t>
      </w:r>
      <w:r w:rsidRPr="00DD2D6F">
        <w:rPr>
          <w:rFonts w:ascii="Museo Sans 300" w:eastAsia="Open Sans" w:hAnsi="Museo Sans 300" w:cs="Open Sans"/>
          <w:bCs/>
          <w:iCs/>
          <w:sz w:val="24"/>
          <w:szCs w:val="24"/>
        </w:rPr>
        <w:t>C</w:t>
      </w:r>
      <w:r w:rsidRPr="00DD2D6F">
        <w:rPr>
          <w:rFonts w:ascii="Museo Sans 300" w:eastAsia="Open Sans" w:hAnsi="Museo Sans 300" w:cs="Open Sans"/>
          <w:b/>
          <w:iCs/>
          <w:sz w:val="24"/>
          <w:szCs w:val="24"/>
        </w:rPr>
        <w:t xml:space="preserve">OMPARACIÓN DE PRECIOS No. CDP 359-2024 </w:t>
      </w:r>
      <w:r w:rsidRPr="00DD2D6F">
        <w:rPr>
          <w:rFonts w:ascii="Museo Sans 300" w:eastAsia="Open Sans" w:hAnsi="Museo Sans 300" w:cs="Open Sans"/>
          <w:sz w:val="24"/>
          <w:szCs w:val="24"/>
        </w:rPr>
        <w:t xml:space="preserve">denominado </w:t>
      </w:r>
      <w:r w:rsidRPr="00DD2D6F">
        <w:rPr>
          <w:rFonts w:ascii="Museo Sans 300" w:eastAsia="Open Sans" w:hAnsi="Museo Sans 300" w:cs="Open Sans"/>
          <w:b/>
          <w:iCs/>
          <w:sz w:val="24"/>
          <w:szCs w:val="24"/>
        </w:rPr>
        <w:t xml:space="preserve">“COMPRA DE CULATA CON ACCESORIOS PARA MAZDA BT-50”, </w:t>
      </w:r>
      <w:r w:rsidRPr="00DD2D6F">
        <w:rPr>
          <w:rFonts w:ascii="Museo Sans 300" w:eastAsia="Open Sans" w:hAnsi="Museo Sans 300" w:cs="Open Sans"/>
          <w:sz w:val="24"/>
          <w:szCs w:val="24"/>
        </w:rPr>
        <w:t xml:space="preserve">por un monto total de </w:t>
      </w:r>
      <w:r w:rsidRPr="00DD2D6F">
        <w:rPr>
          <w:rFonts w:ascii="Museo Sans 300" w:eastAsia="Open Sans" w:hAnsi="Museo Sans 300" w:cs="Open Sans"/>
          <w:b/>
          <w:iCs/>
          <w:sz w:val="24"/>
          <w:szCs w:val="24"/>
        </w:rPr>
        <w:t>DOS MIL OCHOCIENTOS 00/100 DÓLARES DE LOS ESTADOS UNIDOS DE AMÉRICA ($2,800.00), IVA INCLUIDO</w:t>
      </w:r>
      <w:r w:rsidRPr="00DD2D6F">
        <w:rPr>
          <w:rFonts w:ascii="Museo Sans 300" w:eastAsia="Open Sans" w:hAnsi="Museo Sans 300" w:cs="Open Sans"/>
          <w:sz w:val="24"/>
          <w:szCs w:val="24"/>
        </w:rPr>
        <w:t>, según detalle siguiente:</w:t>
      </w:r>
    </w:p>
    <w:tbl>
      <w:tblPr>
        <w:tblW w:w="8668" w:type="dxa"/>
        <w:tblInd w:w="9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2112"/>
        <w:gridCol w:w="2903"/>
        <w:gridCol w:w="913"/>
        <w:gridCol w:w="1293"/>
        <w:gridCol w:w="1102"/>
      </w:tblGrid>
      <w:tr w:rsidR="003B750A" w:rsidRPr="00057E20" w:rsidTr="0014652C">
        <w:trPr>
          <w:trHeight w:val="397"/>
        </w:trPr>
        <w:tc>
          <w:tcPr>
            <w:tcW w:w="3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B750A" w:rsidRPr="00057E20" w:rsidRDefault="003B750A" w:rsidP="00416FA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21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B750A" w:rsidRPr="00057E20" w:rsidRDefault="003B750A" w:rsidP="00416FA2">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290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B750A" w:rsidRPr="00057E20" w:rsidRDefault="003B750A" w:rsidP="00416FA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13" w:type="dxa"/>
            <w:tcBorders>
              <w:top w:val="single" w:sz="6" w:space="0" w:color="000000"/>
              <w:left w:val="single" w:sz="6" w:space="0" w:color="000000"/>
              <w:bottom w:val="single" w:sz="6" w:space="0" w:color="000000"/>
              <w:right w:val="single" w:sz="6" w:space="0" w:color="000000"/>
            </w:tcBorders>
            <w:vAlign w:val="center"/>
          </w:tcPr>
          <w:p w:rsidR="003B750A" w:rsidRPr="00057E20" w:rsidRDefault="003B750A" w:rsidP="00416FA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293" w:type="dxa"/>
            <w:tcBorders>
              <w:top w:val="single" w:sz="6" w:space="0" w:color="000000"/>
              <w:left w:val="single" w:sz="6" w:space="0" w:color="000000"/>
              <w:bottom w:val="single" w:sz="6" w:space="0" w:color="000000"/>
              <w:right w:val="single" w:sz="6" w:space="0" w:color="000000"/>
            </w:tcBorders>
            <w:vAlign w:val="center"/>
          </w:tcPr>
          <w:p w:rsidR="003B750A" w:rsidRPr="00057E20" w:rsidRDefault="003B750A" w:rsidP="00416FA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02" w:type="dxa"/>
            <w:tcBorders>
              <w:top w:val="single" w:sz="6" w:space="0" w:color="000000"/>
              <w:left w:val="single" w:sz="6" w:space="0" w:color="000000"/>
              <w:bottom w:val="single" w:sz="6" w:space="0" w:color="000000"/>
              <w:right w:val="single" w:sz="6" w:space="0" w:color="000000"/>
            </w:tcBorders>
            <w:vAlign w:val="center"/>
          </w:tcPr>
          <w:p w:rsidR="003B750A" w:rsidRPr="00057E20" w:rsidRDefault="003B750A" w:rsidP="00416FA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3B750A" w:rsidRPr="00057E20" w:rsidTr="00DD2D6F">
        <w:trPr>
          <w:trHeight w:val="584"/>
        </w:trPr>
        <w:tc>
          <w:tcPr>
            <w:tcW w:w="3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B750A" w:rsidRPr="00057E20" w:rsidRDefault="003B750A" w:rsidP="00416FA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21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B750A" w:rsidRPr="00057E20" w:rsidRDefault="003B750A" w:rsidP="00416FA2">
            <w:pPr>
              <w:jc w:val="both"/>
              <w:textAlignment w:val="baseline"/>
              <w:rPr>
                <w:rFonts w:ascii="Museo Sans 300" w:eastAsia="Times New Roman" w:hAnsi="Museo Sans 300" w:cs="Times New Roman"/>
                <w:sz w:val="16"/>
                <w:szCs w:val="16"/>
                <w:lang w:eastAsia="es-SV"/>
              </w:rPr>
            </w:pPr>
            <w:r w:rsidRPr="00ED36EA">
              <w:rPr>
                <w:rFonts w:ascii="Museo Sans 300" w:eastAsia="Times New Roman" w:hAnsi="Museo Sans 300" w:cs="Times New Roman"/>
                <w:sz w:val="16"/>
                <w:szCs w:val="16"/>
                <w:lang w:eastAsia="es-SV"/>
              </w:rPr>
              <w:t>CHRISTIAN JAVIER E</w:t>
            </w:r>
            <w:r>
              <w:rPr>
                <w:rFonts w:ascii="Museo Sans 300" w:eastAsia="Times New Roman" w:hAnsi="Museo Sans 300" w:cs="Times New Roman"/>
                <w:sz w:val="16"/>
                <w:szCs w:val="16"/>
                <w:lang w:eastAsia="es-SV"/>
              </w:rPr>
              <w:t>SPINOZA PALMA (CJ SERVI TALLER)</w:t>
            </w:r>
          </w:p>
        </w:tc>
        <w:tc>
          <w:tcPr>
            <w:tcW w:w="2903" w:type="dxa"/>
            <w:tcBorders>
              <w:top w:val="single" w:sz="6" w:space="0" w:color="000000"/>
              <w:left w:val="single" w:sz="6" w:space="0" w:color="000000"/>
              <w:bottom w:val="single" w:sz="6" w:space="0" w:color="000000"/>
              <w:right w:val="single" w:sz="6" w:space="0" w:color="000000"/>
            </w:tcBorders>
            <w:shd w:val="clear" w:color="auto" w:fill="auto"/>
            <w:vAlign w:val="center"/>
          </w:tcPr>
          <w:p w:rsidR="003B750A" w:rsidRDefault="003B750A" w:rsidP="00416FA2">
            <w:pPr>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CULATA CON SUS ACCESORIOS PARA:</w:t>
            </w:r>
          </w:p>
          <w:p w:rsidR="003B750A" w:rsidRPr="00572680" w:rsidRDefault="003B750A" w:rsidP="00416FA2">
            <w:pPr>
              <w:jc w:val="both"/>
              <w:textAlignment w:val="baseline"/>
              <w:rPr>
                <w:rFonts w:ascii="Museo Sans 300" w:eastAsia="Times New Roman" w:hAnsi="Museo Sans 300" w:cs="Times New Roman"/>
                <w:sz w:val="14"/>
                <w:szCs w:val="16"/>
                <w:lang w:eastAsia="es-SV"/>
              </w:rPr>
            </w:pPr>
          </w:p>
          <w:p w:rsidR="003B750A" w:rsidRPr="00572680"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PARA PICK-UP AÑO 2011</w:t>
            </w:r>
          </w:p>
          <w:p w:rsidR="003B750A" w:rsidRPr="00572680"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NUMERO DE MOTOR: WLAT1232406</w:t>
            </w:r>
          </w:p>
          <w:p w:rsidR="003B750A" w:rsidRPr="00572680"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CHASIS NUMERO: MM7UNY0W4B0882711</w:t>
            </w:r>
          </w:p>
          <w:p w:rsidR="003B750A" w:rsidRDefault="003B750A" w:rsidP="00416FA2">
            <w:pPr>
              <w:pStyle w:val="Prrafodelista"/>
              <w:ind w:left="241"/>
              <w:jc w:val="both"/>
              <w:textAlignment w:val="baseline"/>
              <w:rPr>
                <w:rFonts w:ascii="Museo Sans 300" w:eastAsia="Times New Roman" w:hAnsi="Museo Sans 300" w:cs="Times New Roman"/>
                <w:sz w:val="14"/>
                <w:szCs w:val="16"/>
                <w:lang w:eastAsia="es-SV"/>
              </w:rPr>
            </w:pPr>
          </w:p>
          <w:p w:rsidR="003B750A" w:rsidRPr="00572680"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PARA PICK-UP AÑO 2013</w:t>
            </w:r>
          </w:p>
          <w:p w:rsidR="003B750A" w:rsidRPr="00572680"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NUMERO DE MOTOR: WLAT1370456</w:t>
            </w:r>
          </w:p>
          <w:p w:rsidR="003B750A"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CHASIS NUMERO: MM7UNY0W4D0928547</w:t>
            </w:r>
          </w:p>
          <w:p w:rsidR="003B750A" w:rsidRPr="00572680"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PLACA: N-14498</w:t>
            </w:r>
          </w:p>
          <w:p w:rsidR="003B750A" w:rsidRPr="00572680" w:rsidRDefault="003B750A" w:rsidP="00416FA2">
            <w:pPr>
              <w:pStyle w:val="Prrafodelista"/>
              <w:ind w:left="241"/>
              <w:jc w:val="both"/>
              <w:textAlignment w:val="baseline"/>
              <w:rPr>
                <w:rFonts w:ascii="Museo Sans 300" w:eastAsia="Times New Roman" w:hAnsi="Museo Sans 300" w:cs="Times New Roman"/>
                <w:sz w:val="14"/>
                <w:szCs w:val="16"/>
                <w:lang w:eastAsia="es-SV"/>
              </w:rPr>
            </w:pPr>
          </w:p>
          <w:p w:rsidR="003B750A" w:rsidRPr="00F31BE9" w:rsidRDefault="003B750A" w:rsidP="00416FA2">
            <w:pPr>
              <w:pStyle w:val="Prrafodelista"/>
              <w:ind w:left="241" w:hanging="142"/>
              <w:jc w:val="both"/>
              <w:textAlignment w:val="baseline"/>
              <w:rPr>
                <w:rFonts w:ascii="Museo Sans 300" w:eastAsia="Times New Roman" w:hAnsi="Museo Sans 300" w:cs="Times New Roman"/>
                <w:b/>
                <w:sz w:val="14"/>
                <w:szCs w:val="16"/>
                <w:lang w:eastAsia="es-SV"/>
              </w:rPr>
            </w:pPr>
            <w:r w:rsidRPr="00F31BE9">
              <w:rPr>
                <w:rFonts w:ascii="Museo Sans 300" w:eastAsia="Times New Roman" w:hAnsi="Museo Sans 300" w:cs="Times New Roman"/>
                <w:b/>
                <w:sz w:val="14"/>
                <w:szCs w:val="16"/>
                <w:lang w:eastAsia="es-SV"/>
              </w:rPr>
              <w:t>ACCESORIOS:</w:t>
            </w:r>
          </w:p>
          <w:p w:rsidR="003B750A" w:rsidRPr="00572680"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4 RECAMARAS DE CULATA</w:t>
            </w:r>
          </w:p>
          <w:p w:rsidR="003B750A" w:rsidRPr="00572680"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8 ASIENTOS DE VALVULAS PARA CULATA</w:t>
            </w:r>
          </w:p>
          <w:p w:rsidR="003B750A" w:rsidRPr="00572680"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ARBOL DE LEVAS</w:t>
            </w:r>
          </w:p>
          <w:p w:rsidR="003B750A" w:rsidRPr="00572680"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VALVULAS DE ESCAPE</w:t>
            </w:r>
          </w:p>
          <w:p w:rsidR="003B750A" w:rsidRPr="00572680"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VALVUALS DE ADMISION</w:t>
            </w:r>
          </w:p>
          <w:p w:rsidR="003B750A" w:rsidRPr="00572680"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BALANCINES</w:t>
            </w:r>
          </w:p>
          <w:p w:rsidR="003B750A" w:rsidRPr="00572680"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CUÑAS</w:t>
            </w:r>
          </w:p>
          <w:p w:rsidR="003B750A" w:rsidRPr="00572680"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KIT DE EMPAQUE PARA MOTOR</w:t>
            </w:r>
          </w:p>
          <w:p w:rsidR="003B750A" w:rsidRPr="00572680"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GARANTIA: 8 MESES</w:t>
            </w:r>
          </w:p>
          <w:p w:rsidR="003B750A" w:rsidRPr="00ED36EA"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4"/>
                <w:szCs w:val="16"/>
                <w:lang w:eastAsia="es-SV"/>
              </w:rPr>
              <w:t xml:space="preserve">INCLUYE </w:t>
            </w:r>
            <w:r w:rsidRPr="00572680">
              <w:rPr>
                <w:rFonts w:ascii="Museo Sans 300" w:eastAsia="Times New Roman" w:hAnsi="Museo Sans 300" w:cs="Times New Roman"/>
                <w:sz w:val="14"/>
                <w:szCs w:val="16"/>
                <w:lang w:eastAsia="es-SV"/>
              </w:rPr>
              <w:t>INSTALACION</w:t>
            </w:r>
          </w:p>
        </w:tc>
        <w:tc>
          <w:tcPr>
            <w:tcW w:w="913" w:type="dxa"/>
            <w:tcBorders>
              <w:top w:val="single" w:sz="6" w:space="0" w:color="000000"/>
              <w:left w:val="single" w:sz="6" w:space="0" w:color="000000"/>
              <w:bottom w:val="single" w:sz="6" w:space="0" w:color="000000"/>
              <w:right w:val="single" w:sz="6" w:space="0" w:color="000000"/>
            </w:tcBorders>
            <w:vAlign w:val="center"/>
          </w:tcPr>
          <w:p w:rsidR="003B750A" w:rsidRDefault="003B750A" w:rsidP="00416FA2">
            <w:pPr>
              <w:jc w:val="center"/>
              <w:textAlignment w:val="baseline"/>
              <w:rPr>
                <w:rFonts w:ascii="Museo Sans 300" w:hAnsi="Museo Sans 300" w:cstheme="minorHAnsi"/>
                <w:sz w:val="16"/>
                <w:szCs w:val="18"/>
              </w:rPr>
            </w:pPr>
            <w:r>
              <w:rPr>
                <w:rFonts w:ascii="Museo Sans 300" w:hAnsi="Museo Sans 300" w:cstheme="minorHAnsi"/>
                <w:sz w:val="16"/>
                <w:szCs w:val="18"/>
              </w:rPr>
              <w:t>2</w:t>
            </w:r>
          </w:p>
          <w:p w:rsidR="003B750A" w:rsidRPr="00057E20" w:rsidRDefault="003B750A" w:rsidP="00416FA2">
            <w:pPr>
              <w:jc w:val="center"/>
              <w:textAlignment w:val="baseline"/>
              <w:rPr>
                <w:rFonts w:ascii="Museo Sans 300" w:hAnsi="Museo Sans 300" w:cstheme="minorHAnsi"/>
                <w:sz w:val="16"/>
                <w:szCs w:val="18"/>
              </w:rPr>
            </w:pPr>
            <w:r>
              <w:rPr>
                <w:rFonts w:ascii="Museo Sans 300" w:hAnsi="Museo Sans 300" w:cstheme="minorHAnsi"/>
                <w:sz w:val="16"/>
                <w:szCs w:val="18"/>
              </w:rPr>
              <w:t>UNIDADES</w:t>
            </w:r>
          </w:p>
        </w:tc>
        <w:tc>
          <w:tcPr>
            <w:tcW w:w="1293" w:type="dxa"/>
            <w:tcBorders>
              <w:top w:val="single" w:sz="6" w:space="0" w:color="000000"/>
              <w:left w:val="single" w:sz="6" w:space="0" w:color="000000"/>
              <w:bottom w:val="single" w:sz="6" w:space="0" w:color="000000"/>
              <w:right w:val="single" w:sz="6" w:space="0" w:color="000000"/>
            </w:tcBorders>
            <w:vAlign w:val="center"/>
          </w:tcPr>
          <w:p w:rsidR="003B750A" w:rsidRPr="00ED36EA" w:rsidRDefault="003B750A" w:rsidP="00416FA2">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1,400.00</w:t>
            </w:r>
          </w:p>
        </w:tc>
        <w:tc>
          <w:tcPr>
            <w:tcW w:w="1102" w:type="dxa"/>
            <w:tcBorders>
              <w:top w:val="single" w:sz="6" w:space="0" w:color="000000"/>
              <w:left w:val="single" w:sz="6" w:space="0" w:color="000000"/>
              <w:bottom w:val="single" w:sz="6" w:space="0" w:color="000000"/>
              <w:right w:val="single" w:sz="6" w:space="0" w:color="000000"/>
            </w:tcBorders>
            <w:vAlign w:val="center"/>
          </w:tcPr>
          <w:p w:rsidR="003B750A" w:rsidRPr="00057E20" w:rsidRDefault="003B750A" w:rsidP="00416FA2">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2,800.00</w:t>
            </w:r>
          </w:p>
        </w:tc>
      </w:tr>
    </w:tbl>
    <w:p w:rsidR="003B750A" w:rsidRDefault="003B750A" w:rsidP="003B750A">
      <w:pPr>
        <w:tabs>
          <w:tab w:val="left" w:pos="284"/>
        </w:tabs>
        <w:spacing w:line="276" w:lineRule="auto"/>
        <w:ind w:right="48"/>
        <w:jc w:val="both"/>
        <w:rPr>
          <w:rFonts w:ascii="Museo Sans 300" w:eastAsia="Open Sans" w:hAnsi="Museo Sans 300" w:cs="Open Sans"/>
          <w:sz w:val="20"/>
          <w:szCs w:val="20"/>
        </w:rPr>
      </w:pPr>
    </w:p>
    <w:p w:rsidR="003B750A" w:rsidRPr="00DD2D6F" w:rsidRDefault="003B750A" w:rsidP="00DD2D6F">
      <w:pPr>
        <w:numPr>
          <w:ilvl w:val="0"/>
          <w:numId w:val="2"/>
        </w:numPr>
        <w:tabs>
          <w:tab w:val="left" w:pos="284"/>
        </w:tabs>
        <w:ind w:right="48"/>
        <w:jc w:val="both"/>
        <w:rPr>
          <w:rFonts w:ascii="Museo Sans 300" w:eastAsia="Open Sans" w:hAnsi="Museo Sans 300" w:cs="Open Sans"/>
          <w:sz w:val="24"/>
          <w:szCs w:val="24"/>
        </w:rPr>
      </w:pPr>
      <w:r w:rsidRPr="00DD2D6F">
        <w:rPr>
          <w:rFonts w:ascii="Museo Sans 300" w:eastAsia="Open Sans" w:hAnsi="Museo Sans 300" w:cs="Open Sans"/>
          <w:b/>
          <w:sz w:val="24"/>
          <w:szCs w:val="24"/>
        </w:rPr>
        <w:t>GIRAR</w:t>
      </w:r>
      <w:r w:rsidRPr="00DD2D6F">
        <w:rPr>
          <w:rFonts w:ascii="Museo Sans 300" w:eastAsia="Open Sans" w:hAnsi="Museo Sans 300" w:cs="Open Sans"/>
          <w:sz w:val="24"/>
          <w:szCs w:val="24"/>
        </w:rPr>
        <w:t xml:space="preserve"> instrucciones a la Unidad de Compras Públicas para que realice las siguientes actividades:</w:t>
      </w:r>
    </w:p>
    <w:p w:rsidR="003B750A" w:rsidRPr="00DD2D6F" w:rsidRDefault="003B750A" w:rsidP="00DD2D6F">
      <w:pPr>
        <w:numPr>
          <w:ilvl w:val="1"/>
          <w:numId w:val="2"/>
        </w:numPr>
        <w:tabs>
          <w:tab w:val="left" w:pos="284"/>
        </w:tabs>
        <w:ind w:right="48"/>
        <w:jc w:val="both"/>
        <w:rPr>
          <w:rFonts w:ascii="Museo Sans 300" w:eastAsia="Open Sans" w:hAnsi="Museo Sans 300" w:cs="Open Sans"/>
          <w:sz w:val="24"/>
          <w:szCs w:val="24"/>
        </w:rPr>
      </w:pPr>
      <w:r w:rsidRPr="00DD2D6F">
        <w:rPr>
          <w:rFonts w:ascii="Museo Sans 300" w:eastAsia="Open Sans" w:hAnsi="Museo Sans 300" w:cs="Open Sans"/>
          <w:sz w:val="24"/>
          <w:szCs w:val="24"/>
        </w:rPr>
        <w:t>Registrar en la plataforma de COMPRASAL la adjudicación del proceso de compra</w:t>
      </w:r>
    </w:p>
    <w:p w:rsidR="003B750A" w:rsidRPr="00DD2D6F" w:rsidRDefault="003B750A" w:rsidP="00DD2D6F">
      <w:pPr>
        <w:numPr>
          <w:ilvl w:val="1"/>
          <w:numId w:val="2"/>
        </w:numPr>
        <w:tabs>
          <w:tab w:val="left" w:pos="284"/>
        </w:tabs>
        <w:ind w:right="48"/>
        <w:jc w:val="both"/>
        <w:rPr>
          <w:rFonts w:ascii="Museo Sans 300" w:eastAsia="Open Sans" w:hAnsi="Museo Sans 300" w:cs="Open Sans"/>
          <w:sz w:val="24"/>
          <w:szCs w:val="24"/>
        </w:rPr>
      </w:pPr>
      <w:r w:rsidRPr="00DD2D6F">
        <w:rPr>
          <w:rFonts w:ascii="Museo Sans 300" w:eastAsia="Open Sans" w:hAnsi="Museo Sans 300" w:cs="Open Sans"/>
          <w:sz w:val="24"/>
          <w:szCs w:val="24"/>
        </w:rPr>
        <w:t>Notificar los resultados de adjudicación a los participantes del proceso de compra</w:t>
      </w:r>
    </w:p>
    <w:p w:rsidR="003B750A" w:rsidRPr="00DD2D6F" w:rsidRDefault="003B750A" w:rsidP="00DD2D6F">
      <w:pPr>
        <w:numPr>
          <w:ilvl w:val="1"/>
          <w:numId w:val="2"/>
        </w:numPr>
        <w:tabs>
          <w:tab w:val="left" w:pos="284"/>
        </w:tabs>
        <w:ind w:right="48"/>
        <w:jc w:val="both"/>
        <w:rPr>
          <w:rFonts w:ascii="Museo Sans 300" w:eastAsia="Open Sans" w:hAnsi="Museo Sans 300" w:cs="Open Sans"/>
          <w:sz w:val="24"/>
          <w:szCs w:val="24"/>
        </w:rPr>
      </w:pPr>
      <w:r w:rsidRPr="00DD2D6F">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p>
    <w:p w:rsidR="003B750A" w:rsidRPr="00DD2D6F" w:rsidRDefault="003B750A" w:rsidP="00DD2D6F">
      <w:pPr>
        <w:tabs>
          <w:tab w:val="left" w:pos="284"/>
        </w:tabs>
        <w:ind w:left="1080" w:right="48"/>
        <w:jc w:val="both"/>
        <w:rPr>
          <w:rFonts w:ascii="Museo Sans 300" w:eastAsia="Open Sans" w:hAnsi="Museo Sans 300" w:cs="Open Sans"/>
          <w:sz w:val="24"/>
          <w:szCs w:val="24"/>
        </w:rPr>
      </w:pPr>
    </w:p>
    <w:p w:rsidR="003B750A" w:rsidRPr="00DD2D6F" w:rsidRDefault="003B750A" w:rsidP="00DD2D6F">
      <w:pPr>
        <w:pStyle w:val="Prrafodelista"/>
        <w:numPr>
          <w:ilvl w:val="0"/>
          <w:numId w:val="2"/>
        </w:numPr>
        <w:tabs>
          <w:tab w:val="left" w:pos="284"/>
        </w:tabs>
        <w:ind w:right="48"/>
        <w:jc w:val="both"/>
        <w:rPr>
          <w:rFonts w:ascii="Museo Sans 300" w:eastAsia="Open Sans" w:hAnsi="Museo Sans 300" w:cs="Open Sans"/>
          <w:sz w:val="24"/>
          <w:szCs w:val="24"/>
        </w:rPr>
      </w:pPr>
      <w:r w:rsidRPr="00DD2D6F">
        <w:rPr>
          <w:rFonts w:ascii="Museo Sans 300" w:eastAsia="Open Sans" w:hAnsi="Museo Sans 300" w:cs="Open Sans"/>
          <w:b/>
          <w:sz w:val="24"/>
          <w:szCs w:val="24"/>
        </w:rPr>
        <w:t xml:space="preserve">DELEGAR </w:t>
      </w:r>
      <w:r w:rsidRPr="00DD2D6F">
        <w:rPr>
          <w:rFonts w:ascii="Museo Sans 300" w:eastAsia="Open Sans" w:hAnsi="Museo Sans 300" w:cs="Open Sans"/>
          <w:sz w:val="24"/>
          <w:szCs w:val="24"/>
        </w:rPr>
        <w:t>al señor Presidente Institucional la firma de las Órdenes de Compra</w:t>
      </w:r>
      <w:r w:rsidRPr="00DD2D6F">
        <w:rPr>
          <w:rFonts w:ascii="Museo Sans 300" w:eastAsia="Open Sans" w:hAnsi="Museo Sans 300" w:cs="Open Sans"/>
          <w:b/>
          <w:sz w:val="24"/>
          <w:szCs w:val="24"/>
        </w:rPr>
        <w:t xml:space="preserve"> </w:t>
      </w:r>
      <w:r w:rsidRPr="00DD2D6F">
        <w:rPr>
          <w:rFonts w:ascii="Museo Sans 300" w:eastAsia="Open Sans" w:hAnsi="Museo Sans 300" w:cs="Open Sans"/>
          <w:sz w:val="24"/>
          <w:szCs w:val="24"/>
        </w:rPr>
        <w:t>que resulten del referido proceso</w:t>
      </w:r>
    </w:p>
    <w:p w:rsidR="003B750A" w:rsidRPr="00DD2D6F" w:rsidRDefault="003B750A" w:rsidP="00DD2D6F">
      <w:pPr>
        <w:pStyle w:val="Prrafodelista"/>
        <w:tabs>
          <w:tab w:val="left" w:pos="284"/>
        </w:tabs>
        <w:ind w:right="48"/>
        <w:jc w:val="both"/>
        <w:rPr>
          <w:rFonts w:ascii="Museo Sans 300" w:eastAsia="Open Sans" w:hAnsi="Museo Sans 300" w:cs="Open Sans"/>
          <w:sz w:val="24"/>
          <w:szCs w:val="24"/>
        </w:rPr>
      </w:pPr>
    </w:p>
    <w:p w:rsidR="003B750A" w:rsidRPr="00DD2D6F" w:rsidRDefault="003B750A" w:rsidP="00DD2D6F">
      <w:pPr>
        <w:numPr>
          <w:ilvl w:val="0"/>
          <w:numId w:val="2"/>
        </w:numPr>
        <w:tabs>
          <w:tab w:val="left" w:pos="284"/>
        </w:tabs>
        <w:ind w:right="48"/>
        <w:jc w:val="both"/>
        <w:rPr>
          <w:rFonts w:ascii="Museo Sans 300" w:eastAsia="Open Sans" w:hAnsi="Museo Sans 300" w:cs="Open Sans"/>
          <w:sz w:val="24"/>
          <w:szCs w:val="24"/>
        </w:rPr>
      </w:pPr>
      <w:r w:rsidRPr="00DD2D6F">
        <w:rPr>
          <w:rFonts w:ascii="Museo Sans 300" w:eastAsia="Open Sans" w:hAnsi="Museo Sans 300" w:cs="Open Sans"/>
          <w:b/>
          <w:bCs/>
          <w:sz w:val="24"/>
          <w:szCs w:val="24"/>
        </w:rPr>
        <w:t>INSTRUIR</w:t>
      </w:r>
      <w:r w:rsidRPr="00DD2D6F">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9C788B" w:rsidRDefault="003B750A" w:rsidP="00DD2D6F">
      <w:pPr>
        <w:jc w:val="both"/>
        <w:rPr>
          <w:rFonts w:ascii="Museo Sans 300" w:hAnsi="Museo Sans 300"/>
          <w:sz w:val="24"/>
          <w:szCs w:val="24"/>
        </w:rPr>
      </w:pPr>
      <w:r w:rsidRPr="00DD2D6F">
        <w:rPr>
          <w:rFonts w:ascii="Museo Sans 300" w:eastAsia="Open Sans" w:hAnsi="Museo Sans 300" w:cs="Open Sans"/>
          <w:sz w:val="24"/>
          <w:szCs w:val="24"/>
        </w:rPr>
        <w:t>Lo que remito a Usted, para los efectos que estime convenientes. </w:t>
      </w:r>
      <w:r w:rsidR="00DD2D6F">
        <w:rPr>
          <w:rFonts w:ascii="Museo Sans 300" w:eastAsia="Open Sans" w:hAnsi="Museo Sans 300" w:cs="Open Sans"/>
          <w:sz w:val="24"/>
          <w:szCs w:val="24"/>
        </w:rPr>
        <w:t>“””””””””””””</w:t>
      </w:r>
    </w:p>
    <w:p w:rsidR="0014652C" w:rsidRDefault="0014652C" w:rsidP="0014652C">
      <w:pPr>
        <w:pStyle w:val="Prrafodelista"/>
        <w:ind w:left="1134" w:hanging="1134"/>
        <w:rPr>
          <w:rFonts w:ascii="Museo Sans 300" w:hAnsi="Museo Sans 300"/>
          <w:sz w:val="24"/>
          <w:szCs w:val="24"/>
        </w:rPr>
      </w:pPr>
      <w:r>
        <w:rPr>
          <w:rFonts w:ascii="Museo Sans 300" w:hAnsi="Museo Sans 300"/>
          <w:sz w:val="24"/>
          <w:szCs w:val="24"/>
        </w:rPr>
        <w:lastRenderedPageBreak/>
        <w:t>SESIÓN ORDINARIA No. 26 – 2024</w:t>
      </w:r>
    </w:p>
    <w:p w:rsidR="0014652C" w:rsidRDefault="0014652C" w:rsidP="0014652C">
      <w:pPr>
        <w:pStyle w:val="Prrafodelista"/>
        <w:ind w:left="1134" w:hanging="1134"/>
        <w:rPr>
          <w:rFonts w:ascii="Museo Sans 300" w:hAnsi="Museo Sans 300"/>
          <w:sz w:val="24"/>
          <w:szCs w:val="24"/>
        </w:rPr>
      </w:pPr>
      <w:r>
        <w:rPr>
          <w:rFonts w:ascii="Museo Sans 300" w:hAnsi="Museo Sans 300"/>
          <w:sz w:val="24"/>
          <w:szCs w:val="24"/>
        </w:rPr>
        <w:t>FECHA: 22 DE OCTUBRE DE 2024</w:t>
      </w:r>
    </w:p>
    <w:p w:rsidR="0014652C" w:rsidRDefault="0014652C" w:rsidP="0014652C">
      <w:pPr>
        <w:pStyle w:val="Prrafodelista"/>
        <w:ind w:left="1134" w:hanging="1134"/>
        <w:rPr>
          <w:rFonts w:ascii="Museo Sans 300" w:hAnsi="Museo Sans 300"/>
          <w:sz w:val="24"/>
          <w:szCs w:val="24"/>
        </w:rPr>
      </w:pPr>
      <w:r>
        <w:rPr>
          <w:rFonts w:ascii="Museo Sans 300" w:hAnsi="Museo Sans 300"/>
          <w:sz w:val="24"/>
          <w:szCs w:val="24"/>
        </w:rPr>
        <w:t>PUNTO: III</w:t>
      </w:r>
    </w:p>
    <w:p w:rsidR="009C788B" w:rsidRDefault="0014652C" w:rsidP="0014652C">
      <w:pPr>
        <w:jc w:val="both"/>
        <w:rPr>
          <w:rFonts w:ascii="Museo Sans 300" w:hAnsi="Museo Sans 300"/>
          <w:sz w:val="24"/>
          <w:szCs w:val="24"/>
        </w:rPr>
      </w:pPr>
      <w:r>
        <w:rPr>
          <w:rFonts w:ascii="Museo Sans 300" w:hAnsi="Museo Sans 300"/>
          <w:sz w:val="24"/>
          <w:szCs w:val="24"/>
        </w:rPr>
        <w:t>PÁGINA NÚMERO CINCO</w:t>
      </w:r>
    </w:p>
    <w:p w:rsidR="0014652C" w:rsidRDefault="0014652C" w:rsidP="0014652C">
      <w:pPr>
        <w:jc w:val="both"/>
        <w:rPr>
          <w:rFonts w:ascii="Museo Sans 300" w:hAnsi="Museo Sans 300"/>
          <w:sz w:val="24"/>
          <w:szCs w:val="24"/>
        </w:rPr>
      </w:pPr>
    </w:p>
    <w:p w:rsidR="0014652C" w:rsidRPr="00DD2D6F" w:rsidRDefault="00DD2D6F" w:rsidP="0014652C">
      <w:pPr>
        <w:tabs>
          <w:tab w:val="left" w:pos="284"/>
        </w:tabs>
        <w:ind w:right="48"/>
        <w:jc w:val="both"/>
        <w:rPr>
          <w:rFonts w:ascii="Museo Sans 300" w:eastAsia="Open Sans" w:hAnsi="Museo Sans 300" w:cs="Open Sans"/>
          <w:sz w:val="24"/>
          <w:szCs w:val="24"/>
        </w:rPr>
      </w:pPr>
      <w:r>
        <w:rPr>
          <w:rFonts w:ascii="Museo Sans 300" w:hAnsi="Museo Sans 300"/>
          <w:sz w:val="24"/>
          <w:szCs w:val="24"/>
        </w:rPr>
        <w:t xml:space="preserve">Por tanto, atendiendo recomendación de la Unidad de Compras Públicas, </w:t>
      </w:r>
      <w:r w:rsidR="0014652C">
        <w:rPr>
          <w:rFonts w:ascii="Museo Sans 300" w:hAnsi="Museo Sans 300"/>
          <w:sz w:val="24"/>
          <w:szCs w:val="24"/>
        </w:rPr>
        <w:t xml:space="preserve">la Junta Directiva en uso de sus facultades, </w:t>
      </w:r>
      <w:r w:rsidR="0014652C" w:rsidRPr="0014652C">
        <w:rPr>
          <w:rFonts w:ascii="Museo Sans 300" w:hAnsi="Museo Sans 300"/>
          <w:b/>
          <w:sz w:val="24"/>
          <w:szCs w:val="24"/>
          <w:u w:val="single"/>
        </w:rPr>
        <w:t>ACUERDA: PRIMERO:</w:t>
      </w:r>
      <w:r w:rsidR="0014652C">
        <w:rPr>
          <w:rFonts w:ascii="Museo Sans 300" w:hAnsi="Museo Sans 300"/>
          <w:sz w:val="24"/>
          <w:szCs w:val="24"/>
        </w:rPr>
        <w:t xml:space="preserve"> Adjudicar </w:t>
      </w:r>
      <w:r w:rsidR="0014652C" w:rsidRPr="00DD2D6F">
        <w:rPr>
          <w:rFonts w:ascii="Museo Sans 300" w:eastAsia="Open Sans" w:hAnsi="Museo Sans 300" w:cs="Open Sans"/>
          <w:sz w:val="24"/>
          <w:szCs w:val="24"/>
        </w:rPr>
        <w:t xml:space="preserve">el proceso de </w:t>
      </w:r>
      <w:r w:rsidR="0014652C" w:rsidRPr="00DD2D6F">
        <w:rPr>
          <w:rFonts w:ascii="Museo Sans 300" w:eastAsia="Open Sans" w:hAnsi="Museo Sans 300" w:cs="Open Sans"/>
          <w:bCs/>
          <w:iCs/>
          <w:sz w:val="24"/>
          <w:szCs w:val="24"/>
        </w:rPr>
        <w:t>C</w:t>
      </w:r>
      <w:r w:rsidR="0014652C" w:rsidRPr="00DD2D6F">
        <w:rPr>
          <w:rFonts w:ascii="Museo Sans 300" w:eastAsia="Open Sans" w:hAnsi="Museo Sans 300" w:cs="Open Sans"/>
          <w:b/>
          <w:iCs/>
          <w:sz w:val="24"/>
          <w:szCs w:val="24"/>
        </w:rPr>
        <w:t xml:space="preserve">OMPARACIÓN DE PRECIOS No. CDP 359-2024 </w:t>
      </w:r>
      <w:r w:rsidR="0014652C" w:rsidRPr="00DD2D6F">
        <w:rPr>
          <w:rFonts w:ascii="Museo Sans 300" w:eastAsia="Open Sans" w:hAnsi="Museo Sans 300" w:cs="Open Sans"/>
          <w:sz w:val="24"/>
          <w:szCs w:val="24"/>
        </w:rPr>
        <w:t xml:space="preserve">denominado </w:t>
      </w:r>
      <w:r w:rsidR="0014652C" w:rsidRPr="00DD2D6F">
        <w:rPr>
          <w:rFonts w:ascii="Museo Sans 300" w:eastAsia="Open Sans" w:hAnsi="Museo Sans 300" w:cs="Open Sans"/>
          <w:b/>
          <w:iCs/>
          <w:sz w:val="24"/>
          <w:szCs w:val="24"/>
        </w:rPr>
        <w:t xml:space="preserve">“COMPRA DE CULATA CON ACCESORIOS PARA MAZDA BT-50”, </w:t>
      </w:r>
      <w:r w:rsidR="0014652C" w:rsidRPr="00DD2D6F">
        <w:rPr>
          <w:rFonts w:ascii="Museo Sans 300" w:eastAsia="Open Sans" w:hAnsi="Museo Sans 300" w:cs="Open Sans"/>
          <w:sz w:val="24"/>
          <w:szCs w:val="24"/>
        </w:rPr>
        <w:t xml:space="preserve">por un monto total de </w:t>
      </w:r>
      <w:r w:rsidR="0014652C" w:rsidRPr="00DD2D6F">
        <w:rPr>
          <w:rFonts w:ascii="Museo Sans 300" w:eastAsia="Open Sans" w:hAnsi="Museo Sans 300" w:cs="Open Sans"/>
          <w:b/>
          <w:iCs/>
          <w:sz w:val="24"/>
          <w:szCs w:val="24"/>
        </w:rPr>
        <w:t>DOS MIL OCHOCIENTOS 00/100 DÓLARES DE LOS ESTADOS UNIDOS DE AMÉRICA ($2,800.00), IVA INCLUIDO</w:t>
      </w:r>
      <w:r w:rsidR="0014652C" w:rsidRPr="00DD2D6F">
        <w:rPr>
          <w:rFonts w:ascii="Museo Sans 300" w:eastAsia="Open Sans" w:hAnsi="Museo Sans 300" w:cs="Open Sans"/>
          <w:sz w:val="24"/>
          <w:szCs w:val="24"/>
        </w:rPr>
        <w:t>, según detalle siguiente:</w:t>
      </w:r>
    </w:p>
    <w:tbl>
      <w:tblPr>
        <w:tblW w:w="8980" w:type="dxa"/>
        <w:tblInd w:w="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7"/>
        <w:gridCol w:w="2188"/>
        <w:gridCol w:w="3008"/>
        <w:gridCol w:w="946"/>
        <w:gridCol w:w="1339"/>
        <w:gridCol w:w="1142"/>
      </w:tblGrid>
      <w:tr w:rsidR="0014652C" w:rsidRPr="00057E20" w:rsidTr="0014652C">
        <w:trPr>
          <w:trHeight w:val="458"/>
        </w:trPr>
        <w:tc>
          <w:tcPr>
            <w:tcW w:w="3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4652C" w:rsidRPr="00057E20" w:rsidRDefault="0014652C" w:rsidP="00416FA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21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4652C" w:rsidRPr="00057E20" w:rsidRDefault="0014652C" w:rsidP="00416FA2">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0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4652C" w:rsidRPr="00057E20" w:rsidRDefault="0014652C" w:rsidP="00416FA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46" w:type="dxa"/>
            <w:tcBorders>
              <w:top w:val="single" w:sz="6" w:space="0" w:color="000000"/>
              <w:left w:val="single" w:sz="6" w:space="0" w:color="000000"/>
              <w:bottom w:val="single" w:sz="6" w:space="0" w:color="000000"/>
              <w:right w:val="single" w:sz="6" w:space="0" w:color="000000"/>
            </w:tcBorders>
            <w:vAlign w:val="center"/>
          </w:tcPr>
          <w:p w:rsidR="0014652C" w:rsidRPr="00057E20" w:rsidRDefault="0014652C" w:rsidP="00416FA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39" w:type="dxa"/>
            <w:tcBorders>
              <w:top w:val="single" w:sz="6" w:space="0" w:color="000000"/>
              <w:left w:val="single" w:sz="6" w:space="0" w:color="000000"/>
              <w:bottom w:val="single" w:sz="6" w:space="0" w:color="000000"/>
              <w:right w:val="single" w:sz="6" w:space="0" w:color="000000"/>
            </w:tcBorders>
            <w:vAlign w:val="center"/>
          </w:tcPr>
          <w:p w:rsidR="0014652C" w:rsidRPr="00057E20" w:rsidRDefault="0014652C" w:rsidP="00416FA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42" w:type="dxa"/>
            <w:tcBorders>
              <w:top w:val="single" w:sz="6" w:space="0" w:color="000000"/>
              <w:left w:val="single" w:sz="6" w:space="0" w:color="000000"/>
              <w:bottom w:val="single" w:sz="6" w:space="0" w:color="000000"/>
              <w:right w:val="single" w:sz="6" w:space="0" w:color="000000"/>
            </w:tcBorders>
            <w:vAlign w:val="center"/>
          </w:tcPr>
          <w:p w:rsidR="0014652C" w:rsidRPr="00057E20" w:rsidRDefault="0014652C" w:rsidP="00416FA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14652C" w:rsidRPr="00057E20" w:rsidTr="0014652C">
        <w:trPr>
          <w:trHeight w:val="589"/>
        </w:trPr>
        <w:tc>
          <w:tcPr>
            <w:tcW w:w="357"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52C" w:rsidRPr="00057E20" w:rsidRDefault="0014652C" w:rsidP="00416FA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2188"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52C" w:rsidRPr="00057E20" w:rsidRDefault="0014652C" w:rsidP="00416FA2">
            <w:pPr>
              <w:jc w:val="both"/>
              <w:textAlignment w:val="baseline"/>
              <w:rPr>
                <w:rFonts w:ascii="Museo Sans 300" w:eastAsia="Times New Roman" w:hAnsi="Museo Sans 300" w:cs="Times New Roman"/>
                <w:sz w:val="16"/>
                <w:szCs w:val="16"/>
                <w:lang w:eastAsia="es-SV"/>
              </w:rPr>
            </w:pPr>
            <w:r w:rsidRPr="00ED36EA">
              <w:rPr>
                <w:rFonts w:ascii="Museo Sans 300" w:eastAsia="Times New Roman" w:hAnsi="Museo Sans 300" w:cs="Times New Roman"/>
                <w:sz w:val="16"/>
                <w:szCs w:val="16"/>
                <w:lang w:eastAsia="es-SV"/>
              </w:rPr>
              <w:t>CHRISTIAN JAVIER E</w:t>
            </w:r>
            <w:r>
              <w:rPr>
                <w:rFonts w:ascii="Museo Sans 300" w:eastAsia="Times New Roman" w:hAnsi="Museo Sans 300" w:cs="Times New Roman"/>
                <w:sz w:val="16"/>
                <w:szCs w:val="16"/>
                <w:lang w:eastAsia="es-SV"/>
              </w:rPr>
              <w:t>SPINOZA PALMA (CJ SERVI TALLER)</w:t>
            </w:r>
          </w:p>
        </w:tc>
        <w:tc>
          <w:tcPr>
            <w:tcW w:w="3008"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52C" w:rsidRDefault="0014652C" w:rsidP="00416FA2">
            <w:pPr>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CULATA CON SUS ACCESORIOS PARA:</w:t>
            </w:r>
          </w:p>
          <w:p w:rsidR="0014652C" w:rsidRPr="00572680" w:rsidRDefault="0014652C" w:rsidP="00416FA2">
            <w:pPr>
              <w:jc w:val="both"/>
              <w:textAlignment w:val="baseline"/>
              <w:rPr>
                <w:rFonts w:ascii="Museo Sans 300" w:eastAsia="Times New Roman" w:hAnsi="Museo Sans 300" w:cs="Times New Roman"/>
                <w:sz w:val="14"/>
                <w:szCs w:val="16"/>
                <w:lang w:eastAsia="es-SV"/>
              </w:rPr>
            </w:pPr>
          </w:p>
          <w:p w:rsidR="0014652C" w:rsidRPr="00572680" w:rsidRDefault="0014652C" w:rsidP="0014652C">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PARA PICK-UP AÑO 2011</w:t>
            </w:r>
          </w:p>
          <w:p w:rsidR="0014652C" w:rsidRPr="00572680" w:rsidRDefault="0014652C" w:rsidP="0014652C">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NUMERO DE MOTOR: WLAT1232406</w:t>
            </w:r>
          </w:p>
          <w:p w:rsidR="0014652C" w:rsidRPr="00572680" w:rsidRDefault="0014652C" w:rsidP="0014652C">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CHASIS NUMERO: MM7UNY0W4B0882711</w:t>
            </w:r>
          </w:p>
          <w:p w:rsidR="0014652C" w:rsidRDefault="0014652C" w:rsidP="00416FA2">
            <w:pPr>
              <w:pStyle w:val="Prrafodelista"/>
              <w:ind w:left="241"/>
              <w:jc w:val="both"/>
              <w:textAlignment w:val="baseline"/>
              <w:rPr>
                <w:rFonts w:ascii="Museo Sans 300" w:eastAsia="Times New Roman" w:hAnsi="Museo Sans 300" w:cs="Times New Roman"/>
                <w:sz w:val="14"/>
                <w:szCs w:val="16"/>
                <w:lang w:eastAsia="es-SV"/>
              </w:rPr>
            </w:pPr>
          </w:p>
          <w:p w:rsidR="0014652C" w:rsidRPr="00572680" w:rsidRDefault="0014652C" w:rsidP="0014652C">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PARA PICK-UP AÑO 2013</w:t>
            </w:r>
          </w:p>
          <w:p w:rsidR="0014652C" w:rsidRPr="00572680" w:rsidRDefault="0014652C" w:rsidP="0014652C">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NUMERO DE MOTOR: WLAT1370456</w:t>
            </w:r>
          </w:p>
          <w:p w:rsidR="0014652C" w:rsidRDefault="0014652C" w:rsidP="0014652C">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CHASIS NUMERO: MM7UNY0W4D0928547</w:t>
            </w:r>
          </w:p>
          <w:p w:rsidR="0014652C" w:rsidRPr="00572680" w:rsidRDefault="0014652C" w:rsidP="0014652C">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PLACA: N-14498</w:t>
            </w:r>
          </w:p>
          <w:p w:rsidR="0014652C" w:rsidRPr="00572680" w:rsidRDefault="0014652C" w:rsidP="00416FA2">
            <w:pPr>
              <w:pStyle w:val="Prrafodelista"/>
              <w:ind w:left="241"/>
              <w:jc w:val="both"/>
              <w:textAlignment w:val="baseline"/>
              <w:rPr>
                <w:rFonts w:ascii="Museo Sans 300" w:eastAsia="Times New Roman" w:hAnsi="Museo Sans 300" w:cs="Times New Roman"/>
                <w:sz w:val="14"/>
                <w:szCs w:val="16"/>
                <w:lang w:eastAsia="es-SV"/>
              </w:rPr>
            </w:pPr>
          </w:p>
          <w:p w:rsidR="0014652C" w:rsidRPr="00F31BE9" w:rsidRDefault="0014652C" w:rsidP="00416FA2">
            <w:pPr>
              <w:pStyle w:val="Prrafodelista"/>
              <w:ind w:left="241" w:hanging="142"/>
              <w:jc w:val="both"/>
              <w:textAlignment w:val="baseline"/>
              <w:rPr>
                <w:rFonts w:ascii="Museo Sans 300" w:eastAsia="Times New Roman" w:hAnsi="Museo Sans 300" w:cs="Times New Roman"/>
                <w:b/>
                <w:sz w:val="14"/>
                <w:szCs w:val="16"/>
                <w:lang w:eastAsia="es-SV"/>
              </w:rPr>
            </w:pPr>
            <w:r w:rsidRPr="00F31BE9">
              <w:rPr>
                <w:rFonts w:ascii="Museo Sans 300" w:eastAsia="Times New Roman" w:hAnsi="Museo Sans 300" w:cs="Times New Roman"/>
                <w:b/>
                <w:sz w:val="14"/>
                <w:szCs w:val="16"/>
                <w:lang w:eastAsia="es-SV"/>
              </w:rPr>
              <w:t>ACCESORIOS:</w:t>
            </w:r>
          </w:p>
          <w:p w:rsidR="0014652C" w:rsidRPr="00572680" w:rsidRDefault="0014652C" w:rsidP="0014652C">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4 RECAMARAS DE CULATA</w:t>
            </w:r>
          </w:p>
          <w:p w:rsidR="0014652C" w:rsidRPr="00572680" w:rsidRDefault="0014652C" w:rsidP="0014652C">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8 ASIENTOS DE VALVULAS PARA CULATA</w:t>
            </w:r>
          </w:p>
          <w:p w:rsidR="0014652C" w:rsidRPr="00572680" w:rsidRDefault="0014652C" w:rsidP="0014652C">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ARBOL DE LEVAS</w:t>
            </w:r>
          </w:p>
          <w:p w:rsidR="0014652C" w:rsidRPr="00572680" w:rsidRDefault="0014652C" w:rsidP="0014652C">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VALVULAS DE ESCAPE</w:t>
            </w:r>
          </w:p>
          <w:p w:rsidR="0014652C" w:rsidRPr="00572680" w:rsidRDefault="0014652C" w:rsidP="0014652C">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VALVUALS DE ADMISION</w:t>
            </w:r>
          </w:p>
          <w:p w:rsidR="0014652C" w:rsidRPr="00572680" w:rsidRDefault="0014652C" w:rsidP="0014652C">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BALANCINES</w:t>
            </w:r>
          </w:p>
          <w:p w:rsidR="0014652C" w:rsidRPr="00572680" w:rsidRDefault="0014652C" w:rsidP="0014652C">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CUÑAS</w:t>
            </w:r>
          </w:p>
          <w:p w:rsidR="0014652C" w:rsidRPr="00572680" w:rsidRDefault="0014652C" w:rsidP="0014652C">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KIT DE EMPAQUE PARA MOTOR</w:t>
            </w:r>
          </w:p>
          <w:p w:rsidR="0014652C" w:rsidRPr="00572680" w:rsidRDefault="0014652C" w:rsidP="0014652C">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GARANTIA: 8 MESES</w:t>
            </w:r>
          </w:p>
          <w:p w:rsidR="0014652C" w:rsidRPr="00ED36EA" w:rsidRDefault="0014652C" w:rsidP="0014652C">
            <w:pPr>
              <w:pStyle w:val="Prrafodelista"/>
              <w:numPr>
                <w:ilvl w:val="0"/>
                <w:numId w:val="4"/>
              </w:numPr>
              <w:ind w:left="241"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4"/>
                <w:szCs w:val="16"/>
                <w:lang w:eastAsia="es-SV"/>
              </w:rPr>
              <w:t xml:space="preserve">INCLUYE </w:t>
            </w:r>
            <w:r w:rsidRPr="00572680">
              <w:rPr>
                <w:rFonts w:ascii="Museo Sans 300" w:eastAsia="Times New Roman" w:hAnsi="Museo Sans 300" w:cs="Times New Roman"/>
                <w:sz w:val="14"/>
                <w:szCs w:val="16"/>
                <w:lang w:eastAsia="es-SV"/>
              </w:rPr>
              <w:t>INSTALACION</w:t>
            </w:r>
          </w:p>
        </w:tc>
        <w:tc>
          <w:tcPr>
            <w:tcW w:w="946" w:type="dxa"/>
            <w:tcBorders>
              <w:top w:val="single" w:sz="6" w:space="0" w:color="000000"/>
              <w:left w:val="single" w:sz="6" w:space="0" w:color="000000"/>
              <w:bottom w:val="single" w:sz="6" w:space="0" w:color="000000"/>
              <w:right w:val="single" w:sz="6" w:space="0" w:color="000000"/>
            </w:tcBorders>
            <w:vAlign w:val="center"/>
          </w:tcPr>
          <w:p w:rsidR="0014652C" w:rsidRDefault="0014652C" w:rsidP="00416FA2">
            <w:pPr>
              <w:jc w:val="center"/>
              <w:textAlignment w:val="baseline"/>
              <w:rPr>
                <w:rFonts w:ascii="Museo Sans 300" w:hAnsi="Museo Sans 300" w:cstheme="minorHAnsi"/>
                <w:sz w:val="16"/>
                <w:szCs w:val="18"/>
              </w:rPr>
            </w:pPr>
            <w:r>
              <w:rPr>
                <w:rFonts w:ascii="Museo Sans 300" w:hAnsi="Museo Sans 300" w:cstheme="minorHAnsi"/>
                <w:sz w:val="16"/>
                <w:szCs w:val="18"/>
              </w:rPr>
              <w:t>2</w:t>
            </w:r>
          </w:p>
          <w:p w:rsidR="0014652C" w:rsidRPr="00057E20" w:rsidRDefault="0014652C" w:rsidP="00416FA2">
            <w:pPr>
              <w:jc w:val="center"/>
              <w:textAlignment w:val="baseline"/>
              <w:rPr>
                <w:rFonts w:ascii="Museo Sans 300" w:hAnsi="Museo Sans 300" w:cstheme="minorHAnsi"/>
                <w:sz w:val="16"/>
                <w:szCs w:val="18"/>
              </w:rPr>
            </w:pPr>
            <w:r>
              <w:rPr>
                <w:rFonts w:ascii="Museo Sans 300" w:hAnsi="Museo Sans 300" w:cstheme="minorHAnsi"/>
                <w:sz w:val="16"/>
                <w:szCs w:val="18"/>
              </w:rPr>
              <w:t>UNIDADES</w:t>
            </w:r>
          </w:p>
        </w:tc>
        <w:tc>
          <w:tcPr>
            <w:tcW w:w="1339" w:type="dxa"/>
            <w:tcBorders>
              <w:top w:val="single" w:sz="6" w:space="0" w:color="000000"/>
              <w:left w:val="single" w:sz="6" w:space="0" w:color="000000"/>
              <w:bottom w:val="single" w:sz="6" w:space="0" w:color="000000"/>
              <w:right w:val="single" w:sz="6" w:space="0" w:color="000000"/>
            </w:tcBorders>
            <w:vAlign w:val="center"/>
          </w:tcPr>
          <w:p w:rsidR="0014652C" w:rsidRPr="00ED36EA" w:rsidRDefault="0014652C" w:rsidP="00416FA2">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1,400.00</w:t>
            </w:r>
          </w:p>
        </w:tc>
        <w:tc>
          <w:tcPr>
            <w:tcW w:w="1142" w:type="dxa"/>
            <w:tcBorders>
              <w:top w:val="single" w:sz="6" w:space="0" w:color="000000"/>
              <w:left w:val="single" w:sz="6" w:space="0" w:color="000000"/>
              <w:bottom w:val="single" w:sz="6" w:space="0" w:color="000000"/>
              <w:right w:val="single" w:sz="6" w:space="0" w:color="000000"/>
            </w:tcBorders>
            <w:vAlign w:val="center"/>
          </w:tcPr>
          <w:p w:rsidR="0014652C" w:rsidRPr="00057E20" w:rsidRDefault="0014652C" w:rsidP="00416FA2">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2,800.00</w:t>
            </w:r>
          </w:p>
        </w:tc>
      </w:tr>
    </w:tbl>
    <w:p w:rsidR="009C788B" w:rsidRDefault="009C788B" w:rsidP="009C788B">
      <w:pPr>
        <w:jc w:val="both"/>
        <w:rPr>
          <w:rFonts w:ascii="Museo Sans 300" w:hAnsi="Museo Sans 300"/>
          <w:sz w:val="24"/>
          <w:szCs w:val="24"/>
        </w:rPr>
      </w:pPr>
    </w:p>
    <w:p w:rsidR="0014652C" w:rsidRDefault="0014652C" w:rsidP="0014652C">
      <w:pPr>
        <w:tabs>
          <w:tab w:val="left" w:pos="284"/>
        </w:tabs>
        <w:ind w:right="48"/>
        <w:jc w:val="both"/>
        <w:rPr>
          <w:rFonts w:ascii="Museo Sans 300" w:eastAsia="Open Sans" w:hAnsi="Museo Sans 300" w:cs="Open Sans"/>
          <w:sz w:val="24"/>
          <w:szCs w:val="24"/>
        </w:rPr>
      </w:pPr>
      <w:r w:rsidRPr="0014652C">
        <w:rPr>
          <w:rFonts w:ascii="Museo Sans 300" w:hAnsi="Museo Sans 300"/>
          <w:b/>
          <w:sz w:val="24"/>
          <w:szCs w:val="24"/>
          <w:u w:val="single"/>
        </w:rPr>
        <w:t>SEGUNDO:</w:t>
      </w:r>
      <w:r>
        <w:rPr>
          <w:rFonts w:ascii="Museo Sans 300" w:hAnsi="Museo Sans 300"/>
          <w:sz w:val="24"/>
          <w:szCs w:val="24"/>
        </w:rPr>
        <w:t xml:space="preserve"> Instruir </w:t>
      </w:r>
      <w:r w:rsidRPr="00DD2D6F">
        <w:rPr>
          <w:rFonts w:ascii="Museo Sans 300" w:eastAsia="Open Sans" w:hAnsi="Museo Sans 300" w:cs="Open Sans"/>
          <w:sz w:val="24"/>
          <w:szCs w:val="24"/>
        </w:rPr>
        <w:t>a la Unidad de Compras Públicas para que realice las siguientes actividades:</w:t>
      </w:r>
      <w:r>
        <w:rPr>
          <w:rFonts w:ascii="Museo Sans 300" w:eastAsia="Open Sans" w:hAnsi="Museo Sans 300" w:cs="Open Sans"/>
          <w:sz w:val="24"/>
          <w:szCs w:val="24"/>
        </w:rPr>
        <w:t xml:space="preserve"> 1) </w:t>
      </w:r>
      <w:r w:rsidRPr="00DD2D6F">
        <w:rPr>
          <w:rFonts w:ascii="Museo Sans 300" w:eastAsia="Open Sans" w:hAnsi="Museo Sans 300" w:cs="Open Sans"/>
          <w:sz w:val="24"/>
          <w:szCs w:val="24"/>
        </w:rPr>
        <w:t>Registrar en la plataforma de COMPRASAL la adjudicación del proceso de compra</w:t>
      </w:r>
      <w:r>
        <w:rPr>
          <w:rFonts w:ascii="Museo Sans 300" w:eastAsia="Open Sans" w:hAnsi="Museo Sans 300" w:cs="Open Sans"/>
          <w:sz w:val="24"/>
          <w:szCs w:val="24"/>
        </w:rPr>
        <w:t xml:space="preserve">. 2) </w:t>
      </w:r>
      <w:r w:rsidRPr="00DD2D6F">
        <w:rPr>
          <w:rFonts w:ascii="Museo Sans 300" w:eastAsia="Open Sans" w:hAnsi="Museo Sans 300" w:cs="Open Sans"/>
          <w:sz w:val="24"/>
          <w:szCs w:val="24"/>
        </w:rPr>
        <w:t>Notificar los resultados de adjudicación a los participantes del proceso de compra</w:t>
      </w:r>
      <w:r>
        <w:rPr>
          <w:rFonts w:ascii="Museo Sans 300" w:eastAsia="Open Sans" w:hAnsi="Museo Sans 300" w:cs="Open Sans"/>
          <w:sz w:val="24"/>
          <w:szCs w:val="24"/>
        </w:rPr>
        <w:t xml:space="preserve">. 3) </w:t>
      </w:r>
      <w:r w:rsidRPr="00DD2D6F">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r>
        <w:rPr>
          <w:rFonts w:ascii="Museo Sans 300" w:eastAsia="Open Sans" w:hAnsi="Museo Sans 300" w:cs="Open Sans"/>
          <w:sz w:val="24"/>
          <w:szCs w:val="24"/>
        </w:rPr>
        <w:t xml:space="preserve"> </w:t>
      </w:r>
      <w:r w:rsidRPr="0014652C">
        <w:rPr>
          <w:rFonts w:ascii="Museo Sans 300" w:eastAsia="Open Sans" w:hAnsi="Museo Sans 300" w:cs="Open Sans"/>
          <w:b/>
          <w:sz w:val="24"/>
          <w:szCs w:val="24"/>
          <w:u w:val="single"/>
        </w:rPr>
        <w:t>TERCERO:</w:t>
      </w:r>
      <w:r>
        <w:rPr>
          <w:rFonts w:ascii="Museo Sans 300" w:eastAsia="Open Sans" w:hAnsi="Museo Sans 300" w:cs="Open Sans"/>
          <w:sz w:val="24"/>
          <w:szCs w:val="24"/>
        </w:rPr>
        <w:t xml:space="preserve"> Delegar </w:t>
      </w:r>
      <w:r w:rsidRPr="00DD2D6F">
        <w:rPr>
          <w:rFonts w:ascii="Museo Sans 300" w:eastAsia="Open Sans" w:hAnsi="Museo Sans 300" w:cs="Open Sans"/>
          <w:sz w:val="24"/>
          <w:szCs w:val="24"/>
        </w:rPr>
        <w:t>al señor Presidente Institucional la firma de las Órdenes de Compra</w:t>
      </w:r>
      <w:r w:rsidRPr="00DD2D6F">
        <w:rPr>
          <w:rFonts w:ascii="Museo Sans 300" w:eastAsia="Open Sans" w:hAnsi="Museo Sans 300" w:cs="Open Sans"/>
          <w:b/>
          <w:sz w:val="24"/>
          <w:szCs w:val="24"/>
        </w:rPr>
        <w:t xml:space="preserve"> </w:t>
      </w:r>
      <w:r w:rsidRPr="00DD2D6F">
        <w:rPr>
          <w:rFonts w:ascii="Museo Sans 300" w:eastAsia="Open Sans" w:hAnsi="Museo Sans 300" w:cs="Open Sans"/>
          <w:sz w:val="24"/>
          <w:szCs w:val="24"/>
        </w:rPr>
        <w:t>que resulten del referido proceso</w:t>
      </w:r>
      <w:r>
        <w:rPr>
          <w:rFonts w:ascii="Museo Sans 300" w:eastAsia="Open Sans" w:hAnsi="Museo Sans 300" w:cs="Open Sans"/>
          <w:sz w:val="24"/>
          <w:szCs w:val="24"/>
        </w:rPr>
        <w:t xml:space="preserve">. </w:t>
      </w:r>
      <w:r w:rsidRPr="0014652C">
        <w:rPr>
          <w:rFonts w:ascii="Museo Sans 300" w:eastAsia="Open Sans" w:hAnsi="Museo Sans 300" w:cs="Open Sans"/>
          <w:b/>
          <w:sz w:val="24"/>
          <w:szCs w:val="24"/>
          <w:u w:val="single"/>
        </w:rPr>
        <w:t>CUARTO:</w:t>
      </w:r>
      <w:r>
        <w:rPr>
          <w:rFonts w:ascii="Museo Sans 300" w:eastAsia="Open Sans" w:hAnsi="Museo Sans 300" w:cs="Open Sans"/>
          <w:sz w:val="24"/>
          <w:szCs w:val="24"/>
        </w:rPr>
        <w:t xml:space="preserve"> Instruir </w:t>
      </w:r>
      <w:r w:rsidRPr="00DD2D6F">
        <w:rPr>
          <w:rFonts w:ascii="Museo Sans 300" w:eastAsia="Open Sans" w:hAnsi="Museo Sans 300" w:cs="Open Sans"/>
          <w:sz w:val="24"/>
          <w:szCs w:val="24"/>
        </w:rPr>
        <w:t>a la Unidad Financiera Institucional, para que erogue los fondos de conformidad a la Disponibilidad Presupuestaria y a las Condiciones de Pago estipulados en las cláusulas contractuales del instrumento a suscribir.</w:t>
      </w:r>
      <w:r>
        <w:rPr>
          <w:rFonts w:ascii="Museo Sans 300" w:eastAsia="Open Sans" w:hAnsi="Museo Sans 300" w:cs="Open Sans"/>
          <w:sz w:val="24"/>
          <w:szCs w:val="24"/>
        </w:rPr>
        <w:t xml:space="preserve"> Este Acuerdo, queda aprobado y ratificado. NOTIFÍQUESE.””””””””””</w:t>
      </w:r>
    </w:p>
    <w:p w:rsidR="0014652C" w:rsidRDefault="0014652C" w:rsidP="0014652C">
      <w:pPr>
        <w:tabs>
          <w:tab w:val="left" w:pos="284"/>
        </w:tabs>
        <w:ind w:right="48"/>
        <w:jc w:val="both"/>
        <w:rPr>
          <w:rFonts w:ascii="Museo Sans 300" w:eastAsia="Open Sans" w:hAnsi="Museo Sans 300" w:cs="Open Sans"/>
          <w:sz w:val="24"/>
          <w:szCs w:val="24"/>
        </w:rPr>
      </w:pPr>
    </w:p>
    <w:p w:rsidR="0014652C" w:rsidRDefault="0014652C" w:rsidP="0014652C">
      <w:pPr>
        <w:tabs>
          <w:tab w:val="left" w:pos="284"/>
        </w:tabs>
        <w:ind w:right="48"/>
        <w:jc w:val="both"/>
        <w:rPr>
          <w:rFonts w:ascii="Museo Sans 300" w:eastAsia="Open Sans" w:hAnsi="Museo Sans 300" w:cs="Open Sans"/>
          <w:sz w:val="24"/>
          <w:szCs w:val="24"/>
        </w:rPr>
      </w:pPr>
    </w:p>
    <w:p w:rsidR="0014652C" w:rsidRDefault="0014652C" w:rsidP="0014652C">
      <w:pPr>
        <w:tabs>
          <w:tab w:val="left" w:pos="284"/>
        </w:tabs>
        <w:ind w:right="48"/>
        <w:jc w:val="both"/>
        <w:rPr>
          <w:rFonts w:ascii="Museo Sans 300" w:eastAsia="Open Sans" w:hAnsi="Museo Sans 300" w:cs="Open Sans"/>
          <w:sz w:val="24"/>
          <w:szCs w:val="24"/>
        </w:rPr>
      </w:pPr>
    </w:p>
    <w:p w:rsidR="0014652C" w:rsidRDefault="0014652C" w:rsidP="0014652C">
      <w:pPr>
        <w:tabs>
          <w:tab w:val="left" w:pos="284"/>
        </w:tabs>
        <w:ind w:right="48"/>
        <w:jc w:val="center"/>
        <w:rPr>
          <w:rFonts w:ascii="Museo Sans 300" w:eastAsia="Open Sans" w:hAnsi="Museo Sans 300" w:cs="Open Sans"/>
          <w:sz w:val="24"/>
          <w:szCs w:val="24"/>
        </w:rPr>
      </w:pPr>
      <w:r>
        <w:rPr>
          <w:rFonts w:ascii="Museo Sans 300" w:eastAsia="Open Sans" w:hAnsi="Museo Sans 300" w:cs="Open Sans"/>
          <w:sz w:val="24"/>
          <w:szCs w:val="24"/>
        </w:rPr>
        <w:t>LCDA. BLANCA ESTELA PARADA BARRERA</w:t>
      </w:r>
    </w:p>
    <w:p w:rsidR="0014652C" w:rsidRPr="00DD2D6F" w:rsidRDefault="0014652C" w:rsidP="0014652C">
      <w:pPr>
        <w:tabs>
          <w:tab w:val="left" w:pos="284"/>
        </w:tabs>
        <w:ind w:right="48"/>
        <w:jc w:val="center"/>
        <w:rPr>
          <w:rFonts w:ascii="Museo Sans 300" w:eastAsia="Open Sans" w:hAnsi="Museo Sans 300" w:cs="Open Sans"/>
          <w:sz w:val="24"/>
          <w:szCs w:val="24"/>
        </w:rPr>
      </w:pPr>
      <w:r>
        <w:rPr>
          <w:rFonts w:ascii="Museo Sans 300" w:eastAsia="Open Sans" w:hAnsi="Museo Sans 300" w:cs="Open Sans"/>
          <w:sz w:val="24"/>
          <w:szCs w:val="24"/>
        </w:rPr>
        <w:t>SECRETARIA INTERINA</w:t>
      </w:r>
    </w:p>
    <w:p w:rsidR="009C788B" w:rsidRPr="008E1B6F" w:rsidRDefault="009C788B" w:rsidP="009C788B">
      <w:pPr>
        <w:tabs>
          <w:tab w:val="left" w:pos="1440"/>
        </w:tabs>
        <w:ind w:left="1440" w:hanging="1440"/>
        <w:jc w:val="center"/>
        <w:rPr>
          <w:rFonts w:ascii="Bembo Std" w:hAnsi="Bembo Std"/>
          <w:sz w:val="24"/>
          <w:szCs w:val="24"/>
        </w:rPr>
      </w:pPr>
      <w:r w:rsidRPr="008E1B6F">
        <w:rPr>
          <w:rFonts w:ascii="Bembo Std" w:hAnsi="Bembo Std"/>
          <w:sz w:val="24"/>
          <w:szCs w:val="24"/>
        </w:rPr>
        <w:lastRenderedPageBreak/>
        <w:t>INSTITUTO SALVADOREÑO DE TRANSFORMACION AGRARIA</w:t>
      </w:r>
    </w:p>
    <w:p w:rsidR="009C788B" w:rsidRDefault="009C788B" w:rsidP="009C788B">
      <w:pPr>
        <w:jc w:val="center"/>
        <w:rPr>
          <w:rFonts w:ascii="Bembo Std" w:hAnsi="Bembo Std"/>
          <w:sz w:val="24"/>
          <w:szCs w:val="24"/>
        </w:rPr>
      </w:pPr>
      <w:r w:rsidRPr="008E1B6F">
        <w:rPr>
          <w:rFonts w:ascii="Bembo Std" w:hAnsi="Bembo Std"/>
          <w:sz w:val="24"/>
          <w:szCs w:val="24"/>
        </w:rPr>
        <w:t>SAN SALVADOR, EL SALVADOR, C.A.</w:t>
      </w:r>
    </w:p>
    <w:p w:rsidR="009C788B" w:rsidRPr="008E1B6F" w:rsidRDefault="009C788B" w:rsidP="009C788B">
      <w:pPr>
        <w:jc w:val="center"/>
        <w:rPr>
          <w:rFonts w:ascii="Bembo Std" w:hAnsi="Bembo Std"/>
          <w:sz w:val="24"/>
          <w:szCs w:val="24"/>
        </w:rPr>
      </w:pPr>
    </w:p>
    <w:p w:rsidR="009C788B" w:rsidRPr="008E1B6F" w:rsidRDefault="009C788B" w:rsidP="009C788B">
      <w:pPr>
        <w:jc w:val="center"/>
        <w:rPr>
          <w:rFonts w:ascii="Bembo Std" w:hAnsi="Bembo Std"/>
          <w:sz w:val="24"/>
          <w:szCs w:val="24"/>
        </w:rPr>
      </w:pPr>
      <w:r w:rsidRPr="008E1B6F">
        <w:rPr>
          <w:rFonts w:ascii="Bembo Std" w:hAnsi="Bembo Std"/>
          <w:sz w:val="24"/>
          <w:szCs w:val="24"/>
        </w:rPr>
        <w:t>SESIÓN ORDINARIA No. 2</w:t>
      </w:r>
      <w:r>
        <w:rPr>
          <w:rFonts w:ascii="Bembo Std" w:hAnsi="Bembo Std"/>
          <w:sz w:val="24"/>
          <w:szCs w:val="24"/>
        </w:rPr>
        <w:t>6</w:t>
      </w:r>
      <w:r w:rsidRPr="008E1B6F">
        <w:rPr>
          <w:rFonts w:ascii="Bembo Std" w:hAnsi="Bembo Std"/>
          <w:sz w:val="24"/>
          <w:szCs w:val="24"/>
        </w:rPr>
        <w:t xml:space="preserve"> – 202</w:t>
      </w:r>
      <w:r>
        <w:rPr>
          <w:rFonts w:ascii="Bembo Std" w:hAnsi="Bembo Std"/>
          <w:sz w:val="24"/>
          <w:szCs w:val="24"/>
        </w:rPr>
        <w:t>4                  FECHA: 22</w:t>
      </w:r>
      <w:r w:rsidRPr="008E1B6F">
        <w:rPr>
          <w:rFonts w:ascii="Bembo Std" w:hAnsi="Bembo Std"/>
          <w:sz w:val="24"/>
          <w:szCs w:val="24"/>
        </w:rPr>
        <w:t xml:space="preserve"> DE </w:t>
      </w:r>
      <w:r>
        <w:rPr>
          <w:rFonts w:ascii="Bembo Std" w:hAnsi="Bembo Std"/>
          <w:sz w:val="24"/>
          <w:szCs w:val="24"/>
        </w:rPr>
        <w:t>OCTU</w:t>
      </w:r>
      <w:r w:rsidRPr="008E1B6F">
        <w:rPr>
          <w:rFonts w:ascii="Bembo Std" w:hAnsi="Bembo Std"/>
          <w:sz w:val="24"/>
          <w:szCs w:val="24"/>
        </w:rPr>
        <w:t>BRE DE 2024</w:t>
      </w:r>
    </w:p>
    <w:p w:rsidR="009C788B" w:rsidRDefault="009C788B" w:rsidP="009C788B"/>
    <w:p w:rsidR="009C788B" w:rsidRDefault="009C788B" w:rsidP="009C788B">
      <w:pPr>
        <w:jc w:val="both"/>
        <w:rPr>
          <w:rFonts w:ascii="Museo Sans 300" w:hAnsi="Museo Sans 300"/>
          <w:sz w:val="24"/>
          <w:szCs w:val="24"/>
        </w:rPr>
      </w:pPr>
      <w:r w:rsidRPr="009C788B">
        <w:rPr>
          <w:rFonts w:ascii="Museo Sans 300" w:hAnsi="Museo Sans 300"/>
          <w:sz w:val="24"/>
          <w:szCs w:val="24"/>
        </w:rPr>
        <w:t>“”””</w:t>
      </w:r>
      <w:r>
        <w:rPr>
          <w:rFonts w:ascii="Museo Sans 300" w:hAnsi="Museo Sans 300"/>
          <w:sz w:val="24"/>
          <w:szCs w:val="24"/>
        </w:rPr>
        <w:t>”IV</w:t>
      </w:r>
      <w:r w:rsidRPr="009C788B">
        <w:rPr>
          <w:rFonts w:ascii="Museo Sans 300" w:hAnsi="Museo Sans 300"/>
          <w:sz w:val="24"/>
          <w:szCs w:val="24"/>
        </w:rPr>
        <w:t xml:space="preserve">) El señor Presidente somete a consideración de Junta Directiva, memorándum </w:t>
      </w:r>
      <w:r>
        <w:rPr>
          <w:rFonts w:ascii="Museo Sans 300" w:hAnsi="Museo Sans 300"/>
          <w:sz w:val="24"/>
          <w:szCs w:val="24"/>
        </w:rPr>
        <w:t>con referencia UCP-00-00406</w:t>
      </w:r>
      <w:r w:rsidRPr="009C788B">
        <w:rPr>
          <w:rFonts w:ascii="Museo Sans 300" w:hAnsi="Museo Sans 300"/>
          <w:sz w:val="24"/>
          <w:szCs w:val="24"/>
        </w:rPr>
        <w:t xml:space="preserve">-2024 de fecha 21 de octubre de 2024, mediante el cual la Ing. </w:t>
      </w:r>
      <w:r w:rsidR="00D372D9">
        <w:rPr>
          <w:rFonts w:ascii="Museo Sans 300" w:hAnsi="Museo Sans 300"/>
          <w:sz w:val="24"/>
          <w:szCs w:val="24"/>
        </w:rPr>
        <w:t>----------------</w:t>
      </w:r>
      <w:r w:rsidRPr="009C788B">
        <w:rPr>
          <w:rFonts w:ascii="Museo Sans 300" w:hAnsi="Museo Sans 300"/>
          <w:sz w:val="24"/>
          <w:szCs w:val="24"/>
        </w:rPr>
        <w:t>, Jefa de la Unidad de Compras Públicas, presenta el informe de Recomendación de Adjudicación del Proceso de Compra bajo método de contratació</w:t>
      </w:r>
      <w:r>
        <w:rPr>
          <w:rFonts w:ascii="Museo Sans 300" w:hAnsi="Museo Sans 300"/>
          <w:sz w:val="24"/>
          <w:szCs w:val="24"/>
        </w:rPr>
        <w:t>n Comparación de Precios CDP 362</w:t>
      </w:r>
      <w:r w:rsidRPr="009C788B">
        <w:rPr>
          <w:rFonts w:ascii="Museo Sans 300" w:hAnsi="Museo Sans 300"/>
          <w:sz w:val="24"/>
          <w:szCs w:val="24"/>
        </w:rPr>
        <w:t>-2024. “</w:t>
      </w:r>
      <w:r>
        <w:rPr>
          <w:rFonts w:ascii="Museo Sans 300" w:hAnsi="Museo Sans 300"/>
          <w:sz w:val="24"/>
          <w:szCs w:val="24"/>
        </w:rPr>
        <w:t>MANTENIMIENTO DE BOMBA DE INYECCIÓN PARA MAZDA BT-50</w:t>
      </w:r>
      <w:r w:rsidRPr="009C788B">
        <w:rPr>
          <w:rFonts w:ascii="Museo Sans 300" w:hAnsi="Museo Sans 300"/>
          <w:sz w:val="24"/>
          <w:szCs w:val="24"/>
        </w:rPr>
        <w:t xml:space="preserve">”. </w:t>
      </w:r>
      <w:r>
        <w:rPr>
          <w:rFonts w:ascii="Museo Sans 300" w:hAnsi="Museo Sans 300"/>
          <w:sz w:val="24"/>
          <w:szCs w:val="24"/>
        </w:rPr>
        <w:t>El cual literalmente dice:”””””””””””</w:t>
      </w:r>
    </w:p>
    <w:p w:rsidR="009C788B" w:rsidRDefault="009C788B" w:rsidP="009C788B">
      <w:pPr>
        <w:jc w:val="both"/>
        <w:rPr>
          <w:rFonts w:ascii="Museo Sans 300" w:hAnsi="Museo Sans 300"/>
          <w:sz w:val="24"/>
          <w:szCs w:val="24"/>
        </w:rPr>
      </w:pPr>
    </w:p>
    <w:p w:rsidR="003B750A" w:rsidRPr="009C6D85" w:rsidRDefault="003B750A" w:rsidP="009C6D85">
      <w:pPr>
        <w:jc w:val="both"/>
        <w:textAlignment w:val="baseline"/>
        <w:rPr>
          <w:rFonts w:ascii="Museo Sans 300" w:eastAsia="Times New Roman" w:hAnsi="Museo Sans 300" w:cs="Segoe UI"/>
          <w:sz w:val="24"/>
          <w:szCs w:val="24"/>
          <w:lang w:eastAsia="es-SV"/>
        </w:rPr>
      </w:pPr>
      <w:r w:rsidRPr="009C6D85">
        <w:rPr>
          <w:rFonts w:ascii="Museo Sans 300" w:hAnsi="Museo Sans 300"/>
          <w:sz w:val="24"/>
          <w:szCs w:val="24"/>
        </w:rPr>
        <w:t>“””””””””””</w:t>
      </w:r>
      <w:r w:rsidRPr="009C6D85">
        <w:rPr>
          <w:rFonts w:ascii="Museo Sans 300" w:eastAsia="Times New Roman" w:hAnsi="Museo Sans 300" w:cs="Segoe UI"/>
          <w:sz w:val="24"/>
          <w:szCs w:val="24"/>
          <w:lang w:eastAsia="es-SV"/>
        </w:rPr>
        <w:t>Sirva el presente para informar sobre la propuesta de adjudicación del proceso de compra bajo método de contratación Comparación de Precios CDP 362-2024. “MANTENIMIENTO DE BOMBA DE INYECCION PARA MAZDA BT-50”</w:t>
      </w:r>
    </w:p>
    <w:p w:rsidR="003B750A" w:rsidRPr="009C6D85" w:rsidRDefault="003B750A" w:rsidP="009C6D85">
      <w:pPr>
        <w:jc w:val="center"/>
        <w:textAlignment w:val="baseline"/>
        <w:rPr>
          <w:rFonts w:ascii="Museo Sans 300" w:eastAsia="Times New Roman" w:hAnsi="Museo Sans 300" w:cs="Segoe UI"/>
          <w:sz w:val="24"/>
          <w:szCs w:val="24"/>
          <w:lang w:eastAsia="es-SV"/>
        </w:rPr>
      </w:pPr>
    </w:p>
    <w:p w:rsidR="003B750A" w:rsidRDefault="003B750A" w:rsidP="009C6D85">
      <w:pPr>
        <w:widowControl w:val="0"/>
        <w:pBdr>
          <w:top w:val="nil"/>
          <w:left w:val="nil"/>
          <w:bottom w:val="nil"/>
          <w:right w:val="nil"/>
          <w:between w:val="nil"/>
        </w:pBdr>
        <w:jc w:val="both"/>
        <w:rPr>
          <w:rFonts w:ascii="Museo Sans 300" w:eastAsia="Open Sans" w:hAnsi="Museo Sans 300" w:cs="Open Sans"/>
          <w:b/>
          <w:sz w:val="24"/>
          <w:szCs w:val="24"/>
        </w:rPr>
      </w:pPr>
      <w:r w:rsidRPr="009C6D85">
        <w:rPr>
          <w:rFonts w:ascii="Museo Sans 300" w:eastAsia="Open Sans" w:hAnsi="Museo Sans 300" w:cs="Open Sans"/>
          <w:sz w:val="24"/>
          <w:szCs w:val="24"/>
        </w:rPr>
        <w:t xml:space="preserve">Visto el Informe de Evaluación de Ofertas, de fecha quince de octubre de dos mil veinticuatro, del proceso de compra </w:t>
      </w:r>
      <w:r w:rsidRPr="009C6D85">
        <w:rPr>
          <w:rFonts w:ascii="Museo Sans 300" w:eastAsia="Open Sans" w:hAnsi="Museo Sans 300" w:cs="Open Sans"/>
          <w:b/>
          <w:sz w:val="24"/>
          <w:szCs w:val="24"/>
        </w:rPr>
        <w:t>COMPARACIÓN DE PRECIOS N° CDP 362-2024,</w:t>
      </w:r>
      <w:r w:rsidRPr="009C6D85">
        <w:rPr>
          <w:rFonts w:ascii="Museo Sans 300" w:eastAsia="Open Sans" w:hAnsi="Museo Sans 300" w:cs="Open Sans"/>
          <w:sz w:val="24"/>
          <w:szCs w:val="24"/>
        </w:rPr>
        <w:t xml:space="preserve"> denominado </w:t>
      </w:r>
      <w:r w:rsidRPr="009C6D85">
        <w:rPr>
          <w:rFonts w:ascii="Museo Sans 300" w:eastAsia="Open Sans" w:hAnsi="Museo Sans 300" w:cs="Open Sans"/>
          <w:b/>
          <w:sz w:val="24"/>
          <w:szCs w:val="24"/>
        </w:rPr>
        <w:t xml:space="preserve">“MANTENIMIENTO DE BOMBA DE INYECCION PARA MAZDA BT-50”, </w:t>
      </w:r>
      <w:r w:rsidRPr="009C6D85">
        <w:rPr>
          <w:rFonts w:ascii="Museo Sans 300" w:eastAsia="Open Sans" w:hAnsi="Museo Sans 300" w:cs="Open Sans"/>
          <w:sz w:val="24"/>
          <w:szCs w:val="24"/>
        </w:rPr>
        <w:t xml:space="preserve">y </w:t>
      </w:r>
      <w:r w:rsidRPr="009C6D85">
        <w:rPr>
          <w:rFonts w:ascii="Museo Sans 300" w:eastAsia="Open Sans" w:hAnsi="Museo Sans 300" w:cs="Open Sans"/>
          <w:b/>
          <w:sz w:val="24"/>
          <w:szCs w:val="24"/>
        </w:rPr>
        <w:t>CONSIDERANDO QUE:</w:t>
      </w:r>
    </w:p>
    <w:p w:rsidR="009C6D85" w:rsidRPr="009C6D85" w:rsidRDefault="009C6D85" w:rsidP="009C6D85">
      <w:pPr>
        <w:widowControl w:val="0"/>
        <w:pBdr>
          <w:top w:val="nil"/>
          <w:left w:val="nil"/>
          <w:bottom w:val="nil"/>
          <w:right w:val="nil"/>
          <w:between w:val="nil"/>
        </w:pBdr>
        <w:jc w:val="both"/>
        <w:rPr>
          <w:rFonts w:ascii="Museo Sans 300" w:eastAsia="Open Sans" w:hAnsi="Museo Sans 300" w:cs="Open Sans"/>
          <w:sz w:val="24"/>
          <w:szCs w:val="24"/>
        </w:rPr>
      </w:pPr>
    </w:p>
    <w:p w:rsidR="003B750A" w:rsidRPr="009C6D85" w:rsidRDefault="003B750A" w:rsidP="009C6D85">
      <w:pPr>
        <w:pStyle w:val="Prrafodelista"/>
        <w:numPr>
          <w:ilvl w:val="0"/>
          <w:numId w:val="8"/>
        </w:numPr>
        <w:pBdr>
          <w:top w:val="nil"/>
          <w:left w:val="nil"/>
          <w:bottom w:val="nil"/>
          <w:right w:val="nil"/>
          <w:between w:val="nil"/>
        </w:pBdr>
        <w:ind w:left="1134" w:hanging="708"/>
        <w:jc w:val="both"/>
        <w:rPr>
          <w:rFonts w:ascii="Museo Sans 300" w:hAnsi="Museo Sans 300"/>
          <w:sz w:val="24"/>
          <w:szCs w:val="24"/>
        </w:rPr>
      </w:pPr>
      <w:r w:rsidRPr="009C6D85">
        <w:rPr>
          <w:rFonts w:ascii="Museo Sans 300" w:hAnsi="Museo Sans 300"/>
          <w:sz w:val="24"/>
          <w:szCs w:val="24"/>
        </w:rPr>
        <w:t>En fecha once de septiembre de dos mil veinticuatro, en Punto III del Acta de Sesión Ordinaria 21-2024, la Honorable Junta Directiva, acordó realizar la segunda actualización de la PAC 2024, que contenía el proceso de compra en mención.</w:t>
      </w:r>
    </w:p>
    <w:p w:rsidR="003B750A" w:rsidRPr="009C6D85" w:rsidRDefault="003B750A" w:rsidP="009C6D85">
      <w:pPr>
        <w:pStyle w:val="Prrafodelista"/>
        <w:pBdr>
          <w:top w:val="nil"/>
          <w:left w:val="nil"/>
          <w:bottom w:val="nil"/>
          <w:right w:val="nil"/>
          <w:between w:val="nil"/>
        </w:pBdr>
        <w:ind w:left="1134" w:hanging="708"/>
        <w:jc w:val="both"/>
        <w:rPr>
          <w:rFonts w:ascii="Museo Sans 300" w:hAnsi="Museo Sans 300"/>
          <w:sz w:val="24"/>
          <w:szCs w:val="24"/>
        </w:rPr>
      </w:pPr>
    </w:p>
    <w:p w:rsidR="003B750A" w:rsidRPr="009C6D85" w:rsidRDefault="003B750A" w:rsidP="009C6D85">
      <w:pPr>
        <w:pStyle w:val="Prrafodelista"/>
        <w:numPr>
          <w:ilvl w:val="0"/>
          <w:numId w:val="8"/>
        </w:numPr>
        <w:pBdr>
          <w:top w:val="nil"/>
          <w:left w:val="nil"/>
          <w:bottom w:val="nil"/>
          <w:right w:val="nil"/>
          <w:between w:val="nil"/>
        </w:pBdr>
        <w:ind w:left="1134" w:hanging="708"/>
        <w:jc w:val="both"/>
        <w:rPr>
          <w:rFonts w:ascii="Museo Sans 300" w:hAnsi="Museo Sans 300"/>
          <w:sz w:val="24"/>
          <w:szCs w:val="24"/>
        </w:rPr>
      </w:pPr>
      <w:r w:rsidRPr="009C6D85">
        <w:rPr>
          <w:rFonts w:ascii="Museo Sans 300" w:eastAsia="Open Sans" w:hAnsi="Museo Sans 300" w:cs="Open Sans"/>
          <w:sz w:val="24"/>
          <w:szCs w:val="24"/>
        </w:rPr>
        <w:t xml:space="preserve">Mediante Solicitud de Bienes, Obras y/o Servicios N° 362, de fecha tres de septiembre de dos mil veinticuatro, la Unidad Solicitante: Gerencia de Operaciones – Taller, solicitó a la Unidad de Compras Públicas, iniciar el proceso de la </w:t>
      </w:r>
      <w:r w:rsidRPr="009C6D85">
        <w:rPr>
          <w:rFonts w:ascii="Museo Sans 300" w:eastAsia="Times New Roman" w:hAnsi="Museo Sans 300" w:cs="Segoe UI"/>
          <w:sz w:val="24"/>
          <w:szCs w:val="24"/>
          <w:lang w:eastAsia="es-SV"/>
        </w:rPr>
        <w:t>“MANTENIMIENTO DE BOMBA DE INYECCION PARA MAZDA BT-50”</w:t>
      </w:r>
      <w:r w:rsidRPr="009C6D85">
        <w:rPr>
          <w:rFonts w:ascii="Museo Sans 300" w:eastAsia="Open Sans" w:hAnsi="Museo Sans 300" w:cs="Open Sans"/>
          <w:sz w:val="24"/>
          <w:szCs w:val="24"/>
        </w:rPr>
        <w:t>, bajo el método de Comparación de Precios.</w:t>
      </w:r>
    </w:p>
    <w:p w:rsidR="003B750A" w:rsidRPr="009C6D85" w:rsidRDefault="003B750A" w:rsidP="009C6D85">
      <w:pPr>
        <w:pBdr>
          <w:top w:val="nil"/>
          <w:left w:val="nil"/>
          <w:bottom w:val="nil"/>
          <w:right w:val="nil"/>
          <w:between w:val="nil"/>
        </w:pBdr>
        <w:ind w:left="1134" w:hanging="708"/>
        <w:jc w:val="both"/>
        <w:rPr>
          <w:rFonts w:ascii="Museo Sans 300" w:hAnsi="Museo Sans 300"/>
          <w:sz w:val="24"/>
          <w:szCs w:val="24"/>
        </w:rPr>
      </w:pPr>
    </w:p>
    <w:p w:rsidR="003B750A" w:rsidRPr="009C6D85" w:rsidRDefault="003B750A" w:rsidP="009C6D85">
      <w:pPr>
        <w:pStyle w:val="Prrafodelista"/>
        <w:numPr>
          <w:ilvl w:val="0"/>
          <w:numId w:val="8"/>
        </w:numPr>
        <w:pBdr>
          <w:top w:val="nil"/>
          <w:left w:val="nil"/>
          <w:bottom w:val="nil"/>
          <w:right w:val="nil"/>
          <w:between w:val="nil"/>
        </w:pBdr>
        <w:ind w:left="1134" w:hanging="708"/>
        <w:jc w:val="both"/>
        <w:rPr>
          <w:rFonts w:ascii="Museo Sans 300" w:hAnsi="Museo Sans 300"/>
          <w:sz w:val="24"/>
          <w:szCs w:val="24"/>
        </w:rPr>
      </w:pPr>
      <w:r w:rsidRPr="009C6D85">
        <w:rPr>
          <w:rFonts w:ascii="Museo Sans 300" w:eastAsia="Open Sans" w:hAnsi="Museo Sans 300" w:cs="Open Sans"/>
          <w:sz w:val="24"/>
          <w:szCs w:val="24"/>
        </w:rPr>
        <w:t xml:space="preserve">Con fecha treinta de septiembre de dos mil veinticuatro, la Unidad de Compras Públicas del Instituto Salvadoreño de Transformación Agraria, procedió a realizar la publicación del proceso de </w:t>
      </w:r>
      <w:r w:rsidRPr="009C6D85">
        <w:rPr>
          <w:rFonts w:ascii="Museo Sans 300" w:eastAsia="Times New Roman" w:hAnsi="Museo Sans 300" w:cs="Segoe UI"/>
          <w:sz w:val="24"/>
          <w:szCs w:val="24"/>
          <w:lang w:eastAsia="es-SV"/>
        </w:rPr>
        <w:t xml:space="preserve">Comparación de Precios CDP 362-2024. “MANTENIMIENTO DE BOMBA DE INYECCION PARA MAZDA BT-50”, </w:t>
      </w:r>
      <w:r w:rsidRPr="009C6D85">
        <w:rPr>
          <w:rFonts w:ascii="Museo Sans 300" w:eastAsia="Open Sans" w:hAnsi="Museo Sans 300" w:cs="Open Sans"/>
          <w:sz w:val="24"/>
          <w:szCs w:val="24"/>
        </w:rPr>
        <w:t>en la plataforma electrónica de COMPRASAL de la DINAC, que garantiza la competencia y la recepción de las ofertas.</w:t>
      </w:r>
    </w:p>
    <w:p w:rsidR="003B750A" w:rsidRPr="009C6D85" w:rsidRDefault="003B750A" w:rsidP="009C6D85">
      <w:pPr>
        <w:pBdr>
          <w:top w:val="nil"/>
          <w:left w:val="nil"/>
          <w:bottom w:val="nil"/>
          <w:right w:val="nil"/>
          <w:between w:val="nil"/>
        </w:pBdr>
        <w:ind w:left="1134" w:hanging="708"/>
        <w:rPr>
          <w:rFonts w:ascii="Museo Sans 300" w:hAnsi="Museo Sans 300"/>
          <w:sz w:val="24"/>
          <w:szCs w:val="24"/>
        </w:rPr>
      </w:pPr>
    </w:p>
    <w:p w:rsidR="003B750A" w:rsidRPr="009C6D85" w:rsidRDefault="003B750A" w:rsidP="009C6D85">
      <w:pPr>
        <w:numPr>
          <w:ilvl w:val="0"/>
          <w:numId w:val="8"/>
        </w:numPr>
        <w:pBdr>
          <w:top w:val="nil"/>
          <w:left w:val="nil"/>
          <w:bottom w:val="nil"/>
          <w:right w:val="nil"/>
          <w:between w:val="nil"/>
        </w:pBdr>
        <w:ind w:left="1134" w:hanging="708"/>
        <w:jc w:val="both"/>
        <w:rPr>
          <w:rFonts w:ascii="Museo Sans 300" w:hAnsi="Museo Sans 300"/>
          <w:sz w:val="24"/>
          <w:szCs w:val="24"/>
        </w:rPr>
      </w:pPr>
      <w:r w:rsidRPr="009C6D85">
        <w:rPr>
          <w:rFonts w:ascii="Museo Sans 300" w:eastAsia="Open Sans" w:hAnsi="Museo Sans 300" w:cs="Open Sans"/>
          <w:sz w:val="24"/>
          <w:szCs w:val="24"/>
        </w:rPr>
        <w:t xml:space="preserve">Mediante documento de Nombramiento de Evaluador Técnico de fecha tres de septiembre de dos mil veinticuatro, el Gerente de Operaciones y Logística, nombró al Señor </w:t>
      </w:r>
      <w:r w:rsidR="00D372D9">
        <w:rPr>
          <w:rFonts w:ascii="Museo Sans 300" w:eastAsia="Open Sans" w:hAnsi="Museo Sans 300" w:cs="Open Sans"/>
          <w:sz w:val="24"/>
          <w:szCs w:val="24"/>
        </w:rPr>
        <w:t>-----------------,</w:t>
      </w:r>
      <w:r w:rsidRPr="009C6D85">
        <w:rPr>
          <w:rFonts w:ascii="Museo Sans 300" w:eastAsia="Open Sans" w:hAnsi="Museo Sans 300" w:cs="Open Sans"/>
          <w:sz w:val="24"/>
          <w:szCs w:val="24"/>
        </w:rPr>
        <w:t xml:space="preserve"> como Evaluador Técnico del proceso de compra.</w:t>
      </w:r>
    </w:p>
    <w:p w:rsidR="003B750A" w:rsidRDefault="003B750A" w:rsidP="009C6D85">
      <w:pPr>
        <w:pStyle w:val="Prrafodelista"/>
        <w:ind w:left="1134" w:hanging="708"/>
        <w:rPr>
          <w:rFonts w:ascii="Museo Sans 300" w:hAnsi="Museo Sans 300"/>
          <w:sz w:val="24"/>
          <w:szCs w:val="24"/>
        </w:rPr>
      </w:pPr>
    </w:p>
    <w:p w:rsidR="00D372D9" w:rsidRDefault="00D372D9" w:rsidP="00EC00E3">
      <w:pPr>
        <w:pStyle w:val="Prrafodelista"/>
        <w:ind w:left="1134" w:hanging="1134"/>
        <w:rPr>
          <w:rFonts w:ascii="Museo Sans 300" w:hAnsi="Museo Sans 300"/>
          <w:sz w:val="24"/>
          <w:szCs w:val="24"/>
        </w:rPr>
      </w:pPr>
    </w:p>
    <w:p w:rsidR="00EC00E3" w:rsidRDefault="00EC00E3" w:rsidP="00EC00E3">
      <w:pPr>
        <w:pStyle w:val="Prrafodelista"/>
        <w:ind w:left="1134" w:hanging="1134"/>
        <w:rPr>
          <w:rFonts w:ascii="Museo Sans 300" w:hAnsi="Museo Sans 300"/>
          <w:sz w:val="24"/>
          <w:szCs w:val="24"/>
        </w:rPr>
      </w:pPr>
      <w:r>
        <w:rPr>
          <w:rFonts w:ascii="Museo Sans 300" w:hAnsi="Museo Sans 300"/>
          <w:sz w:val="24"/>
          <w:szCs w:val="24"/>
        </w:rPr>
        <w:lastRenderedPageBreak/>
        <w:t>SESIÓN ORDINARIA No. 26 – 2024</w:t>
      </w:r>
    </w:p>
    <w:p w:rsidR="00EC00E3" w:rsidRDefault="00EC00E3" w:rsidP="00EC00E3">
      <w:pPr>
        <w:pStyle w:val="Prrafodelista"/>
        <w:ind w:left="1134" w:hanging="1134"/>
        <w:rPr>
          <w:rFonts w:ascii="Museo Sans 300" w:hAnsi="Museo Sans 300"/>
          <w:sz w:val="24"/>
          <w:szCs w:val="24"/>
        </w:rPr>
      </w:pPr>
      <w:r>
        <w:rPr>
          <w:rFonts w:ascii="Museo Sans 300" w:hAnsi="Museo Sans 300"/>
          <w:sz w:val="24"/>
          <w:szCs w:val="24"/>
        </w:rPr>
        <w:t>FECHA: 22 DE OCTUBRE DE 2024</w:t>
      </w:r>
    </w:p>
    <w:p w:rsidR="00EC00E3" w:rsidRDefault="00EC00E3" w:rsidP="00EC00E3">
      <w:pPr>
        <w:pStyle w:val="Prrafodelista"/>
        <w:ind w:left="1134" w:hanging="1134"/>
        <w:rPr>
          <w:rFonts w:ascii="Museo Sans 300" w:hAnsi="Museo Sans 300"/>
          <w:sz w:val="24"/>
          <w:szCs w:val="24"/>
        </w:rPr>
      </w:pPr>
      <w:r>
        <w:rPr>
          <w:rFonts w:ascii="Museo Sans 300" w:hAnsi="Museo Sans 300"/>
          <w:sz w:val="24"/>
          <w:szCs w:val="24"/>
        </w:rPr>
        <w:t>PUNTO: IV</w:t>
      </w:r>
    </w:p>
    <w:p w:rsidR="00EC00E3" w:rsidRDefault="00EC00E3" w:rsidP="00EC00E3">
      <w:pPr>
        <w:pStyle w:val="Prrafodelista"/>
        <w:ind w:left="1134" w:hanging="1134"/>
        <w:rPr>
          <w:rFonts w:ascii="Museo Sans 300" w:hAnsi="Museo Sans 300"/>
          <w:sz w:val="24"/>
          <w:szCs w:val="24"/>
        </w:rPr>
      </w:pPr>
      <w:r>
        <w:rPr>
          <w:rFonts w:ascii="Museo Sans 300" w:hAnsi="Museo Sans 300"/>
          <w:sz w:val="24"/>
          <w:szCs w:val="24"/>
        </w:rPr>
        <w:t>PÁGINA NÚMERO DOS</w:t>
      </w:r>
    </w:p>
    <w:p w:rsidR="00EC00E3" w:rsidRPr="009C6D85" w:rsidRDefault="00EC00E3" w:rsidP="009C6D85">
      <w:pPr>
        <w:pStyle w:val="Prrafodelista"/>
        <w:ind w:left="1134" w:hanging="708"/>
        <w:rPr>
          <w:rFonts w:ascii="Museo Sans 300" w:hAnsi="Museo Sans 300"/>
          <w:sz w:val="24"/>
          <w:szCs w:val="24"/>
        </w:rPr>
      </w:pPr>
    </w:p>
    <w:p w:rsidR="003B750A" w:rsidRPr="009C6D85" w:rsidRDefault="003B750A" w:rsidP="009C6D85">
      <w:pPr>
        <w:pStyle w:val="Prrafodelista"/>
        <w:numPr>
          <w:ilvl w:val="0"/>
          <w:numId w:val="8"/>
        </w:numPr>
        <w:ind w:left="1134" w:hanging="708"/>
        <w:jc w:val="both"/>
        <w:rPr>
          <w:rFonts w:ascii="Museo Sans 300" w:hAnsi="Museo Sans 300"/>
          <w:sz w:val="24"/>
          <w:szCs w:val="24"/>
        </w:rPr>
      </w:pPr>
      <w:r w:rsidRPr="009C6D85">
        <w:rPr>
          <w:rFonts w:ascii="Museo Sans 300" w:hAnsi="Museo Sans 300"/>
          <w:sz w:val="24"/>
          <w:szCs w:val="24"/>
        </w:rPr>
        <w:t>En fecha siete de octubre  de dos mil veinticuatro, a las 15:30 horas, finalizo la etapa de Recepción de Ofertas, para la cual a las 14:40 horas, la Unidad de Compras Públicas comunico a la Unidad Solicitante, que el proceso  contaba únicamente con dos ofertas registradas, y que no se había recibido oferta por medio de correo electrónico o formato físico, por lo que, sugirió que de considerar la Unidad Solicitante, ampliar el plazo de la etapa, hacerlo del conocimiento de la Unidad de Compras Públicas, de acuerdo a lo establecido en los artículos 91 de la Ley de Compras Públicas, y 48 del Reglamento de la Ley de Compras Públicas, los cuales permiten extender el plazo de publicación por una vez  sin que este supere el plazo originalmente otorgado.</w:t>
      </w:r>
    </w:p>
    <w:p w:rsidR="003B750A" w:rsidRPr="009C6D85" w:rsidRDefault="003B750A" w:rsidP="009C6D85">
      <w:pPr>
        <w:pStyle w:val="Prrafodelista"/>
        <w:ind w:left="1134" w:hanging="708"/>
        <w:rPr>
          <w:rFonts w:ascii="Museo Sans 300" w:hAnsi="Museo Sans 300"/>
          <w:sz w:val="24"/>
          <w:szCs w:val="24"/>
        </w:rPr>
      </w:pPr>
    </w:p>
    <w:p w:rsidR="003B750A" w:rsidRPr="009C6D85" w:rsidRDefault="003B750A" w:rsidP="009C6D85">
      <w:pPr>
        <w:pStyle w:val="Prrafodelista"/>
        <w:numPr>
          <w:ilvl w:val="0"/>
          <w:numId w:val="8"/>
        </w:numPr>
        <w:ind w:left="1134" w:hanging="708"/>
        <w:jc w:val="both"/>
        <w:rPr>
          <w:rFonts w:ascii="Museo Sans 300" w:hAnsi="Museo Sans 300"/>
          <w:sz w:val="24"/>
          <w:szCs w:val="24"/>
        </w:rPr>
      </w:pPr>
      <w:r w:rsidRPr="009C6D85">
        <w:rPr>
          <w:rFonts w:ascii="Museo Sans 300" w:hAnsi="Museo Sans 300"/>
          <w:sz w:val="24"/>
          <w:szCs w:val="24"/>
        </w:rPr>
        <w:t xml:space="preserve">En fecha siete de octubre de dos mil veinticuatro, a las 15:10 horas, la Unidad Solicitante a través de Memorándum, solicito a la Unidad de Compras Públicas, extender el plazo de publicación hasta el nueve de octubre de dos mil veinticuatro, plazo que la Unidad de Compras Públicas comprobó no sobrepasa el plazo originalmente otorgado para la recepción de oferta. </w:t>
      </w:r>
    </w:p>
    <w:p w:rsidR="003B750A" w:rsidRPr="009C6D85" w:rsidRDefault="003B750A" w:rsidP="009C6D85">
      <w:pPr>
        <w:pBdr>
          <w:top w:val="nil"/>
          <w:left w:val="nil"/>
          <w:bottom w:val="nil"/>
          <w:right w:val="nil"/>
          <w:between w:val="nil"/>
        </w:pBdr>
        <w:ind w:left="1134" w:hanging="708"/>
        <w:jc w:val="both"/>
        <w:rPr>
          <w:rFonts w:ascii="Museo Sans 300" w:hAnsi="Museo Sans 300"/>
          <w:sz w:val="24"/>
          <w:szCs w:val="24"/>
        </w:rPr>
      </w:pPr>
    </w:p>
    <w:p w:rsidR="003B750A" w:rsidRPr="009C6D85" w:rsidRDefault="003B750A" w:rsidP="009C6D85">
      <w:pPr>
        <w:numPr>
          <w:ilvl w:val="0"/>
          <w:numId w:val="8"/>
        </w:numPr>
        <w:pBdr>
          <w:top w:val="nil"/>
          <w:left w:val="nil"/>
          <w:bottom w:val="nil"/>
          <w:right w:val="nil"/>
          <w:between w:val="nil"/>
        </w:pBdr>
        <w:ind w:left="1134" w:hanging="708"/>
        <w:jc w:val="both"/>
        <w:rPr>
          <w:rFonts w:ascii="Museo Sans 300" w:eastAsia="Open Sans" w:hAnsi="Museo Sans 300" w:cs="Open Sans"/>
          <w:sz w:val="24"/>
          <w:szCs w:val="24"/>
        </w:rPr>
      </w:pPr>
      <w:r w:rsidRPr="009C6D85">
        <w:rPr>
          <w:rFonts w:ascii="Museo Sans 300" w:eastAsia="Open Sans" w:hAnsi="Museo Sans 300" w:cs="Open Sans"/>
          <w:sz w:val="24"/>
          <w:szCs w:val="24"/>
        </w:rPr>
        <w:t>En fecha nueve de octubre de dos mil veinticuatro, se realizó la recepción de ofertas, con la participación de tres oferentes: 1) LUCIO ADALBERTO NÚÑEZ (REPUESTOS Y SERVICIOS LAN), 2) CHRISTIAN JAVIER ESPINOZA PALMA (CJ SERVI TALLER), Y 3) DAVID ALBERTO QUINTANILLA PINEDA.</w:t>
      </w:r>
    </w:p>
    <w:p w:rsidR="003B750A" w:rsidRPr="009C6D85" w:rsidRDefault="003B750A" w:rsidP="009C6D85">
      <w:pPr>
        <w:pBdr>
          <w:top w:val="nil"/>
          <w:left w:val="nil"/>
          <w:bottom w:val="nil"/>
          <w:right w:val="nil"/>
          <w:between w:val="nil"/>
        </w:pBdr>
        <w:ind w:left="1134" w:hanging="708"/>
        <w:jc w:val="both"/>
        <w:rPr>
          <w:rFonts w:ascii="Museo Sans 300" w:eastAsia="Open Sans" w:hAnsi="Museo Sans 300" w:cs="Open Sans"/>
          <w:sz w:val="24"/>
          <w:szCs w:val="24"/>
        </w:rPr>
      </w:pPr>
    </w:p>
    <w:p w:rsidR="003B750A" w:rsidRPr="009C6D85" w:rsidRDefault="003B750A" w:rsidP="009C6D85">
      <w:pPr>
        <w:numPr>
          <w:ilvl w:val="0"/>
          <w:numId w:val="8"/>
        </w:numPr>
        <w:pBdr>
          <w:top w:val="nil"/>
          <w:left w:val="nil"/>
          <w:bottom w:val="nil"/>
          <w:right w:val="nil"/>
          <w:between w:val="nil"/>
        </w:pBdr>
        <w:ind w:left="1134" w:hanging="708"/>
        <w:jc w:val="both"/>
        <w:rPr>
          <w:rFonts w:ascii="Museo Sans 300" w:hAnsi="Museo Sans 300"/>
          <w:bCs/>
          <w:sz w:val="24"/>
          <w:szCs w:val="24"/>
        </w:rPr>
      </w:pPr>
      <w:r w:rsidRPr="009C6D85">
        <w:rPr>
          <w:rFonts w:ascii="Museo Sans 300" w:hAnsi="Museo Sans 300"/>
          <w:bCs/>
          <w:sz w:val="24"/>
          <w:szCs w:val="24"/>
        </w:rPr>
        <w:t xml:space="preserve">En fecha quince de octubre de dos mil veinticuatro, se requirió a la Unidad Financiera Institucional, la Disponibilidad Presupuestaria del Proceso de Compra, mediante la Solicitud de Disponibilidad Presupuestaria No. 322, para el cual se verificó que hay una disponibilidad de </w:t>
      </w:r>
      <w:r w:rsidRPr="009C6D85">
        <w:rPr>
          <w:rFonts w:ascii="Museo Sans 300" w:hAnsi="Museo Sans 300"/>
          <w:b/>
          <w:bCs/>
          <w:sz w:val="24"/>
          <w:szCs w:val="24"/>
        </w:rPr>
        <w:t>TRES MIL</w:t>
      </w:r>
      <w:r w:rsidRPr="009C6D85">
        <w:rPr>
          <w:rFonts w:ascii="Museo Sans 300" w:hAnsi="Museo Sans 300"/>
          <w:bCs/>
          <w:sz w:val="24"/>
          <w:szCs w:val="24"/>
        </w:rPr>
        <w:t xml:space="preserve"> </w:t>
      </w:r>
      <w:r w:rsidRPr="009C6D85">
        <w:rPr>
          <w:rFonts w:ascii="Museo Sans 300" w:hAnsi="Museo Sans 300"/>
          <w:b/>
          <w:bCs/>
          <w:sz w:val="24"/>
          <w:szCs w:val="24"/>
        </w:rPr>
        <w:t xml:space="preserve">CUATROCIENTOS </w:t>
      </w:r>
      <w:r w:rsidRPr="009C6D85">
        <w:rPr>
          <w:rFonts w:ascii="Museo Sans 300" w:hAnsi="Museo Sans 300"/>
          <w:b/>
          <w:sz w:val="24"/>
          <w:szCs w:val="24"/>
        </w:rPr>
        <w:t>00/100 DÓLARES DE LOS ESTADOS UNIDOS DE AMÉRICA (US $3,400.00).</w:t>
      </w:r>
    </w:p>
    <w:p w:rsidR="003B750A" w:rsidRPr="009C6D85" w:rsidRDefault="003B750A" w:rsidP="009C6D85">
      <w:pPr>
        <w:pStyle w:val="Prrafodelista"/>
        <w:ind w:left="1134" w:hanging="708"/>
        <w:rPr>
          <w:rFonts w:ascii="Museo Sans 300" w:eastAsia="Open Sans" w:hAnsi="Museo Sans 300" w:cs="Open Sans"/>
          <w:sz w:val="24"/>
          <w:szCs w:val="24"/>
        </w:rPr>
      </w:pPr>
    </w:p>
    <w:p w:rsidR="003B750A" w:rsidRPr="00EC00E3" w:rsidRDefault="003B750A" w:rsidP="009C6D85">
      <w:pPr>
        <w:numPr>
          <w:ilvl w:val="0"/>
          <w:numId w:val="8"/>
        </w:numPr>
        <w:pBdr>
          <w:top w:val="nil"/>
          <w:left w:val="nil"/>
          <w:bottom w:val="nil"/>
          <w:right w:val="nil"/>
          <w:between w:val="nil"/>
        </w:pBdr>
        <w:ind w:left="1134" w:hanging="708"/>
        <w:jc w:val="both"/>
        <w:rPr>
          <w:rFonts w:ascii="Museo Sans 300" w:hAnsi="Museo Sans 300"/>
          <w:bCs/>
          <w:sz w:val="24"/>
          <w:szCs w:val="24"/>
        </w:rPr>
      </w:pPr>
      <w:r w:rsidRPr="009C6D85">
        <w:rPr>
          <w:rFonts w:ascii="Museo Sans 300" w:eastAsia="Open Sans" w:hAnsi="Museo Sans 300" w:cs="Open Sans"/>
          <w:sz w:val="24"/>
          <w:szCs w:val="24"/>
        </w:rPr>
        <w:t>Que, de acuerdo al informe presentado por el evaluador técnico, de fecha tres de octubre de dos mil veinticuatro, en el cual consta los resultados de evaluación, se observa lo siguiente:</w:t>
      </w:r>
    </w:p>
    <w:p w:rsidR="00EC00E3" w:rsidRPr="009C6D85" w:rsidRDefault="00EC00E3" w:rsidP="00EC00E3">
      <w:pPr>
        <w:pBdr>
          <w:top w:val="nil"/>
          <w:left w:val="nil"/>
          <w:bottom w:val="nil"/>
          <w:right w:val="nil"/>
          <w:between w:val="nil"/>
        </w:pBdr>
        <w:jc w:val="both"/>
        <w:rPr>
          <w:rFonts w:ascii="Museo Sans 300" w:hAnsi="Museo Sans 300"/>
          <w:bCs/>
          <w:sz w:val="24"/>
          <w:szCs w:val="24"/>
        </w:rPr>
      </w:pPr>
    </w:p>
    <w:p w:rsidR="00EC00E3" w:rsidRDefault="003B750A" w:rsidP="009C6D85">
      <w:pPr>
        <w:pStyle w:val="Prrafodelista"/>
        <w:numPr>
          <w:ilvl w:val="0"/>
          <w:numId w:val="5"/>
        </w:numPr>
        <w:ind w:left="1418" w:hanging="284"/>
        <w:jc w:val="both"/>
        <w:rPr>
          <w:rFonts w:ascii="Museo Sans 300" w:eastAsia="Open Sans" w:hAnsi="Museo Sans 300" w:cs="Open Sans"/>
          <w:sz w:val="24"/>
          <w:szCs w:val="24"/>
        </w:rPr>
      </w:pPr>
      <w:r w:rsidRPr="009C6D85">
        <w:rPr>
          <w:rFonts w:ascii="Museo Sans 300" w:eastAsia="Open Sans" w:hAnsi="Museo Sans 300" w:cs="Open Sans"/>
          <w:sz w:val="24"/>
          <w:szCs w:val="24"/>
        </w:rPr>
        <w:t xml:space="preserve">El informe no describe con detalle la descalificación del oferente, DAVID ALBERTO QUINTANILLA PINEDA, quien no fue apto para el proceso de evaluación de ofertas debido a que el formulario de la Presentación de la Cotización (F2), presento inconsistencia de falta de firma y sello, lo cual no es subsanable de acuerdo a lo establecido en el apartado D, del </w:t>
      </w:r>
    </w:p>
    <w:p w:rsidR="00EC00E3" w:rsidRDefault="00EC00E3" w:rsidP="00EC00E3">
      <w:pPr>
        <w:pStyle w:val="Prrafodelista"/>
        <w:ind w:left="1080" w:hanging="1080"/>
        <w:rPr>
          <w:rFonts w:ascii="Museo Sans 300" w:hAnsi="Museo Sans 300"/>
          <w:sz w:val="24"/>
          <w:szCs w:val="24"/>
        </w:rPr>
      </w:pPr>
      <w:r>
        <w:rPr>
          <w:rFonts w:ascii="Museo Sans 300" w:hAnsi="Museo Sans 300"/>
          <w:sz w:val="24"/>
          <w:szCs w:val="24"/>
        </w:rPr>
        <w:lastRenderedPageBreak/>
        <w:t>SESIÓN ORDINARIA No. 26 – 2024</w:t>
      </w:r>
    </w:p>
    <w:p w:rsidR="00EC00E3" w:rsidRDefault="00EC00E3" w:rsidP="00EC00E3">
      <w:pPr>
        <w:pStyle w:val="Prrafodelista"/>
        <w:ind w:left="1080" w:hanging="1080"/>
        <w:rPr>
          <w:rFonts w:ascii="Museo Sans 300" w:hAnsi="Museo Sans 300"/>
          <w:sz w:val="24"/>
          <w:szCs w:val="24"/>
        </w:rPr>
      </w:pPr>
      <w:r>
        <w:rPr>
          <w:rFonts w:ascii="Museo Sans 300" w:hAnsi="Museo Sans 300"/>
          <w:sz w:val="24"/>
          <w:szCs w:val="24"/>
        </w:rPr>
        <w:t>FECHA: 22 DE OCTUBRE DE 2024</w:t>
      </w:r>
    </w:p>
    <w:p w:rsidR="00EC00E3" w:rsidRDefault="00EC00E3" w:rsidP="00EC00E3">
      <w:pPr>
        <w:pStyle w:val="Prrafodelista"/>
        <w:ind w:left="1080" w:hanging="1080"/>
        <w:rPr>
          <w:rFonts w:ascii="Museo Sans 300" w:hAnsi="Museo Sans 300"/>
          <w:sz w:val="24"/>
          <w:szCs w:val="24"/>
        </w:rPr>
      </w:pPr>
      <w:r>
        <w:rPr>
          <w:rFonts w:ascii="Museo Sans 300" w:hAnsi="Museo Sans 300"/>
          <w:sz w:val="24"/>
          <w:szCs w:val="24"/>
        </w:rPr>
        <w:t>PUNTO: IV</w:t>
      </w:r>
    </w:p>
    <w:p w:rsidR="00EC00E3" w:rsidRDefault="00EC00E3" w:rsidP="00EC00E3">
      <w:pPr>
        <w:pStyle w:val="Prrafodelista"/>
        <w:ind w:left="1080" w:hanging="1080"/>
        <w:rPr>
          <w:rFonts w:ascii="Museo Sans 300" w:hAnsi="Museo Sans 300"/>
          <w:sz w:val="24"/>
          <w:szCs w:val="24"/>
        </w:rPr>
      </w:pPr>
      <w:r>
        <w:rPr>
          <w:rFonts w:ascii="Museo Sans 300" w:hAnsi="Museo Sans 300"/>
          <w:sz w:val="24"/>
          <w:szCs w:val="24"/>
        </w:rPr>
        <w:t>PÁGINA NÚMERO TRES</w:t>
      </w:r>
    </w:p>
    <w:p w:rsidR="00EC00E3" w:rsidRDefault="00EC00E3" w:rsidP="00EC00E3">
      <w:pPr>
        <w:pStyle w:val="Prrafodelista"/>
        <w:ind w:left="1418"/>
        <w:jc w:val="both"/>
        <w:rPr>
          <w:rFonts w:ascii="Museo Sans 300" w:eastAsia="Open Sans" w:hAnsi="Museo Sans 300" w:cs="Open Sans"/>
          <w:sz w:val="24"/>
          <w:szCs w:val="24"/>
        </w:rPr>
      </w:pPr>
    </w:p>
    <w:p w:rsidR="00EC00E3" w:rsidRDefault="00EC00E3" w:rsidP="00EC00E3">
      <w:pPr>
        <w:pStyle w:val="Prrafodelista"/>
        <w:ind w:left="1418"/>
        <w:jc w:val="both"/>
        <w:rPr>
          <w:rFonts w:ascii="Museo Sans 300" w:eastAsia="Open Sans" w:hAnsi="Museo Sans 300" w:cs="Open Sans"/>
          <w:sz w:val="24"/>
          <w:szCs w:val="24"/>
        </w:rPr>
      </w:pPr>
    </w:p>
    <w:p w:rsidR="003B750A" w:rsidRPr="009C6D85" w:rsidRDefault="003B750A" w:rsidP="00EC00E3">
      <w:pPr>
        <w:pStyle w:val="Prrafodelista"/>
        <w:ind w:left="1418"/>
        <w:jc w:val="both"/>
        <w:rPr>
          <w:rFonts w:ascii="Museo Sans 300" w:eastAsia="Open Sans" w:hAnsi="Museo Sans 300" w:cs="Open Sans"/>
          <w:sz w:val="24"/>
          <w:szCs w:val="24"/>
        </w:rPr>
      </w:pPr>
      <w:r w:rsidRPr="009C6D85">
        <w:rPr>
          <w:rFonts w:ascii="Museo Sans 300" w:eastAsia="Open Sans" w:hAnsi="Museo Sans 300" w:cs="Open Sans"/>
          <w:sz w:val="24"/>
          <w:szCs w:val="24"/>
        </w:rPr>
        <w:t>Documento de Solicitud de Cotizaciones, SUBSANACIÓN y ADJUDICACIÓN.</w:t>
      </w:r>
    </w:p>
    <w:p w:rsidR="003B750A" w:rsidRDefault="003B750A" w:rsidP="009C6D85">
      <w:pPr>
        <w:pStyle w:val="Prrafodelista"/>
        <w:ind w:left="1418" w:hanging="284"/>
        <w:jc w:val="both"/>
        <w:rPr>
          <w:rFonts w:ascii="Museo Sans 300" w:eastAsia="Open Sans" w:hAnsi="Museo Sans 300" w:cs="Open Sans"/>
          <w:i/>
          <w:sz w:val="24"/>
          <w:szCs w:val="24"/>
        </w:rPr>
      </w:pPr>
    </w:p>
    <w:p w:rsidR="00EC00E3" w:rsidRPr="009C6D85" w:rsidRDefault="00EC00E3" w:rsidP="009C6D85">
      <w:pPr>
        <w:pStyle w:val="Prrafodelista"/>
        <w:ind w:left="1418" w:hanging="284"/>
        <w:jc w:val="both"/>
        <w:rPr>
          <w:rFonts w:ascii="Museo Sans 300" w:eastAsia="Open Sans" w:hAnsi="Museo Sans 300" w:cs="Open Sans"/>
          <w:i/>
          <w:sz w:val="24"/>
          <w:szCs w:val="24"/>
        </w:rPr>
      </w:pPr>
    </w:p>
    <w:p w:rsidR="003B750A" w:rsidRPr="009C6D85" w:rsidRDefault="003B750A" w:rsidP="009C6D85">
      <w:pPr>
        <w:pStyle w:val="Prrafodelista"/>
        <w:numPr>
          <w:ilvl w:val="0"/>
          <w:numId w:val="5"/>
        </w:numPr>
        <w:ind w:left="1418" w:hanging="284"/>
        <w:jc w:val="both"/>
        <w:rPr>
          <w:rFonts w:ascii="Museo Sans 300" w:eastAsia="Open Sans" w:hAnsi="Museo Sans 300" w:cs="Open Sans"/>
          <w:sz w:val="24"/>
          <w:szCs w:val="24"/>
        </w:rPr>
      </w:pPr>
      <w:r w:rsidRPr="009C6D85">
        <w:rPr>
          <w:rFonts w:ascii="Museo Sans 300" w:eastAsia="Open Sans" w:hAnsi="Museo Sans 300" w:cs="Open Sans"/>
          <w:sz w:val="24"/>
          <w:szCs w:val="24"/>
        </w:rPr>
        <w:t>En la EVALUACIÓN SOBRE LA RAZONABILIDAD DE PRECIOS DE LA COTIZACIÓN, la evaluadora técnica manifestó que: el CHRISTIAN JAVIER ESPINOZA PALMA (CJ SERVI TALLER), oferto precios razonables, siendo lo correcto que se descalificara debido  a que la oferta de $3,540.00,  es mayor al valor presupuestado de $3,400.00.</w:t>
      </w:r>
    </w:p>
    <w:p w:rsidR="003B750A" w:rsidRPr="009C6D85" w:rsidRDefault="003B750A" w:rsidP="009C6D85">
      <w:pPr>
        <w:pStyle w:val="Prrafodelista"/>
        <w:ind w:left="1418" w:hanging="284"/>
        <w:rPr>
          <w:rFonts w:ascii="Museo Sans 300" w:eastAsia="Open Sans" w:hAnsi="Museo Sans 300" w:cs="Open Sans"/>
          <w:sz w:val="24"/>
          <w:szCs w:val="24"/>
        </w:rPr>
      </w:pPr>
    </w:p>
    <w:p w:rsidR="003B750A" w:rsidRPr="009C6D85" w:rsidRDefault="003B750A" w:rsidP="009C6D85">
      <w:pPr>
        <w:ind w:left="1418" w:hanging="284"/>
        <w:jc w:val="both"/>
        <w:rPr>
          <w:rFonts w:ascii="Museo Sans 300" w:eastAsia="Open Sans" w:hAnsi="Museo Sans 300" w:cs="Open Sans"/>
          <w:sz w:val="24"/>
          <w:szCs w:val="24"/>
        </w:rPr>
      </w:pPr>
    </w:p>
    <w:p w:rsidR="003B750A" w:rsidRPr="009C6D85" w:rsidRDefault="003B750A" w:rsidP="009C6D85">
      <w:pPr>
        <w:pStyle w:val="Prrafodelista"/>
        <w:numPr>
          <w:ilvl w:val="0"/>
          <w:numId w:val="5"/>
        </w:numPr>
        <w:ind w:left="1418" w:hanging="284"/>
        <w:jc w:val="both"/>
        <w:rPr>
          <w:rFonts w:ascii="Museo Sans 300" w:eastAsia="Open Sans" w:hAnsi="Museo Sans 300" w:cs="Open Sans"/>
          <w:sz w:val="24"/>
          <w:szCs w:val="24"/>
        </w:rPr>
      </w:pPr>
      <w:r w:rsidRPr="009C6D85">
        <w:rPr>
          <w:rFonts w:ascii="Museo Sans 300" w:eastAsia="Open Sans" w:hAnsi="Museo Sans 300" w:cs="Open Sans"/>
          <w:sz w:val="24"/>
          <w:szCs w:val="24"/>
        </w:rPr>
        <w:t>En la recomendación de Adjudicación por parte del Evaluador Técnico,  a favor del oferente LUCIO ADALBERTO NÚÑEZ (REPUESTOS Y SERVICIOS LAN), detalla que el tiempo de entrega es de quince días, siendo lo correcto diez días.</w:t>
      </w:r>
    </w:p>
    <w:p w:rsidR="003B750A" w:rsidRDefault="003B750A" w:rsidP="009C6D85">
      <w:pPr>
        <w:pStyle w:val="Prrafodelista"/>
        <w:ind w:left="1418" w:hanging="284"/>
        <w:rPr>
          <w:rFonts w:ascii="Museo Sans 300" w:eastAsia="Open Sans" w:hAnsi="Museo Sans 300" w:cs="Open Sans"/>
          <w:sz w:val="24"/>
          <w:szCs w:val="24"/>
        </w:rPr>
      </w:pPr>
    </w:p>
    <w:p w:rsidR="00EC00E3" w:rsidRPr="009C6D85" w:rsidRDefault="00EC00E3" w:rsidP="009C6D85">
      <w:pPr>
        <w:pStyle w:val="Prrafodelista"/>
        <w:ind w:left="1418" w:hanging="284"/>
        <w:rPr>
          <w:rFonts w:ascii="Museo Sans 300" w:eastAsia="Open Sans" w:hAnsi="Museo Sans 300" w:cs="Open Sans"/>
          <w:sz w:val="24"/>
          <w:szCs w:val="24"/>
        </w:rPr>
      </w:pPr>
    </w:p>
    <w:p w:rsidR="003B750A" w:rsidRPr="009C6D85" w:rsidRDefault="003B750A" w:rsidP="009C6D85">
      <w:pPr>
        <w:pStyle w:val="Prrafodelista"/>
        <w:ind w:left="1418"/>
        <w:jc w:val="both"/>
        <w:rPr>
          <w:rFonts w:ascii="Museo Sans 300" w:eastAsia="Open Sans" w:hAnsi="Museo Sans 300" w:cs="Open Sans"/>
          <w:sz w:val="24"/>
          <w:szCs w:val="24"/>
        </w:rPr>
      </w:pPr>
      <w:r w:rsidRPr="009C6D85">
        <w:rPr>
          <w:rFonts w:ascii="Museo Sans 300" w:eastAsia="Open Sans" w:hAnsi="Museo Sans 300" w:cs="Open Sans"/>
          <w:sz w:val="24"/>
          <w:szCs w:val="24"/>
        </w:rPr>
        <w:t>A pesar de las observaciones al informe de recomendación del evaluador técnico, la Unidad de Compras Públicas, verificó que la recomendación de adjudicación se mantiene a los mismos oferentes, sin embargo, es menester de la unidad, dejar constancia de las acciones que anteceden a la presente.</w:t>
      </w:r>
    </w:p>
    <w:p w:rsidR="003B750A" w:rsidRDefault="003B750A" w:rsidP="009C6D85">
      <w:pPr>
        <w:pStyle w:val="Prrafodelista"/>
        <w:ind w:left="1134" w:hanging="708"/>
        <w:jc w:val="both"/>
        <w:rPr>
          <w:rFonts w:ascii="Museo Sans 300" w:eastAsia="Open Sans" w:hAnsi="Museo Sans 300" w:cs="Open Sans"/>
          <w:sz w:val="24"/>
          <w:szCs w:val="24"/>
        </w:rPr>
      </w:pPr>
    </w:p>
    <w:p w:rsidR="00EC00E3" w:rsidRPr="009C6D85" w:rsidRDefault="00EC00E3" w:rsidP="009C6D85">
      <w:pPr>
        <w:pStyle w:val="Prrafodelista"/>
        <w:ind w:left="1134" w:hanging="708"/>
        <w:jc w:val="both"/>
        <w:rPr>
          <w:rFonts w:ascii="Museo Sans 300" w:eastAsia="Open Sans" w:hAnsi="Museo Sans 300" w:cs="Open Sans"/>
          <w:sz w:val="24"/>
          <w:szCs w:val="24"/>
        </w:rPr>
      </w:pPr>
    </w:p>
    <w:p w:rsidR="003B750A" w:rsidRPr="009C6D85" w:rsidRDefault="003B750A" w:rsidP="009C6D85">
      <w:pPr>
        <w:pStyle w:val="Prrafodelista"/>
        <w:numPr>
          <w:ilvl w:val="0"/>
          <w:numId w:val="8"/>
        </w:numPr>
        <w:pBdr>
          <w:top w:val="nil"/>
          <w:left w:val="nil"/>
          <w:bottom w:val="nil"/>
          <w:right w:val="nil"/>
          <w:between w:val="nil"/>
        </w:pBdr>
        <w:ind w:left="1134" w:hanging="708"/>
        <w:jc w:val="both"/>
        <w:rPr>
          <w:rFonts w:ascii="Museo Sans 300" w:hAnsi="Museo Sans 300"/>
          <w:b/>
          <w:sz w:val="24"/>
          <w:szCs w:val="24"/>
        </w:rPr>
      </w:pPr>
      <w:r w:rsidRPr="009C6D85">
        <w:rPr>
          <w:rFonts w:ascii="Museo Sans 300" w:eastAsia="Open Sans" w:hAnsi="Museo Sans 300" w:cs="Open Sans"/>
          <w:sz w:val="24"/>
          <w:szCs w:val="24"/>
        </w:rPr>
        <w:t xml:space="preserve">Que el Evaluador Técnico, recomienda </w:t>
      </w:r>
      <w:r w:rsidRPr="009C6D85">
        <w:rPr>
          <w:rFonts w:ascii="Museo Sans 300" w:eastAsia="Open Sans" w:hAnsi="Museo Sans 300" w:cs="Open Sans"/>
          <w:b/>
          <w:iCs/>
          <w:sz w:val="24"/>
          <w:szCs w:val="24"/>
          <w:u w:val="single"/>
        </w:rPr>
        <w:t>ADJUDICAR</w:t>
      </w:r>
      <w:r w:rsidRPr="009C6D85">
        <w:rPr>
          <w:rFonts w:ascii="Museo Sans 300" w:eastAsia="Open Sans" w:hAnsi="Museo Sans 300" w:cs="Open Sans"/>
          <w:bCs/>
          <w:iCs/>
          <w:sz w:val="24"/>
          <w:szCs w:val="24"/>
        </w:rPr>
        <w:t xml:space="preserve"> el proceso de compra bajo el método de C</w:t>
      </w:r>
      <w:r w:rsidRPr="009C6D85">
        <w:rPr>
          <w:rFonts w:ascii="Museo Sans 300" w:eastAsia="Open Sans" w:hAnsi="Museo Sans 300" w:cs="Open Sans"/>
          <w:b/>
          <w:iCs/>
          <w:sz w:val="24"/>
          <w:szCs w:val="24"/>
        </w:rPr>
        <w:t xml:space="preserve">OMPARACIÓN DE PRECIOS No. CDP 362-2024. “MANTENIMIENTO DE BOMBA DE INYECCION PARA MAZDA BT-50”, </w:t>
      </w:r>
      <w:r w:rsidRPr="009C6D85">
        <w:rPr>
          <w:rFonts w:ascii="Museo Sans 300" w:eastAsia="Open Sans" w:hAnsi="Museo Sans 300" w:cs="Open Sans"/>
          <w:bCs/>
          <w:iCs/>
          <w:sz w:val="24"/>
          <w:szCs w:val="24"/>
        </w:rPr>
        <w:t xml:space="preserve">por un monto total de </w:t>
      </w:r>
      <w:r w:rsidRPr="009C6D85">
        <w:rPr>
          <w:rFonts w:ascii="Museo Sans 300" w:eastAsia="Open Sans" w:hAnsi="Museo Sans 300" w:cs="Open Sans"/>
          <w:b/>
          <w:bCs/>
          <w:iCs/>
          <w:sz w:val="24"/>
          <w:szCs w:val="24"/>
        </w:rPr>
        <w:t xml:space="preserve">TRES MIL CUATROCIENTOS  00/100 DÓLARES DE LOS ESTADOS UNIDOS DE AMÉRICA ($3,400.00), </w:t>
      </w:r>
      <w:r w:rsidRPr="009C6D85">
        <w:rPr>
          <w:rFonts w:ascii="Museo Sans 300" w:eastAsia="Open Sans" w:hAnsi="Museo Sans 300" w:cs="Open Sans"/>
          <w:b/>
          <w:iCs/>
          <w:sz w:val="24"/>
          <w:szCs w:val="24"/>
        </w:rPr>
        <w:t>IVA INCLUIDO,</w:t>
      </w:r>
      <w:r w:rsidRPr="009C6D85">
        <w:rPr>
          <w:rFonts w:ascii="Museo Sans 300" w:eastAsia="Open Sans" w:hAnsi="Museo Sans 300" w:cs="Open Sans"/>
          <w:bCs/>
          <w:iCs/>
          <w:sz w:val="24"/>
          <w:szCs w:val="24"/>
        </w:rPr>
        <w:t xml:space="preserve"> según detalle:</w:t>
      </w:r>
    </w:p>
    <w:p w:rsidR="003B750A" w:rsidRDefault="003B750A" w:rsidP="003B750A">
      <w:pPr>
        <w:pBdr>
          <w:top w:val="nil"/>
          <w:left w:val="nil"/>
          <w:bottom w:val="nil"/>
          <w:right w:val="nil"/>
          <w:between w:val="nil"/>
        </w:pBdr>
        <w:spacing w:line="276" w:lineRule="auto"/>
        <w:jc w:val="both"/>
        <w:rPr>
          <w:rFonts w:ascii="Museo Sans 300" w:hAnsi="Museo Sans 300"/>
          <w:b/>
          <w:sz w:val="20"/>
          <w:szCs w:val="20"/>
        </w:rPr>
      </w:pPr>
    </w:p>
    <w:p w:rsidR="00EC00E3" w:rsidRDefault="00EC00E3" w:rsidP="003B750A">
      <w:pPr>
        <w:pBdr>
          <w:top w:val="nil"/>
          <w:left w:val="nil"/>
          <w:bottom w:val="nil"/>
          <w:right w:val="nil"/>
          <w:between w:val="nil"/>
        </w:pBdr>
        <w:spacing w:line="276" w:lineRule="auto"/>
        <w:jc w:val="both"/>
        <w:rPr>
          <w:rFonts w:ascii="Museo Sans 300" w:hAnsi="Museo Sans 300"/>
          <w:b/>
          <w:sz w:val="20"/>
          <w:szCs w:val="20"/>
        </w:rPr>
      </w:pPr>
    </w:p>
    <w:p w:rsidR="00EC00E3" w:rsidRDefault="00EC00E3" w:rsidP="003B750A">
      <w:pPr>
        <w:pBdr>
          <w:top w:val="nil"/>
          <w:left w:val="nil"/>
          <w:bottom w:val="nil"/>
          <w:right w:val="nil"/>
          <w:between w:val="nil"/>
        </w:pBdr>
        <w:spacing w:line="276" w:lineRule="auto"/>
        <w:jc w:val="both"/>
        <w:rPr>
          <w:rFonts w:ascii="Museo Sans 300" w:hAnsi="Museo Sans 300"/>
          <w:b/>
          <w:sz w:val="20"/>
          <w:szCs w:val="20"/>
        </w:rPr>
      </w:pPr>
    </w:p>
    <w:p w:rsidR="00EC00E3" w:rsidRDefault="00EC00E3" w:rsidP="003B750A">
      <w:pPr>
        <w:pBdr>
          <w:top w:val="nil"/>
          <w:left w:val="nil"/>
          <w:bottom w:val="nil"/>
          <w:right w:val="nil"/>
          <w:between w:val="nil"/>
        </w:pBdr>
        <w:spacing w:line="276" w:lineRule="auto"/>
        <w:jc w:val="both"/>
        <w:rPr>
          <w:rFonts w:ascii="Museo Sans 300" w:hAnsi="Museo Sans 300"/>
          <w:b/>
          <w:sz w:val="20"/>
          <w:szCs w:val="20"/>
        </w:rPr>
      </w:pPr>
    </w:p>
    <w:p w:rsidR="00EC00E3" w:rsidRDefault="00EC00E3" w:rsidP="003B750A">
      <w:pPr>
        <w:pBdr>
          <w:top w:val="nil"/>
          <w:left w:val="nil"/>
          <w:bottom w:val="nil"/>
          <w:right w:val="nil"/>
          <w:between w:val="nil"/>
        </w:pBdr>
        <w:spacing w:line="276" w:lineRule="auto"/>
        <w:jc w:val="both"/>
        <w:rPr>
          <w:rFonts w:ascii="Museo Sans 300" w:hAnsi="Museo Sans 300"/>
          <w:b/>
          <w:sz w:val="20"/>
          <w:szCs w:val="20"/>
        </w:rPr>
      </w:pPr>
    </w:p>
    <w:p w:rsidR="00EC00E3" w:rsidRDefault="00EC00E3" w:rsidP="003B750A">
      <w:pPr>
        <w:pBdr>
          <w:top w:val="nil"/>
          <w:left w:val="nil"/>
          <w:bottom w:val="nil"/>
          <w:right w:val="nil"/>
          <w:between w:val="nil"/>
        </w:pBdr>
        <w:spacing w:line="276" w:lineRule="auto"/>
        <w:jc w:val="both"/>
        <w:rPr>
          <w:rFonts w:ascii="Museo Sans 300" w:hAnsi="Museo Sans 300"/>
          <w:b/>
          <w:sz w:val="20"/>
          <w:szCs w:val="20"/>
        </w:rPr>
      </w:pPr>
    </w:p>
    <w:p w:rsidR="00EC00E3" w:rsidRDefault="00EC00E3" w:rsidP="003B750A">
      <w:pPr>
        <w:pBdr>
          <w:top w:val="nil"/>
          <w:left w:val="nil"/>
          <w:bottom w:val="nil"/>
          <w:right w:val="nil"/>
          <w:between w:val="nil"/>
        </w:pBdr>
        <w:spacing w:line="276" w:lineRule="auto"/>
        <w:jc w:val="both"/>
        <w:rPr>
          <w:rFonts w:ascii="Museo Sans 300" w:hAnsi="Museo Sans 300"/>
          <w:b/>
          <w:sz w:val="20"/>
          <w:szCs w:val="20"/>
        </w:rPr>
      </w:pPr>
    </w:p>
    <w:p w:rsidR="00EC00E3" w:rsidRDefault="00EC00E3" w:rsidP="003B750A">
      <w:pPr>
        <w:pBdr>
          <w:top w:val="nil"/>
          <w:left w:val="nil"/>
          <w:bottom w:val="nil"/>
          <w:right w:val="nil"/>
          <w:between w:val="nil"/>
        </w:pBdr>
        <w:spacing w:line="276" w:lineRule="auto"/>
        <w:jc w:val="both"/>
        <w:rPr>
          <w:rFonts w:ascii="Museo Sans 300" w:hAnsi="Museo Sans 300"/>
          <w:b/>
          <w:sz w:val="20"/>
          <w:szCs w:val="20"/>
        </w:rPr>
      </w:pPr>
    </w:p>
    <w:p w:rsidR="00EC00E3" w:rsidRDefault="00EC00E3" w:rsidP="003B750A">
      <w:pPr>
        <w:pBdr>
          <w:top w:val="nil"/>
          <w:left w:val="nil"/>
          <w:bottom w:val="nil"/>
          <w:right w:val="nil"/>
          <w:between w:val="nil"/>
        </w:pBdr>
        <w:spacing w:line="276" w:lineRule="auto"/>
        <w:jc w:val="both"/>
        <w:rPr>
          <w:rFonts w:ascii="Museo Sans 300" w:hAnsi="Museo Sans 300"/>
          <w:b/>
          <w:sz w:val="20"/>
          <w:szCs w:val="20"/>
        </w:rPr>
      </w:pPr>
    </w:p>
    <w:p w:rsidR="00EC00E3" w:rsidRDefault="00EC00E3" w:rsidP="00EC00E3">
      <w:pPr>
        <w:pStyle w:val="Prrafodelista"/>
        <w:ind w:left="1134" w:hanging="1134"/>
        <w:rPr>
          <w:rFonts w:ascii="Museo Sans 300" w:hAnsi="Museo Sans 300"/>
          <w:sz w:val="24"/>
          <w:szCs w:val="24"/>
        </w:rPr>
      </w:pPr>
      <w:r>
        <w:rPr>
          <w:rFonts w:ascii="Museo Sans 300" w:hAnsi="Museo Sans 300"/>
          <w:sz w:val="24"/>
          <w:szCs w:val="24"/>
        </w:rPr>
        <w:lastRenderedPageBreak/>
        <w:t>SESIÓN ORDINARIA No. 26 – 2024</w:t>
      </w:r>
    </w:p>
    <w:p w:rsidR="00EC00E3" w:rsidRDefault="00EC00E3" w:rsidP="00EC00E3">
      <w:pPr>
        <w:pStyle w:val="Prrafodelista"/>
        <w:ind w:left="1134" w:hanging="1134"/>
        <w:rPr>
          <w:rFonts w:ascii="Museo Sans 300" w:hAnsi="Museo Sans 300"/>
          <w:sz w:val="24"/>
          <w:szCs w:val="24"/>
        </w:rPr>
      </w:pPr>
      <w:r>
        <w:rPr>
          <w:rFonts w:ascii="Museo Sans 300" w:hAnsi="Museo Sans 300"/>
          <w:sz w:val="24"/>
          <w:szCs w:val="24"/>
        </w:rPr>
        <w:t>FECHA: 22 DE OCTUBRE DE 2024</w:t>
      </w:r>
    </w:p>
    <w:p w:rsidR="00EC00E3" w:rsidRDefault="00EC00E3" w:rsidP="00EC00E3">
      <w:pPr>
        <w:pStyle w:val="Prrafodelista"/>
        <w:ind w:left="1134" w:hanging="1134"/>
        <w:rPr>
          <w:rFonts w:ascii="Museo Sans 300" w:hAnsi="Museo Sans 300"/>
          <w:sz w:val="24"/>
          <w:szCs w:val="24"/>
        </w:rPr>
      </w:pPr>
      <w:r>
        <w:rPr>
          <w:rFonts w:ascii="Museo Sans 300" w:hAnsi="Museo Sans 300"/>
          <w:sz w:val="24"/>
          <w:szCs w:val="24"/>
        </w:rPr>
        <w:t>PUNTO: IV</w:t>
      </w:r>
    </w:p>
    <w:p w:rsidR="00EC00E3" w:rsidRDefault="00EC00E3" w:rsidP="00EC00E3">
      <w:pPr>
        <w:pStyle w:val="Prrafodelista"/>
        <w:ind w:left="1134" w:hanging="1134"/>
        <w:rPr>
          <w:rFonts w:ascii="Museo Sans 300" w:hAnsi="Museo Sans 300"/>
          <w:sz w:val="24"/>
          <w:szCs w:val="24"/>
        </w:rPr>
      </w:pPr>
      <w:r>
        <w:rPr>
          <w:rFonts w:ascii="Museo Sans 300" w:hAnsi="Museo Sans 300"/>
          <w:sz w:val="24"/>
          <w:szCs w:val="24"/>
        </w:rPr>
        <w:t>PÁGINA NÚMERO CUATRO</w:t>
      </w:r>
    </w:p>
    <w:p w:rsidR="00EC00E3" w:rsidRPr="007031F2" w:rsidRDefault="00EC00E3" w:rsidP="003B750A">
      <w:pPr>
        <w:pBdr>
          <w:top w:val="nil"/>
          <w:left w:val="nil"/>
          <w:bottom w:val="nil"/>
          <w:right w:val="nil"/>
          <w:between w:val="nil"/>
        </w:pBdr>
        <w:spacing w:line="276" w:lineRule="auto"/>
        <w:jc w:val="both"/>
        <w:rPr>
          <w:rFonts w:ascii="Museo Sans 300" w:hAnsi="Museo Sans 300"/>
          <w:b/>
          <w:sz w:val="20"/>
          <w:szCs w:val="20"/>
        </w:rPr>
      </w:pPr>
    </w:p>
    <w:tbl>
      <w:tblPr>
        <w:tblW w:w="8914" w:type="dxa"/>
        <w:tblInd w:w="2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6"/>
        <w:gridCol w:w="1905"/>
        <w:gridCol w:w="3426"/>
        <w:gridCol w:w="962"/>
        <w:gridCol w:w="1197"/>
        <w:gridCol w:w="1068"/>
      </w:tblGrid>
      <w:tr w:rsidR="003B750A" w:rsidRPr="00057E20" w:rsidTr="009C6D85">
        <w:trPr>
          <w:trHeight w:val="417"/>
        </w:trPr>
        <w:tc>
          <w:tcPr>
            <w:tcW w:w="35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B750A" w:rsidRPr="00057E20" w:rsidRDefault="003B750A" w:rsidP="00416FA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9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B750A" w:rsidRPr="00057E20" w:rsidRDefault="003B750A" w:rsidP="00416FA2">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4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B750A" w:rsidRPr="00057E20" w:rsidRDefault="003B750A" w:rsidP="00416FA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62" w:type="dxa"/>
            <w:tcBorders>
              <w:top w:val="single" w:sz="6" w:space="0" w:color="000000"/>
              <w:left w:val="single" w:sz="6" w:space="0" w:color="000000"/>
              <w:bottom w:val="single" w:sz="6" w:space="0" w:color="000000"/>
              <w:right w:val="single" w:sz="6" w:space="0" w:color="000000"/>
            </w:tcBorders>
            <w:vAlign w:val="center"/>
          </w:tcPr>
          <w:p w:rsidR="003B750A" w:rsidRPr="00057E20" w:rsidRDefault="003B750A" w:rsidP="00416FA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197" w:type="dxa"/>
            <w:tcBorders>
              <w:top w:val="single" w:sz="6" w:space="0" w:color="000000"/>
              <w:left w:val="single" w:sz="6" w:space="0" w:color="000000"/>
              <w:bottom w:val="single" w:sz="6" w:space="0" w:color="000000"/>
              <w:right w:val="single" w:sz="6" w:space="0" w:color="000000"/>
            </w:tcBorders>
            <w:vAlign w:val="center"/>
          </w:tcPr>
          <w:p w:rsidR="003B750A" w:rsidRPr="00057E20" w:rsidRDefault="003B750A" w:rsidP="00416FA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068" w:type="dxa"/>
            <w:tcBorders>
              <w:top w:val="single" w:sz="6" w:space="0" w:color="000000"/>
              <w:left w:val="single" w:sz="6" w:space="0" w:color="000000"/>
              <w:bottom w:val="single" w:sz="6" w:space="0" w:color="000000"/>
              <w:right w:val="single" w:sz="6" w:space="0" w:color="000000"/>
            </w:tcBorders>
            <w:vAlign w:val="center"/>
          </w:tcPr>
          <w:p w:rsidR="003B750A" w:rsidRPr="00057E20" w:rsidRDefault="003B750A" w:rsidP="00416FA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3B750A" w:rsidRPr="00057E20" w:rsidTr="009C6D85">
        <w:trPr>
          <w:trHeight w:val="490"/>
        </w:trPr>
        <w:tc>
          <w:tcPr>
            <w:tcW w:w="356" w:type="dxa"/>
            <w:tcBorders>
              <w:top w:val="single" w:sz="6" w:space="0" w:color="000000"/>
              <w:left w:val="single" w:sz="6" w:space="0" w:color="000000"/>
              <w:bottom w:val="single" w:sz="6" w:space="0" w:color="000000"/>
              <w:right w:val="single" w:sz="6" w:space="0" w:color="000000"/>
            </w:tcBorders>
            <w:shd w:val="clear" w:color="auto" w:fill="auto"/>
            <w:vAlign w:val="center"/>
          </w:tcPr>
          <w:p w:rsidR="003B750A" w:rsidRPr="00057E20" w:rsidRDefault="003B750A" w:rsidP="00416FA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90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B750A" w:rsidRPr="00057E20" w:rsidRDefault="003B750A" w:rsidP="00416FA2">
            <w:pPr>
              <w:jc w:val="both"/>
              <w:textAlignment w:val="baseline"/>
              <w:rPr>
                <w:rFonts w:ascii="Museo Sans 300" w:eastAsia="Times New Roman" w:hAnsi="Museo Sans 300" w:cs="Times New Roman"/>
                <w:sz w:val="16"/>
                <w:szCs w:val="16"/>
                <w:lang w:eastAsia="es-SV"/>
              </w:rPr>
            </w:pPr>
            <w:r w:rsidRPr="005C55D2">
              <w:rPr>
                <w:rFonts w:ascii="Museo Sans 300" w:eastAsia="Open Sans" w:hAnsi="Museo Sans 300" w:cs="Open Sans"/>
                <w:sz w:val="18"/>
                <w:szCs w:val="20"/>
              </w:rPr>
              <w:t>LUCIO ADALBERTO NÚÑEZ (REPUESTOS Y SERVICIOS LAN)</w:t>
            </w:r>
          </w:p>
        </w:tc>
        <w:tc>
          <w:tcPr>
            <w:tcW w:w="3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3B750A" w:rsidRDefault="003B750A" w:rsidP="00416FA2">
            <w:pPr>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MANTENIMIENTO DE BOMBA DE INYECCION PARA VEHICULO MAZADA BT-50:</w:t>
            </w:r>
          </w:p>
          <w:p w:rsidR="003B750A" w:rsidRPr="00572680" w:rsidRDefault="003B750A" w:rsidP="00416FA2">
            <w:pPr>
              <w:jc w:val="both"/>
              <w:textAlignment w:val="baseline"/>
              <w:rPr>
                <w:rFonts w:ascii="Museo Sans 300" w:eastAsia="Times New Roman" w:hAnsi="Museo Sans 300" w:cs="Times New Roman"/>
                <w:sz w:val="14"/>
                <w:szCs w:val="16"/>
                <w:lang w:eastAsia="es-SV"/>
              </w:rPr>
            </w:pPr>
          </w:p>
          <w:p w:rsidR="003B750A" w:rsidRPr="005C55D2" w:rsidRDefault="003B750A" w:rsidP="003B750A">
            <w:pPr>
              <w:pStyle w:val="Prrafodelista"/>
              <w:numPr>
                <w:ilvl w:val="0"/>
                <w:numId w:val="4"/>
              </w:numPr>
              <w:ind w:left="241" w:hanging="142"/>
              <w:jc w:val="both"/>
              <w:textAlignment w:val="baseline"/>
              <w:rPr>
                <w:rFonts w:ascii="Museo Sans 300" w:eastAsia="Times New Roman" w:hAnsi="Museo Sans 300" w:cs="Times New Roman"/>
                <w:b/>
                <w:sz w:val="14"/>
                <w:szCs w:val="16"/>
                <w:lang w:eastAsia="es-SV"/>
              </w:rPr>
            </w:pPr>
            <w:r w:rsidRPr="005C55D2">
              <w:rPr>
                <w:rFonts w:ascii="Museo Sans 300" w:eastAsia="Times New Roman" w:hAnsi="Museo Sans 300" w:cs="Times New Roman"/>
                <w:b/>
                <w:sz w:val="14"/>
                <w:szCs w:val="16"/>
                <w:lang w:eastAsia="es-SV"/>
              </w:rPr>
              <w:t xml:space="preserve">PARA PICK-UP </w:t>
            </w:r>
          </w:p>
          <w:p w:rsidR="003B750A" w:rsidRPr="00572680"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NUMERO DE MOTOR: WLAT1</w:t>
            </w:r>
            <w:r>
              <w:rPr>
                <w:rFonts w:ascii="Museo Sans 300" w:eastAsia="Times New Roman" w:hAnsi="Museo Sans 300" w:cs="Times New Roman"/>
                <w:sz w:val="14"/>
                <w:szCs w:val="16"/>
                <w:lang w:eastAsia="es-SV"/>
              </w:rPr>
              <w:t>232406</w:t>
            </w:r>
          </w:p>
          <w:p w:rsidR="003B750A"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CHASIS NUMERO: MM7</w:t>
            </w:r>
            <w:r>
              <w:rPr>
                <w:rFonts w:ascii="Museo Sans 300" w:eastAsia="Times New Roman" w:hAnsi="Museo Sans 300" w:cs="Times New Roman"/>
                <w:sz w:val="14"/>
                <w:szCs w:val="16"/>
                <w:lang w:eastAsia="es-SV"/>
              </w:rPr>
              <w:t>UNYOW4B0882711</w:t>
            </w:r>
          </w:p>
          <w:p w:rsidR="003B750A"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PLACA: N-6389</w:t>
            </w:r>
          </w:p>
          <w:p w:rsidR="003B750A" w:rsidRPr="00572680"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p>
          <w:p w:rsidR="003B750A" w:rsidRDefault="003B750A" w:rsidP="00416FA2">
            <w:pPr>
              <w:pStyle w:val="Prrafodelista"/>
              <w:ind w:left="241"/>
              <w:jc w:val="both"/>
              <w:textAlignment w:val="baseline"/>
              <w:rPr>
                <w:rFonts w:ascii="Museo Sans 300" w:eastAsia="Times New Roman" w:hAnsi="Museo Sans 300" w:cs="Times New Roman"/>
                <w:sz w:val="14"/>
                <w:szCs w:val="16"/>
                <w:lang w:eastAsia="es-SV"/>
              </w:rPr>
            </w:pPr>
          </w:p>
          <w:p w:rsidR="003B750A" w:rsidRPr="005C55D2" w:rsidRDefault="003B750A" w:rsidP="003B750A">
            <w:pPr>
              <w:pStyle w:val="Prrafodelista"/>
              <w:numPr>
                <w:ilvl w:val="0"/>
                <w:numId w:val="4"/>
              </w:numPr>
              <w:ind w:left="241" w:hanging="142"/>
              <w:jc w:val="both"/>
              <w:textAlignment w:val="baseline"/>
              <w:rPr>
                <w:rFonts w:ascii="Museo Sans 300" w:eastAsia="Times New Roman" w:hAnsi="Museo Sans 300" w:cs="Times New Roman"/>
                <w:b/>
                <w:sz w:val="14"/>
                <w:szCs w:val="16"/>
                <w:lang w:eastAsia="es-SV"/>
              </w:rPr>
            </w:pPr>
            <w:r w:rsidRPr="005C55D2">
              <w:rPr>
                <w:rFonts w:ascii="Museo Sans 300" w:eastAsia="Times New Roman" w:hAnsi="Museo Sans 300" w:cs="Times New Roman"/>
                <w:b/>
                <w:sz w:val="14"/>
                <w:szCs w:val="16"/>
                <w:lang w:eastAsia="es-SV"/>
              </w:rPr>
              <w:t xml:space="preserve">PARA PICK-UP </w:t>
            </w:r>
          </w:p>
          <w:p w:rsidR="003B750A" w:rsidRPr="00572680"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NUMERO DE MOTOR: WLAT</w:t>
            </w:r>
            <w:r>
              <w:rPr>
                <w:rFonts w:ascii="Museo Sans 300" w:eastAsia="Times New Roman" w:hAnsi="Museo Sans 300" w:cs="Times New Roman"/>
                <w:sz w:val="14"/>
                <w:szCs w:val="16"/>
                <w:lang w:eastAsia="es-SV"/>
              </w:rPr>
              <w:t>1370456</w:t>
            </w:r>
          </w:p>
          <w:p w:rsidR="003B750A"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CHASIS NUMERO: MM</w:t>
            </w:r>
            <w:r>
              <w:rPr>
                <w:rFonts w:ascii="Museo Sans 300" w:eastAsia="Times New Roman" w:hAnsi="Museo Sans 300" w:cs="Times New Roman"/>
                <w:sz w:val="14"/>
                <w:szCs w:val="16"/>
                <w:lang w:eastAsia="es-SV"/>
              </w:rPr>
              <w:t>7UNYOW4D0928547</w:t>
            </w:r>
          </w:p>
          <w:p w:rsidR="003B750A"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PLACA: N-6752</w:t>
            </w:r>
          </w:p>
          <w:p w:rsidR="003B750A" w:rsidRDefault="003B750A" w:rsidP="00416FA2">
            <w:pPr>
              <w:pStyle w:val="Prrafodelista"/>
              <w:ind w:left="241"/>
              <w:jc w:val="both"/>
              <w:textAlignment w:val="baseline"/>
              <w:rPr>
                <w:rFonts w:ascii="Museo Sans 300" w:eastAsia="Times New Roman" w:hAnsi="Museo Sans 300" w:cs="Times New Roman"/>
                <w:sz w:val="14"/>
                <w:szCs w:val="16"/>
                <w:lang w:eastAsia="es-SV"/>
              </w:rPr>
            </w:pPr>
          </w:p>
          <w:p w:rsidR="003B750A" w:rsidRPr="005C55D2" w:rsidRDefault="003B750A" w:rsidP="003B750A">
            <w:pPr>
              <w:pStyle w:val="Prrafodelista"/>
              <w:numPr>
                <w:ilvl w:val="0"/>
                <w:numId w:val="4"/>
              </w:numPr>
              <w:ind w:left="241" w:hanging="142"/>
              <w:jc w:val="both"/>
              <w:textAlignment w:val="baseline"/>
              <w:rPr>
                <w:rFonts w:ascii="Museo Sans 300" w:eastAsia="Times New Roman" w:hAnsi="Museo Sans 300" w:cs="Times New Roman"/>
                <w:b/>
                <w:sz w:val="14"/>
                <w:szCs w:val="16"/>
                <w:lang w:eastAsia="es-SV"/>
              </w:rPr>
            </w:pPr>
            <w:r w:rsidRPr="005C55D2">
              <w:rPr>
                <w:rFonts w:ascii="Museo Sans 300" w:eastAsia="Times New Roman" w:hAnsi="Museo Sans 300" w:cs="Times New Roman"/>
                <w:b/>
                <w:sz w:val="14"/>
                <w:szCs w:val="16"/>
                <w:lang w:eastAsia="es-SV"/>
              </w:rPr>
              <w:t xml:space="preserve">PARA PICK-UP </w:t>
            </w:r>
          </w:p>
          <w:p w:rsidR="003B750A" w:rsidRPr="00572680"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NUMERO DE MOTOR: WLAT</w:t>
            </w:r>
            <w:r>
              <w:rPr>
                <w:rFonts w:ascii="Museo Sans 300" w:eastAsia="Times New Roman" w:hAnsi="Museo Sans 300" w:cs="Times New Roman"/>
                <w:sz w:val="14"/>
                <w:szCs w:val="16"/>
                <w:lang w:eastAsia="es-SV"/>
              </w:rPr>
              <w:t>1370456</w:t>
            </w:r>
          </w:p>
          <w:p w:rsidR="003B750A"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CHASIS NUMERO: MM</w:t>
            </w:r>
            <w:r>
              <w:rPr>
                <w:rFonts w:ascii="Museo Sans 300" w:eastAsia="Times New Roman" w:hAnsi="Museo Sans 300" w:cs="Times New Roman"/>
                <w:sz w:val="14"/>
                <w:szCs w:val="16"/>
                <w:lang w:eastAsia="es-SV"/>
              </w:rPr>
              <w:t>7UNYOW4D0928547</w:t>
            </w:r>
          </w:p>
          <w:p w:rsidR="003B750A"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PLACA: N-6319</w:t>
            </w:r>
          </w:p>
          <w:p w:rsidR="003B750A" w:rsidRDefault="003B750A" w:rsidP="00416FA2">
            <w:pPr>
              <w:pStyle w:val="Prrafodelista"/>
              <w:ind w:left="241"/>
              <w:jc w:val="both"/>
              <w:textAlignment w:val="baseline"/>
              <w:rPr>
                <w:rFonts w:ascii="Museo Sans 300" w:eastAsia="Times New Roman" w:hAnsi="Museo Sans 300" w:cs="Times New Roman"/>
                <w:sz w:val="14"/>
                <w:szCs w:val="16"/>
                <w:lang w:eastAsia="es-SV"/>
              </w:rPr>
            </w:pPr>
          </w:p>
          <w:p w:rsidR="003B750A" w:rsidRPr="00EE4B7A" w:rsidRDefault="003B750A" w:rsidP="003B750A">
            <w:pPr>
              <w:pStyle w:val="Prrafodelista"/>
              <w:numPr>
                <w:ilvl w:val="0"/>
                <w:numId w:val="4"/>
              </w:numPr>
              <w:ind w:left="241" w:hanging="142"/>
              <w:jc w:val="both"/>
              <w:textAlignment w:val="baseline"/>
              <w:rPr>
                <w:rFonts w:ascii="Museo Sans 300" w:eastAsia="Times New Roman" w:hAnsi="Museo Sans 300" w:cs="Times New Roman"/>
                <w:b/>
                <w:sz w:val="14"/>
                <w:szCs w:val="16"/>
                <w:lang w:eastAsia="es-SV"/>
              </w:rPr>
            </w:pPr>
            <w:r w:rsidRPr="00EE4B7A">
              <w:rPr>
                <w:rFonts w:ascii="Museo Sans 300" w:eastAsia="Times New Roman" w:hAnsi="Museo Sans 300" w:cs="Times New Roman"/>
                <w:b/>
                <w:sz w:val="14"/>
                <w:szCs w:val="16"/>
                <w:lang w:eastAsia="es-SV"/>
              </w:rPr>
              <w:t xml:space="preserve">PARA PICK-UP </w:t>
            </w:r>
          </w:p>
          <w:p w:rsidR="003B750A" w:rsidRPr="00572680"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NUMERO DE MOTOR: WLAT</w:t>
            </w:r>
            <w:r>
              <w:rPr>
                <w:rFonts w:ascii="Museo Sans 300" w:eastAsia="Times New Roman" w:hAnsi="Museo Sans 300" w:cs="Times New Roman"/>
                <w:sz w:val="14"/>
                <w:szCs w:val="16"/>
                <w:lang w:eastAsia="es-SV"/>
              </w:rPr>
              <w:t>1370456</w:t>
            </w:r>
          </w:p>
          <w:p w:rsidR="003B750A"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CHASIS NUMERO: MM</w:t>
            </w:r>
            <w:r>
              <w:rPr>
                <w:rFonts w:ascii="Museo Sans 300" w:eastAsia="Times New Roman" w:hAnsi="Museo Sans 300" w:cs="Times New Roman"/>
                <w:sz w:val="14"/>
                <w:szCs w:val="16"/>
                <w:lang w:eastAsia="es-SV"/>
              </w:rPr>
              <w:t>7UNYOW4D0928547</w:t>
            </w:r>
          </w:p>
          <w:p w:rsidR="003B750A"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PLACA: N-6334</w:t>
            </w:r>
          </w:p>
          <w:p w:rsidR="003B750A" w:rsidRDefault="003B750A" w:rsidP="00416FA2">
            <w:pPr>
              <w:jc w:val="both"/>
              <w:textAlignment w:val="baseline"/>
              <w:rPr>
                <w:rFonts w:ascii="Museo Sans 300" w:eastAsia="Times New Roman" w:hAnsi="Museo Sans 300" w:cs="Times New Roman"/>
                <w:sz w:val="14"/>
                <w:szCs w:val="16"/>
                <w:lang w:eastAsia="es-SV"/>
              </w:rPr>
            </w:pPr>
          </w:p>
          <w:p w:rsidR="003B750A" w:rsidRPr="00EE4B7A" w:rsidRDefault="003B750A" w:rsidP="003B750A">
            <w:pPr>
              <w:pStyle w:val="Prrafodelista"/>
              <w:numPr>
                <w:ilvl w:val="0"/>
                <w:numId w:val="6"/>
              </w:numPr>
              <w:ind w:left="284" w:hanging="142"/>
              <w:jc w:val="both"/>
              <w:textAlignment w:val="baseline"/>
              <w:rPr>
                <w:rFonts w:ascii="Museo Sans 300" w:eastAsia="Times New Roman" w:hAnsi="Museo Sans 300" w:cs="Times New Roman"/>
                <w:sz w:val="14"/>
                <w:szCs w:val="16"/>
                <w:lang w:eastAsia="es-SV"/>
              </w:rPr>
            </w:pPr>
            <w:r w:rsidRPr="00EE4B7A">
              <w:rPr>
                <w:rFonts w:ascii="Museo Sans 300" w:eastAsia="Times New Roman" w:hAnsi="Museo Sans 300" w:cs="Times New Roman"/>
                <w:sz w:val="14"/>
                <w:szCs w:val="16"/>
                <w:lang w:eastAsia="es-SV"/>
              </w:rPr>
              <w:t xml:space="preserve">REPARACION DE BOMBA INYECCION </w:t>
            </w:r>
          </w:p>
          <w:p w:rsidR="003B750A" w:rsidRPr="00EE4B7A" w:rsidRDefault="003B750A" w:rsidP="003B750A">
            <w:pPr>
              <w:pStyle w:val="Prrafodelista"/>
              <w:numPr>
                <w:ilvl w:val="0"/>
                <w:numId w:val="6"/>
              </w:numPr>
              <w:ind w:left="284" w:hanging="142"/>
              <w:jc w:val="both"/>
              <w:textAlignment w:val="baseline"/>
              <w:rPr>
                <w:rFonts w:ascii="Museo Sans 300" w:eastAsia="Times New Roman" w:hAnsi="Museo Sans 300" w:cs="Times New Roman"/>
                <w:sz w:val="14"/>
                <w:szCs w:val="16"/>
                <w:lang w:eastAsia="es-SV"/>
              </w:rPr>
            </w:pPr>
            <w:r w:rsidRPr="00EE4B7A">
              <w:rPr>
                <w:rFonts w:ascii="Museo Sans 300" w:eastAsia="Times New Roman" w:hAnsi="Museo Sans 300" w:cs="Times New Roman"/>
                <w:sz w:val="14"/>
                <w:szCs w:val="16"/>
                <w:lang w:eastAsia="es-SV"/>
              </w:rPr>
              <w:t xml:space="preserve">CAMBIO DE PUNTAS DE INYECCION </w:t>
            </w:r>
          </w:p>
          <w:p w:rsidR="003B750A" w:rsidRPr="00EE4B7A" w:rsidRDefault="003B750A" w:rsidP="003B750A">
            <w:pPr>
              <w:pStyle w:val="Prrafodelista"/>
              <w:numPr>
                <w:ilvl w:val="0"/>
                <w:numId w:val="6"/>
              </w:numPr>
              <w:ind w:left="284" w:hanging="142"/>
              <w:jc w:val="both"/>
              <w:textAlignment w:val="baseline"/>
              <w:rPr>
                <w:rFonts w:ascii="Museo Sans 300" w:eastAsia="Times New Roman" w:hAnsi="Museo Sans 300" w:cs="Times New Roman"/>
                <w:sz w:val="14"/>
                <w:szCs w:val="16"/>
                <w:lang w:eastAsia="es-SV"/>
              </w:rPr>
            </w:pPr>
            <w:r w:rsidRPr="00EE4B7A">
              <w:rPr>
                <w:rFonts w:ascii="Museo Sans 300" w:eastAsia="Times New Roman" w:hAnsi="Museo Sans 300" w:cs="Times New Roman"/>
                <w:sz w:val="14"/>
                <w:szCs w:val="16"/>
                <w:lang w:eastAsia="es-SV"/>
              </w:rPr>
              <w:t>GARANTIA: 8 MESES</w:t>
            </w:r>
          </w:p>
          <w:p w:rsidR="003B750A" w:rsidRPr="00EE4B7A" w:rsidRDefault="003B750A" w:rsidP="003B750A">
            <w:pPr>
              <w:pStyle w:val="Prrafodelista"/>
              <w:numPr>
                <w:ilvl w:val="0"/>
                <w:numId w:val="6"/>
              </w:numPr>
              <w:ind w:left="284" w:hanging="142"/>
              <w:jc w:val="both"/>
              <w:textAlignment w:val="baseline"/>
              <w:rPr>
                <w:rFonts w:ascii="Museo Sans 300" w:eastAsia="Times New Roman" w:hAnsi="Museo Sans 300" w:cs="Times New Roman"/>
                <w:sz w:val="16"/>
                <w:szCs w:val="16"/>
                <w:lang w:eastAsia="es-SV"/>
              </w:rPr>
            </w:pPr>
            <w:r w:rsidRPr="00EE4B7A">
              <w:rPr>
                <w:rFonts w:ascii="Museo Sans 300" w:eastAsia="Times New Roman" w:hAnsi="Museo Sans 300" w:cs="Times New Roman"/>
                <w:sz w:val="14"/>
                <w:szCs w:val="16"/>
                <w:lang w:eastAsia="es-SV"/>
              </w:rPr>
              <w:t xml:space="preserve">TIEMPO DE ENTREGA: 10 DIAS </w:t>
            </w:r>
          </w:p>
        </w:tc>
        <w:tc>
          <w:tcPr>
            <w:tcW w:w="962" w:type="dxa"/>
            <w:tcBorders>
              <w:top w:val="single" w:sz="6" w:space="0" w:color="000000"/>
              <w:left w:val="single" w:sz="6" w:space="0" w:color="000000"/>
              <w:bottom w:val="single" w:sz="6" w:space="0" w:color="000000"/>
              <w:right w:val="single" w:sz="6" w:space="0" w:color="000000"/>
            </w:tcBorders>
            <w:vAlign w:val="center"/>
          </w:tcPr>
          <w:p w:rsidR="003B750A" w:rsidRDefault="003B750A" w:rsidP="00416FA2">
            <w:pPr>
              <w:jc w:val="center"/>
              <w:textAlignment w:val="baseline"/>
              <w:rPr>
                <w:rFonts w:ascii="Museo Sans 300" w:hAnsi="Museo Sans 300" w:cstheme="minorHAnsi"/>
                <w:sz w:val="16"/>
                <w:szCs w:val="18"/>
              </w:rPr>
            </w:pPr>
            <w:r>
              <w:rPr>
                <w:rFonts w:ascii="Museo Sans 300" w:hAnsi="Museo Sans 300" w:cstheme="minorHAnsi"/>
                <w:sz w:val="16"/>
                <w:szCs w:val="18"/>
              </w:rPr>
              <w:t>4</w:t>
            </w:r>
          </w:p>
          <w:p w:rsidR="003B750A" w:rsidRPr="00057E20" w:rsidRDefault="003B750A" w:rsidP="00416FA2">
            <w:pPr>
              <w:jc w:val="center"/>
              <w:textAlignment w:val="baseline"/>
              <w:rPr>
                <w:rFonts w:ascii="Museo Sans 300" w:hAnsi="Museo Sans 300" w:cstheme="minorHAnsi"/>
                <w:sz w:val="16"/>
                <w:szCs w:val="18"/>
              </w:rPr>
            </w:pPr>
            <w:r>
              <w:rPr>
                <w:rFonts w:ascii="Museo Sans 300" w:hAnsi="Museo Sans 300" w:cstheme="minorHAnsi"/>
                <w:sz w:val="16"/>
                <w:szCs w:val="18"/>
              </w:rPr>
              <w:t>SERVICIOS</w:t>
            </w:r>
          </w:p>
        </w:tc>
        <w:tc>
          <w:tcPr>
            <w:tcW w:w="1197" w:type="dxa"/>
            <w:tcBorders>
              <w:top w:val="single" w:sz="6" w:space="0" w:color="000000"/>
              <w:left w:val="single" w:sz="6" w:space="0" w:color="000000"/>
              <w:bottom w:val="single" w:sz="6" w:space="0" w:color="000000"/>
              <w:right w:val="single" w:sz="6" w:space="0" w:color="000000"/>
            </w:tcBorders>
            <w:vAlign w:val="center"/>
          </w:tcPr>
          <w:p w:rsidR="003B750A" w:rsidRPr="00ED36EA" w:rsidRDefault="003B750A" w:rsidP="00416FA2">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850.00</w:t>
            </w:r>
          </w:p>
        </w:tc>
        <w:tc>
          <w:tcPr>
            <w:tcW w:w="1068" w:type="dxa"/>
            <w:tcBorders>
              <w:top w:val="single" w:sz="6" w:space="0" w:color="000000"/>
              <w:left w:val="single" w:sz="6" w:space="0" w:color="000000"/>
              <w:bottom w:val="single" w:sz="6" w:space="0" w:color="000000"/>
              <w:right w:val="single" w:sz="6" w:space="0" w:color="000000"/>
            </w:tcBorders>
            <w:vAlign w:val="center"/>
          </w:tcPr>
          <w:p w:rsidR="003B750A" w:rsidRPr="00057E20" w:rsidRDefault="003B750A" w:rsidP="00416FA2">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3,400.00</w:t>
            </w:r>
          </w:p>
        </w:tc>
      </w:tr>
    </w:tbl>
    <w:p w:rsidR="003B750A" w:rsidRDefault="003B750A" w:rsidP="003B750A">
      <w:pPr>
        <w:pBdr>
          <w:top w:val="nil"/>
          <w:left w:val="nil"/>
          <w:bottom w:val="nil"/>
          <w:right w:val="nil"/>
          <w:between w:val="nil"/>
        </w:pBdr>
        <w:spacing w:line="276" w:lineRule="auto"/>
        <w:jc w:val="both"/>
        <w:rPr>
          <w:rFonts w:ascii="Museo Sans 300" w:eastAsia="Open Sans" w:hAnsi="Museo Sans 300" w:cs="Open Sans"/>
          <w:b/>
          <w:sz w:val="20"/>
          <w:szCs w:val="20"/>
        </w:rPr>
      </w:pPr>
    </w:p>
    <w:p w:rsidR="003B750A" w:rsidRDefault="003B750A" w:rsidP="003B750A">
      <w:pPr>
        <w:pBdr>
          <w:top w:val="nil"/>
          <w:left w:val="nil"/>
          <w:bottom w:val="nil"/>
          <w:right w:val="nil"/>
          <w:between w:val="nil"/>
        </w:pBdr>
        <w:spacing w:line="276" w:lineRule="auto"/>
        <w:jc w:val="both"/>
        <w:rPr>
          <w:rFonts w:ascii="Museo Sans 300" w:eastAsia="Open Sans" w:hAnsi="Museo Sans 300" w:cs="Open Sans"/>
          <w:b/>
          <w:sz w:val="20"/>
          <w:szCs w:val="20"/>
        </w:rPr>
      </w:pPr>
    </w:p>
    <w:p w:rsidR="003B750A" w:rsidRPr="009C6D85" w:rsidRDefault="003B750A" w:rsidP="009C6D85">
      <w:pPr>
        <w:pBdr>
          <w:top w:val="nil"/>
          <w:left w:val="nil"/>
          <w:bottom w:val="nil"/>
          <w:right w:val="nil"/>
          <w:between w:val="nil"/>
        </w:pBdr>
        <w:jc w:val="both"/>
        <w:rPr>
          <w:rFonts w:ascii="Museo Sans 300" w:eastAsia="Open Sans" w:hAnsi="Museo Sans 300" w:cs="Open Sans"/>
          <w:sz w:val="24"/>
          <w:szCs w:val="24"/>
        </w:rPr>
      </w:pPr>
      <w:r w:rsidRPr="009C6D85">
        <w:rPr>
          <w:rFonts w:ascii="Museo Sans 300" w:eastAsia="Open Sans" w:hAnsi="Museo Sans 300" w:cs="Open Sans"/>
          <w:b/>
          <w:sz w:val="24"/>
          <w:szCs w:val="24"/>
        </w:rPr>
        <w:t>POR LO TANTO:</w:t>
      </w:r>
      <w:r w:rsidRPr="009C6D85">
        <w:rPr>
          <w:rFonts w:ascii="Museo Sans 300" w:eastAsia="Open Sans" w:hAnsi="Museo Sans 300" w:cs="Open Sans"/>
          <w:sz w:val="24"/>
          <w:szCs w:val="24"/>
        </w:rPr>
        <w:t xml:space="preserve"> Con base en lo antes expuesto y de conformidad a los artículos dieciocho, noventa y seis y cien de la Ley de Compras Públicas, se somete a consideración de la Honorable Junta Directiva del Instituto Salvadoreño de Transformación Agraria lo siguiente:</w:t>
      </w:r>
    </w:p>
    <w:p w:rsidR="003B750A" w:rsidRDefault="003B750A" w:rsidP="009C6D85">
      <w:pPr>
        <w:pBdr>
          <w:top w:val="nil"/>
          <w:left w:val="nil"/>
          <w:bottom w:val="nil"/>
          <w:right w:val="nil"/>
          <w:between w:val="nil"/>
        </w:pBdr>
        <w:jc w:val="both"/>
        <w:rPr>
          <w:rFonts w:ascii="Museo Sans 300" w:hAnsi="Museo Sans 300"/>
          <w:sz w:val="24"/>
          <w:szCs w:val="24"/>
        </w:rPr>
      </w:pPr>
    </w:p>
    <w:p w:rsidR="00EC00E3" w:rsidRPr="009C6D85" w:rsidRDefault="00EC00E3" w:rsidP="009C6D85">
      <w:pPr>
        <w:pBdr>
          <w:top w:val="nil"/>
          <w:left w:val="nil"/>
          <w:bottom w:val="nil"/>
          <w:right w:val="nil"/>
          <w:between w:val="nil"/>
        </w:pBdr>
        <w:jc w:val="both"/>
        <w:rPr>
          <w:rFonts w:ascii="Museo Sans 300" w:hAnsi="Museo Sans 300"/>
          <w:sz w:val="24"/>
          <w:szCs w:val="24"/>
        </w:rPr>
      </w:pPr>
    </w:p>
    <w:p w:rsidR="003B750A" w:rsidRPr="009C6D85" w:rsidRDefault="003B750A" w:rsidP="009C6D85">
      <w:pPr>
        <w:numPr>
          <w:ilvl w:val="0"/>
          <w:numId w:val="7"/>
        </w:numPr>
        <w:tabs>
          <w:tab w:val="left" w:pos="284"/>
        </w:tabs>
        <w:ind w:right="48"/>
        <w:jc w:val="both"/>
        <w:rPr>
          <w:rFonts w:ascii="Museo Sans 300" w:eastAsia="Open Sans" w:hAnsi="Museo Sans 300" w:cs="Open Sans"/>
          <w:sz w:val="24"/>
          <w:szCs w:val="24"/>
        </w:rPr>
      </w:pPr>
      <w:r w:rsidRPr="009C6D85">
        <w:rPr>
          <w:rFonts w:ascii="Museo Sans 300" w:eastAsia="Bembo Std" w:hAnsi="Museo Sans 300" w:cs="Bembo Std"/>
          <w:sz w:val="24"/>
          <w:szCs w:val="24"/>
        </w:rPr>
        <w:t xml:space="preserve"> </w:t>
      </w:r>
      <w:r w:rsidRPr="009C6D85">
        <w:rPr>
          <w:rFonts w:ascii="Museo Sans 300" w:eastAsia="Open Sans" w:hAnsi="Museo Sans 300" w:cs="Open Sans"/>
          <w:b/>
          <w:sz w:val="24"/>
          <w:szCs w:val="24"/>
        </w:rPr>
        <w:t>ADJUDICAR</w:t>
      </w:r>
      <w:r w:rsidRPr="009C6D85">
        <w:rPr>
          <w:rFonts w:ascii="Museo Sans 300" w:eastAsia="Open Sans" w:hAnsi="Museo Sans 300" w:cs="Open Sans"/>
          <w:sz w:val="24"/>
          <w:szCs w:val="24"/>
        </w:rPr>
        <w:t xml:space="preserve"> el proceso de </w:t>
      </w:r>
      <w:r w:rsidRPr="009C6D85">
        <w:rPr>
          <w:rFonts w:ascii="Museo Sans 300" w:eastAsia="Open Sans" w:hAnsi="Museo Sans 300" w:cs="Open Sans"/>
          <w:bCs/>
          <w:iCs/>
          <w:sz w:val="24"/>
          <w:szCs w:val="24"/>
        </w:rPr>
        <w:t>C</w:t>
      </w:r>
      <w:r w:rsidRPr="009C6D85">
        <w:rPr>
          <w:rFonts w:ascii="Museo Sans 300" w:eastAsia="Open Sans" w:hAnsi="Museo Sans 300" w:cs="Open Sans"/>
          <w:b/>
          <w:iCs/>
          <w:sz w:val="24"/>
          <w:szCs w:val="24"/>
        </w:rPr>
        <w:t xml:space="preserve">OMPARACIÓN DE PRECIOS No. CDP 362-2024 </w:t>
      </w:r>
      <w:r w:rsidRPr="009C6D85">
        <w:rPr>
          <w:rFonts w:ascii="Museo Sans 300" w:eastAsia="Open Sans" w:hAnsi="Museo Sans 300" w:cs="Open Sans"/>
          <w:sz w:val="24"/>
          <w:szCs w:val="24"/>
        </w:rPr>
        <w:t xml:space="preserve">denominado </w:t>
      </w:r>
      <w:r w:rsidRPr="009C6D85">
        <w:rPr>
          <w:rFonts w:ascii="Museo Sans 300" w:eastAsia="Open Sans" w:hAnsi="Museo Sans 300" w:cs="Open Sans"/>
          <w:b/>
          <w:iCs/>
          <w:sz w:val="24"/>
          <w:szCs w:val="24"/>
        </w:rPr>
        <w:t xml:space="preserve">“MANTENIMIENTO DE BOMBA DE INYECCION PARA MAZDA BT-50”, </w:t>
      </w:r>
      <w:r w:rsidRPr="009C6D85">
        <w:rPr>
          <w:rFonts w:ascii="Museo Sans 300" w:eastAsia="Open Sans" w:hAnsi="Museo Sans 300" w:cs="Open Sans"/>
          <w:sz w:val="24"/>
          <w:szCs w:val="24"/>
        </w:rPr>
        <w:t xml:space="preserve">por un monto total de </w:t>
      </w:r>
      <w:r w:rsidRPr="009C6D85">
        <w:rPr>
          <w:rFonts w:ascii="Museo Sans 300" w:eastAsia="Open Sans" w:hAnsi="Museo Sans 300" w:cs="Open Sans"/>
          <w:b/>
          <w:iCs/>
          <w:sz w:val="24"/>
          <w:szCs w:val="24"/>
        </w:rPr>
        <w:t>TRES MIL CUATROCIENTOS 00/100 DÓLARES DE LOS ESTADOS UNIDOS DE AMÉRICA ($3,400.00), IVA INCLUIDO</w:t>
      </w:r>
      <w:r w:rsidRPr="009C6D85">
        <w:rPr>
          <w:rFonts w:ascii="Museo Sans 300" w:eastAsia="Open Sans" w:hAnsi="Museo Sans 300" w:cs="Open Sans"/>
          <w:sz w:val="24"/>
          <w:szCs w:val="24"/>
        </w:rPr>
        <w:t>, según detalle siguiente:</w:t>
      </w:r>
    </w:p>
    <w:p w:rsidR="003B750A" w:rsidRDefault="003B750A" w:rsidP="003B750A">
      <w:pPr>
        <w:tabs>
          <w:tab w:val="left" w:pos="284"/>
        </w:tabs>
        <w:spacing w:line="276" w:lineRule="auto"/>
        <w:ind w:left="720" w:right="48"/>
        <w:jc w:val="both"/>
        <w:rPr>
          <w:rFonts w:ascii="Museo Sans 300" w:eastAsia="Open Sans" w:hAnsi="Museo Sans 300" w:cs="Open Sans"/>
          <w:sz w:val="20"/>
          <w:szCs w:val="20"/>
        </w:rPr>
      </w:pPr>
    </w:p>
    <w:p w:rsidR="00EC00E3" w:rsidRDefault="00EC00E3" w:rsidP="003B750A">
      <w:pPr>
        <w:tabs>
          <w:tab w:val="left" w:pos="284"/>
        </w:tabs>
        <w:spacing w:line="276" w:lineRule="auto"/>
        <w:ind w:left="720" w:right="48"/>
        <w:jc w:val="both"/>
        <w:rPr>
          <w:rFonts w:ascii="Museo Sans 300" w:eastAsia="Open Sans" w:hAnsi="Museo Sans 300" w:cs="Open Sans"/>
          <w:sz w:val="20"/>
          <w:szCs w:val="20"/>
        </w:rPr>
      </w:pPr>
    </w:p>
    <w:p w:rsidR="00EC00E3" w:rsidRDefault="00EC00E3" w:rsidP="003B750A">
      <w:pPr>
        <w:tabs>
          <w:tab w:val="left" w:pos="284"/>
        </w:tabs>
        <w:spacing w:line="276" w:lineRule="auto"/>
        <w:ind w:left="720" w:right="48"/>
        <w:jc w:val="both"/>
        <w:rPr>
          <w:rFonts w:ascii="Museo Sans 300" w:eastAsia="Open Sans" w:hAnsi="Museo Sans 300" w:cs="Open Sans"/>
          <w:sz w:val="20"/>
          <w:szCs w:val="20"/>
        </w:rPr>
      </w:pPr>
    </w:p>
    <w:p w:rsidR="00EC00E3" w:rsidRDefault="00EC00E3" w:rsidP="003B750A">
      <w:pPr>
        <w:tabs>
          <w:tab w:val="left" w:pos="284"/>
        </w:tabs>
        <w:spacing w:line="276" w:lineRule="auto"/>
        <w:ind w:left="720" w:right="48"/>
        <w:jc w:val="both"/>
        <w:rPr>
          <w:rFonts w:ascii="Museo Sans 300" w:eastAsia="Open Sans" w:hAnsi="Museo Sans 300" w:cs="Open Sans"/>
          <w:sz w:val="20"/>
          <w:szCs w:val="20"/>
        </w:rPr>
      </w:pPr>
    </w:p>
    <w:p w:rsidR="00EC00E3" w:rsidRDefault="00EC00E3" w:rsidP="003B750A">
      <w:pPr>
        <w:tabs>
          <w:tab w:val="left" w:pos="284"/>
        </w:tabs>
        <w:spacing w:line="276" w:lineRule="auto"/>
        <w:ind w:left="720" w:right="48"/>
        <w:jc w:val="both"/>
        <w:rPr>
          <w:rFonts w:ascii="Museo Sans 300" w:eastAsia="Open Sans" w:hAnsi="Museo Sans 300" w:cs="Open Sans"/>
          <w:sz w:val="20"/>
          <w:szCs w:val="20"/>
        </w:rPr>
      </w:pPr>
    </w:p>
    <w:p w:rsidR="00EC00E3" w:rsidRDefault="00EC00E3" w:rsidP="003B750A">
      <w:pPr>
        <w:tabs>
          <w:tab w:val="left" w:pos="284"/>
        </w:tabs>
        <w:spacing w:line="276" w:lineRule="auto"/>
        <w:ind w:left="720" w:right="48"/>
        <w:jc w:val="both"/>
        <w:rPr>
          <w:rFonts w:ascii="Museo Sans 300" w:eastAsia="Open Sans" w:hAnsi="Museo Sans 300" w:cs="Open Sans"/>
          <w:sz w:val="20"/>
          <w:szCs w:val="20"/>
        </w:rPr>
      </w:pPr>
    </w:p>
    <w:p w:rsidR="00EC00E3" w:rsidRDefault="00EC00E3" w:rsidP="003B750A">
      <w:pPr>
        <w:tabs>
          <w:tab w:val="left" w:pos="284"/>
        </w:tabs>
        <w:spacing w:line="276" w:lineRule="auto"/>
        <w:ind w:left="720" w:right="48"/>
        <w:jc w:val="both"/>
        <w:rPr>
          <w:rFonts w:ascii="Museo Sans 300" w:eastAsia="Open Sans" w:hAnsi="Museo Sans 300" w:cs="Open Sans"/>
          <w:sz w:val="20"/>
          <w:szCs w:val="20"/>
        </w:rPr>
      </w:pPr>
    </w:p>
    <w:p w:rsidR="00EC00E3" w:rsidRDefault="00EC00E3" w:rsidP="003B750A">
      <w:pPr>
        <w:tabs>
          <w:tab w:val="left" w:pos="284"/>
        </w:tabs>
        <w:spacing w:line="276" w:lineRule="auto"/>
        <w:ind w:left="720" w:right="48"/>
        <w:jc w:val="both"/>
        <w:rPr>
          <w:rFonts w:ascii="Museo Sans 300" w:eastAsia="Open Sans" w:hAnsi="Museo Sans 300" w:cs="Open Sans"/>
          <w:sz w:val="20"/>
          <w:szCs w:val="20"/>
        </w:rPr>
      </w:pPr>
    </w:p>
    <w:p w:rsidR="00EC00E3" w:rsidRDefault="00EC00E3" w:rsidP="003B750A">
      <w:pPr>
        <w:tabs>
          <w:tab w:val="left" w:pos="284"/>
        </w:tabs>
        <w:spacing w:line="276" w:lineRule="auto"/>
        <w:ind w:left="720" w:right="48"/>
        <w:jc w:val="both"/>
        <w:rPr>
          <w:rFonts w:ascii="Museo Sans 300" w:eastAsia="Open Sans" w:hAnsi="Museo Sans 300" w:cs="Open Sans"/>
          <w:sz w:val="20"/>
          <w:szCs w:val="20"/>
        </w:rPr>
      </w:pPr>
    </w:p>
    <w:p w:rsidR="00EC00E3" w:rsidRDefault="00EC00E3" w:rsidP="00EC00E3">
      <w:pPr>
        <w:pStyle w:val="Prrafodelista"/>
        <w:ind w:left="1134" w:hanging="1134"/>
        <w:rPr>
          <w:rFonts w:ascii="Museo Sans 300" w:hAnsi="Museo Sans 300"/>
          <w:sz w:val="24"/>
          <w:szCs w:val="24"/>
        </w:rPr>
      </w:pPr>
      <w:r>
        <w:rPr>
          <w:rFonts w:ascii="Museo Sans 300" w:hAnsi="Museo Sans 300"/>
          <w:sz w:val="24"/>
          <w:szCs w:val="24"/>
        </w:rPr>
        <w:lastRenderedPageBreak/>
        <w:t>SESIÓN ORDINARIA No. 26 – 2024</w:t>
      </w:r>
    </w:p>
    <w:p w:rsidR="00EC00E3" w:rsidRDefault="00EC00E3" w:rsidP="00EC00E3">
      <w:pPr>
        <w:pStyle w:val="Prrafodelista"/>
        <w:ind w:left="1134" w:hanging="1134"/>
        <w:rPr>
          <w:rFonts w:ascii="Museo Sans 300" w:hAnsi="Museo Sans 300"/>
          <w:sz w:val="24"/>
          <w:szCs w:val="24"/>
        </w:rPr>
      </w:pPr>
      <w:r>
        <w:rPr>
          <w:rFonts w:ascii="Museo Sans 300" w:hAnsi="Museo Sans 300"/>
          <w:sz w:val="24"/>
          <w:szCs w:val="24"/>
        </w:rPr>
        <w:t>FECHA: 22 DE OCTUBRE DE 2024</w:t>
      </w:r>
    </w:p>
    <w:p w:rsidR="00EC00E3" w:rsidRDefault="00EC00E3" w:rsidP="00EC00E3">
      <w:pPr>
        <w:pStyle w:val="Prrafodelista"/>
        <w:ind w:left="1134" w:hanging="1134"/>
        <w:rPr>
          <w:rFonts w:ascii="Museo Sans 300" w:hAnsi="Museo Sans 300"/>
          <w:sz w:val="24"/>
          <w:szCs w:val="24"/>
        </w:rPr>
      </w:pPr>
      <w:r>
        <w:rPr>
          <w:rFonts w:ascii="Museo Sans 300" w:hAnsi="Museo Sans 300"/>
          <w:sz w:val="24"/>
          <w:szCs w:val="24"/>
        </w:rPr>
        <w:t>PUNTO: IV</w:t>
      </w:r>
    </w:p>
    <w:p w:rsidR="00EC00E3" w:rsidRDefault="00EC00E3" w:rsidP="00EC00E3">
      <w:pPr>
        <w:pStyle w:val="Prrafodelista"/>
        <w:ind w:left="1134" w:hanging="1134"/>
        <w:rPr>
          <w:rFonts w:ascii="Museo Sans 300" w:hAnsi="Museo Sans 300"/>
          <w:sz w:val="24"/>
          <w:szCs w:val="24"/>
        </w:rPr>
      </w:pPr>
      <w:r>
        <w:rPr>
          <w:rFonts w:ascii="Museo Sans 300" w:hAnsi="Museo Sans 300"/>
          <w:sz w:val="24"/>
          <w:szCs w:val="24"/>
        </w:rPr>
        <w:t>PÁGINA NÚMERO CINCO</w:t>
      </w:r>
    </w:p>
    <w:p w:rsidR="00EC00E3" w:rsidRPr="00C66CB2" w:rsidRDefault="00EC00E3" w:rsidP="003B750A">
      <w:pPr>
        <w:tabs>
          <w:tab w:val="left" w:pos="284"/>
        </w:tabs>
        <w:spacing w:line="276" w:lineRule="auto"/>
        <w:ind w:left="720" w:right="48"/>
        <w:jc w:val="both"/>
        <w:rPr>
          <w:rFonts w:ascii="Museo Sans 300" w:eastAsia="Open Sans" w:hAnsi="Museo Sans 300" w:cs="Open Sans"/>
          <w:sz w:val="20"/>
          <w:szCs w:val="20"/>
        </w:rPr>
      </w:pPr>
    </w:p>
    <w:tbl>
      <w:tblPr>
        <w:tblW w:w="9137"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
        <w:gridCol w:w="1953"/>
        <w:gridCol w:w="3513"/>
        <w:gridCol w:w="986"/>
        <w:gridCol w:w="1227"/>
        <w:gridCol w:w="1094"/>
      </w:tblGrid>
      <w:tr w:rsidR="003B750A" w:rsidRPr="00057E20" w:rsidTr="009C6D85">
        <w:trPr>
          <w:trHeight w:val="541"/>
        </w:trPr>
        <w:tc>
          <w:tcPr>
            <w:tcW w:w="3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B750A" w:rsidRPr="00057E20" w:rsidRDefault="003B750A" w:rsidP="00416FA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9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B750A" w:rsidRPr="00057E20" w:rsidRDefault="003B750A" w:rsidP="00416FA2">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5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B750A" w:rsidRPr="00057E20" w:rsidRDefault="003B750A" w:rsidP="00416FA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86" w:type="dxa"/>
            <w:tcBorders>
              <w:top w:val="single" w:sz="6" w:space="0" w:color="000000"/>
              <w:left w:val="single" w:sz="6" w:space="0" w:color="000000"/>
              <w:bottom w:val="single" w:sz="6" w:space="0" w:color="000000"/>
              <w:right w:val="single" w:sz="6" w:space="0" w:color="000000"/>
            </w:tcBorders>
            <w:vAlign w:val="center"/>
          </w:tcPr>
          <w:p w:rsidR="003B750A" w:rsidRPr="00057E20" w:rsidRDefault="003B750A" w:rsidP="00416FA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227" w:type="dxa"/>
            <w:tcBorders>
              <w:top w:val="single" w:sz="6" w:space="0" w:color="000000"/>
              <w:left w:val="single" w:sz="6" w:space="0" w:color="000000"/>
              <w:bottom w:val="single" w:sz="6" w:space="0" w:color="000000"/>
              <w:right w:val="single" w:sz="6" w:space="0" w:color="000000"/>
            </w:tcBorders>
            <w:vAlign w:val="center"/>
          </w:tcPr>
          <w:p w:rsidR="003B750A" w:rsidRPr="00057E20" w:rsidRDefault="003B750A" w:rsidP="00416FA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094" w:type="dxa"/>
            <w:tcBorders>
              <w:top w:val="single" w:sz="6" w:space="0" w:color="000000"/>
              <w:left w:val="single" w:sz="6" w:space="0" w:color="000000"/>
              <w:bottom w:val="single" w:sz="6" w:space="0" w:color="000000"/>
              <w:right w:val="single" w:sz="6" w:space="0" w:color="000000"/>
            </w:tcBorders>
            <w:vAlign w:val="center"/>
          </w:tcPr>
          <w:p w:rsidR="003B750A" w:rsidRPr="00057E20" w:rsidRDefault="003B750A" w:rsidP="00416FA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3B750A" w:rsidRPr="00057E20" w:rsidTr="009C6D85">
        <w:trPr>
          <w:trHeight w:val="637"/>
        </w:trPr>
        <w:tc>
          <w:tcPr>
            <w:tcW w:w="36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B750A" w:rsidRPr="00057E20" w:rsidRDefault="003B750A" w:rsidP="00416FA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953" w:type="dxa"/>
            <w:tcBorders>
              <w:top w:val="single" w:sz="6" w:space="0" w:color="000000"/>
              <w:left w:val="single" w:sz="6" w:space="0" w:color="000000"/>
              <w:bottom w:val="single" w:sz="6" w:space="0" w:color="000000"/>
              <w:right w:val="single" w:sz="6" w:space="0" w:color="000000"/>
            </w:tcBorders>
            <w:shd w:val="clear" w:color="auto" w:fill="auto"/>
            <w:vAlign w:val="center"/>
          </w:tcPr>
          <w:p w:rsidR="003B750A" w:rsidRPr="00057E20" w:rsidRDefault="003B750A" w:rsidP="00416FA2">
            <w:pPr>
              <w:jc w:val="both"/>
              <w:textAlignment w:val="baseline"/>
              <w:rPr>
                <w:rFonts w:ascii="Museo Sans 300" w:eastAsia="Times New Roman" w:hAnsi="Museo Sans 300" w:cs="Times New Roman"/>
                <w:sz w:val="16"/>
                <w:szCs w:val="16"/>
                <w:lang w:eastAsia="es-SV"/>
              </w:rPr>
            </w:pPr>
            <w:r w:rsidRPr="005C55D2">
              <w:rPr>
                <w:rFonts w:ascii="Museo Sans 300" w:eastAsia="Open Sans" w:hAnsi="Museo Sans 300" w:cs="Open Sans"/>
                <w:sz w:val="18"/>
                <w:szCs w:val="20"/>
              </w:rPr>
              <w:t>LUCIO ADALBERTO NÚÑEZ (REPUESTOS Y SERVICIOS LAN)</w:t>
            </w:r>
          </w:p>
        </w:tc>
        <w:tc>
          <w:tcPr>
            <w:tcW w:w="3513" w:type="dxa"/>
            <w:tcBorders>
              <w:top w:val="single" w:sz="6" w:space="0" w:color="000000"/>
              <w:left w:val="single" w:sz="6" w:space="0" w:color="000000"/>
              <w:bottom w:val="single" w:sz="6" w:space="0" w:color="000000"/>
              <w:right w:val="single" w:sz="6" w:space="0" w:color="000000"/>
            </w:tcBorders>
            <w:shd w:val="clear" w:color="auto" w:fill="auto"/>
            <w:vAlign w:val="center"/>
          </w:tcPr>
          <w:p w:rsidR="003B750A" w:rsidRDefault="003B750A" w:rsidP="00416FA2">
            <w:pPr>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MANTENIMIENTO DE BOMBA DE INYECCION PARA VEHICULO MAZADA BT-50:</w:t>
            </w:r>
          </w:p>
          <w:p w:rsidR="003B750A" w:rsidRPr="00572680" w:rsidRDefault="003B750A" w:rsidP="00416FA2">
            <w:pPr>
              <w:jc w:val="both"/>
              <w:textAlignment w:val="baseline"/>
              <w:rPr>
                <w:rFonts w:ascii="Museo Sans 300" w:eastAsia="Times New Roman" w:hAnsi="Museo Sans 300" w:cs="Times New Roman"/>
                <w:sz w:val="14"/>
                <w:szCs w:val="16"/>
                <w:lang w:eastAsia="es-SV"/>
              </w:rPr>
            </w:pPr>
          </w:p>
          <w:p w:rsidR="003B750A" w:rsidRPr="005C55D2" w:rsidRDefault="003B750A" w:rsidP="003B750A">
            <w:pPr>
              <w:pStyle w:val="Prrafodelista"/>
              <w:numPr>
                <w:ilvl w:val="0"/>
                <w:numId w:val="4"/>
              </w:numPr>
              <w:ind w:left="241" w:hanging="142"/>
              <w:jc w:val="both"/>
              <w:textAlignment w:val="baseline"/>
              <w:rPr>
                <w:rFonts w:ascii="Museo Sans 300" w:eastAsia="Times New Roman" w:hAnsi="Museo Sans 300" w:cs="Times New Roman"/>
                <w:b/>
                <w:sz w:val="14"/>
                <w:szCs w:val="16"/>
                <w:lang w:eastAsia="es-SV"/>
              </w:rPr>
            </w:pPr>
            <w:r w:rsidRPr="005C55D2">
              <w:rPr>
                <w:rFonts w:ascii="Museo Sans 300" w:eastAsia="Times New Roman" w:hAnsi="Museo Sans 300" w:cs="Times New Roman"/>
                <w:b/>
                <w:sz w:val="14"/>
                <w:szCs w:val="16"/>
                <w:lang w:eastAsia="es-SV"/>
              </w:rPr>
              <w:t xml:space="preserve">PARA PICK-UP </w:t>
            </w:r>
          </w:p>
          <w:p w:rsidR="003B750A" w:rsidRPr="00572680"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NUMERO DE MOTOR: WLAT1</w:t>
            </w:r>
            <w:r>
              <w:rPr>
                <w:rFonts w:ascii="Museo Sans 300" w:eastAsia="Times New Roman" w:hAnsi="Museo Sans 300" w:cs="Times New Roman"/>
                <w:sz w:val="14"/>
                <w:szCs w:val="16"/>
                <w:lang w:eastAsia="es-SV"/>
              </w:rPr>
              <w:t>232406</w:t>
            </w:r>
          </w:p>
          <w:p w:rsidR="003B750A"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CHASIS NUMERO: MM7</w:t>
            </w:r>
            <w:r>
              <w:rPr>
                <w:rFonts w:ascii="Museo Sans 300" w:eastAsia="Times New Roman" w:hAnsi="Museo Sans 300" w:cs="Times New Roman"/>
                <w:sz w:val="14"/>
                <w:szCs w:val="16"/>
                <w:lang w:eastAsia="es-SV"/>
              </w:rPr>
              <w:t>UNYOW4B0882711</w:t>
            </w:r>
          </w:p>
          <w:p w:rsidR="003B750A"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PLACA: N-6389</w:t>
            </w:r>
          </w:p>
          <w:p w:rsidR="003B750A" w:rsidRPr="00572680"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p>
          <w:p w:rsidR="003B750A" w:rsidRDefault="003B750A" w:rsidP="00416FA2">
            <w:pPr>
              <w:pStyle w:val="Prrafodelista"/>
              <w:ind w:left="241"/>
              <w:jc w:val="both"/>
              <w:textAlignment w:val="baseline"/>
              <w:rPr>
                <w:rFonts w:ascii="Museo Sans 300" w:eastAsia="Times New Roman" w:hAnsi="Museo Sans 300" w:cs="Times New Roman"/>
                <w:sz w:val="14"/>
                <w:szCs w:val="16"/>
                <w:lang w:eastAsia="es-SV"/>
              </w:rPr>
            </w:pPr>
          </w:p>
          <w:p w:rsidR="003B750A" w:rsidRPr="005C55D2" w:rsidRDefault="003B750A" w:rsidP="003B750A">
            <w:pPr>
              <w:pStyle w:val="Prrafodelista"/>
              <w:numPr>
                <w:ilvl w:val="0"/>
                <w:numId w:val="4"/>
              </w:numPr>
              <w:ind w:left="241" w:hanging="142"/>
              <w:jc w:val="both"/>
              <w:textAlignment w:val="baseline"/>
              <w:rPr>
                <w:rFonts w:ascii="Museo Sans 300" w:eastAsia="Times New Roman" w:hAnsi="Museo Sans 300" w:cs="Times New Roman"/>
                <w:b/>
                <w:sz w:val="14"/>
                <w:szCs w:val="16"/>
                <w:lang w:eastAsia="es-SV"/>
              </w:rPr>
            </w:pPr>
            <w:r w:rsidRPr="005C55D2">
              <w:rPr>
                <w:rFonts w:ascii="Museo Sans 300" w:eastAsia="Times New Roman" w:hAnsi="Museo Sans 300" w:cs="Times New Roman"/>
                <w:b/>
                <w:sz w:val="14"/>
                <w:szCs w:val="16"/>
                <w:lang w:eastAsia="es-SV"/>
              </w:rPr>
              <w:t xml:space="preserve">PARA PICK-UP </w:t>
            </w:r>
          </w:p>
          <w:p w:rsidR="003B750A" w:rsidRPr="00572680"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NUMERO DE MOTOR: WLAT</w:t>
            </w:r>
            <w:r>
              <w:rPr>
                <w:rFonts w:ascii="Museo Sans 300" w:eastAsia="Times New Roman" w:hAnsi="Museo Sans 300" w:cs="Times New Roman"/>
                <w:sz w:val="14"/>
                <w:szCs w:val="16"/>
                <w:lang w:eastAsia="es-SV"/>
              </w:rPr>
              <w:t>1370456</w:t>
            </w:r>
          </w:p>
          <w:p w:rsidR="003B750A"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CHASIS NUMERO: MM</w:t>
            </w:r>
            <w:r>
              <w:rPr>
                <w:rFonts w:ascii="Museo Sans 300" w:eastAsia="Times New Roman" w:hAnsi="Museo Sans 300" w:cs="Times New Roman"/>
                <w:sz w:val="14"/>
                <w:szCs w:val="16"/>
                <w:lang w:eastAsia="es-SV"/>
              </w:rPr>
              <w:t>7UNYOW4D0928547</w:t>
            </w:r>
          </w:p>
          <w:p w:rsidR="003B750A"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PLACA: N-6752</w:t>
            </w:r>
          </w:p>
          <w:p w:rsidR="003B750A" w:rsidRDefault="003B750A" w:rsidP="00416FA2">
            <w:pPr>
              <w:pStyle w:val="Prrafodelista"/>
              <w:ind w:left="241"/>
              <w:jc w:val="both"/>
              <w:textAlignment w:val="baseline"/>
              <w:rPr>
                <w:rFonts w:ascii="Museo Sans 300" w:eastAsia="Times New Roman" w:hAnsi="Museo Sans 300" w:cs="Times New Roman"/>
                <w:sz w:val="14"/>
                <w:szCs w:val="16"/>
                <w:lang w:eastAsia="es-SV"/>
              </w:rPr>
            </w:pPr>
          </w:p>
          <w:p w:rsidR="003B750A" w:rsidRPr="005C55D2" w:rsidRDefault="003B750A" w:rsidP="003B750A">
            <w:pPr>
              <w:pStyle w:val="Prrafodelista"/>
              <w:numPr>
                <w:ilvl w:val="0"/>
                <w:numId w:val="4"/>
              </w:numPr>
              <w:ind w:left="241" w:hanging="142"/>
              <w:jc w:val="both"/>
              <w:textAlignment w:val="baseline"/>
              <w:rPr>
                <w:rFonts w:ascii="Museo Sans 300" w:eastAsia="Times New Roman" w:hAnsi="Museo Sans 300" w:cs="Times New Roman"/>
                <w:b/>
                <w:sz w:val="14"/>
                <w:szCs w:val="16"/>
                <w:lang w:eastAsia="es-SV"/>
              </w:rPr>
            </w:pPr>
            <w:r w:rsidRPr="005C55D2">
              <w:rPr>
                <w:rFonts w:ascii="Museo Sans 300" w:eastAsia="Times New Roman" w:hAnsi="Museo Sans 300" w:cs="Times New Roman"/>
                <w:b/>
                <w:sz w:val="14"/>
                <w:szCs w:val="16"/>
                <w:lang w:eastAsia="es-SV"/>
              </w:rPr>
              <w:t xml:space="preserve">PARA PICK-UP </w:t>
            </w:r>
          </w:p>
          <w:p w:rsidR="003B750A" w:rsidRPr="00572680"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NUMERO DE MOTOR: WLAT</w:t>
            </w:r>
            <w:r>
              <w:rPr>
                <w:rFonts w:ascii="Museo Sans 300" w:eastAsia="Times New Roman" w:hAnsi="Museo Sans 300" w:cs="Times New Roman"/>
                <w:sz w:val="14"/>
                <w:szCs w:val="16"/>
                <w:lang w:eastAsia="es-SV"/>
              </w:rPr>
              <w:t>1370456</w:t>
            </w:r>
          </w:p>
          <w:p w:rsidR="003B750A"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CHASIS NUMERO: MM</w:t>
            </w:r>
            <w:r>
              <w:rPr>
                <w:rFonts w:ascii="Museo Sans 300" w:eastAsia="Times New Roman" w:hAnsi="Museo Sans 300" w:cs="Times New Roman"/>
                <w:sz w:val="14"/>
                <w:szCs w:val="16"/>
                <w:lang w:eastAsia="es-SV"/>
              </w:rPr>
              <w:t>7UNYOW4D0928547</w:t>
            </w:r>
          </w:p>
          <w:p w:rsidR="003B750A"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PLACA: N-6319</w:t>
            </w:r>
          </w:p>
          <w:p w:rsidR="003B750A" w:rsidRDefault="003B750A" w:rsidP="00416FA2">
            <w:pPr>
              <w:pStyle w:val="Prrafodelista"/>
              <w:ind w:left="241"/>
              <w:jc w:val="both"/>
              <w:textAlignment w:val="baseline"/>
              <w:rPr>
                <w:rFonts w:ascii="Museo Sans 300" w:eastAsia="Times New Roman" w:hAnsi="Museo Sans 300" w:cs="Times New Roman"/>
                <w:sz w:val="14"/>
                <w:szCs w:val="16"/>
                <w:lang w:eastAsia="es-SV"/>
              </w:rPr>
            </w:pPr>
          </w:p>
          <w:p w:rsidR="003B750A" w:rsidRPr="00EE4B7A" w:rsidRDefault="003B750A" w:rsidP="003B750A">
            <w:pPr>
              <w:pStyle w:val="Prrafodelista"/>
              <w:numPr>
                <w:ilvl w:val="0"/>
                <w:numId w:val="4"/>
              </w:numPr>
              <w:ind w:left="241" w:hanging="142"/>
              <w:jc w:val="both"/>
              <w:textAlignment w:val="baseline"/>
              <w:rPr>
                <w:rFonts w:ascii="Museo Sans 300" w:eastAsia="Times New Roman" w:hAnsi="Museo Sans 300" w:cs="Times New Roman"/>
                <w:b/>
                <w:sz w:val="14"/>
                <w:szCs w:val="16"/>
                <w:lang w:eastAsia="es-SV"/>
              </w:rPr>
            </w:pPr>
            <w:r w:rsidRPr="00EE4B7A">
              <w:rPr>
                <w:rFonts w:ascii="Museo Sans 300" w:eastAsia="Times New Roman" w:hAnsi="Museo Sans 300" w:cs="Times New Roman"/>
                <w:b/>
                <w:sz w:val="14"/>
                <w:szCs w:val="16"/>
                <w:lang w:eastAsia="es-SV"/>
              </w:rPr>
              <w:t xml:space="preserve">PARA PICK-UP </w:t>
            </w:r>
          </w:p>
          <w:p w:rsidR="003B750A" w:rsidRPr="00572680"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NUMERO DE MOTOR: WLAT</w:t>
            </w:r>
            <w:r>
              <w:rPr>
                <w:rFonts w:ascii="Museo Sans 300" w:eastAsia="Times New Roman" w:hAnsi="Museo Sans 300" w:cs="Times New Roman"/>
                <w:sz w:val="14"/>
                <w:szCs w:val="16"/>
                <w:lang w:eastAsia="es-SV"/>
              </w:rPr>
              <w:t>1370456</w:t>
            </w:r>
          </w:p>
          <w:p w:rsidR="003B750A"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CHASIS NUMERO: MM</w:t>
            </w:r>
            <w:r>
              <w:rPr>
                <w:rFonts w:ascii="Museo Sans 300" w:eastAsia="Times New Roman" w:hAnsi="Museo Sans 300" w:cs="Times New Roman"/>
                <w:sz w:val="14"/>
                <w:szCs w:val="16"/>
                <w:lang w:eastAsia="es-SV"/>
              </w:rPr>
              <w:t>7UNYOW4D0928547</w:t>
            </w:r>
          </w:p>
          <w:p w:rsidR="003B750A" w:rsidRDefault="003B750A" w:rsidP="003B750A">
            <w:pPr>
              <w:pStyle w:val="Prrafodelista"/>
              <w:numPr>
                <w:ilvl w:val="0"/>
                <w:numId w:val="4"/>
              </w:numPr>
              <w:ind w:left="241" w:hanging="142"/>
              <w:jc w:val="both"/>
              <w:textAlignment w:val="baseline"/>
              <w:rPr>
                <w:rFonts w:ascii="Museo Sans 300" w:eastAsia="Times New Roman" w:hAnsi="Museo Sans 300" w:cs="Times New Roman"/>
                <w:sz w:val="14"/>
                <w:szCs w:val="16"/>
                <w:lang w:eastAsia="es-SV"/>
              </w:rPr>
            </w:pPr>
            <w:r>
              <w:rPr>
                <w:rFonts w:ascii="Museo Sans 300" w:eastAsia="Times New Roman" w:hAnsi="Museo Sans 300" w:cs="Times New Roman"/>
                <w:sz w:val="14"/>
                <w:szCs w:val="16"/>
                <w:lang w:eastAsia="es-SV"/>
              </w:rPr>
              <w:t>PLACA: N-6334</w:t>
            </w:r>
          </w:p>
          <w:p w:rsidR="003B750A" w:rsidRDefault="003B750A" w:rsidP="00416FA2">
            <w:pPr>
              <w:jc w:val="both"/>
              <w:textAlignment w:val="baseline"/>
              <w:rPr>
                <w:rFonts w:ascii="Museo Sans 300" w:eastAsia="Times New Roman" w:hAnsi="Museo Sans 300" w:cs="Times New Roman"/>
                <w:sz w:val="14"/>
                <w:szCs w:val="16"/>
                <w:lang w:eastAsia="es-SV"/>
              </w:rPr>
            </w:pPr>
          </w:p>
          <w:p w:rsidR="003B750A" w:rsidRPr="00EE4B7A" w:rsidRDefault="003B750A" w:rsidP="003B750A">
            <w:pPr>
              <w:pStyle w:val="Prrafodelista"/>
              <w:numPr>
                <w:ilvl w:val="0"/>
                <w:numId w:val="6"/>
              </w:numPr>
              <w:ind w:left="284" w:hanging="142"/>
              <w:jc w:val="both"/>
              <w:textAlignment w:val="baseline"/>
              <w:rPr>
                <w:rFonts w:ascii="Museo Sans 300" w:eastAsia="Times New Roman" w:hAnsi="Museo Sans 300" w:cs="Times New Roman"/>
                <w:sz w:val="14"/>
                <w:szCs w:val="16"/>
                <w:lang w:eastAsia="es-SV"/>
              </w:rPr>
            </w:pPr>
            <w:r w:rsidRPr="00EE4B7A">
              <w:rPr>
                <w:rFonts w:ascii="Museo Sans 300" w:eastAsia="Times New Roman" w:hAnsi="Museo Sans 300" w:cs="Times New Roman"/>
                <w:sz w:val="14"/>
                <w:szCs w:val="16"/>
                <w:lang w:eastAsia="es-SV"/>
              </w:rPr>
              <w:t xml:space="preserve">REPARACION DE BOMBA INYECCION </w:t>
            </w:r>
          </w:p>
          <w:p w:rsidR="003B750A" w:rsidRPr="00EE4B7A" w:rsidRDefault="003B750A" w:rsidP="003B750A">
            <w:pPr>
              <w:pStyle w:val="Prrafodelista"/>
              <w:numPr>
                <w:ilvl w:val="0"/>
                <w:numId w:val="6"/>
              </w:numPr>
              <w:ind w:left="284" w:hanging="142"/>
              <w:jc w:val="both"/>
              <w:textAlignment w:val="baseline"/>
              <w:rPr>
                <w:rFonts w:ascii="Museo Sans 300" w:eastAsia="Times New Roman" w:hAnsi="Museo Sans 300" w:cs="Times New Roman"/>
                <w:sz w:val="14"/>
                <w:szCs w:val="16"/>
                <w:lang w:eastAsia="es-SV"/>
              </w:rPr>
            </w:pPr>
            <w:r w:rsidRPr="00EE4B7A">
              <w:rPr>
                <w:rFonts w:ascii="Museo Sans 300" w:eastAsia="Times New Roman" w:hAnsi="Museo Sans 300" w:cs="Times New Roman"/>
                <w:sz w:val="14"/>
                <w:szCs w:val="16"/>
                <w:lang w:eastAsia="es-SV"/>
              </w:rPr>
              <w:t xml:space="preserve">CAMBIO DE PUNTAS DE INYECCION </w:t>
            </w:r>
          </w:p>
          <w:p w:rsidR="003B750A" w:rsidRPr="00EE4B7A" w:rsidRDefault="003B750A" w:rsidP="003B750A">
            <w:pPr>
              <w:pStyle w:val="Prrafodelista"/>
              <w:numPr>
                <w:ilvl w:val="0"/>
                <w:numId w:val="6"/>
              </w:numPr>
              <w:ind w:left="284" w:hanging="142"/>
              <w:jc w:val="both"/>
              <w:textAlignment w:val="baseline"/>
              <w:rPr>
                <w:rFonts w:ascii="Museo Sans 300" w:eastAsia="Times New Roman" w:hAnsi="Museo Sans 300" w:cs="Times New Roman"/>
                <w:sz w:val="14"/>
                <w:szCs w:val="16"/>
                <w:lang w:eastAsia="es-SV"/>
              </w:rPr>
            </w:pPr>
            <w:r w:rsidRPr="00EE4B7A">
              <w:rPr>
                <w:rFonts w:ascii="Museo Sans 300" w:eastAsia="Times New Roman" w:hAnsi="Museo Sans 300" w:cs="Times New Roman"/>
                <w:sz w:val="14"/>
                <w:szCs w:val="16"/>
                <w:lang w:eastAsia="es-SV"/>
              </w:rPr>
              <w:t>GARANTIA: 8 MESES</w:t>
            </w:r>
          </w:p>
          <w:p w:rsidR="003B750A" w:rsidRPr="00EE4B7A" w:rsidRDefault="003B750A" w:rsidP="003B750A">
            <w:pPr>
              <w:pStyle w:val="Prrafodelista"/>
              <w:numPr>
                <w:ilvl w:val="0"/>
                <w:numId w:val="6"/>
              </w:numPr>
              <w:ind w:left="284" w:hanging="142"/>
              <w:jc w:val="both"/>
              <w:textAlignment w:val="baseline"/>
              <w:rPr>
                <w:rFonts w:ascii="Museo Sans 300" w:eastAsia="Times New Roman" w:hAnsi="Museo Sans 300" w:cs="Times New Roman"/>
                <w:sz w:val="16"/>
                <w:szCs w:val="16"/>
                <w:lang w:eastAsia="es-SV"/>
              </w:rPr>
            </w:pPr>
            <w:r w:rsidRPr="00EE4B7A">
              <w:rPr>
                <w:rFonts w:ascii="Museo Sans 300" w:eastAsia="Times New Roman" w:hAnsi="Museo Sans 300" w:cs="Times New Roman"/>
                <w:sz w:val="14"/>
                <w:szCs w:val="16"/>
                <w:lang w:eastAsia="es-SV"/>
              </w:rPr>
              <w:t xml:space="preserve">TIEMPO DE ENTREGA: 10 DIAS </w:t>
            </w:r>
          </w:p>
        </w:tc>
        <w:tc>
          <w:tcPr>
            <w:tcW w:w="986" w:type="dxa"/>
            <w:tcBorders>
              <w:top w:val="single" w:sz="6" w:space="0" w:color="000000"/>
              <w:left w:val="single" w:sz="6" w:space="0" w:color="000000"/>
              <w:bottom w:val="single" w:sz="6" w:space="0" w:color="000000"/>
              <w:right w:val="single" w:sz="6" w:space="0" w:color="000000"/>
            </w:tcBorders>
            <w:vAlign w:val="center"/>
          </w:tcPr>
          <w:p w:rsidR="003B750A" w:rsidRDefault="003B750A" w:rsidP="00416FA2">
            <w:pPr>
              <w:jc w:val="center"/>
              <w:textAlignment w:val="baseline"/>
              <w:rPr>
                <w:rFonts w:ascii="Museo Sans 300" w:hAnsi="Museo Sans 300" w:cstheme="minorHAnsi"/>
                <w:sz w:val="16"/>
                <w:szCs w:val="18"/>
              </w:rPr>
            </w:pPr>
            <w:r>
              <w:rPr>
                <w:rFonts w:ascii="Museo Sans 300" w:hAnsi="Museo Sans 300" w:cstheme="minorHAnsi"/>
                <w:sz w:val="16"/>
                <w:szCs w:val="18"/>
              </w:rPr>
              <w:t>4</w:t>
            </w:r>
          </w:p>
          <w:p w:rsidR="003B750A" w:rsidRPr="00057E20" w:rsidRDefault="003B750A" w:rsidP="00416FA2">
            <w:pPr>
              <w:jc w:val="center"/>
              <w:textAlignment w:val="baseline"/>
              <w:rPr>
                <w:rFonts w:ascii="Museo Sans 300" w:hAnsi="Museo Sans 300" w:cstheme="minorHAnsi"/>
                <w:sz w:val="16"/>
                <w:szCs w:val="18"/>
              </w:rPr>
            </w:pPr>
            <w:r>
              <w:rPr>
                <w:rFonts w:ascii="Museo Sans 300" w:hAnsi="Museo Sans 300" w:cstheme="minorHAnsi"/>
                <w:sz w:val="16"/>
                <w:szCs w:val="18"/>
              </w:rPr>
              <w:t>SERVICIOS</w:t>
            </w:r>
          </w:p>
        </w:tc>
        <w:tc>
          <w:tcPr>
            <w:tcW w:w="1227" w:type="dxa"/>
            <w:tcBorders>
              <w:top w:val="single" w:sz="6" w:space="0" w:color="000000"/>
              <w:left w:val="single" w:sz="6" w:space="0" w:color="000000"/>
              <w:bottom w:val="single" w:sz="6" w:space="0" w:color="000000"/>
              <w:right w:val="single" w:sz="6" w:space="0" w:color="000000"/>
            </w:tcBorders>
            <w:vAlign w:val="center"/>
          </w:tcPr>
          <w:p w:rsidR="003B750A" w:rsidRPr="00ED36EA" w:rsidRDefault="003B750A" w:rsidP="00416FA2">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850.00</w:t>
            </w:r>
          </w:p>
        </w:tc>
        <w:tc>
          <w:tcPr>
            <w:tcW w:w="1094" w:type="dxa"/>
            <w:tcBorders>
              <w:top w:val="single" w:sz="6" w:space="0" w:color="000000"/>
              <w:left w:val="single" w:sz="6" w:space="0" w:color="000000"/>
              <w:bottom w:val="single" w:sz="6" w:space="0" w:color="000000"/>
              <w:right w:val="single" w:sz="6" w:space="0" w:color="000000"/>
            </w:tcBorders>
            <w:vAlign w:val="center"/>
          </w:tcPr>
          <w:p w:rsidR="003B750A" w:rsidRPr="00057E20" w:rsidRDefault="003B750A" w:rsidP="00416FA2">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3,400.00</w:t>
            </w:r>
          </w:p>
        </w:tc>
      </w:tr>
    </w:tbl>
    <w:p w:rsidR="003B750A" w:rsidRDefault="003B750A" w:rsidP="003B750A">
      <w:pPr>
        <w:tabs>
          <w:tab w:val="left" w:pos="284"/>
        </w:tabs>
        <w:spacing w:line="276" w:lineRule="auto"/>
        <w:ind w:right="48"/>
        <w:jc w:val="both"/>
        <w:rPr>
          <w:rFonts w:ascii="Museo Sans 300" w:eastAsia="Open Sans" w:hAnsi="Museo Sans 300" w:cs="Open Sans"/>
          <w:sz w:val="20"/>
          <w:szCs w:val="20"/>
        </w:rPr>
      </w:pPr>
    </w:p>
    <w:p w:rsidR="003B750A" w:rsidRPr="009C6D85" w:rsidRDefault="003B750A" w:rsidP="009C6D85">
      <w:pPr>
        <w:numPr>
          <w:ilvl w:val="0"/>
          <w:numId w:val="7"/>
        </w:numPr>
        <w:tabs>
          <w:tab w:val="left" w:pos="284"/>
        </w:tabs>
        <w:ind w:right="48"/>
        <w:jc w:val="both"/>
        <w:rPr>
          <w:rFonts w:ascii="Museo Sans 300" w:eastAsia="Open Sans" w:hAnsi="Museo Sans 300" w:cs="Open Sans"/>
          <w:sz w:val="24"/>
          <w:szCs w:val="24"/>
        </w:rPr>
      </w:pPr>
      <w:r w:rsidRPr="009C6D85">
        <w:rPr>
          <w:rFonts w:ascii="Museo Sans 300" w:eastAsia="Open Sans" w:hAnsi="Museo Sans 300" w:cs="Open Sans"/>
          <w:b/>
          <w:sz w:val="24"/>
          <w:szCs w:val="24"/>
        </w:rPr>
        <w:t>GIRAR</w:t>
      </w:r>
      <w:r w:rsidRPr="009C6D85">
        <w:rPr>
          <w:rFonts w:ascii="Museo Sans 300" w:eastAsia="Open Sans" w:hAnsi="Museo Sans 300" w:cs="Open Sans"/>
          <w:sz w:val="24"/>
          <w:szCs w:val="24"/>
        </w:rPr>
        <w:t xml:space="preserve"> instrucciones a la Unidad de Compras Públicas para que realice las siguientes actividades:</w:t>
      </w:r>
    </w:p>
    <w:p w:rsidR="003B750A" w:rsidRPr="009C6D85" w:rsidRDefault="003B750A" w:rsidP="009C6D85">
      <w:pPr>
        <w:numPr>
          <w:ilvl w:val="1"/>
          <w:numId w:val="7"/>
        </w:numPr>
        <w:tabs>
          <w:tab w:val="left" w:pos="284"/>
        </w:tabs>
        <w:ind w:right="48"/>
        <w:jc w:val="both"/>
        <w:rPr>
          <w:rFonts w:ascii="Museo Sans 300" w:eastAsia="Open Sans" w:hAnsi="Museo Sans 300" w:cs="Open Sans"/>
          <w:sz w:val="24"/>
          <w:szCs w:val="24"/>
        </w:rPr>
      </w:pPr>
      <w:r w:rsidRPr="009C6D85">
        <w:rPr>
          <w:rFonts w:ascii="Museo Sans 300" w:eastAsia="Open Sans" w:hAnsi="Museo Sans 300" w:cs="Open Sans"/>
          <w:sz w:val="24"/>
          <w:szCs w:val="24"/>
        </w:rPr>
        <w:t>Registrar en la plataforma de COMPRASAL la adjudicación del proceso de compra</w:t>
      </w:r>
    </w:p>
    <w:p w:rsidR="003B750A" w:rsidRPr="009C6D85" w:rsidRDefault="003B750A" w:rsidP="009C6D85">
      <w:pPr>
        <w:numPr>
          <w:ilvl w:val="1"/>
          <w:numId w:val="7"/>
        </w:numPr>
        <w:tabs>
          <w:tab w:val="left" w:pos="284"/>
        </w:tabs>
        <w:ind w:right="48"/>
        <w:jc w:val="both"/>
        <w:rPr>
          <w:rFonts w:ascii="Museo Sans 300" w:eastAsia="Open Sans" w:hAnsi="Museo Sans 300" w:cs="Open Sans"/>
          <w:sz w:val="24"/>
          <w:szCs w:val="24"/>
        </w:rPr>
      </w:pPr>
      <w:r w:rsidRPr="009C6D85">
        <w:rPr>
          <w:rFonts w:ascii="Museo Sans 300" w:eastAsia="Open Sans" w:hAnsi="Museo Sans 300" w:cs="Open Sans"/>
          <w:sz w:val="24"/>
          <w:szCs w:val="24"/>
        </w:rPr>
        <w:t>Notificar los resultados de adjudicación a los participantes del proceso de compra</w:t>
      </w:r>
    </w:p>
    <w:p w:rsidR="003B750A" w:rsidRPr="009C6D85" w:rsidRDefault="003B750A" w:rsidP="009C6D85">
      <w:pPr>
        <w:numPr>
          <w:ilvl w:val="1"/>
          <w:numId w:val="7"/>
        </w:numPr>
        <w:tabs>
          <w:tab w:val="left" w:pos="284"/>
        </w:tabs>
        <w:ind w:right="48"/>
        <w:jc w:val="both"/>
        <w:rPr>
          <w:rFonts w:ascii="Museo Sans 300" w:eastAsia="Open Sans" w:hAnsi="Museo Sans 300" w:cs="Open Sans"/>
          <w:sz w:val="24"/>
          <w:szCs w:val="24"/>
        </w:rPr>
      </w:pPr>
      <w:r w:rsidRPr="009C6D85">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p>
    <w:p w:rsidR="003B750A" w:rsidRPr="009C6D85" w:rsidRDefault="003B750A" w:rsidP="009C6D85">
      <w:pPr>
        <w:tabs>
          <w:tab w:val="left" w:pos="284"/>
        </w:tabs>
        <w:ind w:left="1440" w:right="48"/>
        <w:jc w:val="both"/>
        <w:rPr>
          <w:rFonts w:ascii="Museo Sans 300" w:eastAsia="Open Sans" w:hAnsi="Museo Sans 300" w:cs="Open Sans"/>
          <w:sz w:val="24"/>
          <w:szCs w:val="24"/>
        </w:rPr>
      </w:pPr>
    </w:p>
    <w:p w:rsidR="003B750A" w:rsidRPr="009C6D85" w:rsidRDefault="003B750A" w:rsidP="009C6D85">
      <w:pPr>
        <w:pStyle w:val="Prrafodelista"/>
        <w:numPr>
          <w:ilvl w:val="0"/>
          <w:numId w:val="7"/>
        </w:numPr>
        <w:tabs>
          <w:tab w:val="left" w:pos="284"/>
        </w:tabs>
        <w:ind w:right="48"/>
        <w:jc w:val="both"/>
        <w:rPr>
          <w:rFonts w:ascii="Museo Sans 300" w:eastAsia="Open Sans" w:hAnsi="Museo Sans 300" w:cs="Open Sans"/>
          <w:sz w:val="24"/>
          <w:szCs w:val="24"/>
        </w:rPr>
      </w:pPr>
      <w:r w:rsidRPr="009C6D85">
        <w:rPr>
          <w:rFonts w:ascii="Museo Sans 300" w:eastAsia="Open Sans" w:hAnsi="Museo Sans 300" w:cs="Open Sans"/>
          <w:b/>
          <w:sz w:val="24"/>
          <w:szCs w:val="24"/>
        </w:rPr>
        <w:t xml:space="preserve">DELEGAR </w:t>
      </w:r>
      <w:r w:rsidRPr="009C6D85">
        <w:rPr>
          <w:rFonts w:ascii="Museo Sans 300" w:eastAsia="Open Sans" w:hAnsi="Museo Sans 300" w:cs="Open Sans"/>
          <w:sz w:val="24"/>
          <w:szCs w:val="24"/>
        </w:rPr>
        <w:t>al señor Presidente Institucional la firma de las Órdenes de Compra</w:t>
      </w:r>
      <w:r w:rsidRPr="009C6D85">
        <w:rPr>
          <w:rFonts w:ascii="Museo Sans 300" w:eastAsia="Open Sans" w:hAnsi="Museo Sans 300" w:cs="Open Sans"/>
          <w:b/>
          <w:sz w:val="24"/>
          <w:szCs w:val="24"/>
        </w:rPr>
        <w:t xml:space="preserve"> </w:t>
      </w:r>
      <w:r w:rsidRPr="009C6D85">
        <w:rPr>
          <w:rFonts w:ascii="Museo Sans 300" w:eastAsia="Open Sans" w:hAnsi="Museo Sans 300" w:cs="Open Sans"/>
          <w:sz w:val="24"/>
          <w:szCs w:val="24"/>
        </w:rPr>
        <w:t>que resulten del referido proceso.</w:t>
      </w:r>
    </w:p>
    <w:p w:rsidR="003B750A" w:rsidRPr="009C6D85" w:rsidRDefault="003B750A" w:rsidP="009C6D85">
      <w:pPr>
        <w:tabs>
          <w:tab w:val="left" w:pos="284"/>
        </w:tabs>
        <w:ind w:left="720" w:right="48"/>
        <w:jc w:val="both"/>
        <w:rPr>
          <w:rFonts w:ascii="Museo Sans 300" w:eastAsia="Open Sans" w:hAnsi="Museo Sans 300" w:cs="Open Sans"/>
          <w:sz w:val="24"/>
          <w:szCs w:val="24"/>
        </w:rPr>
      </w:pPr>
    </w:p>
    <w:p w:rsidR="003B750A" w:rsidRPr="009C6D85" w:rsidRDefault="003B750A" w:rsidP="009C6D85">
      <w:pPr>
        <w:numPr>
          <w:ilvl w:val="0"/>
          <w:numId w:val="7"/>
        </w:numPr>
        <w:tabs>
          <w:tab w:val="left" w:pos="284"/>
        </w:tabs>
        <w:ind w:right="48"/>
        <w:jc w:val="both"/>
        <w:rPr>
          <w:rFonts w:ascii="Museo Sans 300" w:eastAsia="Open Sans" w:hAnsi="Museo Sans 300" w:cs="Open Sans"/>
          <w:sz w:val="24"/>
          <w:szCs w:val="24"/>
        </w:rPr>
      </w:pPr>
      <w:r w:rsidRPr="009C6D85">
        <w:rPr>
          <w:rFonts w:ascii="Museo Sans 300" w:eastAsia="Open Sans" w:hAnsi="Museo Sans 300" w:cs="Open Sans"/>
          <w:b/>
          <w:bCs/>
          <w:sz w:val="24"/>
          <w:szCs w:val="24"/>
        </w:rPr>
        <w:t>INSTRUIR</w:t>
      </w:r>
      <w:r w:rsidRPr="009C6D85">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9C788B" w:rsidRPr="009C6D85" w:rsidRDefault="003B750A" w:rsidP="009C6D85">
      <w:pPr>
        <w:jc w:val="both"/>
        <w:rPr>
          <w:rFonts w:ascii="Museo Sans 300" w:hAnsi="Museo Sans 300"/>
          <w:sz w:val="24"/>
          <w:szCs w:val="24"/>
        </w:rPr>
      </w:pPr>
      <w:r w:rsidRPr="009C6D85">
        <w:rPr>
          <w:rFonts w:ascii="Museo Sans 300" w:eastAsia="Open Sans" w:hAnsi="Museo Sans 300" w:cs="Open Sans"/>
          <w:sz w:val="24"/>
          <w:szCs w:val="24"/>
        </w:rPr>
        <w:t>Lo que remito a Usted, para los efectos que estime convenientes. </w:t>
      </w:r>
      <w:r w:rsidR="009C6D85">
        <w:rPr>
          <w:rFonts w:ascii="Museo Sans 300" w:eastAsia="Open Sans" w:hAnsi="Museo Sans 300" w:cs="Open Sans"/>
          <w:sz w:val="24"/>
          <w:szCs w:val="24"/>
        </w:rPr>
        <w:t>“”””””””””””</w:t>
      </w:r>
    </w:p>
    <w:p w:rsidR="009C788B" w:rsidRDefault="009C788B" w:rsidP="009C788B">
      <w:pPr>
        <w:jc w:val="both"/>
        <w:rPr>
          <w:rFonts w:ascii="Museo Sans 300" w:hAnsi="Museo Sans 300"/>
          <w:sz w:val="24"/>
          <w:szCs w:val="24"/>
        </w:rPr>
      </w:pPr>
    </w:p>
    <w:p w:rsidR="00EC00E3" w:rsidRDefault="00EC00E3" w:rsidP="009C788B">
      <w:pPr>
        <w:jc w:val="both"/>
        <w:rPr>
          <w:rFonts w:ascii="Museo Sans 300" w:hAnsi="Museo Sans 300"/>
          <w:sz w:val="24"/>
          <w:szCs w:val="24"/>
        </w:rPr>
      </w:pPr>
    </w:p>
    <w:p w:rsidR="00EC00E3" w:rsidRDefault="00EC00E3" w:rsidP="00EC00E3">
      <w:pPr>
        <w:pStyle w:val="Prrafodelista"/>
        <w:ind w:left="1134" w:hanging="1134"/>
        <w:rPr>
          <w:rFonts w:ascii="Museo Sans 300" w:hAnsi="Museo Sans 300"/>
          <w:sz w:val="24"/>
          <w:szCs w:val="24"/>
        </w:rPr>
      </w:pPr>
      <w:r>
        <w:rPr>
          <w:rFonts w:ascii="Museo Sans 300" w:hAnsi="Museo Sans 300"/>
          <w:sz w:val="24"/>
          <w:szCs w:val="24"/>
        </w:rPr>
        <w:lastRenderedPageBreak/>
        <w:t>SESIÓN ORDINARIA No. 26 – 2024</w:t>
      </w:r>
    </w:p>
    <w:p w:rsidR="00EC00E3" w:rsidRDefault="00EC00E3" w:rsidP="00EC00E3">
      <w:pPr>
        <w:pStyle w:val="Prrafodelista"/>
        <w:ind w:left="1134" w:hanging="1134"/>
        <w:rPr>
          <w:rFonts w:ascii="Museo Sans 300" w:hAnsi="Museo Sans 300"/>
          <w:sz w:val="24"/>
          <w:szCs w:val="24"/>
        </w:rPr>
      </w:pPr>
      <w:r>
        <w:rPr>
          <w:rFonts w:ascii="Museo Sans 300" w:hAnsi="Museo Sans 300"/>
          <w:sz w:val="24"/>
          <w:szCs w:val="24"/>
        </w:rPr>
        <w:t>FECHA: 22 DE OCTUBRE DE 2024</w:t>
      </w:r>
    </w:p>
    <w:p w:rsidR="00EC00E3" w:rsidRDefault="00EC00E3" w:rsidP="00EC00E3">
      <w:pPr>
        <w:pStyle w:val="Prrafodelista"/>
        <w:ind w:left="1134" w:hanging="1134"/>
        <w:rPr>
          <w:rFonts w:ascii="Museo Sans 300" w:hAnsi="Museo Sans 300"/>
          <w:sz w:val="24"/>
          <w:szCs w:val="24"/>
        </w:rPr>
      </w:pPr>
      <w:r>
        <w:rPr>
          <w:rFonts w:ascii="Museo Sans 300" w:hAnsi="Museo Sans 300"/>
          <w:sz w:val="24"/>
          <w:szCs w:val="24"/>
        </w:rPr>
        <w:t>PUNTO: IV</w:t>
      </w:r>
    </w:p>
    <w:p w:rsidR="00EC00E3" w:rsidRDefault="00EC00E3" w:rsidP="00EC00E3">
      <w:pPr>
        <w:pStyle w:val="Prrafodelista"/>
        <w:ind w:left="1134" w:hanging="1134"/>
        <w:rPr>
          <w:rFonts w:ascii="Museo Sans 300" w:hAnsi="Museo Sans 300"/>
          <w:sz w:val="24"/>
          <w:szCs w:val="24"/>
        </w:rPr>
      </w:pPr>
      <w:r>
        <w:rPr>
          <w:rFonts w:ascii="Museo Sans 300" w:hAnsi="Museo Sans 300"/>
          <w:sz w:val="24"/>
          <w:szCs w:val="24"/>
        </w:rPr>
        <w:t>PÁGINA NÚMERO SEIS</w:t>
      </w:r>
    </w:p>
    <w:p w:rsidR="00EC00E3" w:rsidRDefault="00EC00E3" w:rsidP="009C788B">
      <w:pPr>
        <w:jc w:val="both"/>
        <w:rPr>
          <w:rFonts w:ascii="Museo Sans 300" w:hAnsi="Museo Sans 300"/>
          <w:sz w:val="24"/>
          <w:szCs w:val="24"/>
        </w:rPr>
      </w:pPr>
    </w:p>
    <w:p w:rsidR="009C6D85" w:rsidRPr="009C6D85" w:rsidRDefault="009C6D85" w:rsidP="009C6D85">
      <w:pPr>
        <w:tabs>
          <w:tab w:val="left" w:pos="284"/>
        </w:tabs>
        <w:ind w:right="48"/>
        <w:jc w:val="both"/>
        <w:rPr>
          <w:rFonts w:ascii="Museo Sans 300" w:eastAsia="Open Sans" w:hAnsi="Museo Sans 300" w:cs="Open Sans"/>
          <w:sz w:val="24"/>
          <w:szCs w:val="24"/>
        </w:rPr>
      </w:pPr>
      <w:r>
        <w:rPr>
          <w:rFonts w:ascii="Museo Sans 300" w:hAnsi="Museo Sans 300"/>
          <w:sz w:val="24"/>
          <w:szCs w:val="24"/>
        </w:rPr>
        <w:t xml:space="preserve">Por tanto, atendiendo recomendación de la Unidad de Compras Públicas, la Junta Directiva en uso de sus facultades, </w:t>
      </w:r>
      <w:r w:rsidRPr="00EC00E3">
        <w:rPr>
          <w:rFonts w:ascii="Museo Sans 300" w:hAnsi="Museo Sans 300"/>
          <w:b/>
          <w:sz w:val="24"/>
          <w:szCs w:val="24"/>
          <w:u w:val="single"/>
        </w:rPr>
        <w:t>ACUERDA: PRIMERO:</w:t>
      </w:r>
      <w:r>
        <w:rPr>
          <w:rFonts w:ascii="Museo Sans 300" w:hAnsi="Museo Sans 300"/>
          <w:sz w:val="24"/>
          <w:szCs w:val="24"/>
        </w:rPr>
        <w:t xml:space="preserve"> Adjudicar </w:t>
      </w:r>
      <w:r w:rsidRPr="009C6D85">
        <w:rPr>
          <w:rFonts w:ascii="Museo Sans 300" w:eastAsia="Open Sans" w:hAnsi="Museo Sans 300" w:cs="Open Sans"/>
          <w:sz w:val="24"/>
          <w:szCs w:val="24"/>
        </w:rPr>
        <w:t xml:space="preserve">el proceso de </w:t>
      </w:r>
      <w:r w:rsidRPr="009C6D85">
        <w:rPr>
          <w:rFonts w:ascii="Museo Sans 300" w:eastAsia="Open Sans" w:hAnsi="Museo Sans 300" w:cs="Open Sans"/>
          <w:bCs/>
          <w:iCs/>
          <w:sz w:val="24"/>
          <w:szCs w:val="24"/>
        </w:rPr>
        <w:t>C</w:t>
      </w:r>
      <w:r w:rsidRPr="009C6D85">
        <w:rPr>
          <w:rFonts w:ascii="Museo Sans 300" w:eastAsia="Open Sans" w:hAnsi="Museo Sans 300" w:cs="Open Sans"/>
          <w:b/>
          <w:iCs/>
          <w:sz w:val="24"/>
          <w:szCs w:val="24"/>
        </w:rPr>
        <w:t xml:space="preserve">OMPARACIÓN DE PRECIOS CDP 362-2024 </w:t>
      </w:r>
      <w:r w:rsidRPr="009C6D85">
        <w:rPr>
          <w:rFonts w:ascii="Museo Sans 300" w:eastAsia="Open Sans" w:hAnsi="Museo Sans 300" w:cs="Open Sans"/>
          <w:sz w:val="24"/>
          <w:szCs w:val="24"/>
        </w:rPr>
        <w:t xml:space="preserve">denominado </w:t>
      </w:r>
      <w:r w:rsidRPr="009C6D85">
        <w:rPr>
          <w:rFonts w:ascii="Museo Sans 300" w:eastAsia="Open Sans" w:hAnsi="Museo Sans 300" w:cs="Open Sans"/>
          <w:b/>
          <w:iCs/>
          <w:sz w:val="24"/>
          <w:szCs w:val="24"/>
        </w:rPr>
        <w:t xml:space="preserve">“MANTENIMIENTO DE BOMBA DE INYECCION PARA MAZDA BT-50”, </w:t>
      </w:r>
      <w:r w:rsidRPr="009C6D85">
        <w:rPr>
          <w:rFonts w:ascii="Museo Sans 300" w:eastAsia="Open Sans" w:hAnsi="Museo Sans 300" w:cs="Open Sans"/>
          <w:sz w:val="24"/>
          <w:szCs w:val="24"/>
        </w:rPr>
        <w:t xml:space="preserve">por un monto total de </w:t>
      </w:r>
      <w:r w:rsidRPr="009C6D85">
        <w:rPr>
          <w:rFonts w:ascii="Museo Sans 300" w:eastAsia="Open Sans" w:hAnsi="Museo Sans 300" w:cs="Open Sans"/>
          <w:b/>
          <w:iCs/>
          <w:sz w:val="24"/>
          <w:szCs w:val="24"/>
        </w:rPr>
        <w:t>TRES MIL CUATROCIENTOS 00/100 DÓLARES DE LOS ESTADOS UNIDOS DE AMÉRICA ($3,400.00), IVA INCLUIDO</w:t>
      </w:r>
      <w:r w:rsidRPr="009C6D85">
        <w:rPr>
          <w:rFonts w:ascii="Museo Sans 300" w:eastAsia="Open Sans" w:hAnsi="Museo Sans 300" w:cs="Open Sans"/>
          <w:sz w:val="24"/>
          <w:szCs w:val="24"/>
        </w:rPr>
        <w:t>, según detalle siguiente:</w:t>
      </w:r>
    </w:p>
    <w:tbl>
      <w:tblPr>
        <w:tblW w:w="9137"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
        <w:gridCol w:w="1953"/>
        <w:gridCol w:w="3513"/>
        <w:gridCol w:w="986"/>
        <w:gridCol w:w="1227"/>
        <w:gridCol w:w="1094"/>
      </w:tblGrid>
      <w:tr w:rsidR="009C6D85" w:rsidRPr="00057E20" w:rsidTr="001905A2">
        <w:trPr>
          <w:trHeight w:val="397"/>
        </w:trPr>
        <w:tc>
          <w:tcPr>
            <w:tcW w:w="3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C6D85" w:rsidRPr="00057E20" w:rsidRDefault="009C6D85" w:rsidP="00416FA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9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C6D85" w:rsidRPr="00057E20" w:rsidRDefault="009C6D85" w:rsidP="00416FA2">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5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C6D85" w:rsidRPr="00057E20" w:rsidRDefault="009C6D85" w:rsidP="00416FA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86" w:type="dxa"/>
            <w:tcBorders>
              <w:top w:val="single" w:sz="6" w:space="0" w:color="000000"/>
              <w:left w:val="single" w:sz="6" w:space="0" w:color="000000"/>
              <w:bottom w:val="single" w:sz="6" w:space="0" w:color="000000"/>
              <w:right w:val="single" w:sz="6" w:space="0" w:color="000000"/>
            </w:tcBorders>
            <w:vAlign w:val="center"/>
          </w:tcPr>
          <w:p w:rsidR="009C6D85" w:rsidRPr="00057E20" w:rsidRDefault="009C6D85" w:rsidP="00416FA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227" w:type="dxa"/>
            <w:tcBorders>
              <w:top w:val="single" w:sz="6" w:space="0" w:color="000000"/>
              <w:left w:val="single" w:sz="6" w:space="0" w:color="000000"/>
              <w:bottom w:val="single" w:sz="6" w:space="0" w:color="000000"/>
              <w:right w:val="single" w:sz="6" w:space="0" w:color="000000"/>
            </w:tcBorders>
            <w:vAlign w:val="center"/>
          </w:tcPr>
          <w:p w:rsidR="009C6D85" w:rsidRPr="00057E20" w:rsidRDefault="009C6D85" w:rsidP="00416FA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094" w:type="dxa"/>
            <w:tcBorders>
              <w:top w:val="single" w:sz="6" w:space="0" w:color="000000"/>
              <w:left w:val="single" w:sz="6" w:space="0" w:color="000000"/>
              <w:bottom w:val="single" w:sz="6" w:space="0" w:color="000000"/>
              <w:right w:val="single" w:sz="6" w:space="0" w:color="000000"/>
            </w:tcBorders>
            <w:vAlign w:val="center"/>
          </w:tcPr>
          <w:p w:rsidR="009C6D85" w:rsidRPr="00057E20" w:rsidRDefault="009C6D85" w:rsidP="00416FA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9C6D85" w:rsidRPr="00057E20" w:rsidTr="00416FA2">
        <w:trPr>
          <w:trHeight w:val="637"/>
        </w:trPr>
        <w:tc>
          <w:tcPr>
            <w:tcW w:w="36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6D85" w:rsidRPr="00057E20" w:rsidRDefault="009C6D85" w:rsidP="00416FA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953"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6D85" w:rsidRPr="00057E20" w:rsidRDefault="009C6D85" w:rsidP="00416FA2">
            <w:pPr>
              <w:jc w:val="both"/>
              <w:textAlignment w:val="baseline"/>
              <w:rPr>
                <w:rFonts w:ascii="Museo Sans 300" w:eastAsia="Times New Roman" w:hAnsi="Museo Sans 300" w:cs="Times New Roman"/>
                <w:sz w:val="16"/>
                <w:szCs w:val="16"/>
                <w:lang w:eastAsia="es-SV"/>
              </w:rPr>
            </w:pPr>
            <w:r w:rsidRPr="005C55D2">
              <w:rPr>
                <w:rFonts w:ascii="Museo Sans 300" w:eastAsia="Open Sans" w:hAnsi="Museo Sans 300" w:cs="Open Sans"/>
                <w:sz w:val="18"/>
                <w:szCs w:val="20"/>
              </w:rPr>
              <w:t>LUCIO ADALBERTO NÚÑEZ (REPUESTOS Y SERVICIOS LAN)</w:t>
            </w:r>
          </w:p>
        </w:tc>
        <w:tc>
          <w:tcPr>
            <w:tcW w:w="3513"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6D85" w:rsidRPr="001905A2" w:rsidRDefault="009C6D85" w:rsidP="00416FA2">
            <w:pPr>
              <w:jc w:val="both"/>
              <w:textAlignment w:val="baseline"/>
              <w:rPr>
                <w:rFonts w:ascii="Museo Sans 300" w:eastAsia="Times New Roman" w:hAnsi="Museo Sans 300" w:cs="Times New Roman"/>
                <w:sz w:val="12"/>
                <w:szCs w:val="12"/>
                <w:lang w:eastAsia="es-SV"/>
              </w:rPr>
            </w:pPr>
            <w:r w:rsidRPr="001905A2">
              <w:rPr>
                <w:rFonts w:ascii="Museo Sans 300" w:eastAsia="Times New Roman" w:hAnsi="Museo Sans 300" w:cs="Times New Roman"/>
                <w:sz w:val="12"/>
                <w:szCs w:val="12"/>
                <w:lang w:eastAsia="es-SV"/>
              </w:rPr>
              <w:t>MANTENIMIENTO DE BOMBA DE INYECCION PARA VEHICULO MAZADA BT-50:</w:t>
            </w:r>
          </w:p>
          <w:p w:rsidR="009C6D85" w:rsidRPr="001905A2" w:rsidRDefault="009C6D85" w:rsidP="009C6D85">
            <w:pPr>
              <w:pStyle w:val="Prrafodelista"/>
              <w:numPr>
                <w:ilvl w:val="0"/>
                <w:numId w:val="4"/>
              </w:numPr>
              <w:ind w:left="241" w:hanging="142"/>
              <w:jc w:val="both"/>
              <w:textAlignment w:val="baseline"/>
              <w:rPr>
                <w:rFonts w:ascii="Museo Sans 300" w:eastAsia="Times New Roman" w:hAnsi="Museo Sans 300" w:cs="Times New Roman"/>
                <w:b/>
                <w:sz w:val="12"/>
                <w:szCs w:val="12"/>
                <w:lang w:eastAsia="es-SV"/>
              </w:rPr>
            </w:pPr>
            <w:r w:rsidRPr="001905A2">
              <w:rPr>
                <w:rFonts w:ascii="Museo Sans 300" w:eastAsia="Times New Roman" w:hAnsi="Museo Sans 300" w:cs="Times New Roman"/>
                <w:b/>
                <w:sz w:val="12"/>
                <w:szCs w:val="12"/>
                <w:lang w:eastAsia="es-SV"/>
              </w:rPr>
              <w:t xml:space="preserve">PARA PICK-UP </w:t>
            </w:r>
          </w:p>
          <w:p w:rsidR="009C6D85" w:rsidRPr="001905A2" w:rsidRDefault="009C6D85" w:rsidP="009C6D85">
            <w:pPr>
              <w:pStyle w:val="Prrafodelista"/>
              <w:numPr>
                <w:ilvl w:val="0"/>
                <w:numId w:val="4"/>
              </w:numPr>
              <w:ind w:left="241" w:hanging="142"/>
              <w:jc w:val="both"/>
              <w:textAlignment w:val="baseline"/>
              <w:rPr>
                <w:rFonts w:ascii="Museo Sans 300" w:eastAsia="Times New Roman" w:hAnsi="Museo Sans 300" w:cs="Times New Roman"/>
                <w:sz w:val="12"/>
                <w:szCs w:val="12"/>
                <w:lang w:eastAsia="es-SV"/>
              </w:rPr>
            </w:pPr>
            <w:r w:rsidRPr="001905A2">
              <w:rPr>
                <w:rFonts w:ascii="Museo Sans 300" w:eastAsia="Times New Roman" w:hAnsi="Museo Sans 300" w:cs="Times New Roman"/>
                <w:sz w:val="12"/>
                <w:szCs w:val="12"/>
                <w:lang w:eastAsia="es-SV"/>
              </w:rPr>
              <w:t>NUMERO DE MOTOR: WLAT1232406</w:t>
            </w:r>
          </w:p>
          <w:p w:rsidR="009C6D85" w:rsidRPr="001905A2" w:rsidRDefault="009C6D85" w:rsidP="009C6D85">
            <w:pPr>
              <w:pStyle w:val="Prrafodelista"/>
              <w:numPr>
                <w:ilvl w:val="0"/>
                <w:numId w:val="4"/>
              </w:numPr>
              <w:ind w:left="241" w:hanging="142"/>
              <w:jc w:val="both"/>
              <w:textAlignment w:val="baseline"/>
              <w:rPr>
                <w:rFonts w:ascii="Museo Sans 300" w:eastAsia="Times New Roman" w:hAnsi="Museo Sans 300" w:cs="Times New Roman"/>
                <w:sz w:val="12"/>
                <w:szCs w:val="12"/>
                <w:lang w:eastAsia="es-SV"/>
              </w:rPr>
            </w:pPr>
            <w:r w:rsidRPr="001905A2">
              <w:rPr>
                <w:rFonts w:ascii="Museo Sans 300" w:eastAsia="Times New Roman" w:hAnsi="Museo Sans 300" w:cs="Times New Roman"/>
                <w:sz w:val="12"/>
                <w:szCs w:val="12"/>
                <w:lang w:eastAsia="es-SV"/>
              </w:rPr>
              <w:t>CHASIS NUMERO: MM7UNYOW4B0882711</w:t>
            </w:r>
          </w:p>
          <w:p w:rsidR="009C6D85" w:rsidRPr="001905A2" w:rsidRDefault="009C6D85" w:rsidP="009C6D85">
            <w:pPr>
              <w:pStyle w:val="Prrafodelista"/>
              <w:numPr>
                <w:ilvl w:val="0"/>
                <w:numId w:val="4"/>
              </w:numPr>
              <w:ind w:left="241" w:hanging="142"/>
              <w:jc w:val="both"/>
              <w:textAlignment w:val="baseline"/>
              <w:rPr>
                <w:rFonts w:ascii="Museo Sans 300" w:eastAsia="Times New Roman" w:hAnsi="Museo Sans 300" w:cs="Times New Roman"/>
                <w:sz w:val="12"/>
                <w:szCs w:val="12"/>
                <w:lang w:eastAsia="es-SV"/>
              </w:rPr>
            </w:pPr>
            <w:r w:rsidRPr="001905A2">
              <w:rPr>
                <w:rFonts w:ascii="Museo Sans 300" w:eastAsia="Times New Roman" w:hAnsi="Museo Sans 300" w:cs="Times New Roman"/>
                <w:sz w:val="12"/>
                <w:szCs w:val="12"/>
                <w:lang w:eastAsia="es-SV"/>
              </w:rPr>
              <w:t>PLACA: N-6389</w:t>
            </w:r>
          </w:p>
          <w:p w:rsidR="009C6D85" w:rsidRPr="001905A2" w:rsidRDefault="009C6D85" w:rsidP="009C6D85">
            <w:pPr>
              <w:pStyle w:val="Prrafodelista"/>
              <w:numPr>
                <w:ilvl w:val="0"/>
                <w:numId w:val="4"/>
              </w:numPr>
              <w:ind w:left="241" w:hanging="142"/>
              <w:jc w:val="both"/>
              <w:textAlignment w:val="baseline"/>
              <w:rPr>
                <w:rFonts w:ascii="Museo Sans 300" w:eastAsia="Times New Roman" w:hAnsi="Museo Sans 300" w:cs="Times New Roman"/>
                <w:sz w:val="12"/>
                <w:szCs w:val="12"/>
                <w:lang w:eastAsia="es-SV"/>
              </w:rPr>
            </w:pPr>
          </w:p>
          <w:p w:rsidR="009C6D85" w:rsidRPr="001905A2" w:rsidRDefault="009C6D85" w:rsidP="009C6D85">
            <w:pPr>
              <w:pStyle w:val="Prrafodelista"/>
              <w:numPr>
                <w:ilvl w:val="0"/>
                <w:numId w:val="4"/>
              </w:numPr>
              <w:ind w:left="241" w:hanging="142"/>
              <w:jc w:val="both"/>
              <w:textAlignment w:val="baseline"/>
              <w:rPr>
                <w:rFonts w:ascii="Museo Sans 300" w:eastAsia="Times New Roman" w:hAnsi="Museo Sans 300" w:cs="Times New Roman"/>
                <w:b/>
                <w:sz w:val="12"/>
                <w:szCs w:val="12"/>
                <w:lang w:eastAsia="es-SV"/>
              </w:rPr>
            </w:pPr>
            <w:r w:rsidRPr="001905A2">
              <w:rPr>
                <w:rFonts w:ascii="Museo Sans 300" w:eastAsia="Times New Roman" w:hAnsi="Museo Sans 300" w:cs="Times New Roman"/>
                <w:b/>
                <w:sz w:val="12"/>
                <w:szCs w:val="12"/>
                <w:lang w:eastAsia="es-SV"/>
              </w:rPr>
              <w:t xml:space="preserve">PARA PICK-UP </w:t>
            </w:r>
          </w:p>
          <w:p w:rsidR="009C6D85" w:rsidRPr="001905A2" w:rsidRDefault="009C6D85" w:rsidP="009C6D85">
            <w:pPr>
              <w:pStyle w:val="Prrafodelista"/>
              <w:numPr>
                <w:ilvl w:val="0"/>
                <w:numId w:val="4"/>
              </w:numPr>
              <w:ind w:left="241" w:hanging="142"/>
              <w:jc w:val="both"/>
              <w:textAlignment w:val="baseline"/>
              <w:rPr>
                <w:rFonts w:ascii="Museo Sans 300" w:eastAsia="Times New Roman" w:hAnsi="Museo Sans 300" w:cs="Times New Roman"/>
                <w:sz w:val="12"/>
                <w:szCs w:val="12"/>
                <w:lang w:eastAsia="es-SV"/>
              </w:rPr>
            </w:pPr>
            <w:r w:rsidRPr="001905A2">
              <w:rPr>
                <w:rFonts w:ascii="Museo Sans 300" w:eastAsia="Times New Roman" w:hAnsi="Museo Sans 300" w:cs="Times New Roman"/>
                <w:sz w:val="12"/>
                <w:szCs w:val="12"/>
                <w:lang w:eastAsia="es-SV"/>
              </w:rPr>
              <w:t>NUMERO DE MOTOR: WLAT1370456</w:t>
            </w:r>
          </w:p>
          <w:p w:rsidR="009C6D85" w:rsidRPr="001905A2" w:rsidRDefault="009C6D85" w:rsidP="009C6D85">
            <w:pPr>
              <w:pStyle w:val="Prrafodelista"/>
              <w:numPr>
                <w:ilvl w:val="0"/>
                <w:numId w:val="4"/>
              </w:numPr>
              <w:ind w:left="241" w:hanging="142"/>
              <w:jc w:val="both"/>
              <w:textAlignment w:val="baseline"/>
              <w:rPr>
                <w:rFonts w:ascii="Museo Sans 300" w:eastAsia="Times New Roman" w:hAnsi="Museo Sans 300" w:cs="Times New Roman"/>
                <w:sz w:val="12"/>
                <w:szCs w:val="12"/>
                <w:lang w:eastAsia="es-SV"/>
              </w:rPr>
            </w:pPr>
            <w:r w:rsidRPr="001905A2">
              <w:rPr>
                <w:rFonts w:ascii="Museo Sans 300" w:eastAsia="Times New Roman" w:hAnsi="Museo Sans 300" w:cs="Times New Roman"/>
                <w:sz w:val="12"/>
                <w:szCs w:val="12"/>
                <w:lang w:eastAsia="es-SV"/>
              </w:rPr>
              <w:t>CHASIS NUMERO: MM7UNYOW4D0928547</w:t>
            </w:r>
          </w:p>
          <w:p w:rsidR="009C6D85" w:rsidRPr="001905A2" w:rsidRDefault="009C6D85" w:rsidP="009C6D85">
            <w:pPr>
              <w:pStyle w:val="Prrafodelista"/>
              <w:numPr>
                <w:ilvl w:val="0"/>
                <w:numId w:val="4"/>
              </w:numPr>
              <w:ind w:left="241" w:hanging="142"/>
              <w:jc w:val="both"/>
              <w:textAlignment w:val="baseline"/>
              <w:rPr>
                <w:rFonts w:ascii="Museo Sans 300" w:eastAsia="Times New Roman" w:hAnsi="Museo Sans 300" w:cs="Times New Roman"/>
                <w:sz w:val="12"/>
                <w:szCs w:val="12"/>
                <w:lang w:eastAsia="es-SV"/>
              </w:rPr>
            </w:pPr>
            <w:r w:rsidRPr="001905A2">
              <w:rPr>
                <w:rFonts w:ascii="Museo Sans 300" w:eastAsia="Times New Roman" w:hAnsi="Museo Sans 300" w:cs="Times New Roman"/>
                <w:sz w:val="12"/>
                <w:szCs w:val="12"/>
                <w:lang w:eastAsia="es-SV"/>
              </w:rPr>
              <w:t>PLACA: N-6752</w:t>
            </w:r>
          </w:p>
          <w:p w:rsidR="009C6D85" w:rsidRPr="001905A2" w:rsidRDefault="009C6D85" w:rsidP="00416FA2">
            <w:pPr>
              <w:pStyle w:val="Prrafodelista"/>
              <w:ind w:left="241"/>
              <w:jc w:val="both"/>
              <w:textAlignment w:val="baseline"/>
              <w:rPr>
                <w:rFonts w:ascii="Museo Sans 300" w:eastAsia="Times New Roman" w:hAnsi="Museo Sans 300" w:cs="Times New Roman"/>
                <w:sz w:val="12"/>
                <w:szCs w:val="12"/>
                <w:lang w:eastAsia="es-SV"/>
              </w:rPr>
            </w:pPr>
          </w:p>
          <w:p w:rsidR="009C6D85" w:rsidRPr="001905A2" w:rsidRDefault="009C6D85" w:rsidP="009C6D85">
            <w:pPr>
              <w:pStyle w:val="Prrafodelista"/>
              <w:numPr>
                <w:ilvl w:val="0"/>
                <w:numId w:val="4"/>
              </w:numPr>
              <w:ind w:left="241" w:hanging="142"/>
              <w:jc w:val="both"/>
              <w:textAlignment w:val="baseline"/>
              <w:rPr>
                <w:rFonts w:ascii="Museo Sans 300" w:eastAsia="Times New Roman" w:hAnsi="Museo Sans 300" w:cs="Times New Roman"/>
                <w:b/>
                <w:sz w:val="12"/>
                <w:szCs w:val="12"/>
                <w:lang w:eastAsia="es-SV"/>
              </w:rPr>
            </w:pPr>
            <w:r w:rsidRPr="001905A2">
              <w:rPr>
                <w:rFonts w:ascii="Museo Sans 300" w:eastAsia="Times New Roman" w:hAnsi="Museo Sans 300" w:cs="Times New Roman"/>
                <w:b/>
                <w:sz w:val="12"/>
                <w:szCs w:val="12"/>
                <w:lang w:eastAsia="es-SV"/>
              </w:rPr>
              <w:t xml:space="preserve">PARA PICK-UP </w:t>
            </w:r>
          </w:p>
          <w:p w:rsidR="009C6D85" w:rsidRPr="001905A2" w:rsidRDefault="009C6D85" w:rsidP="009C6D85">
            <w:pPr>
              <w:pStyle w:val="Prrafodelista"/>
              <w:numPr>
                <w:ilvl w:val="0"/>
                <w:numId w:val="4"/>
              </w:numPr>
              <w:ind w:left="241" w:hanging="142"/>
              <w:jc w:val="both"/>
              <w:textAlignment w:val="baseline"/>
              <w:rPr>
                <w:rFonts w:ascii="Museo Sans 300" w:eastAsia="Times New Roman" w:hAnsi="Museo Sans 300" w:cs="Times New Roman"/>
                <w:sz w:val="12"/>
                <w:szCs w:val="12"/>
                <w:lang w:eastAsia="es-SV"/>
              </w:rPr>
            </w:pPr>
            <w:r w:rsidRPr="001905A2">
              <w:rPr>
                <w:rFonts w:ascii="Museo Sans 300" w:eastAsia="Times New Roman" w:hAnsi="Museo Sans 300" w:cs="Times New Roman"/>
                <w:sz w:val="12"/>
                <w:szCs w:val="12"/>
                <w:lang w:eastAsia="es-SV"/>
              </w:rPr>
              <w:t>NUMERO DE MOTOR: WLAT1370456</w:t>
            </w:r>
          </w:p>
          <w:p w:rsidR="009C6D85" w:rsidRPr="001905A2" w:rsidRDefault="009C6D85" w:rsidP="009C6D85">
            <w:pPr>
              <w:pStyle w:val="Prrafodelista"/>
              <w:numPr>
                <w:ilvl w:val="0"/>
                <w:numId w:val="4"/>
              </w:numPr>
              <w:ind w:left="241" w:hanging="142"/>
              <w:jc w:val="both"/>
              <w:textAlignment w:val="baseline"/>
              <w:rPr>
                <w:rFonts w:ascii="Museo Sans 300" w:eastAsia="Times New Roman" w:hAnsi="Museo Sans 300" w:cs="Times New Roman"/>
                <w:sz w:val="12"/>
                <w:szCs w:val="12"/>
                <w:lang w:eastAsia="es-SV"/>
              </w:rPr>
            </w:pPr>
            <w:r w:rsidRPr="001905A2">
              <w:rPr>
                <w:rFonts w:ascii="Museo Sans 300" w:eastAsia="Times New Roman" w:hAnsi="Museo Sans 300" w:cs="Times New Roman"/>
                <w:sz w:val="12"/>
                <w:szCs w:val="12"/>
                <w:lang w:eastAsia="es-SV"/>
              </w:rPr>
              <w:t>CHASIS NUMERO: MM7UNYOW4D0928547</w:t>
            </w:r>
          </w:p>
          <w:p w:rsidR="009C6D85" w:rsidRPr="001905A2" w:rsidRDefault="009C6D85" w:rsidP="009C6D85">
            <w:pPr>
              <w:pStyle w:val="Prrafodelista"/>
              <w:numPr>
                <w:ilvl w:val="0"/>
                <w:numId w:val="4"/>
              </w:numPr>
              <w:ind w:left="241" w:hanging="142"/>
              <w:jc w:val="both"/>
              <w:textAlignment w:val="baseline"/>
              <w:rPr>
                <w:rFonts w:ascii="Museo Sans 300" w:eastAsia="Times New Roman" w:hAnsi="Museo Sans 300" w:cs="Times New Roman"/>
                <w:sz w:val="12"/>
                <w:szCs w:val="12"/>
                <w:lang w:eastAsia="es-SV"/>
              </w:rPr>
            </w:pPr>
            <w:r w:rsidRPr="001905A2">
              <w:rPr>
                <w:rFonts w:ascii="Museo Sans 300" w:eastAsia="Times New Roman" w:hAnsi="Museo Sans 300" w:cs="Times New Roman"/>
                <w:sz w:val="12"/>
                <w:szCs w:val="12"/>
                <w:lang w:eastAsia="es-SV"/>
              </w:rPr>
              <w:t>PLACA: N-6319</w:t>
            </w:r>
          </w:p>
          <w:p w:rsidR="009C6D85" w:rsidRPr="001905A2" w:rsidRDefault="009C6D85" w:rsidP="00416FA2">
            <w:pPr>
              <w:pStyle w:val="Prrafodelista"/>
              <w:ind w:left="241"/>
              <w:jc w:val="both"/>
              <w:textAlignment w:val="baseline"/>
              <w:rPr>
                <w:rFonts w:ascii="Museo Sans 300" w:eastAsia="Times New Roman" w:hAnsi="Museo Sans 300" w:cs="Times New Roman"/>
                <w:sz w:val="12"/>
                <w:szCs w:val="12"/>
                <w:lang w:eastAsia="es-SV"/>
              </w:rPr>
            </w:pPr>
          </w:p>
          <w:p w:rsidR="009C6D85" w:rsidRPr="001905A2" w:rsidRDefault="009C6D85" w:rsidP="009C6D85">
            <w:pPr>
              <w:pStyle w:val="Prrafodelista"/>
              <w:numPr>
                <w:ilvl w:val="0"/>
                <w:numId w:val="4"/>
              </w:numPr>
              <w:ind w:left="241" w:hanging="142"/>
              <w:jc w:val="both"/>
              <w:textAlignment w:val="baseline"/>
              <w:rPr>
                <w:rFonts w:ascii="Museo Sans 300" w:eastAsia="Times New Roman" w:hAnsi="Museo Sans 300" w:cs="Times New Roman"/>
                <w:b/>
                <w:sz w:val="12"/>
                <w:szCs w:val="12"/>
                <w:lang w:eastAsia="es-SV"/>
              </w:rPr>
            </w:pPr>
            <w:r w:rsidRPr="001905A2">
              <w:rPr>
                <w:rFonts w:ascii="Museo Sans 300" w:eastAsia="Times New Roman" w:hAnsi="Museo Sans 300" w:cs="Times New Roman"/>
                <w:b/>
                <w:sz w:val="12"/>
                <w:szCs w:val="12"/>
                <w:lang w:eastAsia="es-SV"/>
              </w:rPr>
              <w:t xml:space="preserve">PARA PICK-UP </w:t>
            </w:r>
          </w:p>
          <w:p w:rsidR="009C6D85" w:rsidRPr="001905A2" w:rsidRDefault="009C6D85" w:rsidP="009C6D85">
            <w:pPr>
              <w:pStyle w:val="Prrafodelista"/>
              <w:numPr>
                <w:ilvl w:val="0"/>
                <w:numId w:val="4"/>
              </w:numPr>
              <w:ind w:left="241" w:hanging="142"/>
              <w:jc w:val="both"/>
              <w:textAlignment w:val="baseline"/>
              <w:rPr>
                <w:rFonts w:ascii="Museo Sans 300" w:eastAsia="Times New Roman" w:hAnsi="Museo Sans 300" w:cs="Times New Roman"/>
                <w:sz w:val="12"/>
                <w:szCs w:val="12"/>
                <w:lang w:eastAsia="es-SV"/>
              </w:rPr>
            </w:pPr>
            <w:r w:rsidRPr="001905A2">
              <w:rPr>
                <w:rFonts w:ascii="Museo Sans 300" w:eastAsia="Times New Roman" w:hAnsi="Museo Sans 300" w:cs="Times New Roman"/>
                <w:sz w:val="12"/>
                <w:szCs w:val="12"/>
                <w:lang w:eastAsia="es-SV"/>
              </w:rPr>
              <w:t>NUMERO DE MOTOR: WLAT1370456</w:t>
            </w:r>
          </w:p>
          <w:p w:rsidR="009C6D85" w:rsidRPr="001905A2" w:rsidRDefault="009C6D85" w:rsidP="009C6D85">
            <w:pPr>
              <w:pStyle w:val="Prrafodelista"/>
              <w:numPr>
                <w:ilvl w:val="0"/>
                <w:numId w:val="4"/>
              </w:numPr>
              <w:ind w:left="241" w:hanging="142"/>
              <w:jc w:val="both"/>
              <w:textAlignment w:val="baseline"/>
              <w:rPr>
                <w:rFonts w:ascii="Museo Sans 300" w:eastAsia="Times New Roman" w:hAnsi="Museo Sans 300" w:cs="Times New Roman"/>
                <w:sz w:val="12"/>
                <w:szCs w:val="12"/>
                <w:lang w:eastAsia="es-SV"/>
              </w:rPr>
            </w:pPr>
            <w:r w:rsidRPr="001905A2">
              <w:rPr>
                <w:rFonts w:ascii="Museo Sans 300" w:eastAsia="Times New Roman" w:hAnsi="Museo Sans 300" w:cs="Times New Roman"/>
                <w:sz w:val="12"/>
                <w:szCs w:val="12"/>
                <w:lang w:eastAsia="es-SV"/>
              </w:rPr>
              <w:t>CHASIS NUMERO: MM7UNYOW4D0928547</w:t>
            </w:r>
          </w:p>
          <w:p w:rsidR="009C6D85" w:rsidRPr="001905A2" w:rsidRDefault="009C6D85" w:rsidP="009C6D85">
            <w:pPr>
              <w:pStyle w:val="Prrafodelista"/>
              <w:numPr>
                <w:ilvl w:val="0"/>
                <w:numId w:val="4"/>
              </w:numPr>
              <w:ind w:left="241" w:hanging="142"/>
              <w:jc w:val="both"/>
              <w:textAlignment w:val="baseline"/>
              <w:rPr>
                <w:rFonts w:ascii="Museo Sans 300" w:eastAsia="Times New Roman" w:hAnsi="Museo Sans 300" w:cs="Times New Roman"/>
                <w:sz w:val="12"/>
                <w:szCs w:val="12"/>
                <w:lang w:eastAsia="es-SV"/>
              </w:rPr>
            </w:pPr>
            <w:r w:rsidRPr="001905A2">
              <w:rPr>
                <w:rFonts w:ascii="Museo Sans 300" w:eastAsia="Times New Roman" w:hAnsi="Museo Sans 300" w:cs="Times New Roman"/>
                <w:sz w:val="12"/>
                <w:szCs w:val="12"/>
                <w:lang w:eastAsia="es-SV"/>
              </w:rPr>
              <w:t>PLACA: N-6334</w:t>
            </w:r>
          </w:p>
          <w:p w:rsidR="009C6D85" w:rsidRPr="001905A2" w:rsidRDefault="009C6D85" w:rsidP="00416FA2">
            <w:pPr>
              <w:jc w:val="both"/>
              <w:textAlignment w:val="baseline"/>
              <w:rPr>
                <w:rFonts w:ascii="Museo Sans 300" w:eastAsia="Times New Roman" w:hAnsi="Museo Sans 300" w:cs="Times New Roman"/>
                <w:sz w:val="12"/>
                <w:szCs w:val="12"/>
                <w:lang w:eastAsia="es-SV"/>
              </w:rPr>
            </w:pPr>
          </w:p>
          <w:p w:rsidR="009C6D85" w:rsidRPr="001905A2" w:rsidRDefault="009C6D85" w:rsidP="009C6D85">
            <w:pPr>
              <w:pStyle w:val="Prrafodelista"/>
              <w:numPr>
                <w:ilvl w:val="0"/>
                <w:numId w:val="6"/>
              </w:numPr>
              <w:ind w:left="284" w:hanging="142"/>
              <w:jc w:val="both"/>
              <w:textAlignment w:val="baseline"/>
              <w:rPr>
                <w:rFonts w:ascii="Museo Sans 300" w:eastAsia="Times New Roman" w:hAnsi="Museo Sans 300" w:cs="Times New Roman"/>
                <w:sz w:val="12"/>
                <w:szCs w:val="12"/>
                <w:lang w:eastAsia="es-SV"/>
              </w:rPr>
            </w:pPr>
            <w:r w:rsidRPr="001905A2">
              <w:rPr>
                <w:rFonts w:ascii="Museo Sans 300" w:eastAsia="Times New Roman" w:hAnsi="Museo Sans 300" w:cs="Times New Roman"/>
                <w:sz w:val="12"/>
                <w:szCs w:val="12"/>
                <w:lang w:eastAsia="es-SV"/>
              </w:rPr>
              <w:t xml:space="preserve">REPARACION DE BOMBA INYECCION </w:t>
            </w:r>
          </w:p>
          <w:p w:rsidR="009C6D85" w:rsidRPr="001905A2" w:rsidRDefault="009C6D85" w:rsidP="009C6D85">
            <w:pPr>
              <w:pStyle w:val="Prrafodelista"/>
              <w:numPr>
                <w:ilvl w:val="0"/>
                <w:numId w:val="6"/>
              </w:numPr>
              <w:ind w:left="284" w:hanging="142"/>
              <w:jc w:val="both"/>
              <w:textAlignment w:val="baseline"/>
              <w:rPr>
                <w:rFonts w:ascii="Museo Sans 300" w:eastAsia="Times New Roman" w:hAnsi="Museo Sans 300" w:cs="Times New Roman"/>
                <w:sz w:val="12"/>
                <w:szCs w:val="12"/>
                <w:lang w:eastAsia="es-SV"/>
              </w:rPr>
            </w:pPr>
            <w:r w:rsidRPr="001905A2">
              <w:rPr>
                <w:rFonts w:ascii="Museo Sans 300" w:eastAsia="Times New Roman" w:hAnsi="Museo Sans 300" w:cs="Times New Roman"/>
                <w:sz w:val="12"/>
                <w:szCs w:val="12"/>
                <w:lang w:eastAsia="es-SV"/>
              </w:rPr>
              <w:t xml:space="preserve">CAMBIO DE PUNTAS DE INYECCION </w:t>
            </w:r>
          </w:p>
          <w:p w:rsidR="009C6D85" w:rsidRPr="001905A2" w:rsidRDefault="009C6D85" w:rsidP="009C6D85">
            <w:pPr>
              <w:pStyle w:val="Prrafodelista"/>
              <w:numPr>
                <w:ilvl w:val="0"/>
                <w:numId w:val="6"/>
              </w:numPr>
              <w:ind w:left="284" w:hanging="142"/>
              <w:jc w:val="both"/>
              <w:textAlignment w:val="baseline"/>
              <w:rPr>
                <w:rFonts w:ascii="Museo Sans 300" w:eastAsia="Times New Roman" w:hAnsi="Museo Sans 300" w:cs="Times New Roman"/>
                <w:sz w:val="12"/>
                <w:szCs w:val="12"/>
                <w:lang w:eastAsia="es-SV"/>
              </w:rPr>
            </w:pPr>
            <w:r w:rsidRPr="001905A2">
              <w:rPr>
                <w:rFonts w:ascii="Museo Sans 300" w:eastAsia="Times New Roman" w:hAnsi="Museo Sans 300" w:cs="Times New Roman"/>
                <w:sz w:val="12"/>
                <w:szCs w:val="12"/>
                <w:lang w:eastAsia="es-SV"/>
              </w:rPr>
              <w:t>GARANTIA: 8 MESES</w:t>
            </w:r>
          </w:p>
          <w:p w:rsidR="009C6D85" w:rsidRPr="00EE4B7A" w:rsidRDefault="009C6D85" w:rsidP="009C6D85">
            <w:pPr>
              <w:pStyle w:val="Prrafodelista"/>
              <w:numPr>
                <w:ilvl w:val="0"/>
                <w:numId w:val="6"/>
              </w:numPr>
              <w:ind w:left="284" w:hanging="142"/>
              <w:jc w:val="both"/>
              <w:textAlignment w:val="baseline"/>
              <w:rPr>
                <w:rFonts w:ascii="Museo Sans 300" w:eastAsia="Times New Roman" w:hAnsi="Museo Sans 300" w:cs="Times New Roman"/>
                <w:sz w:val="16"/>
                <w:szCs w:val="16"/>
                <w:lang w:eastAsia="es-SV"/>
              </w:rPr>
            </w:pPr>
            <w:r w:rsidRPr="001905A2">
              <w:rPr>
                <w:rFonts w:ascii="Museo Sans 300" w:eastAsia="Times New Roman" w:hAnsi="Museo Sans 300" w:cs="Times New Roman"/>
                <w:sz w:val="12"/>
                <w:szCs w:val="12"/>
                <w:lang w:eastAsia="es-SV"/>
              </w:rPr>
              <w:t>TIEMPO DE ENTREGA: 10 DIAS</w:t>
            </w:r>
            <w:r w:rsidRPr="00EE4B7A">
              <w:rPr>
                <w:rFonts w:ascii="Museo Sans 300" w:eastAsia="Times New Roman" w:hAnsi="Museo Sans 300" w:cs="Times New Roman"/>
                <w:sz w:val="14"/>
                <w:szCs w:val="16"/>
                <w:lang w:eastAsia="es-SV"/>
              </w:rPr>
              <w:t xml:space="preserve"> </w:t>
            </w:r>
          </w:p>
        </w:tc>
        <w:tc>
          <w:tcPr>
            <w:tcW w:w="986" w:type="dxa"/>
            <w:tcBorders>
              <w:top w:val="single" w:sz="6" w:space="0" w:color="000000"/>
              <w:left w:val="single" w:sz="6" w:space="0" w:color="000000"/>
              <w:bottom w:val="single" w:sz="6" w:space="0" w:color="000000"/>
              <w:right w:val="single" w:sz="6" w:space="0" w:color="000000"/>
            </w:tcBorders>
            <w:vAlign w:val="center"/>
          </w:tcPr>
          <w:p w:rsidR="009C6D85" w:rsidRDefault="009C6D85" w:rsidP="00416FA2">
            <w:pPr>
              <w:jc w:val="center"/>
              <w:textAlignment w:val="baseline"/>
              <w:rPr>
                <w:rFonts w:ascii="Museo Sans 300" w:hAnsi="Museo Sans 300" w:cstheme="minorHAnsi"/>
                <w:sz w:val="16"/>
                <w:szCs w:val="18"/>
              </w:rPr>
            </w:pPr>
            <w:r>
              <w:rPr>
                <w:rFonts w:ascii="Museo Sans 300" w:hAnsi="Museo Sans 300" w:cstheme="minorHAnsi"/>
                <w:sz w:val="16"/>
                <w:szCs w:val="18"/>
              </w:rPr>
              <w:t>4</w:t>
            </w:r>
          </w:p>
          <w:p w:rsidR="009C6D85" w:rsidRPr="00057E20" w:rsidRDefault="009C6D85" w:rsidP="00416FA2">
            <w:pPr>
              <w:jc w:val="center"/>
              <w:textAlignment w:val="baseline"/>
              <w:rPr>
                <w:rFonts w:ascii="Museo Sans 300" w:hAnsi="Museo Sans 300" w:cstheme="minorHAnsi"/>
                <w:sz w:val="16"/>
                <w:szCs w:val="18"/>
              </w:rPr>
            </w:pPr>
            <w:r>
              <w:rPr>
                <w:rFonts w:ascii="Museo Sans 300" w:hAnsi="Museo Sans 300" w:cstheme="minorHAnsi"/>
                <w:sz w:val="16"/>
                <w:szCs w:val="18"/>
              </w:rPr>
              <w:t>SERVICIOS</w:t>
            </w:r>
          </w:p>
        </w:tc>
        <w:tc>
          <w:tcPr>
            <w:tcW w:w="1227" w:type="dxa"/>
            <w:tcBorders>
              <w:top w:val="single" w:sz="6" w:space="0" w:color="000000"/>
              <w:left w:val="single" w:sz="6" w:space="0" w:color="000000"/>
              <w:bottom w:val="single" w:sz="6" w:space="0" w:color="000000"/>
              <w:right w:val="single" w:sz="6" w:space="0" w:color="000000"/>
            </w:tcBorders>
            <w:vAlign w:val="center"/>
          </w:tcPr>
          <w:p w:rsidR="009C6D85" w:rsidRPr="00ED36EA" w:rsidRDefault="009C6D85" w:rsidP="00416FA2">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850.00</w:t>
            </w:r>
          </w:p>
        </w:tc>
        <w:tc>
          <w:tcPr>
            <w:tcW w:w="1094" w:type="dxa"/>
            <w:tcBorders>
              <w:top w:val="single" w:sz="6" w:space="0" w:color="000000"/>
              <w:left w:val="single" w:sz="6" w:space="0" w:color="000000"/>
              <w:bottom w:val="single" w:sz="6" w:space="0" w:color="000000"/>
              <w:right w:val="single" w:sz="6" w:space="0" w:color="000000"/>
            </w:tcBorders>
            <w:vAlign w:val="center"/>
          </w:tcPr>
          <w:p w:rsidR="009C6D85" w:rsidRPr="00057E20" w:rsidRDefault="009C6D85" w:rsidP="00416FA2">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3,400.00</w:t>
            </w:r>
          </w:p>
        </w:tc>
      </w:tr>
    </w:tbl>
    <w:p w:rsidR="00FC7F59" w:rsidRDefault="00FC7F59" w:rsidP="00EC00E3">
      <w:pPr>
        <w:tabs>
          <w:tab w:val="left" w:pos="284"/>
        </w:tabs>
        <w:ind w:right="45"/>
        <w:jc w:val="both"/>
        <w:rPr>
          <w:rFonts w:ascii="Museo Sans 300" w:hAnsi="Museo Sans 300"/>
          <w:b/>
          <w:sz w:val="24"/>
          <w:szCs w:val="24"/>
          <w:u w:val="single"/>
        </w:rPr>
      </w:pPr>
    </w:p>
    <w:p w:rsidR="00EC00E3" w:rsidRPr="00EC00E3" w:rsidRDefault="00EC00E3" w:rsidP="00EC00E3">
      <w:pPr>
        <w:tabs>
          <w:tab w:val="left" w:pos="284"/>
        </w:tabs>
        <w:ind w:right="45"/>
        <w:jc w:val="both"/>
        <w:rPr>
          <w:rFonts w:ascii="Museo Sans 300" w:eastAsia="Open Sans" w:hAnsi="Museo Sans 300" w:cs="Open Sans"/>
          <w:sz w:val="24"/>
          <w:szCs w:val="24"/>
        </w:rPr>
      </w:pPr>
      <w:r w:rsidRPr="00EC00E3">
        <w:rPr>
          <w:rFonts w:ascii="Museo Sans 300" w:hAnsi="Museo Sans 300"/>
          <w:b/>
          <w:sz w:val="24"/>
          <w:szCs w:val="24"/>
          <w:u w:val="single"/>
        </w:rPr>
        <w:t>SEGUNDO:</w:t>
      </w:r>
      <w:r w:rsidRPr="00EC00E3">
        <w:rPr>
          <w:rFonts w:ascii="Museo Sans 300" w:hAnsi="Museo Sans 300"/>
          <w:sz w:val="24"/>
          <w:szCs w:val="24"/>
        </w:rPr>
        <w:t xml:space="preserve"> Instruir </w:t>
      </w:r>
      <w:r w:rsidRPr="00EC00E3">
        <w:rPr>
          <w:rFonts w:ascii="Museo Sans 300" w:eastAsia="Open Sans" w:hAnsi="Museo Sans 300" w:cs="Open Sans"/>
          <w:sz w:val="24"/>
          <w:szCs w:val="24"/>
        </w:rPr>
        <w:t xml:space="preserve">a la Unidad de Compras Públicas para que realice las siguientes actividades: 1. Registrar en la plataforma de COMPRASAL la adjudicación del proceso de compra. 2. Notificar los resultados de adjudicación a los participantes del proceso de compra. 3. Elaborar el respectivo documento contractual, de acuerdo a las condiciones y especificaciones contempladas en el Documento de Solicitud de Cotizaciones respectivo, una vez haya finalizado el plazo de recurso de revisión. </w:t>
      </w:r>
      <w:r w:rsidRPr="00EC00E3">
        <w:rPr>
          <w:rFonts w:ascii="Museo Sans 300" w:eastAsia="Open Sans" w:hAnsi="Museo Sans 300" w:cs="Open Sans"/>
          <w:b/>
          <w:sz w:val="24"/>
          <w:szCs w:val="24"/>
          <w:u w:val="single"/>
        </w:rPr>
        <w:t>TERCERO:</w:t>
      </w:r>
      <w:r w:rsidRPr="00EC00E3">
        <w:rPr>
          <w:rFonts w:ascii="Museo Sans 300" w:eastAsia="Open Sans" w:hAnsi="Museo Sans 300" w:cs="Open Sans"/>
          <w:sz w:val="24"/>
          <w:szCs w:val="24"/>
        </w:rPr>
        <w:t xml:space="preserve"> Delegar al señor Presidente Institucional la firma de las Órdenes de Compra</w:t>
      </w:r>
      <w:r w:rsidRPr="00EC00E3">
        <w:rPr>
          <w:rFonts w:ascii="Museo Sans 300" w:eastAsia="Open Sans" w:hAnsi="Museo Sans 300" w:cs="Open Sans"/>
          <w:b/>
          <w:sz w:val="24"/>
          <w:szCs w:val="24"/>
        </w:rPr>
        <w:t xml:space="preserve"> </w:t>
      </w:r>
      <w:r w:rsidRPr="00EC00E3">
        <w:rPr>
          <w:rFonts w:ascii="Museo Sans 300" w:eastAsia="Open Sans" w:hAnsi="Museo Sans 300" w:cs="Open Sans"/>
          <w:sz w:val="24"/>
          <w:szCs w:val="24"/>
        </w:rPr>
        <w:t xml:space="preserve">que resulten del referido proceso. </w:t>
      </w:r>
      <w:r w:rsidRPr="00EC00E3">
        <w:rPr>
          <w:rFonts w:ascii="Museo Sans 300" w:eastAsia="Open Sans" w:hAnsi="Museo Sans 300" w:cs="Open Sans"/>
          <w:b/>
          <w:sz w:val="24"/>
          <w:szCs w:val="24"/>
          <w:u w:val="single"/>
        </w:rPr>
        <w:t>CUARTO:</w:t>
      </w:r>
      <w:r w:rsidRPr="00EC00E3">
        <w:rPr>
          <w:rFonts w:ascii="Museo Sans 300" w:eastAsia="Open Sans" w:hAnsi="Museo Sans 300" w:cs="Open Sans"/>
          <w:sz w:val="24"/>
          <w:szCs w:val="24"/>
        </w:rPr>
        <w:t xml:space="preserve"> Instruir a la Unidad Financiera Institucional, para que erogue los fondos de conformidad a la Disponibilidad Presupuestaria y a las Condiciones de Pago estipulados en las cláusulas contractuales del instrumento a suscribir. Este Acuerdo, queda aprobado y ratificado. NOTIFÍQUESE.”””””””””””</w:t>
      </w:r>
    </w:p>
    <w:p w:rsidR="00EC00E3" w:rsidRPr="00EC00E3" w:rsidRDefault="00EC00E3" w:rsidP="00EC00E3">
      <w:pPr>
        <w:tabs>
          <w:tab w:val="left" w:pos="284"/>
        </w:tabs>
        <w:ind w:right="45"/>
        <w:jc w:val="both"/>
        <w:rPr>
          <w:rFonts w:ascii="Museo Sans 300" w:eastAsia="Open Sans" w:hAnsi="Museo Sans 300" w:cs="Open Sans"/>
          <w:sz w:val="24"/>
          <w:szCs w:val="24"/>
        </w:rPr>
      </w:pPr>
    </w:p>
    <w:p w:rsidR="00D872F6" w:rsidRDefault="00D872F6"/>
    <w:p w:rsidR="009C788B" w:rsidRDefault="009C788B"/>
    <w:p w:rsidR="009C6D85" w:rsidRDefault="009C6D85"/>
    <w:p w:rsidR="009C6D85" w:rsidRPr="00711D19" w:rsidRDefault="001905A2" w:rsidP="00711D19">
      <w:pPr>
        <w:jc w:val="center"/>
        <w:rPr>
          <w:rFonts w:ascii="Museo Sans 300" w:hAnsi="Museo Sans 300"/>
        </w:rPr>
      </w:pPr>
      <w:r w:rsidRPr="00711D19">
        <w:rPr>
          <w:rFonts w:ascii="Museo Sans 300" w:hAnsi="Museo Sans 300"/>
        </w:rPr>
        <w:t>LCDA. BLANCA ESTELA PARADA BARRERA</w:t>
      </w:r>
    </w:p>
    <w:p w:rsidR="001905A2" w:rsidRDefault="001905A2" w:rsidP="00711D19">
      <w:pPr>
        <w:jc w:val="center"/>
        <w:rPr>
          <w:rFonts w:ascii="Museo Sans 300" w:hAnsi="Museo Sans 300"/>
        </w:rPr>
      </w:pPr>
      <w:r w:rsidRPr="00711D19">
        <w:rPr>
          <w:rFonts w:ascii="Museo Sans 300" w:hAnsi="Museo Sans 300"/>
        </w:rPr>
        <w:t>SECRETARIA INTERINA</w:t>
      </w:r>
    </w:p>
    <w:p w:rsidR="009C788B" w:rsidRPr="008E1B6F" w:rsidRDefault="009C788B" w:rsidP="009C788B">
      <w:pPr>
        <w:tabs>
          <w:tab w:val="left" w:pos="1440"/>
        </w:tabs>
        <w:ind w:left="1440" w:hanging="1440"/>
        <w:jc w:val="center"/>
        <w:rPr>
          <w:rFonts w:ascii="Bembo Std" w:hAnsi="Bembo Std"/>
          <w:sz w:val="24"/>
          <w:szCs w:val="24"/>
        </w:rPr>
      </w:pPr>
      <w:r w:rsidRPr="008E1B6F">
        <w:rPr>
          <w:rFonts w:ascii="Bembo Std" w:hAnsi="Bembo Std"/>
          <w:sz w:val="24"/>
          <w:szCs w:val="24"/>
        </w:rPr>
        <w:lastRenderedPageBreak/>
        <w:t>INSTITUTO SALVADOREÑO DE TRANSFORMACION AGRARIA</w:t>
      </w:r>
    </w:p>
    <w:p w:rsidR="009C788B" w:rsidRDefault="009C788B" w:rsidP="009C788B">
      <w:pPr>
        <w:jc w:val="center"/>
        <w:rPr>
          <w:rFonts w:ascii="Bembo Std" w:hAnsi="Bembo Std"/>
          <w:sz w:val="24"/>
          <w:szCs w:val="24"/>
        </w:rPr>
      </w:pPr>
      <w:r w:rsidRPr="008E1B6F">
        <w:rPr>
          <w:rFonts w:ascii="Bembo Std" w:hAnsi="Bembo Std"/>
          <w:sz w:val="24"/>
          <w:szCs w:val="24"/>
        </w:rPr>
        <w:t>SAN SALVADOR, EL SALVADOR, C.A.</w:t>
      </w:r>
    </w:p>
    <w:p w:rsidR="009C788B" w:rsidRPr="008E1B6F" w:rsidRDefault="009C788B" w:rsidP="009C788B">
      <w:pPr>
        <w:jc w:val="center"/>
        <w:rPr>
          <w:rFonts w:ascii="Bembo Std" w:hAnsi="Bembo Std"/>
          <w:sz w:val="24"/>
          <w:szCs w:val="24"/>
        </w:rPr>
      </w:pPr>
    </w:p>
    <w:p w:rsidR="009C788B" w:rsidRPr="008E1B6F" w:rsidRDefault="009C788B" w:rsidP="009C788B">
      <w:pPr>
        <w:jc w:val="center"/>
        <w:rPr>
          <w:rFonts w:ascii="Bembo Std" w:hAnsi="Bembo Std"/>
          <w:sz w:val="24"/>
          <w:szCs w:val="24"/>
        </w:rPr>
      </w:pPr>
      <w:r w:rsidRPr="008E1B6F">
        <w:rPr>
          <w:rFonts w:ascii="Bembo Std" w:hAnsi="Bembo Std"/>
          <w:sz w:val="24"/>
          <w:szCs w:val="24"/>
        </w:rPr>
        <w:t>SESIÓN ORDINARIA No. 2</w:t>
      </w:r>
      <w:r>
        <w:rPr>
          <w:rFonts w:ascii="Bembo Std" w:hAnsi="Bembo Std"/>
          <w:sz w:val="24"/>
          <w:szCs w:val="24"/>
        </w:rPr>
        <w:t>6</w:t>
      </w:r>
      <w:r w:rsidRPr="008E1B6F">
        <w:rPr>
          <w:rFonts w:ascii="Bembo Std" w:hAnsi="Bembo Std"/>
          <w:sz w:val="24"/>
          <w:szCs w:val="24"/>
        </w:rPr>
        <w:t xml:space="preserve"> – 202</w:t>
      </w:r>
      <w:r>
        <w:rPr>
          <w:rFonts w:ascii="Bembo Std" w:hAnsi="Bembo Std"/>
          <w:sz w:val="24"/>
          <w:szCs w:val="24"/>
        </w:rPr>
        <w:t>4                  FECHA: 22</w:t>
      </w:r>
      <w:r w:rsidRPr="008E1B6F">
        <w:rPr>
          <w:rFonts w:ascii="Bembo Std" w:hAnsi="Bembo Std"/>
          <w:sz w:val="24"/>
          <w:szCs w:val="24"/>
        </w:rPr>
        <w:t xml:space="preserve"> DE </w:t>
      </w:r>
      <w:r>
        <w:rPr>
          <w:rFonts w:ascii="Bembo Std" w:hAnsi="Bembo Std"/>
          <w:sz w:val="24"/>
          <w:szCs w:val="24"/>
        </w:rPr>
        <w:t>OCTU</w:t>
      </w:r>
      <w:r w:rsidRPr="008E1B6F">
        <w:rPr>
          <w:rFonts w:ascii="Bembo Std" w:hAnsi="Bembo Std"/>
          <w:sz w:val="24"/>
          <w:szCs w:val="24"/>
        </w:rPr>
        <w:t>BRE DE 2024</w:t>
      </w:r>
    </w:p>
    <w:p w:rsidR="009C788B" w:rsidRDefault="009C788B" w:rsidP="009C788B"/>
    <w:p w:rsidR="00014746" w:rsidRPr="00E15D79" w:rsidRDefault="009C788B" w:rsidP="00E15D79">
      <w:pPr>
        <w:jc w:val="both"/>
        <w:rPr>
          <w:rFonts w:ascii="Museo Sans 300" w:hAnsi="Museo Sans 300"/>
          <w:color w:val="000000"/>
          <w:sz w:val="24"/>
          <w:szCs w:val="24"/>
          <w:lang w:val="es-ES_tradnl"/>
        </w:rPr>
      </w:pPr>
      <w:r w:rsidRPr="00E15D79">
        <w:rPr>
          <w:rFonts w:ascii="Museo Sans 300" w:hAnsi="Museo Sans 300"/>
          <w:sz w:val="24"/>
          <w:szCs w:val="24"/>
        </w:rPr>
        <w:t xml:space="preserve">“””””V) El señor Presidente somete a consideración de Junta Directiva, dictamen jurídico 52, </w:t>
      </w:r>
      <w:r w:rsidR="00014746" w:rsidRPr="00E15D79">
        <w:rPr>
          <w:rFonts w:ascii="Museo Sans 300" w:hAnsi="Museo Sans 300"/>
          <w:color w:val="000000"/>
          <w:sz w:val="24"/>
          <w:szCs w:val="24"/>
          <w:lang w:val="es-ES_tradnl"/>
        </w:rPr>
        <w:t xml:space="preserve">en atención a escrito recibido en este Instituto bajo la referencia </w:t>
      </w:r>
      <w:r w:rsidR="00014746" w:rsidRPr="00E15D79">
        <w:rPr>
          <w:rFonts w:ascii="Museo Sans 300" w:hAnsi="Museo Sans 300"/>
          <w:color w:val="000000"/>
          <w:sz w:val="24"/>
          <w:szCs w:val="24"/>
        </w:rPr>
        <w:t xml:space="preserve">SGL-08-2322-19, de fecha 4 de noviembre de 2019, suscrito por la </w:t>
      </w:r>
      <w:r w:rsidR="00014746" w:rsidRPr="00E15D79">
        <w:rPr>
          <w:rFonts w:ascii="Museo Sans 300" w:hAnsi="Museo Sans 300"/>
          <w:b/>
          <w:sz w:val="24"/>
          <w:szCs w:val="24"/>
          <w:lang w:val="es-ES_tradnl"/>
        </w:rPr>
        <w:t xml:space="preserve">licenciada Carla Evelyn </w:t>
      </w:r>
      <w:proofErr w:type="spellStart"/>
      <w:r w:rsidR="00014746" w:rsidRPr="00E15D79">
        <w:rPr>
          <w:rFonts w:ascii="Museo Sans 300" w:hAnsi="Museo Sans 300"/>
          <w:b/>
          <w:sz w:val="24"/>
          <w:szCs w:val="24"/>
          <w:lang w:val="es-ES_tradnl"/>
        </w:rPr>
        <w:t>Hananía</w:t>
      </w:r>
      <w:proofErr w:type="spellEnd"/>
      <w:r w:rsidR="00014746" w:rsidRPr="00E15D79">
        <w:rPr>
          <w:rFonts w:ascii="Museo Sans 300" w:hAnsi="Museo Sans 300"/>
          <w:b/>
          <w:sz w:val="24"/>
          <w:szCs w:val="24"/>
          <w:lang w:val="es-ES_tradnl"/>
        </w:rPr>
        <w:t xml:space="preserve"> de Varela</w:t>
      </w:r>
      <w:r w:rsidR="00014746" w:rsidRPr="00E15D79">
        <w:rPr>
          <w:rFonts w:ascii="Museo Sans 300" w:hAnsi="Museo Sans 300"/>
          <w:color w:val="000000"/>
          <w:sz w:val="24"/>
          <w:szCs w:val="24"/>
        </w:rPr>
        <w:t xml:space="preserve"> quien actuaba en calidad de Ministra de Educación, Ciencia y Tecnología, </w:t>
      </w:r>
      <w:r w:rsidR="00014746" w:rsidRPr="00E15D79">
        <w:rPr>
          <w:rFonts w:ascii="Museo Sans 300" w:hAnsi="Museo Sans 300"/>
          <w:sz w:val="24"/>
          <w:szCs w:val="24"/>
          <w:lang w:val="es-ES_tradnl"/>
        </w:rPr>
        <w:t xml:space="preserve">en el cual </w:t>
      </w:r>
      <w:r w:rsidR="00014746" w:rsidRPr="00E15D79">
        <w:rPr>
          <w:rFonts w:ascii="Museo Sans 300" w:hAnsi="Museo Sans 300"/>
          <w:color w:val="000000"/>
          <w:sz w:val="24"/>
          <w:szCs w:val="24"/>
          <w:lang w:val="es-ES_tradnl"/>
        </w:rPr>
        <w:t xml:space="preserve">solicitó la </w:t>
      </w:r>
      <w:r w:rsidR="00014746" w:rsidRPr="00E15D79">
        <w:rPr>
          <w:rFonts w:ascii="Museo Sans 300" w:hAnsi="Museo Sans 300"/>
          <w:b/>
          <w:color w:val="000000"/>
          <w:sz w:val="24"/>
          <w:szCs w:val="24"/>
          <w:lang w:val="es-ES_tradnl"/>
        </w:rPr>
        <w:t xml:space="preserve">DONACIÓN A FAVOR DEL ESTADO Y GOBIERNO DE EL SALVADOR EN EL RAMO DE EDUCACION, CIENCIA Y TECNOLOGIA, </w:t>
      </w:r>
      <w:r w:rsidR="00014746" w:rsidRPr="00E15D79">
        <w:rPr>
          <w:rFonts w:ascii="Museo Sans 300" w:hAnsi="Museo Sans 300"/>
          <w:color w:val="000000"/>
          <w:sz w:val="24"/>
          <w:szCs w:val="24"/>
          <w:lang w:val="es-ES_tradnl"/>
        </w:rPr>
        <w:t xml:space="preserve">de una serie de inmuebles rústicos en los que funcionan Centros Educativos a nivel nacional, ya que en dichos Centros se tienen programados varios proyectos de infraestructura y mejoras para alcanzar las metas establecidas en el Plan Cuscatlán, y dentro de dicho requerimiento se encuentra el inmueble en el que está construida y funciona la escuela identificada como </w:t>
      </w:r>
      <w:r w:rsidR="00014746" w:rsidRPr="00E15D79">
        <w:rPr>
          <w:rFonts w:ascii="Museo Sans 300" w:hAnsi="Museo Sans 300"/>
          <w:b/>
          <w:bCs/>
          <w:color w:val="000000"/>
          <w:sz w:val="24"/>
          <w:szCs w:val="24"/>
          <w:lang w:val="es-ES_tradnl"/>
        </w:rPr>
        <w:t>“</w:t>
      </w:r>
      <w:r w:rsidR="00014746" w:rsidRPr="00E15D79">
        <w:rPr>
          <w:rFonts w:ascii="Museo Sans 300" w:hAnsi="Museo Sans 300"/>
          <w:b/>
          <w:sz w:val="24"/>
          <w:szCs w:val="24"/>
          <w:lang w:eastAsia="es-SV"/>
        </w:rPr>
        <w:t xml:space="preserve">CENTRO ESCOLAR CANTÓN SITIO DEL NIÑO”, </w:t>
      </w:r>
      <w:r w:rsidR="00014746" w:rsidRPr="00E15D79">
        <w:rPr>
          <w:rFonts w:ascii="Museo Sans 300" w:hAnsi="Museo Sans 300"/>
          <w:bCs/>
          <w:sz w:val="24"/>
          <w:szCs w:val="24"/>
          <w:lang w:eastAsia="es-SV"/>
        </w:rPr>
        <w:t>con código de infraestructura 11214</w:t>
      </w:r>
      <w:r w:rsidR="00014746" w:rsidRPr="00E15D79">
        <w:rPr>
          <w:rFonts w:ascii="Museo Sans 300" w:hAnsi="Museo Sans 300"/>
          <w:b/>
          <w:sz w:val="24"/>
          <w:szCs w:val="24"/>
          <w:lang w:eastAsia="es-SV"/>
        </w:rPr>
        <w:t xml:space="preserve">, </w:t>
      </w:r>
      <w:r w:rsidR="00014746" w:rsidRPr="00E15D79">
        <w:rPr>
          <w:rFonts w:ascii="Museo Sans 300" w:hAnsi="Museo Sans 300"/>
          <w:bCs/>
          <w:sz w:val="24"/>
          <w:szCs w:val="24"/>
          <w:lang w:eastAsia="es-SV"/>
        </w:rPr>
        <w:t xml:space="preserve">ubicado en la </w:t>
      </w:r>
      <w:r w:rsidR="00014746" w:rsidRPr="00E15D79">
        <w:rPr>
          <w:rFonts w:ascii="Museo Sans 300" w:hAnsi="Museo Sans 300"/>
          <w:b/>
          <w:sz w:val="24"/>
          <w:szCs w:val="24"/>
          <w:lang w:eastAsia="es-SV"/>
        </w:rPr>
        <w:t xml:space="preserve">HACIENDA SAN ANDRÉS, </w:t>
      </w:r>
      <w:r w:rsidR="00014746" w:rsidRPr="00E15D79">
        <w:rPr>
          <w:rFonts w:ascii="Museo Sans 300" w:hAnsi="Museo Sans 300"/>
          <w:bCs/>
          <w:sz w:val="24"/>
          <w:szCs w:val="24"/>
          <w:lang w:eastAsia="es-SV"/>
        </w:rPr>
        <w:t xml:space="preserve">situada en el </w:t>
      </w:r>
      <w:r w:rsidR="00014746" w:rsidRPr="00E15D79">
        <w:rPr>
          <w:rFonts w:ascii="Museo Sans 300" w:hAnsi="Museo Sans 300"/>
          <w:color w:val="000000"/>
          <w:sz w:val="24"/>
          <w:szCs w:val="24"/>
          <w:lang w:val="es-ES_tradnl"/>
        </w:rPr>
        <w:t xml:space="preserve">distrito de San Juan </w:t>
      </w:r>
      <w:proofErr w:type="spellStart"/>
      <w:r w:rsidR="00014746" w:rsidRPr="00E15D79">
        <w:rPr>
          <w:rFonts w:ascii="Museo Sans 300" w:hAnsi="Museo Sans 300"/>
          <w:color w:val="000000"/>
          <w:sz w:val="24"/>
          <w:szCs w:val="24"/>
          <w:lang w:val="es-ES_tradnl"/>
        </w:rPr>
        <w:t>Opico</w:t>
      </w:r>
      <w:proofErr w:type="spellEnd"/>
      <w:r w:rsidR="00014746" w:rsidRPr="00E15D79">
        <w:rPr>
          <w:rFonts w:ascii="Museo Sans 300" w:hAnsi="Museo Sans 300"/>
          <w:color w:val="000000"/>
          <w:sz w:val="24"/>
          <w:szCs w:val="24"/>
          <w:lang w:val="es-ES_tradnl"/>
        </w:rPr>
        <w:t xml:space="preserve">, municipio de La Libertad Centro, departamento de La Libertad, con un área de </w:t>
      </w:r>
      <w:r w:rsidR="00014746" w:rsidRPr="00E15D79">
        <w:rPr>
          <w:rFonts w:ascii="Museo Sans 300" w:hAnsi="Museo Sans 300"/>
          <w:b/>
          <w:bCs/>
          <w:color w:val="000000"/>
          <w:sz w:val="24"/>
          <w:szCs w:val="24"/>
          <w:lang w:val="es-ES_tradnl"/>
        </w:rPr>
        <w:t>3,054.39</w:t>
      </w:r>
      <w:r w:rsidR="00014746" w:rsidRPr="00E15D79">
        <w:rPr>
          <w:rFonts w:ascii="Museo Sans 300" w:hAnsi="Museo Sans 300"/>
          <w:b/>
          <w:color w:val="000000"/>
          <w:sz w:val="24"/>
          <w:szCs w:val="24"/>
          <w:lang w:val="es-ES_tradnl"/>
        </w:rPr>
        <w:t xml:space="preserve"> Mts.², </w:t>
      </w:r>
      <w:r w:rsidR="00014746" w:rsidRPr="00E15D79">
        <w:rPr>
          <w:rFonts w:ascii="Museo Sans 300" w:hAnsi="Museo Sans 300"/>
          <w:bCs/>
          <w:color w:val="000000"/>
          <w:sz w:val="24"/>
          <w:szCs w:val="24"/>
          <w:lang w:val="es-ES_tradnl"/>
        </w:rPr>
        <w:t xml:space="preserve">la cual es propiedad de este Instituto e inscrito a su antecedente bajo la Matrícula </w:t>
      </w:r>
      <w:r w:rsidR="00D372D9">
        <w:rPr>
          <w:rFonts w:ascii="Museo Sans 300" w:hAnsi="Museo Sans 300"/>
          <w:bCs/>
          <w:color w:val="000000"/>
          <w:sz w:val="24"/>
          <w:szCs w:val="24"/>
          <w:lang w:val="es-ES_tradnl"/>
        </w:rPr>
        <w:t>------</w:t>
      </w:r>
      <w:r w:rsidR="00014746" w:rsidRPr="00E15D79">
        <w:rPr>
          <w:rFonts w:ascii="Museo Sans 300" w:hAnsi="Museo Sans 300"/>
          <w:bCs/>
          <w:color w:val="000000"/>
          <w:sz w:val="24"/>
          <w:szCs w:val="24"/>
          <w:lang w:val="es-ES_tradnl"/>
        </w:rPr>
        <w:t xml:space="preserve">-00000 con un resto registral de </w:t>
      </w:r>
      <w:r w:rsidR="00014746" w:rsidRPr="00E15D79">
        <w:rPr>
          <w:rFonts w:ascii="Museo Sans 300" w:hAnsi="Museo Sans 300"/>
          <w:b/>
          <w:color w:val="000000"/>
          <w:sz w:val="24"/>
          <w:szCs w:val="24"/>
          <w:lang w:val="es-ES_tradnl"/>
        </w:rPr>
        <w:t xml:space="preserve">414,453.43 Mts.², </w:t>
      </w:r>
      <w:r w:rsidR="00014746" w:rsidRPr="00E15D79">
        <w:rPr>
          <w:rFonts w:ascii="Museo Sans 300" w:hAnsi="Museo Sans 300"/>
          <w:bCs/>
          <w:color w:val="000000"/>
          <w:sz w:val="24"/>
          <w:szCs w:val="24"/>
          <w:lang w:val="es-ES_tradnl"/>
        </w:rPr>
        <w:t xml:space="preserve">del registro </w:t>
      </w:r>
      <w:r w:rsidR="00014746" w:rsidRPr="00E15D79">
        <w:rPr>
          <w:rFonts w:ascii="Museo Sans 300" w:hAnsi="Museo Sans 300"/>
          <w:color w:val="000000"/>
          <w:sz w:val="24"/>
          <w:szCs w:val="24"/>
          <w:lang w:val="es-ES_tradnl"/>
        </w:rPr>
        <w:t>de la Propiedad Raíz e Hipotecas de la Cuarta Sección del Centro, departamento de La Libertad. Al respecto el Departamento de Asistencia Jurídica a través de la Gerencia Legal hace las siguientes consideraciones:</w:t>
      </w:r>
    </w:p>
    <w:p w:rsidR="00014746" w:rsidRPr="00E15D79" w:rsidRDefault="00014746" w:rsidP="00E15D79">
      <w:pPr>
        <w:jc w:val="both"/>
        <w:rPr>
          <w:rFonts w:ascii="Museo Sans 300" w:hAnsi="Museo Sans 300"/>
          <w:color w:val="000000"/>
          <w:sz w:val="24"/>
          <w:szCs w:val="24"/>
          <w:lang w:val="es-ES_tradnl"/>
        </w:rPr>
      </w:pPr>
    </w:p>
    <w:p w:rsidR="00014746" w:rsidRPr="00E15D79" w:rsidRDefault="00014746" w:rsidP="00E15D79">
      <w:pPr>
        <w:numPr>
          <w:ilvl w:val="0"/>
          <w:numId w:val="11"/>
        </w:numPr>
        <w:ind w:left="1134" w:hanging="851"/>
        <w:jc w:val="both"/>
        <w:rPr>
          <w:rFonts w:ascii="Museo Sans 300" w:hAnsi="Museo Sans 300"/>
          <w:sz w:val="24"/>
          <w:szCs w:val="24"/>
        </w:rPr>
      </w:pPr>
      <w:r w:rsidRPr="00E15D79">
        <w:rPr>
          <w:rFonts w:ascii="Museo Sans 300" w:hAnsi="Museo Sans 300"/>
          <w:color w:val="222222"/>
          <w:sz w:val="24"/>
          <w:szCs w:val="24"/>
          <w:shd w:val="clear" w:color="auto" w:fill="FFFFFF"/>
        </w:rPr>
        <w:t xml:space="preserve">La </w:t>
      </w:r>
      <w:r w:rsidRPr="00E15D79">
        <w:rPr>
          <w:rFonts w:ascii="Museo Sans 300" w:hAnsi="Museo Sans 300"/>
          <w:b/>
          <w:bCs/>
          <w:color w:val="222222"/>
          <w:sz w:val="24"/>
          <w:szCs w:val="24"/>
          <w:shd w:val="clear" w:color="auto" w:fill="FFFFFF"/>
        </w:rPr>
        <w:t>HACIENDA SAN ANDRÉS</w:t>
      </w:r>
      <w:r w:rsidRPr="00E15D79">
        <w:rPr>
          <w:rFonts w:ascii="Museo Sans 300" w:hAnsi="Museo Sans 300"/>
          <w:color w:val="222222"/>
          <w:sz w:val="24"/>
          <w:szCs w:val="24"/>
          <w:shd w:val="clear" w:color="auto" w:fill="FFFFFF"/>
        </w:rPr>
        <w:t>, de la ubicación antes relacionada, fue adquirida de conformidad a la Ley Básica de la Reforma Agraria, de la forma siguiente</w:t>
      </w:r>
      <w:r w:rsidRPr="00E15D79">
        <w:rPr>
          <w:rFonts w:ascii="Museo Sans 300" w:hAnsi="Museo Sans 300" w:cs="Arial"/>
          <w:sz w:val="24"/>
          <w:szCs w:val="24"/>
        </w:rPr>
        <w:t>:</w:t>
      </w:r>
    </w:p>
    <w:p w:rsidR="00E15D79" w:rsidRPr="00E15D79" w:rsidRDefault="00E15D79" w:rsidP="00E15D79">
      <w:pPr>
        <w:ind w:left="643"/>
        <w:jc w:val="both"/>
        <w:rPr>
          <w:rFonts w:ascii="Museo Sans 300" w:hAnsi="Museo Sans 300"/>
          <w:sz w:val="24"/>
          <w:szCs w:val="24"/>
        </w:rPr>
      </w:pPr>
    </w:p>
    <w:tbl>
      <w:tblPr>
        <w:tblW w:w="8494" w:type="dxa"/>
        <w:tblInd w:w="703" w:type="dxa"/>
        <w:tblCellMar>
          <w:left w:w="70" w:type="dxa"/>
          <w:right w:w="70" w:type="dxa"/>
        </w:tblCellMar>
        <w:tblLook w:val="04A0" w:firstRow="1" w:lastRow="0" w:firstColumn="1" w:lastColumn="0" w:noHBand="0" w:noVBand="1"/>
      </w:tblPr>
      <w:tblGrid>
        <w:gridCol w:w="1380"/>
        <w:gridCol w:w="592"/>
        <w:gridCol w:w="1094"/>
        <w:gridCol w:w="1140"/>
        <w:gridCol w:w="1053"/>
        <w:gridCol w:w="1015"/>
        <w:gridCol w:w="571"/>
        <w:gridCol w:w="774"/>
        <w:gridCol w:w="875"/>
      </w:tblGrid>
      <w:tr w:rsidR="00014746" w:rsidRPr="00CD6528" w:rsidTr="00014746">
        <w:trPr>
          <w:trHeight w:val="65"/>
        </w:trPr>
        <w:tc>
          <w:tcPr>
            <w:tcW w:w="13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14746" w:rsidRPr="002C356D" w:rsidRDefault="00014746" w:rsidP="00014746">
            <w:pPr>
              <w:jc w:val="center"/>
              <w:rPr>
                <w:rFonts w:ascii="Museo Sans 300" w:hAnsi="Museo Sans 300" w:cs="Calibri"/>
                <w:b/>
                <w:bCs/>
                <w:sz w:val="14"/>
                <w:szCs w:val="14"/>
                <w:lang w:eastAsia="es-SV"/>
              </w:rPr>
            </w:pPr>
            <w:r w:rsidRPr="002C356D">
              <w:rPr>
                <w:rFonts w:ascii="Museo Sans 300" w:hAnsi="Museo Sans 300" w:cs="Calibri"/>
                <w:b/>
                <w:bCs/>
                <w:sz w:val="14"/>
                <w:szCs w:val="14"/>
                <w:lang w:eastAsia="es-SV"/>
              </w:rPr>
              <w:t>Expropietario</w:t>
            </w:r>
          </w:p>
        </w:tc>
        <w:tc>
          <w:tcPr>
            <w:tcW w:w="5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14746" w:rsidRPr="002C356D" w:rsidRDefault="00014746" w:rsidP="00014746">
            <w:pPr>
              <w:jc w:val="center"/>
              <w:rPr>
                <w:rFonts w:ascii="Museo Sans 300" w:hAnsi="Museo Sans 300" w:cs="Calibri"/>
                <w:b/>
                <w:bCs/>
                <w:sz w:val="14"/>
                <w:szCs w:val="14"/>
                <w:lang w:eastAsia="es-SV"/>
              </w:rPr>
            </w:pPr>
            <w:r w:rsidRPr="002C356D">
              <w:rPr>
                <w:rFonts w:ascii="Museo Sans 300" w:hAnsi="Museo Sans 300" w:cs="Calibri"/>
                <w:b/>
                <w:bCs/>
                <w:sz w:val="14"/>
                <w:szCs w:val="14"/>
                <w:lang w:eastAsia="es-SV"/>
              </w:rPr>
              <w:t>Lote</w:t>
            </w:r>
          </w:p>
        </w:tc>
        <w:tc>
          <w:tcPr>
            <w:tcW w:w="430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014746" w:rsidRPr="002C356D" w:rsidRDefault="00014746" w:rsidP="00014746">
            <w:pPr>
              <w:jc w:val="center"/>
              <w:rPr>
                <w:rFonts w:ascii="Museo Sans 300" w:hAnsi="Museo Sans 300" w:cs="Calibri"/>
                <w:b/>
                <w:bCs/>
                <w:sz w:val="14"/>
                <w:szCs w:val="14"/>
                <w:lang w:eastAsia="es-SV"/>
              </w:rPr>
            </w:pPr>
            <w:r w:rsidRPr="002C356D">
              <w:rPr>
                <w:rFonts w:ascii="Museo Sans 300" w:hAnsi="Museo Sans 300" w:cs="Calibri"/>
                <w:b/>
                <w:bCs/>
                <w:sz w:val="14"/>
                <w:szCs w:val="14"/>
                <w:lang w:eastAsia="es-SV"/>
              </w:rPr>
              <w:t>Adquisición</w:t>
            </w:r>
          </w:p>
        </w:tc>
        <w:tc>
          <w:tcPr>
            <w:tcW w:w="22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14746" w:rsidRPr="00CD6528" w:rsidRDefault="00014746" w:rsidP="00014746">
            <w:pPr>
              <w:jc w:val="center"/>
              <w:rPr>
                <w:rFonts w:ascii="Museo Sans 300" w:hAnsi="Museo Sans 300" w:cs="Calibri"/>
                <w:b/>
                <w:bCs/>
                <w:sz w:val="15"/>
                <w:szCs w:val="15"/>
                <w:lang w:eastAsia="es-SV"/>
              </w:rPr>
            </w:pPr>
            <w:r w:rsidRPr="00CD6528">
              <w:rPr>
                <w:rFonts w:ascii="Museo Sans 300" w:hAnsi="Museo Sans 300" w:cs="Calibri"/>
                <w:b/>
                <w:bCs/>
                <w:sz w:val="15"/>
                <w:szCs w:val="15"/>
                <w:lang w:eastAsia="es-SV"/>
              </w:rPr>
              <w:t>Acuerdo Junta Directiva</w:t>
            </w:r>
          </w:p>
        </w:tc>
      </w:tr>
      <w:tr w:rsidR="00014746" w:rsidRPr="00CD6528" w:rsidTr="00014746">
        <w:trPr>
          <w:trHeight w:val="65"/>
        </w:trPr>
        <w:tc>
          <w:tcPr>
            <w:tcW w:w="13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14746" w:rsidRPr="002C356D" w:rsidRDefault="00014746" w:rsidP="00014746">
            <w:pPr>
              <w:rPr>
                <w:rFonts w:ascii="Museo Sans 300" w:hAnsi="Museo Sans 300" w:cs="Calibri"/>
                <w:b/>
                <w:bCs/>
                <w:sz w:val="14"/>
                <w:szCs w:val="14"/>
                <w:lang w:eastAsia="es-SV"/>
              </w:rPr>
            </w:pPr>
          </w:p>
        </w:tc>
        <w:tc>
          <w:tcPr>
            <w:tcW w:w="5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14746" w:rsidRPr="002C356D" w:rsidRDefault="00014746" w:rsidP="00014746">
            <w:pPr>
              <w:rPr>
                <w:rFonts w:ascii="Museo Sans 300" w:hAnsi="Museo Sans 300" w:cs="Calibri"/>
                <w:b/>
                <w:bCs/>
                <w:sz w:val="14"/>
                <w:szCs w:val="14"/>
                <w:lang w:eastAsia="es-SV"/>
              </w:rPr>
            </w:pPr>
          </w:p>
        </w:tc>
        <w:tc>
          <w:tcPr>
            <w:tcW w:w="1094" w:type="dxa"/>
            <w:tcBorders>
              <w:top w:val="nil"/>
              <w:left w:val="nil"/>
              <w:bottom w:val="single" w:sz="4" w:space="0" w:color="auto"/>
              <w:right w:val="single" w:sz="4" w:space="0" w:color="auto"/>
            </w:tcBorders>
            <w:shd w:val="clear" w:color="auto" w:fill="auto"/>
            <w:noWrap/>
            <w:vAlign w:val="center"/>
            <w:hideMark/>
          </w:tcPr>
          <w:p w:rsidR="00014746" w:rsidRPr="002C356D" w:rsidRDefault="00014746" w:rsidP="00014746">
            <w:pPr>
              <w:jc w:val="center"/>
              <w:rPr>
                <w:rFonts w:ascii="Museo Sans 300" w:hAnsi="Museo Sans 300" w:cs="Calibri"/>
                <w:b/>
                <w:bCs/>
                <w:sz w:val="14"/>
                <w:szCs w:val="14"/>
                <w:lang w:eastAsia="es-SV"/>
              </w:rPr>
            </w:pPr>
            <w:r w:rsidRPr="002C356D">
              <w:rPr>
                <w:rFonts w:ascii="Museo Sans 300" w:hAnsi="Museo Sans 300" w:cs="Calibri"/>
                <w:b/>
                <w:bCs/>
                <w:sz w:val="14"/>
                <w:szCs w:val="14"/>
                <w:lang w:eastAsia="es-SV"/>
              </w:rPr>
              <w:t>Área m²</w:t>
            </w:r>
          </w:p>
        </w:tc>
        <w:tc>
          <w:tcPr>
            <w:tcW w:w="1140" w:type="dxa"/>
            <w:tcBorders>
              <w:top w:val="nil"/>
              <w:left w:val="nil"/>
              <w:bottom w:val="single" w:sz="4" w:space="0" w:color="auto"/>
              <w:right w:val="single" w:sz="4" w:space="0" w:color="auto"/>
            </w:tcBorders>
            <w:shd w:val="clear" w:color="auto" w:fill="auto"/>
            <w:noWrap/>
            <w:vAlign w:val="center"/>
            <w:hideMark/>
          </w:tcPr>
          <w:p w:rsidR="00014746" w:rsidRPr="002C356D" w:rsidRDefault="00014746" w:rsidP="00014746">
            <w:pPr>
              <w:jc w:val="center"/>
              <w:rPr>
                <w:rFonts w:ascii="Museo Sans 300" w:hAnsi="Museo Sans 300" w:cs="Calibri"/>
                <w:b/>
                <w:bCs/>
                <w:sz w:val="14"/>
                <w:szCs w:val="14"/>
                <w:lang w:eastAsia="es-SV"/>
              </w:rPr>
            </w:pPr>
            <w:r w:rsidRPr="002C356D">
              <w:rPr>
                <w:rFonts w:ascii="Museo Sans 300" w:hAnsi="Museo Sans 300" w:cs="Calibri"/>
                <w:b/>
                <w:bCs/>
                <w:sz w:val="14"/>
                <w:szCs w:val="14"/>
                <w:lang w:eastAsia="es-SV"/>
              </w:rPr>
              <w:t>Valor ₡</w:t>
            </w:r>
          </w:p>
        </w:tc>
        <w:tc>
          <w:tcPr>
            <w:tcW w:w="1053" w:type="dxa"/>
            <w:tcBorders>
              <w:top w:val="nil"/>
              <w:left w:val="nil"/>
              <w:bottom w:val="single" w:sz="4" w:space="0" w:color="auto"/>
              <w:right w:val="single" w:sz="4" w:space="0" w:color="auto"/>
            </w:tcBorders>
            <w:shd w:val="clear" w:color="auto" w:fill="auto"/>
            <w:noWrap/>
            <w:vAlign w:val="center"/>
            <w:hideMark/>
          </w:tcPr>
          <w:p w:rsidR="00014746" w:rsidRPr="002C356D" w:rsidRDefault="00014746" w:rsidP="00014746">
            <w:pPr>
              <w:jc w:val="center"/>
              <w:rPr>
                <w:rFonts w:ascii="Museo Sans 300" w:hAnsi="Museo Sans 300" w:cs="Calibri"/>
                <w:b/>
                <w:bCs/>
                <w:sz w:val="14"/>
                <w:szCs w:val="14"/>
                <w:lang w:eastAsia="es-SV"/>
              </w:rPr>
            </w:pPr>
            <w:r w:rsidRPr="002C356D">
              <w:rPr>
                <w:rFonts w:ascii="Museo Sans 300" w:hAnsi="Museo Sans 300" w:cs="Calibri"/>
                <w:b/>
                <w:bCs/>
                <w:sz w:val="14"/>
                <w:szCs w:val="14"/>
                <w:lang w:eastAsia="es-SV"/>
              </w:rPr>
              <w:t>Valor $</w:t>
            </w:r>
          </w:p>
        </w:tc>
        <w:tc>
          <w:tcPr>
            <w:tcW w:w="1015" w:type="dxa"/>
            <w:tcBorders>
              <w:top w:val="nil"/>
              <w:left w:val="nil"/>
              <w:bottom w:val="single" w:sz="4" w:space="0" w:color="auto"/>
              <w:right w:val="single" w:sz="4" w:space="0" w:color="auto"/>
            </w:tcBorders>
            <w:shd w:val="clear" w:color="auto" w:fill="auto"/>
            <w:noWrap/>
            <w:vAlign w:val="center"/>
            <w:hideMark/>
          </w:tcPr>
          <w:p w:rsidR="00014746" w:rsidRPr="002C356D" w:rsidRDefault="00014746" w:rsidP="00014746">
            <w:pPr>
              <w:jc w:val="center"/>
              <w:rPr>
                <w:rFonts w:ascii="Museo Sans 300" w:hAnsi="Museo Sans 300" w:cs="Calibri"/>
                <w:b/>
                <w:bCs/>
                <w:sz w:val="14"/>
                <w:szCs w:val="14"/>
                <w:lang w:eastAsia="es-SV"/>
              </w:rPr>
            </w:pPr>
            <w:r w:rsidRPr="002C356D">
              <w:rPr>
                <w:rFonts w:ascii="Museo Sans 300" w:hAnsi="Museo Sans 300" w:cs="Calibri"/>
                <w:b/>
                <w:bCs/>
                <w:sz w:val="14"/>
                <w:szCs w:val="14"/>
                <w:lang w:eastAsia="es-SV"/>
              </w:rPr>
              <w:t>Inscripción</w:t>
            </w:r>
          </w:p>
        </w:tc>
        <w:tc>
          <w:tcPr>
            <w:tcW w:w="571" w:type="dxa"/>
            <w:tcBorders>
              <w:top w:val="nil"/>
              <w:left w:val="nil"/>
              <w:bottom w:val="single" w:sz="4" w:space="0" w:color="auto"/>
              <w:right w:val="single" w:sz="4" w:space="0" w:color="auto"/>
            </w:tcBorders>
            <w:shd w:val="clear" w:color="auto" w:fill="auto"/>
            <w:noWrap/>
            <w:vAlign w:val="center"/>
            <w:hideMark/>
          </w:tcPr>
          <w:p w:rsidR="00014746" w:rsidRPr="00CD6528" w:rsidRDefault="00014746" w:rsidP="00014746">
            <w:pPr>
              <w:jc w:val="center"/>
              <w:rPr>
                <w:rFonts w:ascii="Museo Sans 300" w:hAnsi="Museo Sans 300" w:cs="Calibri"/>
                <w:b/>
                <w:bCs/>
                <w:sz w:val="15"/>
                <w:szCs w:val="15"/>
                <w:lang w:eastAsia="es-SV"/>
              </w:rPr>
            </w:pPr>
            <w:r w:rsidRPr="00CD6528">
              <w:rPr>
                <w:rFonts w:ascii="Museo Sans 300" w:hAnsi="Museo Sans 300" w:cs="Calibri"/>
                <w:b/>
                <w:bCs/>
                <w:sz w:val="15"/>
                <w:szCs w:val="15"/>
                <w:lang w:eastAsia="es-SV"/>
              </w:rPr>
              <w:t>Punto</w:t>
            </w:r>
          </w:p>
        </w:tc>
        <w:tc>
          <w:tcPr>
            <w:tcW w:w="774" w:type="dxa"/>
            <w:tcBorders>
              <w:top w:val="nil"/>
              <w:left w:val="nil"/>
              <w:bottom w:val="single" w:sz="4" w:space="0" w:color="auto"/>
              <w:right w:val="single" w:sz="4" w:space="0" w:color="auto"/>
            </w:tcBorders>
            <w:shd w:val="clear" w:color="auto" w:fill="auto"/>
            <w:noWrap/>
            <w:vAlign w:val="center"/>
            <w:hideMark/>
          </w:tcPr>
          <w:p w:rsidR="00014746" w:rsidRPr="00CD6528" w:rsidRDefault="00014746" w:rsidP="00014746">
            <w:pPr>
              <w:jc w:val="center"/>
              <w:rPr>
                <w:rFonts w:ascii="Museo Sans 300" w:hAnsi="Museo Sans 300" w:cs="Calibri"/>
                <w:b/>
                <w:bCs/>
                <w:sz w:val="15"/>
                <w:szCs w:val="15"/>
                <w:lang w:eastAsia="es-SV"/>
              </w:rPr>
            </w:pPr>
            <w:r w:rsidRPr="00CD6528">
              <w:rPr>
                <w:rFonts w:ascii="Museo Sans 300" w:hAnsi="Museo Sans 300" w:cs="Calibri"/>
                <w:b/>
                <w:bCs/>
                <w:sz w:val="15"/>
                <w:szCs w:val="15"/>
                <w:lang w:eastAsia="es-SV"/>
              </w:rPr>
              <w:t xml:space="preserve">Acta </w:t>
            </w:r>
          </w:p>
        </w:tc>
        <w:tc>
          <w:tcPr>
            <w:tcW w:w="875" w:type="dxa"/>
            <w:tcBorders>
              <w:top w:val="nil"/>
              <w:left w:val="nil"/>
              <w:bottom w:val="single" w:sz="4" w:space="0" w:color="auto"/>
              <w:right w:val="single" w:sz="4" w:space="0" w:color="auto"/>
            </w:tcBorders>
            <w:shd w:val="clear" w:color="auto" w:fill="auto"/>
            <w:noWrap/>
            <w:vAlign w:val="center"/>
            <w:hideMark/>
          </w:tcPr>
          <w:p w:rsidR="00014746" w:rsidRPr="00CD6528" w:rsidRDefault="00014746" w:rsidP="00014746">
            <w:pPr>
              <w:jc w:val="center"/>
              <w:rPr>
                <w:rFonts w:ascii="Museo Sans 300" w:hAnsi="Museo Sans 300" w:cs="Calibri"/>
                <w:b/>
                <w:bCs/>
                <w:sz w:val="15"/>
                <w:szCs w:val="15"/>
                <w:lang w:eastAsia="es-SV"/>
              </w:rPr>
            </w:pPr>
            <w:r w:rsidRPr="00CD6528">
              <w:rPr>
                <w:rFonts w:ascii="Museo Sans 300" w:hAnsi="Museo Sans 300" w:cs="Calibri"/>
                <w:b/>
                <w:bCs/>
                <w:sz w:val="15"/>
                <w:szCs w:val="15"/>
                <w:lang w:eastAsia="es-SV"/>
              </w:rPr>
              <w:t>Fecha</w:t>
            </w:r>
          </w:p>
        </w:tc>
      </w:tr>
      <w:tr w:rsidR="00014746" w:rsidRPr="00CD6528" w:rsidTr="00014746">
        <w:trPr>
          <w:trHeight w:val="313"/>
        </w:trPr>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4746" w:rsidRPr="002C356D" w:rsidRDefault="00014746" w:rsidP="00014746">
            <w:pPr>
              <w:jc w:val="center"/>
              <w:rPr>
                <w:rFonts w:ascii="Museo Sans 300" w:hAnsi="Museo Sans 300" w:cs="Calibri"/>
                <w:color w:val="000000"/>
                <w:sz w:val="14"/>
                <w:szCs w:val="14"/>
                <w:lang w:eastAsia="es-SV"/>
              </w:rPr>
            </w:pPr>
            <w:r w:rsidRPr="002C356D">
              <w:rPr>
                <w:rFonts w:ascii="Museo Sans 300" w:hAnsi="Museo Sans 300" w:cs="Calibri"/>
                <w:color w:val="000000"/>
                <w:sz w:val="14"/>
                <w:szCs w:val="14"/>
                <w:lang w:eastAsia="es-SV"/>
              </w:rPr>
              <w:t>Sociedad Colectiva Civil Agrícola Dueñas Trigueros, y CIA</w:t>
            </w:r>
          </w:p>
        </w:tc>
        <w:tc>
          <w:tcPr>
            <w:tcW w:w="592" w:type="dxa"/>
            <w:tcBorders>
              <w:top w:val="single" w:sz="4" w:space="0" w:color="auto"/>
              <w:left w:val="nil"/>
              <w:bottom w:val="single" w:sz="4" w:space="0" w:color="auto"/>
              <w:right w:val="single" w:sz="4" w:space="0" w:color="auto"/>
            </w:tcBorders>
            <w:shd w:val="clear" w:color="auto" w:fill="auto"/>
            <w:noWrap/>
            <w:vAlign w:val="center"/>
            <w:hideMark/>
          </w:tcPr>
          <w:p w:rsidR="00014746" w:rsidRPr="002C356D" w:rsidRDefault="00014746" w:rsidP="00014746">
            <w:pPr>
              <w:jc w:val="center"/>
              <w:rPr>
                <w:rFonts w:ascii="Museo Sans 300" w:hAnsi="Museo Sans 300" w:cs="Calibri"/>
                <w:color w:val="000000"/>
                <w:sz w:val="14"/>
                <w:szCs w:val="14"/>
                <w:lang w:eastAsia="es-SV"/>
              </w:rPr>
            </w:pPr>
            <w:r w:rsidRPr="002C356D">
              <w:rPr>
                <w:rFonts w:ascii="Museo Sans 300" w:hAnsi="Museo Sans 300" w:cs="Calibri"/>
                <w:color w:val="000000"/>
                <w:sz w:val="14"/>
                <w:szCs w:val="14"/>
                <w:lang w:eastAsia="es-SV"/>
              </w:rPr>
              <w:t>1</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rsidR="00014746" w:rsidRPr="002C356D" w:rsidRDefault="00014746" w:rsidP="00014746">
            <w:pPr>
              <w:jc w:val="center"/>
              <w:rPr>
                <w:rFonts w:ascii="Museo Sans 300" w:hAnsi="Museo Sans 300" w:cs="Calibri"/>
                <w:color w:val="000000"/>
                <w:sz w:val="14"/>
                <w:szCs w:val="14"/>
                <w:lang w:eastAsia="es-SV"/>
              </w:rPr>
            </w:pPr>
            <w:r w:rsidRPr="002C356D">
              <w:rPr>
                <w:rFonts w:ascii="Museo Sans 300" w:hAnsi="Museo Sans 300" w:cs="Calibri"/>
                <w:color w:val="000000"/>
                <w:sz w:val="14"/>
                <w:szCs w:val="14"/>
                <w:lang w:eastAsia="es-SV"/>
              </w:rPr>
              <w:t>11,818,434.32</w:t>
            </w:r>
          </w:p>
        </w:tc>
        <w:tc>
          <w:tcPr>
            <w:tcW w:w="11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14746" w:rsidRPr="002C356D" w:rsidRDefault="00014746" w:rsidP="00014746">
            <w:pPr>
              <w:jc w:val="center"/>
              <w:rPr>
                <w:rFonts w:ascii="Museo Sans 300" w:hAnsi="Museo Sans 300" w:cs="Calibri"/>
                <w:color w:val="000000"/>
                <w:sz w:val="14"/>
                <w:szCs w:val="14"/>
                <w:lang w:eastAsia="es-SV"/>
              </w:rPr>
            </w:pPr>
            <w:r w:rsidRPr="002C356D">
              <w:rPr>
                <w:rFonts w:ascii="Museo Sans 300" w:hAnsi="Museo Sans 300" w:cs="Calibri"/>
                <w:color w:val="000000"/>
                <w:sz w:val="14"/>
                <w:szCs w:val="14"/>
                <w:lang w:eastAsia="es-SV"/>
              </w:rPr>
              <w:t>8,043,300.00</w:t>
            </w:r>
          </w:p>
        </w:tc>
        <w:tc>
          <w:tcPr>
            <w:tcW w:w="105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14746" w:rsidRPr="002C356D" w:rsidRDefault="00014746" w:rsidP="00014746">
            <w:pPr>
              <w:jc w:val="center"/>
              <w:rPr>
                <w:rFonts w:ascii="Museo Sans 300" w:hAnsi="Museo Sans 300" w:cs="Calibri"/>
                <w:color w:val="000000"/>
                <w:sz w:val="14"/>
                <w:szCs w:val="14"/>
                <w:lang w:eastAsia="es-SV"/>
              </w:rPr>
            </w:pPr>
            <w:r w:rsidRPr="002C356D">
              <w:rPr>
                <w:rFonts w:ascii="Museo Sans 300" w:hAnsi="Museo Sans 300" w:cs="Calibri"/>
                <w:color w:val="000000"/>
                <w:sz w:val="14"/>
                <w:szCs w:val="14"/>
                <w:lang w:eastAsia="es-SV"/>
              </w:rPr>
              <w:t>919,234.29</w:t>
            </w:r>
          </w:p>
        </w:tc>
        <w:tc>
          <w:tcPr>
            <w:tcW w:w="101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14746" w:rsidRPr="002C356D" w:rsidRDefault="00014746" w:rsidP="00014746">
            <w:pPr>
              <w:jc w:val="center"/>
              <w:rPr>
                <w:rFonts w:ascii="Museo Sans 300" w:hAnsi="Museo Sans 300" w:cs="Calibri"/>
                <w:color w:val="000000"/>
                <w:sz w:val="14"/>
                <w:szCs w:val="14"/>
                <w:lang w:eastAsia="es-SV"/>
              </w:rPr>
            </w:pPr>
            <w:r w:rsidRPr="002C356D">
              <w:rPr>
                <w:rFonts w:ascii="Museo Sans 300" w:hAnsi="Museo Sans 300" w:cs="Calibri"/>
                <w:color w:val="000000"/>
                <w:sz w:val="14"/>
                <w:szCs w:val="14"/>
                <w:lang w:eastAsia="es-SV"/>
              </w:rPr>
              <w:t>37 Libro 1201</w:t>
            </w:r>
          </w:p>
        </w:tc>
        <w:tc>
          <w:tcPr>
            <w:tcW w:w="5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14746" w:rsidRPr="00CD6528" w:rsidRDefault="00014746" w:rsidP="00014746">
            <w:pPr>
              <w:jc w:val="center"/>
              <w:rPr>
                <w:rFonts w:ascii="Museo Sans 300" w:hAnsi="Museo Sans 300" w:cs="Calibri"/>
                <w:color w:val="000000"/>
                <w:sz w:val="15"/>
                <w:szCs w:val="15"/>
                <w:lang w:eastAsia="es-SV"/>
              </w:rPr>
            </w:pPr>
            <w:r w:rsidRPr="00CD6528">
              <w:rPr>
                <w:rFonts w:ascii="Museo Sans 300" w:hAnsi="Museo Sans 300" w:cs="Calibri"/>
                <w:color w:val="000000"/>
                <w:sz w:val="15"/>
                <w:szCs w:val="15"/>
                <w:lang w:eastAsia="es-SV"/>
              </w:rPr>
              <w:t>III-6</w:t>
            </w:r>
          </w:p>
        </w:tc>
        <w:tc>
          <w:tcPr>
            <w:tcW w:w="7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14746" w:rsidRPr="00CD6528" w:rsidRDefault="00014746" w:rsidP="00014746">
            <w:pPr>
              <w:jc w:val="center"/>
              <w:rPr>
                <w:rFonts w:ascii="Museo Sans 300" w:hAnsi="Museo Sans 300" w:cs="Calibri"/>
                <w:color w:val="000000"/>
                <w:sz w:val="15"/>
                <w:szCs w:val="15"/>
                <w:lang w:eastAsia="es-SV"/>
              </w:rPr>
            </w:pPr>
            <w:proofErr w:type="spellStart"/>
            <w:r w:rsidRPr="00CD6528">
              <w:rPr>
                <w:rFonts w:ascii="Museo Sans 300" w:hAnsi="Museo Sans 300" w:cs="Calibri"/>
                <w:color w:val="000000"/>
                <w:sz w:val="15"/>
                <w:szCs w:val="15"/>
                <w:lang w:eastAsia="es-SV"/>
              </w:rPr>
              <w:t>Extraord</w:t>
            </w:r>
            <w:proofErr w:type="spellEnd"/>
            <w:r w:rsidRPr="00CD6528">
              <w:rPr>
                <w:rFonts w:ascii="Museo Sans 300" w:hAnsi="Museo Sans 300" w:cs="Calibri"/>
                <w:color w:val="000000"/>
                <w:sz w:val="15"/>
                <w:szCs w:val="15"/>
                <w:lang w:eastAsia="es-SV"/>
              </w:rPr>
              <w:t>. 17</w:t>
            </w:r>
          </w:p>
        </w:tc>
        <w:tc>
          <w:tcPr>
            <w:tcW w:w="8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14746" w:rsidRPr="00CD6528" w:rsidRDefault="00014746" w:rsidP="00014746">
            <w:pPr>
              <w:jc w:val="center"/>
              <w:rPr>
                <w:rFonts w:ascii="Museo Sans 300" w:hAnsi="Museo Sans 300" w:cs="Calibri"/>
                <w:color w:val="000000"/>
                <w:sz w:val="15"/>
                <w:szCs w:val="15"/>
                <w:lang w:eastAsia="es-SV"/>
              </w:rPr>
            </w:pPr>
            <w:r w:rsidRPr="00CD6528">
              <w:rPr>
                <w:rFonts w:ascii="Museo Sans 300" w:hAnsi="Museo Sans 300" w:cs="Calibri"/>
                <w:color w:val="000000"/>
                <w:sz w:val="15"/>
                <w:szCs w:val="15"/>
                <w:lang w:eastAsia="es-SV"/>
              </w:rPr>
              <w:t>26/6/1981</w:t>
            </w:r>
          </w:p>
        </w:tc>
      </w:tr>
      <w:tr w:rsidR="00014746" w:rsidRPr="00CD6528" w:rsidTr="00014746">
        <w:trPr>
          <w:trHeight w:val="65"/>
        </w:trPr>
        <w:tc>
          <w:tcPr>
            <w:tcW w:w="13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14746" w:rsidRPr="002C356D" w:rsidRDefault="00014746" w:rsidP="00014746">
            <w:pPr>
              <w:rPr>
                <w:rFonts w:ascii="Museo Sans 300" w:hAnsi="Museo Sans 300" w:cs="Calibri"/>
                <w:color w:val="000000"/>
                <w:sz w:val="14"/>
                <w:szCs w:val="14"/>
                <w:lang w:eastAsia="es-SV"/>
              </w:rPr>
            </w:pPr>
          </w:p>
        </w:tc>
        <w:tc>
          <w:tcPr>
            <w:tcW w:w="592" w:type="dxa"/>
            <w:tcBorders>
              <w:top w:val="single" w:sz="4" w:space="0" w:color="auto"/>
              <w:left w:val="nil"/>
              <w:bottom w:val="single" w:sz="4" w:space="0" w:color="auto"/>
              <w:right w:val="single" w:sz="4" w:space="0" w:color="auto"/>
            </w:tcBorders>
            <w:shd w:val="clear" w:color="auto" w:fill="auto"/>
            <w:noWrap/>
            <w:vAlign w:val="center"/>
            <w:hideMark/>
          </w:tcPr>
          <w:p w:rsidR="00014746" w:rsidRPr="002C356D" w:rsidRDefault="00014746" w:rsidP="00014746">
            <w:pPr>
              <w:jc w:val="center"/>
              <w:rPr>
                <w:rFonts w:ascii="Museo Sans 300" w:hAnsi="Museo Sans 300" w:cs="Calibri"/>
                <w:color w:val="000000"/>
                <w:sz w:val="14"/>
                <w:szCs w:val="14"/>
                <w:lang w:eastAsia="es-SV"/>
              </w:rPr>
            </w:pPr>
            <w:r w:rsidRPr="002C356D">
              <w:rPr>
                <w:rFonts w:ascii="Museo Sans 300" w:hAnsi="Museo Sans 300" w:cs="Calibri"/>
                <w:color w:val="000000"/>
                <w:sz w:val="14"/>
                <w:szCs w:val="14"/>
                <w:lang w:eastAsia="es-SV"/>
              </w:rPr>
              <w:t>2</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rsidR="00014746" w:rsidRPr="002C356D" w:rsidRDefault="00014746" w:rsidP="00014746">
            <w:pPr>
              <w:jc w:val="center"/>
              <w:rPr>
                <w:rFonts w:ascii="Museo Sans 300" w:hAnsi="Museo Sans 300" w:cs="Calibri"/>
                <w:color w:val="000000"/>
                <w:sz w:val="14"/>
                <w:szCs w:val="14"/>
                <w:lang w:eastAsia="es-SV"/>
              </w:rPr>
            </w:pPr>
            <w:r w:rsidRPr="002C356D">
              <w:rPr>
                <w:rFonts w:ascii="Museo Sans 300" w:hAnsi="Museo Sans 300" w:cs="Calibri"/>
                <w:color w:val="000000"/>
                <w:sz w:val="14"/>
                <w:szCs w:val="14"/>
                <w:lang w:eastAsia="es-SV"/>
              </w:rPr>
              <w:t>2,954,608.58</w:t>
            </w:r>
          </w:p>
        </w:tc>
        <w:tc>
          <w:tcPr>
            <w:tcW w:w="1140" w:type="dxa"/>
            <w:vMerge/>
            <w:tcBorders>
              <w:top w:val="nil"/>
              <w:left w:val="single" w:sz="4" w:space="0" w:color="auto"/>
              <w:bottom w:val="single" w:sz="4" w:space="0" w:color="auto"/>
              <w:right w:val="single" w:sz="4" w:space="0" w:color="auto"/>
            </w:tcBorders>
            <w:shd w:val="clear" w:color="auto" w:fill="auto"/>
            <w:vAlign w:val="center"/>
            <w:hideMark/>
          </w:tcPr>
          <w:p w:rsidR="00014746" w:rsidRPr="002C356D" w:rsidRDefault="00014746" w:rsidP="00014746">
            <w:pPr>
              <w:rPr>
                <w:rFonts w:ascii="Museo Sans 300" w:hAnsi="Museo Sans 300" w:cs="Calibri"/>
                <w:color w:val="000000"/>
                <w:sz w:val="14"/>
                <w:szCs w:val="14"/>
                <w:lang w:eastAsia="es-SV"/>
              </w:rPr>
            </w:pPr>
          </w:p>
        </w:tc>
        <w:tc>
          <w:tcPr>
            <w:tcW w:w="1053" w:type="dxa"/>
            <w:vMerge/>
            <w:tcBorders>
              <w:top w:val="nil"/>
              <w:left w:val="single" w:sz="4" w:space="0" w:color="auto"/>
              <w:bottom w:val="single" w:sz="4" w:space="0" w:color="auto"/>
              <w:right w:val="single" w:sz="4" w:space="0" w:color="auto"/>
            </w:tcBorders>
            <w:shd w:val="clear" w:color="auto" w:fill="auto"/>
            <w:vAlign w:val="center"/>
            <w:hideMark/>
          </w:tcPr>
          <w:p w:rsidR="00014746" w:rsidRPr="002C356D" w:rsidRDefault="00014746" w:rsidP="00014746">
            <w:pPr>
              <w:rPr>
                <w:rFonts w:ascii="Museo Sans 300" w:hAnsi="Museo Sans 300" w:cs="Calibri"/>
                <w:color w:val="000000"/>
                <w:sz w:val="14"/>
                <w:szCs w:val="14"/>
                <w:lang w:eastAsia="es-SV"/>
              </w:rPr>
            </w:pPr>
          </w:p>
        </w:tc>
        <w:tc>
          <w:tcPr>
            <w:tcW w:w="1015" w:type="dxa"/>
            <w:vMerge/>
            <w:tcBorders>
              <w:top w:val="nil"/>
              <w:left w:val="single" w:sz="4" w:space="0" w:color="auto"/>
              <w:bottom w:val="single" w:sz="4" w:space="0" w:color="auto"/>
              <w:right w:val="single" w:sz="4" w:space="0" w:color="auto"/>
            </w:tcBorders>
            <w:shd w:val="clear" w:color="auto" w:fill="auto"/>
            <w:vAlign w:val="center"/>
            <w:hideMark/>
          </w:tcPr>
          <w:p w:rsidR="00014746" w:rsidRPr="002C356D" w:rsidRDefault="00014746" w:rsidP="00014746">
            <w:pPr>
              <w:rPr>
                <w:rFonts w:ascii="Museo Sans 300" w:hAnsi="Museo Sans 300" w:cs="Calibri"/>
                <w:color w:val="000000"/>
                <w:sz w:val="14"/>
                <w:szCs w:val="14"/>
                <w:lang w:eastAsia="es-SV"/>
              </w:rPr>
            </w:pPr>
          </w:p>
        </w:tc>
        <w:tc>
          <w:tcPr>
            <w:tcW w:w="571" w:type="dxa"/>
            <w:vMerge/>
            <w:tcBorders>
              <w:top w:val="nil"/>
              <w:left w:val="single" w:sz="4" w:space="0" w:color="auto"/>
              <w:bottom w:val="single" w:sz="4" w:space="0" w:color="auto"/>
              <w:right w:val="single" w:sz="4" w:space="0" w:color="auto"/>
            </w:tcBorders>
            <w:vAlign w:val="center"/>
            <w:hideMark/>
          </w:tcPr>
          <w:p w:rsidR="00014746" w:rsidRPr="00CD6528" w:rsidRDefault="00014746" w:rsidP="00014746">
            <w:pPr>
              <w:rPr>
                <w:rFonts w:ascii="Museo Sans 300" w:hAnsi="Museo Sans 300" w:cs="Calibri"/>
                <w:color w:val="000000"/>
                <w:sz w:val="15"/>
                <w:szCs w:val="15"/>
                <w:lang w:eastAsia="es-SV"/>
              </w:rPr>
            </w:pPr>
          </w:p>
        </w:tc>
        <w:tc>
          <w:tcPr>
            <w:tcW w:w="774" w:type="dxa"/>
            <w:vMerge/>
            <w:tcBorders>
              <w:top w:val="nil"/>
              <w:left w:val="single" w:sz="4" w:space="0" w:color="auto"/>
              <w:bottom w:val="single" w:sz="4" w:space="0" w:color="auto"/>
              <w:right w:val="single" w:sz="4" w:space="0" w:color="auto"/>
            </w:tcBorders>
            <w:vAlign w:val="center"/>
            <w:hideMark/>
          </w:tcPr>
          <w:p w:rsidR="00014746" w:rsidRPr="00CD6528" w:rsidRDefault="00014746" w:rsidP="00014746">
            <w:pPr>
              <w:rPr>
                <w:rFonts w:ascii="Museo Sans 300" w:hAnsi="Museo Sans 300" w:cs="Calibri"/>
                <w:color w:val="000000"/>
                <w:sz w:val="15"/>
                <w:szCs w:val="15"/>
                <w:lang w:eastAsia="es-SV"/>
              </w:rPr>
            </w:pPr>
          </w:p>
        </w:tc>
        <w:tc>
          <w:tcPr>
            <w:tcW w:w="875" w:type="dxa"/>
            <w:vMerge/>
            <w:tcBorders>
              <w:top w:val="nil"/>
              <w:left w:val="single" w:sz="4" w:space="0" w:color="auto"/>
              <w:bottom w:val="single" w:sz="4" w:space="0" w:color="auto"/>
              <w:right w:val="single" w:sz="4" w:space="0" w:color="auto"/>
            </w:tcBorders>
            <w:vAlign w:val="center"/>
            <w:hideMark/>
          </w:tcPr>
          <w:p w:rsidR="00014746" w:rsidRPr="00CD6528" w:rsidRDefault="00014746" w:rsidP="00014746">
            <w:pPr>
              <w:rPr>
                <w:rFonts w:ascii="Museo Sans 300" w:hAnsi="Museo Sans 300" w:cs="Calibri"/>
                <w:color w:val="000000"/>
                <w:sz w:val="15"/>
                <w:szCs w:val="15"/>
                <w:lang w:eastAsia="es-SV"/>
              </w:rPr>
            </w:pPr>
          </w:p>
        </w:tc>
      </w:tr>
      <w:tr w:rsidR="00014746" w:rsidRPr="00CD6528" w:rsidTr="00014746">
        <w:trPr>
          <w:trHeight w:val="131"/>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4746" w:rsidRPr="002C356D" w:rsidRDefault="00014746" w:rsidP="00014746">
            <w:pPr>
              <w:jc w:val="center"/>
              <w:rPr>
                <w:rFonts w:ascii="Museo Sans 300" w:hAnsi="Museo Sans 300" w:cs="Calibri"/>
                <w:color w:val="000000"/>
                <w:sz w:val="14"/>
                <w:szCs w:val="14"/>
                <w:lang w:eastAsia="es-SV"/>
              </w:rPr>
            </w:pPr>
            <w:r w:rsidRPr="002C356D">
              <w:rPr>
                <w:rFonts w:ascii="Museo Sans 300" w:hAnsi="Museo Sans 300" w:cs="Calibri"/>
                <w:color w:val="000000"/>
                <w:sz w:val="14"/>
                <w:szCs w:val="14"/>
                <w:lang w:eastAsia="es-SV"/>
              </w:rPr>
              <w:t>Sociedad ALFIN, S.A.</w:t>
            </w:r>
          </w:p>
        </w:tc>
        <w:tc>
          <w:tcPr>
            <w:tcW w:w="592" w:type="dxa"/>
            <w:tcBorders>
              <w:top w:val="single" w:sz="4" w:space="0" w:color="auto"/>
              <w:left w:val="nil"/>
              <w:bottom w:val="single" w:sz="4" w:space="0" w:color="auto"/>
              <w:right w:val="single" w:sz="4" w:space="0" w:color="auto"/>
            </w:tcBorders>
            <w:shd w:val="clear" w:color="auto" w:fill="auto"/>
            <w:noWrap/>
            <w:vAlign w:val="center"/>
            <w:hideMark/>
          </w:tcPr>
          <w:p w:rsidR="00014746" w:rsidRPr="002C356D" w:rsidRDefault="00014746" w:rsidP="00014746">
            <w:pPr>
              <w:jc w:val="center"/>
              <w:rPr>
                <w:rFonts w:ascii="Museo Sans 300" w:hAnsi="Museo Sans 300" w:cs="Calibri"/>
                <w:color w:val="000000"/>
                <w:sz w:val="14"/>
                <w:szCs w:val="14"/>
                <w:lang w:eastAsia="es-SV"/>
              </w:rPr>
            </w:pPr>
            <w:r w:rsidRPr="002C356D">
              <w:rPr>
                <w:rFonts w:ascii="Museo Sans 300" w:hAnsi="Museo Sans 300" w:cs="Calibri"/>
                <w:color w:val="000000"/>
                <w:sz w:val="14"/>
                <w:szCs w:val="14"/>
                <w:lang w:eastAsia="es-SV"/>
              </w:rPr>
              <w:t>3</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rsidR="00014746" w:rsidRPr="002C356D" w:rsidRDefault="00014746" w:rsidP="00014746">
            <w:pPr>
              <w:jc w:val="center"/>
              <w:rPr>
                <w:rFonts w:ascii="Museo Sans 300" w:hAnsi="Museo Sans 300" w:cs="Calibri"/>
                <w:color w:val="000000"/>
                <w:sz w:val="14"/>
                <w:szCs w:val="14"/>
                <w:lang w:eastAsia="es-SV"/>
              </w:rPr>
            </w:pPr>
            <w:r w:rsidRPr="002C356D">
              <w:rPr>
                <w:rFonts w:ascii="Museo Sans 300" w:hAnsi="Museo Sans 300" w:cs="Calibri"/>
                <w:color w:val="000000"/>
                <w:sz w:val="14"/>
                <w:szCs w:val="14"/>
                <w:lang w:eastAsia="es-SV"/>
              </w:rPr>
              <w:t>1,860,035.99</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4746" w:rsidRPr="002C356D" w:rsidRDefault="00014746" w:rsidP="00014746">
            <w:pPr>
              <w:jc w:val="center"/>
              <w:rPr>
                <w:rFonts w:ascii="Museo Sans 300" w:hAnsi="Museo Sans 300" w:cs="Calibri"/>
                <w:color w:val="000000"/>
                <w:sz w:val="14"/>
                <w:szCs w:val="14"/>
                <w:lang w:eastAsia="es-SV"/>
              </w:rPr>
            </w:pPr>
            <w:r w:rsidRPr="002C356D">
              <w:rPr>
                <w:rFonts w:ascii="Museo Sans 300" w:hAnsi="Museo Sans 300" w:cs="Calibri"/>
                <w:color w:val="000000"/>
                <w:sz w:val="14"/>
                <w:szCs w:val="14"/>
                <w:lang w:eastAsia="es-SV"/>
              </w:rPr>
              <w:t>3,510,000.00</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4746" w:rsidRPr="002C356D" w:rsidRDefault="00014746" w:rsidP="00014746">
            <w:pPr>
              <w:jc w:val="center"/>
              <w:rPr>
                <w:rFonts w:ascii="Museo Sans 300" w:hAnsi="Museo Sans 300" w:cs="Calibri"/>
                <w:color w:val="000000"/>
                <w:sz w:val="14"/>
                <w:szCs w:val="14"/>
                <w:lang w:eastAsia="es-SV"/>
              </w:rPr>
            </w:pPr>
            <w:r w:rsidRPr="002C356D">
              <w:rPr>
                <w:rFonts w:ascii="Museo Sans 300" w:hAnsi="Museo Sans 300" w:cs="Calibri"/>
                <w:color w:val="000000"/>
                <w:sz w:val="14"/>
                <w:szCs w:val="14"/>
                <w:lang w:eastAsia="es-SV"/>
              </w:rPr>
              <w:t>401,142.86</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746" w:rsidRPr="002C356D" w:rsidRDefault="00014746" w:rsidP="00014746">
            <w:pPr>
              <w:rPr>
                <w:rFonts w:ascii="Museo Sans 300" w:hAnsi="Museo Sans 300" w:cs="Calibri"/>
                <w:color w:val="000000"/>
                <w:sz w:val="14"/>
                <w:szCs w:val="14"/>
                <w:lang w:eastAsia="es-SV"/>
              </w:rPr>
            </w:pPr>
            <w:r w:rsidRPr="002C356D">
              <w:rPr>
                <w:rFonts w:ascii="Museo Sans 300" w:hAnsi="Museo Sans 300" w:cs="Calibri"/>
                <w:color w:val="000000"/>
                <w:sz w:val="14"/>
                <w:szCs w:val="14"/>
                <w:lang w:eastAsia="es-SV"/>
              </w:rPr>
              <w:t>56 Libro 1050;          21 Libro 1219</w:t>
            </w:r>
          </w:p>
        </w:tc>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4746" w:rsidRPr="00CD6528" w:rsidRDefault="00014746" w:rsidP="00014746">
            <w:pPr>
              <w:jc w:val="center"/>
              <w:rPr>
                <w:rFonts w:ascii="Museo Sans 300" w:hAnsi="Museo Sans 300" w:cs="Calibri"/>
                <w:color w:val="000000"/>
                <w:sz w:val="15"/>
                <w:szCs w:val="15"/>
                <w:lang w:eastAsia="es-SV"/>
              </w:rPr>
            </w:pPr>
            <w:r w:rsidRPr="00CD6528">
              <w:rPr>
                <w:rFonts w:ascii="Museo Sans 300" w:hAnsi="Museo Sans 300" w:cs="Calibri"/>
                <w:color w:val="000000"/>
                <w:sz w:val="15"/>
                <w:szCs w:val="15"/>
                <w:lang w:eastAsia="es-SV"/>
              </w:rPr>
              <w:t>II-3</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4746" w:rsidRPr="00CD6528" w:rsidRDefault="00014746" w:rsidP="00014746">
            <w:pPr>
              <w:jc w:val="center"/>
              <w:rPr>
                <w:rFonts w:ascii="Museo Sans 300" w:hAnsi="Museo Sans 300" w:cs="Calibri"/>
                <w:color w:val="000000"/>
                <w:sz w:val="15"/>
                <w:szCs w:val="15"/>
                <w:lang w:eastAsia="es-SV"/>
              </w:rPr>
            </w:pPr>
            <w:r>
              <w:rPr>
                <w:rFonts w:ascii="Museo Sans 300" w:hAnsi="Museo Sans 300" w:cs="Calibri"/>
                <w:color w:val="000000"/>
                <w:sz w:val="15"/>
                <w:szCs w:val="15"/>
                <w:lang w:eastAsia="es-SV"/>
              </w:rPr>
              <w:t>Ordinaria 10</w:t>
            </w:r>
            <w:r w:rsidRPr="00CD6528">
              <w:rPr>
                <w:rFonts w:ascii="Museo Sans 300" w:hAnsi="Museo Sans 300" w:cs="Calibri"/>
                <w:color w:val="000000"/>
                <w:sz w:val="15"/>
                <w:szCs w:val="15"/>
                <w:lang w:eastAsia="es-SV"/>
              </w:rPr>
              <w:t>-88</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4746" w:rsidRPr="00CD6528" w:rsidRDefault="00014746" w:rsidP="00014746">
            <w:pPr>
              <w:jc w:val="center"/>
              <w:rPr>
                <w:rFonts w:ascii="Museo Sans 300" w:hAnsi="Museo Sans 300" w:cs="Calibri"/>
                <w:color w:val="000000"/>
                <w:sz w:val="15"/>
                <w:szCs w:val="15"/>
                <w:lang w:eastAsia="es-SV"/>
              </w:rPr>
            </w:pPr>
            <w:r w:rsidRPr="00CD6528">
              <w:rPr>
                <w:rFonts w:ascii="Museo Sans 300" w:hAnsi="Museo Sans 300" w:cs="Calibri"/>
                <w:color w:val="000000"/>
                <w:sz w:val="15"/>
                <w:szCs w:val="15"/>
                <w:lang w:eastAsia="es-SV"/>
              </w:rPr>
              <w:t>15/3/1988</w:t>
            </w:r>
          </w:p>
        </w:tc>
      </w:tr>
      <w:tr w:rsidR="00014746" w:rsidRPr="00CD6528" w:rsidTr="00014746">
        <w:trPr>
          <w:trHeight w:val="453"/>
        </w:trPr>
        <w:tc>
          <w:tcPr>
            <w:tcW w:w="1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4746" w:rsidRPr="002C356D" w:rsidRDefault="00014746" w:rsidP="00014746">
            <w:pPr>
              <w:jc w:val="center"/>
              <w:rPr>
                <w:rFonts w:ascii="Museo Sans 300" w:hAnsi="Museo Sans 300" w:cs="Calibri"/>
                <w:b/>
                <w:bCs/>
                <w:sz w:val="14"/>
                <w:szCs w:val="14"/>
                <w:lang w:eastAsia="es-SV"/>
              </w:rPr>
            </w:pPr>
            <w:r w:rsidRPr="002C356D">
              <w:rPr>
                <w:rFonts w:ascii="Museo Sans 300" w:hAnsi="Museo Sans 300" w:cs="Calibri"/>
                <w:b/>
                <w:bCs/>
                <w:sz w:val="14"/>
                <w:szCs w:val="14"/>
                <w:lang w:eastAsia="es-SV"/>
              </w:rPr>
              <w:t>Totales</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4746" w:rsidRPr="002C356D" w:rsidRDefault="00014746" w:rsidP="00014746">
            <w:pPr>
              <w:jc w:val="center"/>
              <w:rPr>
                <w:rFonts w:ascii="Museo Sans 300" w:hAnsi="Museo Sans 300" w:cs="Calibri"/>
                <w:b/>
                <w:bCs/>
                <w:sz w:val="14"/>
                <w:szCs w:val="14"/>
                <w:lang w:eastAsia="es-SV"/>
              </w:rPr>
            </w:pPr>
            <w:r w:rsidRPr="002C356D">
              <w:rPr>
                <w:rFonts w:ascii="Museo Sans 300" w:hAnsi="Museo Sans 300" w:cs="Calibri"/>
                <w:b/>
                <w:bCs/>
                <w:sz w:val="14"/>
                <w:szCs w:val="14"/>
                <w:lang w:eastAsia="es-SV"/>
              </w:rPr>
              <w:t>16,633,078.89</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4746" w:rsidRPr="002C356D" w:rsidRDefault="00014746" w:rsidP="00014746">
            <w:pPr>
              <w:jc w:val="center"/>
              <w:rPr>
                <w:rFonts w:ascii="Museo Sans 300" w:hAnsi="Museo Sans 300" w:cs="Calibri"/>
                <w:b/>
                <w:bCs/>
                <w:sz w:val="14"/>
                <w:szCs w:val="14"/>
                <w:lang w:eastAsia="es-SV"/>
              </w:rPr>
            </w:pPr>
            <w:r w:rsidRPr="002C356D">
              <w:rPr>
                <w:rFonts w:ascii="Museo Sans 300" w:hAnsi="Museo Sans 300" w:cs="Calibri"/>
                <w:b/>
                <w:bCs/>
                <w:sz w:val="14"/>
                <w:szCs w:val="14"/>
                <w:lang w:eastAsia="es-SV"/>
              </w:rPr>
              <w:t>11,553,300.00</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4746" w:rsidRPr="002C356D" w:rsidRDefault="00014746" w:rsidP="00014746">
            <w:pPr>
              <w:jc w:val="center"/>
              <w:rPr>
                <w:rFonts w:ascii="Museo Sans 300" w:hAnsi="Museo Sans 300" w:cs="Calibri"/>
                <w:b/>
                <w:bCs/>
                <w:sz w:val="14"/>
                <w:szCs w:val="14"/>
                <w:lang w:eastAsia="es-SV"/>
              </w:rPr>
            </w:pPr>
            <w:r w:rsidRPr="002C356D">
              <w:rPr>
                <w:rFonts w:ascii="Museo Sans 300" w:hAnsi="Museo Sans 300" w:cs="Calibri"/>
                <w:b/>
                <w:bCs/>
                <w:sz w:val="14"/>
                <w:szCs w:val="14"/>
                <w:lang w:eastAsia="es-SV"/>
              </w:rPr>
              <w:t>1,320,377.14</w:t>
            </w:r>
          </w:p>
        </w:tc>
        <w:tc>
          <w:tcPr>
            <w:tcW w:w="1015" w:type="dxa"/>
            <w:tcBorders>
              <w:top w:val="single" w:sz="4" w:space="0" w:color="auto"/>
              <w:left w:val="nil"/>
              <w:bottom w:val="nil"/>
              <w:right w:val="nil"/>
            </w:tcBorders>
            <w:shd w:val="clear" w:color="auto" w:fill="auto"/>
            <w:noWrap/>
            <w:vAlign w:val="bottom"/>
            <w:hideMark/>
          </w:tcPr>
          <w:p w:rsidR="00014746" w:rsidRPr="002C356D" w:rsidRDefault="00014746" w:rsidP="00014746">
            <w:pPr>
              <w:jc w:val="center"/>
              <w:rPr>
                <w:rFonts w:ascii="Museo Sans 300" w:hAnsi="Museo Sans 300" w:cs="Calibri"/>
                <w:b/>
                <w:bCs/>
                <w:sz w:val="14"/>
                <w:szCs w:val="14"/>
                <w:lang w:eastAsia="es-SV"/>
              </w:rPr>
            </w:pPr>
          </w:p>
        </w:tc>
        <w:tc>
          <w:tcPr>
            <w:tcW w:w="571" w:type="dxa"/>
            <w:tcBorders>
              <w:top w:val="single" w:sz="4" w:space="0" w:color="auto"/>
              <w:left w:val="nil"/>
              <w:bottom w:val="nil"/>
              <w:right w:val="nil"/>
            </w:tcBorders>
            <w:shd w:val="clear" w:color="auto" w:fill="auto"/>
            <w:noWrap/>
            <w:vAlign w:val="bottom"/>
            <w:hideMark/>
          </w:tcPr>
          <w:p w:rsidR="00014746" w:rsidRPr="00CD6528" w:rsidRDefault="00014746" w:rsidP="00014746">
            <w:pPr>
              <w:rPr>
                <w:rFonts w:ascii="Museo Sans 300" w:hAnsi="Museo Sans 300"/>
                <w:sz w:val="15"/>
                <w:szCs w:val="15"/>
                <w:lang w:eastAsia="es-SV"/>
              </w:rPr>
            </w:pPr>
          </w:p>
        </w:tc>
        <w:tc>
          <w:tcPr>
            <w:tcW w:w="774" w:type="dxa"/>
            <w:tcBorders>
              <w:top w:val="single" w:sz="4" w:space="0" w:color="auto"/>
              <w:left w:val="nil"/>
              <w:bottom w:val="nil"/>
              <w:right w:val="nil"/>
            </w:tcBorders>
            <w:shd w:val="clear" w:color="auto" w:fill="auto"/>
            <w:noWrap/>
            <w:vAlign w:val="bottom"/>
            <w:hideMark/>
          </w:tcPr>
          <w:p w:rsidR="00014746" w:rsidRPr="00CD6528" w:rsidRDefault="00014746" w:rsidP="00014746">
            <w:pPr>
              <w:rPr>
                <w:rFonts w:ascii="Museo Sans 300" w:hAnsi="Museo Sans 300"/>
                <w:sz w:val="15"/>
                <w:szCs w:val="15"/>
                <w:lang w:eastAsia="es-SV"/>
              </w:rPr>
            </w:pPr>
          </w:p>
        </w:tc>
        <w:tc>
          <w:tcPr>
            <w:tcW w:w="875" w:type="dxa"/>
            <w:tcBorders>
              <w:top w:val="single" w:sz="4" w:space="0" w:color="auto"/>
              <w:left w:val="nil"/>
              <w:bottom w:val="nil"/>
              <w:right w:val="nil"/>
            </w:tcBorders>
            <w:shd w:val="clear" w:color="auto" w:fill="auto"/>
            <w:noWrap/>
            <w:vAlign w:val="bottom"/>
            <w:hideMark/>
          </w:tcPr>
          <w:p w:rsidR="00014746" w:rsidRPr="00CD6528" w:rsidRDefault="00014746" w:rsidP="00014746">
            <w:pPr>
              <w:rPr>
                <w:rFonts w:ascii="Museo Sans 300" w:hAnsi="Museo Sans 300"/>
                <w:sz w:val="15"/>
                <w:szCs w:val="15"/>
                <w:lang w:eastAsia="es-SV"/>
              </w:rPr>
            </w:pPr>
          </w:p>
        </w:tc>
      </w:tr>
    </w:tbl>
    <w:p w:rsidR="00014746" w:rsidRDefault="00014746" w:rsidP="00014746">
      <w:pPr>
        <w:spacing w:line="360" w:lineRule="auto"/>
        <w:ind w:left="643"/>
        <w:jc w:val="both"/>
        <w:rPr>
          <w:rFonts w:ascii="Museo Sans 300" w:hAnsi="Museo Sans 300"/>
          <w:color w:val="000000"/>
        </w:rPr>
      </w:pPr>
    </w:p>
    <w:p w:rsidR="00014746" w:rsidRPr="00E15D79" w:rsidRDefault="00014746" w:rsidP="00E15D79">
      <w:pPr>
        <w:ind w:left="643" w:firstLine="491"/>
        <w:jc w:val="both"/>
        <w:rPr>
          <w:rFonts w:ascii="Museo Sans 300" w:hAnsi="Museo Sans 300"/>
          <w:color w:val="000000"/>
          <w:sz w:val="24"/>
          <w:szCs w:val="24"/>
        </w:rPr>
      </w:pPr>
      <w:r w:rsidRPr="00E15D79">
        <w:rPr>
          <w:rFonts w:ascii="Museo Sans 300" w:hAnsi="Museo Sans 300"/>
          <w:color w:val="000000"/>
          <w:sz w:val="24"/>
          <w:szCs w:val="24"/>
        </w:rPr>
        <w:t>A razón de $793.83 por hectárea y de $0.079383 por metro cuadrado.</w:t>
      </w:r>
    </w:p>
    <w:p w:rsidR="00014746" w:rsidRPr="00E15D79" w:rsidRDefault="00014746" w:rsidP="00E15D79">
      <w:pPr>
        <w:ind w:left="1134"/>
        <w:jc w:val="both"/>
        <w:rPr>
          <w:rFonts w:ascii="Museo Sans 300" w:hAnsi="Museo Sans 300"/>
          <w:color w:val="000000"/>
          <w:sz w:val="24"/>
          <w:szCs w:val="24"/>
        </w:rPr>
      </w:pPr>
      <w:r w:rsidRPr="00E15D79">
        <w:rPr>
          <w:rFonts w:ascii="Museo Sans 300" w:hAnsi="Museo Sans 300"/>
          <w:color w:val="000000"/>
          <w:sz w:val="24"/>
          <w:szCs w:val="24"/>
        </w:rPr>
        <w:t>Es importante mencionar que en la zona que se ubica el Centro Escolar, no ha sido aprobado proyecto.</w:t>
      </w:r>
    </w:p>
    <w:p w:rsidR="00014746" w:rsidRPr="00E15D79" w:rsidRDefault="00014746" w:rsidP="00E15D79">
      <w:pPr>
        <w:ind w:left="643"/>
        <w:jc w:val="both"/>
        <w:rPr>
          <w:rFonts w:ascii="Museo Sans 300" w:hAnsi="Museo Sans 300"/>
          <w:sz w:val="24"/>
          <w:szCs w:val="24"/>
        </w:rPr>
      </w:pPr>
    </w:p>
    <w:p w:rsidR="00E15D79" w:rsidRPr="00E15D79" w:rsidRDefault="00014746" w:rsidP="00E15D79">
      <w:pPr>
        <w:numPr>
          <w:ilvl w:val="0"/>
          <w:numId w:val="11"/>
        </w:numPr>
        <w:ind w:left="1134" w:hanging="708"/>
        <w:jc w:val="both"/>
        <w:rPr>
          <w:rFonts w:ascii="Museo Sans 300" w:hAnsi="Museo Sans 300"/>
          <w:sz w:val="24"/>
          <w:szCs w:val="24"/>
        </w:rPr>
      </w:pPr>
      <w:r w:rsidRPr="00E15D79">
        <w:rPr>
          <w:rFonts w:ascii="Museo Sans 300" w:hAnsi="Museo Sans 300"/>
          <w:color w:val="000000"/>
          <w:sz w:val="24"/>
          <w:szCs w:val="24"/>
          <w:lang w:val="es-ES_tradnl"/>
        </w:rPr>
        <w:t>El trámite de Donación fue iniciado conforme a escrito reci</w:t>
      </w:r>
      <w:r w:rsidR="00416FA2" w:rsidRPr="00E15D79">
        <w:rPr>
          <w:rFonts w:ascii="Museo Sans 300" w:hAnsi="Museo Sans 300"/>
          <w:color w:val="000000"/>
          <w:sz w:val="24"/>
          <w:szCs w:val="24"/>
          <w:lang w:val="es-ES_tradnl"/>
        </w:rPr>
        <w:t>bido en este Instituto bajo la r</w:t>
      </w:r>
      <w:r w:rsidRPr="00E15D79">
        <w:rPr>
          <w:rFonts w:ascii="Museo Sans 300" w:hAnsi="Museo Sans 300"/>
          <w:color w:val="000000"/>
          <w:sz w:val="24"/>
          <w:szCs w:val="24"/>
          <w:lang w:val="es-ES_tradnl"/>
        </w:rPr>
        <w:t xml:space="preserve">eferencia </w:t>
      </w:r>
      <w:r w:rsidRPr="00E15D79">
        <w:rPr>
          <w:rFonts w:ascii="Museo Sans 300" w:hAnsi="Museo Sans 300"/>
          <w:color w:val="000000"/>
          <w:sz w:val="24"/>
          <w:szCs w:val="24"/>
        </w:rPr>
        <w:t xml:space="preserve">SGL-08-2322-19, de fecha 4 de noviembre de 2019, suscrito por la </w:t>
      </w:r>
      <w:r w:rsidR="00416FA2" w:rsidRPr="00E15D79">
        <w:rPr>
          <w:rFonts w:ascii="Museo Sans 300" w:hAnsi="Museo Sans 300"/>
          <w:color w:val="000000"/>
          <w:sz w:val="24"/>
          <w:szCs w:val="24"/>
          <w:lang w:val="es-ES_tradnl"/>
        </w:rPr>
        <w:t>l</w:t>
      </w:r>
      <w:r w:rsidRPr="00E15D79">
        <w:rPr>
          <w:rFonts w:ascii="Museo Sans 300" w:hAnsi="Museo Sans 300"/>
          <w:color w:val="000000"/>
          <w:sz w:val="24"/>
          <w:szCs w:val="24"/>
          <w:lang w:val="es-ES_tradnl"/>
        </w:rPr>
        <w:t xml:space="preserve">icenciada Carla Evelyn </w:t>
      </w:r>
      <w:proofErr w:type="spellStart"/>
      <w:r w:rsidRPr="00E15D79">
        <w:rPr>
          <w:rFonts w:ascii="Museo Sans 300" w:hAnsi="Museo Sans 300"/>
          <w:color w:val="000000"/>
          <w:sz w:val="24"/>
          <w:szCs w:val="24"/>
          <w:lang w:val="es-ES_tradnl"/>
        </w:rPr>
        <w:t>Hananía</w:t>
      </w:r>
      <w:proofErr w:type="spellEnd"/>
      <w:r w:rsidRPr="00E15D79">
        <w:rPr>
          <w:rFonts w:ascii="Museo Sans 300" w:hAnsi="Museo Sans 300"/>
          <w:color w:val="000000"/>
          <w:sz w:val="24"/>
          <w:szCs w:val="24"/>
          <w:lang w:val="es-ES_tradnl"/>
        </w:rPr>
        <w:t xml:space="preserve"> de Varela,</w:t>
      </w:r>
      <w:r w:rsidRPr="00E15D79">
        <w:rPr>
          <w:rFonts w:ascii="Museo Sans 300" w:hAnsi="Museo Sans 300"/>
          <w:color w:val="000000"/>
          <w:sz w:val="24"/>
          <w:szCs w:val="24"/>
        </w:rPr>
        <w:t xml:space="preserve"> quien </w:t>
      </w:r>
    </w:p>
    <w:p w:rsidR="00E15D79" w:rsidRDefault="00E15D79" w:rsidP="00E15D79">
      <w:pPr>
        <w:ind w:left="1134" w:hanging="1134"/>
        <w:jc w:val="both"/>
        <w:rPr>
          <w:rFonts w:ascii="Museo Sans 300" w:hAnsi="Museo Sans 300"/>
          <w:color w:val="000000"/>
          <w:sz w:val="24"/>
          <w:szCs w:val="24"/>
        </w:rPr>
      </w:pPr>
      <w:r>
        <w:rPr>
          <w:rFonts w:ascii="Museo Sans 300" w:hAnsi="Museo Sans 300"/>
          <w:color w:val="000000"/>
          <w:sz w:val="24"/>
          <w:szCs w:val="24"/>
        </w:rPr>
        <w:lastRenderedPageBreak/>
        <w:t>SESIÓN ORDINARIA No. 26 – 2024</w:t>
      </w:r>
    </w:p>
    <w:p w:rsidR="00E15D79" w:rsidRDefault="00E15D79" w:rsidP="00E15D79">
      <w:pPr>
        <w:ind w:left="1134" w:hanging="1134"/>
        <w:jc w:val="both"/>
        <w:rPr>
          <w:rFonts w:ascii="Museo Sans 300" w:hAnsi="Museo Sans 300"/>
          <w:color w:val="000000"/>
          <w:sz w:val="24"/>
          <w:szCs w:val="24"/>
        </w:rPr>
      </w:pPr>
      <w:r>
        <w:rPr>
          <w:rFonts w:ascii="Museo Sans 300" w:hAnsi="Museo Sans 300"/>
          <w:color w:val="000000"/>
          <w:sz w:val="24"/>
          <w:szCs w:val="24"/>
        </w:rPr>
        <w:t>FECHA: 22 DE OCTUBRE DE 2024</w:t>
      </w:r>
    </w:p>
    <w:p w:rsidR="00E15D79" w:rsidRDefault="00E15D79" w:rsidP="00E15D79">
      <w:pPr>
        <w:ind w:left="1134" w:hanging="1134"/>
        <w:jc w:val="both"/>
        <w:rPr>
          <w:rFonts w:ascii="Museo Sans 300" w:hAnsi="Museo Sans 300"/>
          <w:color w:val="000000"/>
          <w:sz w:val="24"/>
          <w:szCs w:val="24"/>
        </w:rPr>
      </w:pPr>
      <w:r>
        <w:rPr>
          <w:rFonts w:ascii="Museo Sans 300" w:hAnsi="Museo Sans 300"/>
          <w:color w:val="000000"/>
          <w:sz w:val="24"/>
          <w:szCs w:val="24"/>
        </w:rPr>
        <w:t>PUNTO: V</w:t>
      </w:r>
    </w:p>
    <w:p w:rsidR="00E15D79" w:rsidRDefault="00E15D79" w:rsidP="00E15D79">
      <w:pPr>
        <w:ind w:left="1134" w:hanging="1134"/>
        <w:jc w:val="both"/>
        <w:rPr>
          <w:rFonts w:ascii="Museo Sans 300" w:hAnsi="Museo Sans 300"/>
          <w:color w:val="000000"/>
          <w:sz w:val="24"/>
          <w:szCs w:val="24"/>
        </w:rPr>
      </w:pPr>
      <w:r>
        <w:rPr>
          <w:rFonts w:ascii="Museo Sans 300" w:hAnsi="Museo Sans 300"/>
          <w:color w:val="000000"/>
          <w:sz w:val="24"/>
          <w:szCs w:val="24"/>
        </w:rPr>
        <w:t>PÁGINA NÚMERO DOS</w:t>
      </w:r>
    </w:p>
    <w:p w:rsidR="00E15D79" w:rsidRDefault="00E15D79" w:rsidP="00E15D79">
      <w:pPr>
        <w:ind w:left="1134"/>
        <w:jc w:val="both"/>
        <w:rPr>
          <w:rFonts w:ascii="Museo Sans 300" w:hAnsi="Museo Sans 300"/>
          <w:color w:val="000000"/>
          <w:sz w:val="24"/>
          <w:szCs w:val="24"/>
        </w:rPr>
      </w:pPr>
    </w:p>
    <w:p w:rsidR="00014746" w:rsidRPr="00E15D79" w:rsidRDefault="00014746" w:rsidP="00E15D79">
      <w:pPr>
        <w:ind w:left="1134"/>
        <w:jc w:val="both"/>
        <w:rPr>
          <w:rFonts w:ascii="Museo Sans 300" w:hAnsi="Museo Sans 300"/>
          <w:sz w:val="24"/>
          <w:szCs w:val="24"/>
        </w:rPr>
      </w:pPr>
      <w:r w:rsidRPr="00E15D79">
        <w:rPr>
          <w:rFonts w:ascii="Museo Sans 300" w:hAnsi="Museo Sans 300"/>
          <w:color w:val="000000"/>
          <w:sz w:val="24"/>
          <w:szCs w:val="24"/>
        </w:rPr>
        <w:t>actuaba en calidad</w:t>
      </w:r>
      <w:r w:rsidRPr="00E15D79">
        <w:rPr>
          <w:rFonts w:ascii="Museo Sans 300" w:hAnsi="Museo Sans 300"/>
          <w:color w:val="000000"/>
          <w:sz w:val="24"/>
          <w:szCs w:val="24"/>
          <w:lang w:val="es-ES_tradnl"/>
        </w:rPr>
        <w:t xml:space="preserve"> de </w:t>
      </w:r>
      <w:r w:rsidRPr="00E15D79">
        <w:rPr>
          <w:rFonts w:ascii="Museo Sans 300" w:hAnsi="Museo Sans 300"/>
          <w:b/>
          <w:color w:val="000000"/>
          <w:sz w:val="24"/>
          <w:szCs w:val="24"/>
          <w:lang w:val="es-ES_tradnl"/>
        </w:rPr>
        <w:t>Ministra de Educación, Ciencia y Tecnología</w:t>
      </w:r>
      <w:r w:rsidRPr="00E15D79">
        <w:rPr>
          <w:rFonts w:ascii="Museo Sans 300" w:hAnsi="Museo Sans 300"/>
          <w:color w:val="000000"/>
          <w:sz w:val="24"/>
          <w:szCs w:val="24"/>
          <w:lang w:val="es-ES_tradnl"/>
        </w:rPr>
        <w:t xml:space="preserve">, y en tal carácter solicitó la </w:t>
      </w:r>
      <w:r w:rsidRPr="00E15D79">
        <w:rPr>
          <w:rFonts w:ascii="Museo Sans 300" w:hAnsi="Museo Sans 300"/>
          <w:b/>
          <w:color w:val="000000"/>
          <w:sz w:val="24"/>
          <w:szCs w:val="24"/>
          <w:lang w:val="es-ES_tradnl"/>
        </w:rPr>
        <w:t xml:space="preserve">DONACIÓN A FAVOR DEL ESTADO Y GOBIERNO DE EL SALVADOR EN EL RAMO DE EDUCACION, CIENCIA Y TECNOLOGIA, </w:t>
      </w:r>
      <w:r w:rsidRPr="00E15D79">
        <w:rPr>
          <w:rFonts w:ascii="Museo Sans 300" w:hAnsi="Museo Sans 300"/>
          <w:color w:val="000000"/>
          <w:sz w:val="24"/>
          <w:szCs w:val="24"/>
          <w:lang w:val="es-ES_tradnl"/>
        </w:rPr>
        <w:t>de una serie de inmuebles rústicos en los que funcionan centros educativos a nivel nacional, ya que en los mismos se tienen programados varios proyectos de infraestructura y mejoras para alcanzar las metas establecidas en el Plan Cuscatlán, y dentro de dicho requerimiento se encuentra el inmueble donde funciona la escuela identificada como</w:t>
      </w:r>
      <w:r w:rsidRPr="00E15D79">
        <w:rPr>
          <w:rFonts w:ascii="Museo Sans 300" w:hAnsi="Museo Sans 300"/>
          <w:b/>
          <w:color w:val="000000"/>
          <w:sz w:val="24"/>
          <w:szCs w:val="24"/>
          <w:lang w:val="es-ES_tradnl"/>
        </w:rPr>
        <w:t xml:space="preserve"> CENTRO ESCOLAR “CANTÓN SITIO DEL NIÑO”, </w:t>
      </w:r>
      <w:r w:rsidRPr="00E15D79">
        <w:rPr>
          <w:rFonts w:ascii="Museo Sans 300" w:hAnsi="Museo Sans 300"/>
          <w:bCs/>
          <w:color w:val="000000"/>
          <w:sz w:val="24"/>
          <w:szCs w:val="24"/>
          <w:lang w:val="es-ES_tradnl"/>
        </w:rPr>
        <w:t>con código de infraestructura 11214,</w:t>
      </w:r>
      <w:r w:rsidRPr="00E15D79">
        <w:rPr>
          <w:rFonts w:ascii="Museo Sans 300" w:hAnsi="Museo Sans 300"/>
          <w:b/>
          <w:color w:val="000000"/>
          <w:sz w:val="24"/>
          <w:szCs w:val="24"/>
          <w:lang w:val="es-ES_tradnl"/>
        </w:rPr>
        <w:t xml:space="preserve"> </w:t>
      </w:r>
      <w:r w:rsidRPr="00E15D79">
        <w:rPr>
          <w:rFonts w:ascii="Museo Sans 300" w:hAnsi="Museo Sans 300"/>
          <w:bCs/>
          <w:color w:val="000000"/>
          <w:sz w:val="24"/>
          <w:szCs w:val="24"/>
          <w:lang w:val="es-ES_tradnl"/>
        </w:rPr>
        <w:t xml:space="preserve">del cual este Instituto ha verificado que se encuentra </w:t>
      </w:r>
      <w:r w:rsidR="00416FA2" w:rsidRPr="00E15D79">
        <w:rPr>
          <w:rFonts w:ascii="Museo Sans 300" w:hAnsi="Museo Sans 300"/>
          <w:color w:val="000000"/>
          <w:sz w:val="24"/>
          <w:szCs w:val="24"/>
          <w:lang w:val="es-ES_tradnl"/>
        </w:rPr>
        <w:t>ubicado</w:t>
      </w:r>
      <w:r w:rsidRPr="00E15D79">
        <w:rPr>
          <w:rFonts w:ascii="Museo Sans 300" w:hAnsi="Museo Sans 300"/>
          <w:color w:val="000000"/>
          <w:sz w:val="24"/>
          <w:szCs w:val="24"/>
          <w:lang w:val="es-ES_tradnl"/>
        </w:rPr>
        <w:t xml:space="preserve"> </w:t>
      </w:r>
      <w:r w:rsidRPr="00E15D79">
        <w:rPr>
          <w:rFonts w:ascii="Museo Sans 300" w:hAnsi="Museo Sans 300"/>
          <w:bCs/>
          <w:color w:val="000000"/>
          <w:sz w:val="24"/>
          <w:szCs w:val="24"/>
        </w:rPr>
        <w:t xml:space="preserve">en la </w:t>
      </w:r>
      <w:r w:rsidRPr="00E15D79">
        <w:rPr>
          <w:rFonts w:ascii="Museo Sans 300" w:hAnsi="Museo Sans 300"/>
          <w:b/>
          <w:color w:val="000000"/>
          <w:sz w:val="24"/>
          <w:szCs w:val="24"/>
          <w:lang w:val="es-ES_tradnl"/>
        </w:rPr>
        <w:t xml:space="preserve">HACIENDA SAN ANDRES, </w:t>
      </w:r>
      <w:r w:rsidRPr="00E15D79">
        <w:rPr>
          <w:rFonts w:ascii="Museo Sans 300" w:hAnsi="Museo Sans 300"/>
          <w:color w:val="000000"/>
          <w:sz w:val="24"/>
          <w:szCs w:val="24"/>
          <w:lang w:val="es-ES_tradnl"/>
        </w:rPr>
        <w:t xml:space="preserve">situada en el distrito de San Juan </w:t>
      </w:r>
      <w:proofErr w:type="spellStart"/>
      <w:r w:rsidRPr="00E15D79">
        <w:rPr>
          <w:rFonts w:ascii="Museo Sans 300" w:hAnsi="Museo Sans 300"/>
          <w:color w:val="000000"/>
          <w:sz w:val="24"/>
          <w:szCs w:val="24"/>
          <w:lang w:val="es-ES_tradnl"/>
        </w:rPr>
        <w:t>Opico</w:t>
      </w:r>
      <w:proofErr w:type="spellEnd"/>
      <w:r w:rsidRPr="00E15D79">
        <w:rPr>
          <w:rFonts w:ascii="Museo Sans 300" w:hAnsi="Museo Sans 300"/>
          <w:color w:val="000000"/>
          <w:sz w:val="24"/>
          <w:szCs w:val="24"/>
          <w:lang w:val="es-ES_tradnl"/>
        </w:rPr>
        <w:t xml:space="preserve">, municipio de La Libertad Centro, departamento de La Libertad, la cual es propiedad de este Instituto e inscrito a su antecedente a la Matrícula General </w:t>
      </w:r>
      <w:r w:rsidR="00D372D9">
        <w:rPr>
          <w:rFonts w:ascii="Museo Sans 300" w:hAnsi="Museo Sans 300"/>
          <w:color w:val="000000"/>
          <w:sz w:val="24"/>
          <w:szCs w:val="24"/>
          <w:lang w:val="es-ES_tradnl"/>
        </w:rPr>
        <w:t>----------</w:t>
      </w:r>
      <w:r w:rsidRPr="00E15D79">
        <w:rPr>
          <w:rFonts w:ascii="Museo Sans 300" w:hAnsi="Museo Sans 300"/>
          <w:color w:val="000000"/>
          <w:sz w:val="24"/>
          <w:szCs w:val="24"/>
          <w:lang w:val="es-ES_tradnl"/>
        </w:rPr>
        <w:t xml:space="preserve">-00000 con un resto registral de </w:t>
      </w:r>
      <w:r w:rsidRPr="00E15D79">
        <w:rPr>
          <w:rFonts w:ascii="Museo Sans 300" w:hAnsi="Museo Sans 300"/>
          <w:b/>
          <w:color w:val="000000"/>
          <w:sz w:val="24"/>
          <w:szCs w:val="24"/>
          <w:lang w:val="es-ES_tradnl"/>
        </w:rPr>
        <w:t>414,453.43 Mts.²</w:t>
      </w:r>
      <w:r w:rsidRPr="00E15D79">
        <w:rPr>
          <w:rFonts w:ascii="Museo Sans 300" w:hAnsi="Museo Sans 300"/>
          <w:color w:val="000000"/>
          <w:sz w:val="24"/>
          <w:szCs w:val="24"/>
          <w:lang w:val="es-ES_tradnl"/>
        </w:rPr>
        <w:t xml:space="preserve"> del registro de la Propiedad Raíz e Hipotecas de la Cuarta Sección del Centro, departamento de La Libertad.</w:t>
      </w:r>
    </w:p>
    <w:p w:rsidR="00014746" w:rsidRPr="00E15D79" w:rsidRDefault="00014746" w:rsidP="00E15D79">
      <w:pPr>
        <w:ind w:left="643"/>
        <w:jc w:val="both"/>
        <w:rPr>
          <w:rFonts w:ascii="Museo Sans 300" w:hAnsi="Museo Sans 300"/>
          <w:sz w:val="24"/>
          <w:szCs w:val="24"/>
        </w:rPr>
      </w:pPr>
    </w:p>
    <w:p w:rsidR="00014746" w:rsidRPr="00E15D79" w:rsidRDefault="00014746" w:rsidP="00E15D79">
      <w:pPr>
        <w:numPr>
          <w:ilvl w:val="0"/>
          <w:numId w:val="11"/>
        </w:numPr>
        <w:ind w:left="1134" w:hanging="708"/>
        <w:jc w:val="both"/>
        <w:rPr>
          <w:rFonts w:ascii="Museo Sans 300" w:hAnsi="Museo Sans 300"/>
          <w:sz w:val="24"/>
          <w:szCs w:val="24"/>
        </w:rPr>
      </w:pPr>
      <w:r w:rsidRPr="00E15D79">
        <w:rPr>
          <w:rFonts w:ascii="Museo Sans 300" w:hAnsi="Museo Sans 300"/>
          <w:color w:val="000000"/>
          <w:sz w:val="24"/>
          <w:szCs w:val="24"/>
          <w:lang w:val="es-ES_tradnl"/>
        </w:rPr>
        <w:t xml:space="preserve">Mediante nota recibida en este Instituto bajo la </w:t>
      </w:r>
      <w:r w:rsidR="00416FA2" w:rsidRPr="00E15D79">
        <w:rPr>
          <w:rFonts w:ascii="Museo Sans 300" w:hAnsi="Museo Sans 300"/>
          <w:color w:val="000000"/>
          <w:sz w:val="24"/>
          <w:szCs w:val="24"/>
          <w:lang w:val="es-ES_tradnl"/>
        </w:rPr>
        <w:t>r</w:t>
      </w:r>
      <w:r w:rsidRPr="00E15D79">
        <w:rPr>
          <w:rFonts w:ascii="Museo Sans 300" w:hAnsi="Museo Sans 300"/>
          <w:color w:val="000000"/>
          <w:sz w:val="24"/>
          <w:szCs w:val="24"/>
          <w:lang w:val="es-ES_tradnl"/>
        </w:rPr>
        <w:t xml:space="preserve">eferencia GLI-07-01348-24, de fecha 12 de julio de 2024, suscrita por el </w:t>
      </w:r>
      <w:r w:rsidR="00416FA2" w:rsidRPr="00E15D79">
        <w:rPr>
          <w:rFonts w:ascii="Museo Sans 300" w:hAnsi="Museo Sans 300"/>
          <w:color w:val="000000"/>
          <w:sz w:val="24"/>
          <w:szCs w:val="24"/>
          <w:lang w:val="es-ES_tradnl"/>
        </w:rPr>
        <w:t>i</w:t>
      </w:r>
      <w:r w:rsidRPr="00E15D79">
        <w:rPr>
          <w:rFonts w:ascii="Museo Sans 300" w:hAnsi="Museo Sans 300"/>
          <w:color w:val="000000"/>
          <w:sz w:val="24"/>
          <w:szCs w:val="24"/>
          <w:lang w:val="es-ES_tradnl"/>
        </w:rPr>
        <w:t>ngeniero David Ernesto Henríquez,</w:t>
      </w:r>
      <w:r w:rsidRPr="00E15D79">
        <w:rPr>
          <w:rFonts w:ascii="Museo Sans 300" w:hAnsi="Museo Sans 300"/>
          <w:color w:val="000000"/>
          <w:sz w:val="24"/>
          <w:szCs w:val="24"/>
        </w:rPr>
        <w:t xml:space="preserve"> Director Ejecutivo del</w:t>
      </w:r>
      <w:r w:rsidRPr="00E15D79">
        <w:rPr>
          <w:rFonts w:ascii="Museo Sans 300" w:hAnsi="Museo Sans 300"/>
          <w:color w:val="000000"/>
          <w:sz w:val="24"/>
          <w:szCs w:val="24"/>
          <w:lang w:val="es-ES_tradnl"/>
        </w:rPr>
        <w:t xml:space="preserve"> Instituto de Legalización de la Propiedad, manifiesta que mediante el Convenio de Cooperación Interinstitucional suscrito con el Ministerio de Educación, Ciencia y Tecnología, específicamente en la gestión de legalización de la propiedad de los inmuebles en los que funcionan Centros Educativos a nivel nacional, han identificado que la escuela denominada como </w:t>
      </w:r>
      <w:r w:rsidRPr="00E15D79">
        <w:rPr>
          <w:rFonts w:ascii="Museo Sans 300" w:hAnsi="Museo Sans 300"/>
          <w:b/>
          <w:bCs/>
          <w:color w:val="000000"/>
          <w:sz w:val="24"/>
          <w:szCs w:val="24"/>
          <w:lang w:val="es-ES_tradnl"/>
        </w:rPr>
        <w:t>“</w:t>
      </w:r>
      <w:r w:rsidRPr="00E15D79">
        <w:rPr>
          <w:rFonts w:ascii="Museo Sans 300" w:hAnsi="Museo Sans 300"/>
          <w:b/>
          <w:color w:val="000000"/>
          <w:sz w:val="24"/>
          <w:szCs w:val="24"/>
          <w:lang w:val="es-ES_tradnl"/>
        </w:rPr>
        <w:t xml:space="preserve">CENTRO ESCOLAR CANTÓN SITIO DEL NIÑO“, </w:t>
      </w:r>
      <w:r w:rsidRPr="00E15D79">
        <w:rPr>
          <w:rFonts w:ascii="Museo Sans 300" w:hAnsi="Museo Sans 300"/>
          <w:color w:val="000000"/>
          <w:sz w:val="24"/>
          <w:szCs w:val="24"/>
          <w:lang w:val="es-ES_tradnl"/>
        </w:rPr>
        <w:t xml:space="preserve">con Código de Infraestructura 11214, es propiedad de este Instituto, en ese sentido remiten </w:t>
      </w:r>
      <w:r w:rsidRPr="00E15D79">
        <w:rPr>
          <w:rFonts w:ascii="Museo Sans 300" w:hAnsi="Museo Sans 300"/>
          <w:sz w:val="24"/>
          <w:szCs w:val="24"/>
        </w:rPr>
        <w:t>el plano aprobado por la Unidad de Ingeniería y Catastro del ILP, los informes legales y los archivos digitales en DWG, con el propósito que el ISTA confirme si el inmueble que se ha vinculado corresponde al que se controla en los archivos de ISTA y se apruebe el levantamiento y el plano realizado, para poder continuar con la presentación de la carpeta de segregación en la célula catastral ubicada en el ILP.</w:t>
      </w:r>
    </w:p>
    <w:p w:rsidR="00014746" w:rsidRPr="00E15D79" w:rsidRDefault="00014746" w:rsidP="00E15D79">
      <w:pPr>
        <w:ind w:left="643"/>
        <w:jc w:val="both"/>
        <w:rPr>
          <w:rFonts w:ascii="Museo Sans 300" w:hAnsi="Museo Sans 300"/>
          <w:sz w:val="24"/>
          <w:szCs w:val="24"/>
        </w:rPr>
      </w:pPr>
    </w:p>
    <w:p w:rsidR="00E15D79" w:rsidRPr="00E15D79" w:rsidRDefault="00014746" w:rsidP="00E15D79">
      <w:pPr>
        <w:numPr>
          <w:ilvl w:val="0"/>
          <w:numId w:val="11"/>
        </w:numPr>
        <w:ind w:left="1134" w:hanging="708"/>
        <w:jc w:val="both"/>
        <w:rPr>
          <w:rFonts w:ascii="Museo Sans 300" w:hAnsi="Museo Sans 300"/>
          <w:sz w:val="24"/>
          <w:szCs w:val="24"/>
        </w:rPr>
      </w:pPr>
      <w:r w:rsidRPr="00E15D79">
        <w:rPr>
          <w:rFonts w:ascii="Museo Sans 300" w:hAnsi="Museo Sans 300"/>
          <w:color w:val="000000"/>
          <w:sz w:val="24"/>
          <w:szCs w:val="24"/>
          <w:lang w:val="es-ES_tradnl"/>
        </w:rPr>
        <w:t xml:space="preserve">En informe con referencia GDR-03-00756-24, de fecha 10 de septiembre de 2024, el Departamento de Proyectos de Parcelación, manifiesta que mediante visitas de campo, fueron validados los planos presentados por el Instituto de Legalización de la Propiedad (ILP), actividad que consistió en la revisión de la información del inmueble y que la misma fuera congruente con la realidad física, determinando que la información proporcionada es </w:t>
      </w:r>
    </w:p>
    <w:p w:rsidR="00E15D79" w:rsidRPr="00E15D79" w:rsidRDefault="00E15D79" w:rsidP="00E15D79">
      <w:pPr>
        <w:pStyle w:val="Prrafodelista"/>
        <w:ind w:left="360" w:hanging="360"/>
        <w:jc w:val="both"/>
        <w:rPr>
          <w:rFonts w:ascii="Museo Sans 300" w:hAnsi="Museo Sans 300"/>
          <w:color w:val="000000"/>
          <w:sz w:val="24"/>
          <w:szCs w:val="24"/>
        </w:rPr>
      </w:pPr>
      <w:r w:rsidRPr="00E15D79">
        <w:rPr>
          <w:rFonts w:ascii="Museo Sans 300" w:hAnsi="Museo Sans 300"/>
          <w:color w:val="000000"/>
          <w:sz w:val="24"/>
          <w:szCs w:val="24"/>
        </w:rPr>
        <w:lastRenderedPageBreak/>
        <w:t>SESIÓN ORDINARIA No. 26 – 2024</w:t>
      </w:r>
    </w:p>
    <w:p w:rsidR="00E15D79" w:rsidRPr="00E15D79" w:rsidRDefault="00E15D79" w:rsidP="00E15D79">
      <w:pPr>
        <w:pStyle w:val="Prrafodelista"/>
        <w:ind w:left="360" w:hanging="360"/>
        <w:jc w:val="both"/>
        <w:rPr>
          <w:rFonts w:ascii="Museo Sans 300" w:hAnsi="Museo Sans 300"/>
          <w:color w:val="000000"/>
          <w:sz w:val="24"/>
          <w:szCs w:val="24"/>
        </w:rPr>
      </w:pPr>
      <w:r w:rsidRPr="00E15D79">
        <w:rPr>
          <w:rFonts w:ascii="Museo Sans 300" w:hAnsi="Museo Sans 300"/>
          <w:color w:val="000000"/>
          <w:sz w:val="24"/>
          <w:szCs w:val="24"/>
        </w:rPr>
        <w:t>FECHA: 22 DE OCTUBRE DE 2024</w:t>
      </w:r>
    </w:p>
    <w:p w:rsidR="00E15D79" w:rsidRPr="00E15D79" w:rsidRDefault="00E15D79" w:rsidP="00E15D79">
      <w:pPr>
        <w:pStyle w:val="Prrafodelista"/>
        <w:ind w:left="360" w:hanging="360"/>
        <w:jc w:val="both"/>
        <w:rPr>
          <w:rFonts w:ascii="Museo Sans 300" w:hAnsi="Museo Sans 300"/>
          <w:color w:val="000000"/>
          <w:sz w:val="24"/>
          <w:szCs w:val="24"/>
        </w:rPr>
      </w:pPr>
      <w:r w:rsidRPr="00E15D79">
        <w:rPr>
          <w:rFonts w:ascii="Museo Sans 300" w:hAnsi="Museo Sans 300"/>
          <w:color w:val="000000"/>
          <w:sz w:val="24"/>
          <w:szCs w:val="24"/>
        </w:rPr>
        <w:t>PUNTO: V</w:t>
      </w:r>
    </w:p>
    <w:p w:rsidR="00E15D79" w:rsidRPr="00E15D79" w:rsidRDefault="00E15D79" w:rsidP="00E15D79">
      <w:pPr>
        <w:pStyle w:val="Prrafodelista"/>
        <w:ind w:left="360" w:hanging="360"/>
        <w:jc w:val="both"/>
        <w:rPr>
          <w:rFonts w:ascii="Museo Sans 300" w:hAnsi="Museo Sans 300"/>
          <w:color w:val="000000"/>
          <w:sz w:val="24"/>
          <w:szCs w:val="24"/>
        </w:rPr>
      </w:pPr>
      <w:r w:rsidRPr="00E15D79">
        <w:rPr>
          <w:rFonts w:ascii="Museo Sans 300" w:hAnsi="Museo Sans 300"/>
          <w:color w:val="000000"/>
          <w:sz w:val="24"/>
          <w:szCs w:val="24"/>
        </w:rPr>
        <w:t xml:space="preserve">PÁGINA NÚMERO </w:t>
      </w:r>
      <w:r>
        <w:rPr>
          <w:rFonts w:ascii="Museo Sans 300" w:hAnsi="Museo Sans 300"/>
          <w:color w:val="000000"/>
          <w:sz w:val="24"/>
          <w:szCs w:val="24"/>
        </w:rPr>
        <w:t>TRE</w:t>
      </w:r>
      <w:r w:rsidRPr="00E15D79">
        <w:rPr>
          <w:rFonts w:ascii="Museo Sans 300" w:hAnsi="Museo Sans 300"/>
          <w:color w:val="000000"/>
          <w:sz w:val="24"/>
          <w:szCs w:val="24"/>
        </w:rPr>
        <w:t>S</w:t>
      </w:r>
    </w:p>
    <w:p w:rsidR="00E15D79" w:rsidRDefault="00E15D79" w:rsidP="00E15D79">
      <w:pPr>
        <w:pStyle w:val="Prrafodelista"/>
        <w:rPr>
          <w:rFonts w:ascii="Museo Sans 300" w:hAnsi="Museo Sans 300"/>
          <w:color w:val="000000"/>
          <w:sz w:val="24"/>
          <w:szCs w:val="24"/>
          <w:lang w:val="es-ES_tradnl"/>
        </w:rPr>
      </w:pPr>
    </w:p>
    <w:p w:rsidR="00014746" w:rsidRPr="00E15D79" w:rsidRDefault="00014746" w:rsidP="00E15D79">
      <w:pPr>
        <w:ind w:left="1134"/>
        <w:jc w:val="both"/>
        <w:rPr>
          <w:rFonts w:ascii="Museo Sans 300" w:hAnsi="Museo Sans 300"/>
          <w:sz w:val="24"/>
          <w:szCs w:val="24"/>
        </w:rPr>
      </w:pPr>
      <w:proofErr w:type="gramStart"/>
      <w:r w:rsidRPr="00E15D79">
        <w:rPr>
          <w:rFonts w:ascii="Museo Sans 300" w:hAnsi="Museo Sans 300"/>
          <w:color w:val="000000"/>
          <w:sz w:val="24"/>
          <w:szCs w:val="24"/>
          <w:lang w:val="es-ES_tradnl"/>
        </w:rPr>
        <w:t>correcta</w:t>
      </w:r>
      <w:proofErr w:type="gramEnd"/>
      <w:r w:rsidRPr="00E15D79">
        <w:rPr>
          <w:rFonts w:ascii="Museo Sans 300" w:hAnsi="Museo Sans 300"/>
          <w:color w:val="000000"/>
          <w:sz w:val="24"/>
          <w:szCs w:val="24"/>
          <w:lang w:val="es-ES_tradnl"/>
        </w:rPr>
        <w:t xml:space="preserve"> por lo que recomienda continuar con el proceso de revisión de plano de desmembración en la CELULA CATASTRAL CNR-ILP del inmueble identificado según plano preliminar como </w:t>
      </w:r>
      <w:r w:rsidRPr="00E15D79">
        <w:rPr>
          <w:rFonts w:ascii="Museo Sans 300" w:hAnsi="Museo Sans 300"/>
          <w:b/>
          <w:color w:val="000000"/>
          <w:sz w:val="24"/>
          <w:szCs w:val="24"/>
          <w:lang w:val="es-ES_tradnl"/>
        </w:rPr>
        <w:t xml:space="preserve">CENTRO ESCOLAR “CANTÓN SITIO DEL NIÑO“, </w:t>
      </w:r>
      <w:r w:rsidRPr="00E15D79">
        <w:rPr>
          <w:rFonts w:ascii="Museo Sans 300" w:hAnsi="Museo Sans 300"/>
          <w:color w:val="000000"/>
          <w:sz w:val="24"/>
          <w:szCs w:val="24"/>
          <w:lang w:val="es-ES_tradnl"/>
        </w:rPr>
        <w:t xml:space="preserve">el cual se encuentra bajo el antecedente </w:t>
      </w:r>
      <w:r w:rsidR="00D372D9">
        <w:rPr>
          <w:rFonts w:ascii="Museo Sans 300" w:hAnsi="Museo Sans 300"/>
          <w:color w:val="000000"/>
          <w:sz w:val="24"/>
          <w:szCs w:val="24"/>
          <w:lang w:val="es-ES_tradnl"/>
        </w:rPr>
        <w:t>----------</w:t>
      </w:r>
      <w:r w:rsidRPr="00E15D79">
        <w:rPr>
          <w:rFonts w:ascii="Museo Sans 300" w:hAnsi="Museo Sans 300"/>
          <w:color w:val="000000"/>
          <w:sz w:val="24"/>
          <w:szCs w:val="24"/>
          <w:lang w:val="es-ES_tradnl"/>
        </w:rPr>
        <w:t xml:space="preserve">00000 y posterior a la inscripción se deberá continuar con el proceso </w:t>
      </w:r>
      <w:r w:rsidRPr="00E15D79">
        <w:rPr>
          <w:rFonts w:ascii="Museo Sans 300" w:hAnsi="Museo Sans 300"/>
          <w:sz w:val="24"/>
          <w:szCs w:val="24"/>
        </w:rPr>
        <w:t>correspondiente para la legalización de los mismos a favor del Ministerio de Educación, Ciencia y Tecnología (MINEDUCYT)</w:t>
      </w:r>
      <w:r w:rsidRPr="00E15D79">
        <w:rPr>
          <w:rFonts w:ascii="Museo Sans 300" w:hAnsi="Museo Sans 300"/>
          <w:color w:val="000000"/>
          <w:sz w:val="24"/>
          <w:szCs w:val="24"/>
          <w:lang w:val="es-ES_tradnl"/>
        </w:rPr>
        <w:t>.</w:t>
      </w:r>
    </w:p>
    <w:p w:rsidR="00014746" w:rsidRPr="00E15D79" w:rsidRDefault="00014746" w:rsidP="00E15D79">
      <w:pPr>
        <w:pStyle w:val="Prrafodelista"/>
        <w:rPr>
          <w:rFonts w:ascii="Museo Sans 300" w:hAnsi="Museo Sans 300"/>
          <w:color w:val="000000"/>
          <w:sz w:val="24"/>
          <w:szCs w:val="24"/>
          <w:lang w:val="es-ES_tradnl"/>
        </w:rPr>
      </w:pPr>
    </w:p>
    <w:p w:rsidR="00014746" w:rsidRPr="00E15D79" w:rsidRDefault="00014746" w:rsidP="00E15D79">
      <w:pPr>
        <w:numPr>
          <w:ilvl w:val="0"/>
          <w:numId w:val="11"/>
        </w:numPr>
        <w:ind w:left="1134" w:hanging="708"/>
        <w:jc w:val="both"/>
        <w:rPr>
          <w:rFonts w:ascii="Museo Sans 300" w:hAnsi="Museo Sans 300"/>
          <w:sz w:val="24"/>
          <w:szCs w:val="24"/>
        </w:rPr>
      </w:pPr>
      <w:r w:rsidRPr="00E15D79">
        <w:rPr>
          <w:rFonts w:ascii="Museo Sans 300" w:hAnsi="Museo Sans 300"/>
          <w:color w:val="000000"/>
          <w:sz w:val="24"/>
          <w:szCs w:val="24"/>
          <w:lang w:val="es-ES_tradnl"/>
        </w:rPr>
        <w:t xml:space="preserve">Mediante informe con referencia </w:t>
      </w:r>
      <w:r w:rsidRPr="00E15D79">
        <w:rPr>
          <w:rFonts w:ascii="Museo Sans 300" w:hAnsi="Museo Sans 300"/>
          <w:sz w:val="24"/>
          <w:szCs w:val="24"/>
          <w:lang w:val="es-ES_tradnl"/>
        </w:rPr>
        <w:t>ADI-00-0695-24</w:t>
      </w:r>
      <w:r w:rsidRPr="00E15D79">
        <w:rPr>
          <w:rFonts w:ascii="Museo Sans 300" w:hAnsi="Museo Sans 300"/>
          <w:color w:val="000000"/>
          <w:sz w:val="24"/>
          <w:szCs w:val="24"/>
          <w:lang w:val="es-ES_tradnl"/>
        </w:rPr>
        <w:t>, de fecha 10 de octubre de  2024, emitido por el Área de Transferencia de Tierras Central de la Unidad de Adjudicación de Inmuebles, el Técnico Carlos Rafael Aguilar Mendoza, manifestó haber realizado inspección de campo</w:t>
      </w:r>
      <w:r w:rsidRPr="00E15D79">
        <w:rPr>
          <w:rFonts w:ascii="Museo Sans 300" w:hAnsi="Museo Sans 300"/>
          <w:color w:val="FF0000"/>
          <w:sz w:val="24"/>
          <w:szCs w:val="24"/>
          <w:lang w:val="es-ES_tradnl"/>
        </w:rPr>
        <w:t xml:space="preserve"> </w:t>
      </w:r>
      <w:r w:rsidRPr="00E15D79">
        <w:rPr>
          <w:rFonts w:ascii="Museo Sans 300" w:hAnsi="Museo Sans 300"/>
          <w:color w:val="000000"/>
          <w:sz w:val="24"/>
          <w:szCs w:val="24"/>
          <w:lang w:val="es-ES_tradnl"/>
        </w:rPr>
        <w:t xml:space="preserve">en el inmueble donde se encuentra ubicado el </w:t>
      </w:r>
      <w:r w:rsidRPr="00E15D79">
        <w:rPr>
          <w:rFonts w:ascii="Museo Sans 300" w:hAnsi="Museo Sans 300"/>
          <w:color w:val="000000"/>
          <w:sz w:val="24"/>
          <w:szCs w:val="24"/>
          <w:shd w:val="clear" w:color="auto" w:fill="FFFFFF"/>
        </w:rPr>
        <w:t xml:space="preserve">Centro Escolar Cantón Sitio del Niño, verificando que el mismo funciona desde hace 48 años, que se imparten clases desde </w:t>
      </w:r>
      <w:proofErr w:type="spellStart"/>
      <w:r w:rsidRPr="00E15D79">
        <w:rPr>
          <w:rFonts w:ascii="Museo Sans 300" w:hAnsi="Museo Sans 300"/>
          <w:color w:val="000000"/>
          <w:sz w:val="24"/>
          <w:szCs w:val="24"/>
          <w:shd w:val="clear" w:color="auto" w:fill="FFFFFF"/>
        </w:rPr>
        <w:t>parvularia</w:t>
      </w:r>
      <w:proofErr w:type="spellEnd"/>
      <w:r w:rsidRPr="00E15D79">
        <w:rPr>
          <w:rFonts w:ascii="Museo Sans 300" w:hAnsi="Museo Sans 300"/>
          <w:color w:val="000000"/>
          <w:sz w:val="24"/>
          <w:szCs w:val="24"/>
          <w:shd w:val="clear" w:color="auto" w:fill="FFFFFF"/>
        </w:rPr>
        <w:t xml:space="preserve"> hasta noveno grado, con una población escolar conformada por 300 alumnos, en lo que</w:t>
      </w:r>
      <w:r w:rsidRPr="00E15D79">
        <w:rPr>
          <w:rFonts w:ascii="Museo Sans 300" w:hAnsi="Museo Sans 300"/>
          <w:color w:val="000000"/>
          <w:sz w:val="24"/>
          <w:szCs w:val="24"/>
        </w:rPr>
        <w:t xml:space="preserve"> respecta a su infraestructura el referido centro escolar está conformado por 7 aulas, 1 Dirección, Centro de Computo, Área de Cocina y Sanitarios, así mismo el área perimetral está delimitada con muro de ladrillo de block, mediante toma de puntos GPS, se determinó que el centro escolar</w:t>
      </w:r>
      <w:r w:rsidRPr="00E15D79">
        <w:rPr>
          <w:rFonts w:ascii="Museo Sans 300" w:hAnsi="Museo Sans 300"/>
          <w:b/>
          <w:color w:val="000000"/>
          <w:sz w:val="24"/>
          <w:szCs w:val="24"/>
        </w:rPr>
        <w:t xml:space="preserve"> </w:t>
      </w:r>
      <w:r w:rsidRPr="00E15D79">
        <w:rPr>
          <w:rFonts w:ascii="Museo Sans 300" w:hAnsi="Museo Sans 300"/>
          <w:color w:val="000000"/>
          <w:sz w:val="24"/>
          <w:szCs w:val="24"/>
        </w:rPr>
        <w:t xml:space="preserve">se encuentra ubicado en la </w:t>
      </w:r>
      <w:r w:rsidRPr="00E15D79">
        <w:rPr>
          <w:rFonts w:ascii="Museo Sans 300" w:hAnsi="Museo Sans 300"/>
          <w:b/>
          <w:bCs/>
          <w:color w:val="000000"/>
          <w:sz w:val="24"/>
          <w:szCs w:val="24"/>
        </w:rPr>
        <w:t xml:space="preserve">HACIENDA </w:t>
      </w:r>
      <w:r w:rsidRPr="00E15D79">
        <w:rPr>
          <w:rFonts w:ascii="Museo Sans 300" w:hAnsi="Museo Sans 300"/>
          <w:b/>
          <w:color w:val="000000"/>
          <w:sz w:val="24"/>
          <w:szCs w:val="24"/>
          <w:lang w:val="es-ES_tradnl"/>
        </w:rPr>
        <w:t>SAN ANDRES</w:t>
      </w:r>
      <w:r w:rsidRPr="00E15D79">
        <w:rPr>
          <w:rFonts w:ascii="Museo Sans 300" w:hAnsi="Museo Sans 300"/>
          <w:b/>
          <w:color w:val="000000"/>
          <w:sz w:val="24"/>
          <w:szCs w:val="24"/>
        </w:rPr>
        <w:t>,</w:t>
      </w:r>
      <w:r w:rsidRPr="00E15D79">
        <w:rPr>
          <w:rFonts w:ascii="Museo Sans 300" w:hAnsi="Museo Sans 300"/>
          <w:color w:val="000000"/>
          <w:sz w:val="24"/>
          <w:szCs w:val="24"/>
        </w:rPr>
        <w:t xml:space="preserve"> </w:t>
      </w:r>
      <w:r w:rsidRPr="00E15D79">
        <w:rPr>
          <w:rFonts w:ascii="Museo Sans 300" w:hAnsi="Museo Sans 300"/>
          <w:color w:val="000000"/>
          <w:sz w:val="24"/>
          <w:szCs w:val="24"/>
          <w:lang w:val="es-ES_tradnl"/>
        </w:rPr>
        <w:t xml:space="preserve">situada en el distrito de San Juan </w:t>
      </w:r>
      <w:proofErr w:type="spellStart"/>
      <w:r w:rsidRPr="00E15D79">
        <w:rPr>
          <w:rFonts w:ascii="Museo Sans 300" w:hAnsi="Museo Sans 300"/>
          <w:color w:val="000000"/>
          <w:sz w:val="24"/>
          <w:szCs w:val="24"/>
          <w:lang w:val="es-ES_tradnl"/>
        </w:rPr>
        <w:t>Opico</w:t>
      </w:r>
      <w:proofErr w:type="spellEnd"/>
      <w:r w:rsidRPr="00E15D79">
        <w:rPr>
          <w:rFonts w:ascii="Museo Sans 300" w:hAnsi="Museo Sans 300"/>
          <w:color w:val="000000"/>
          <w:sz w:val="24"/>
          <w:szCs w:val="24"/>
          <w:lang w:val="es-ES_tradnl"/>
        </w:rPr>
        <w:t xml:space="preserve">, municipio de La Libertad Centro, departamento de La Libertad, y </w:t>
      </w:r>
      <w:r w:rsidRPr="00E15D79">
        <w:rPr>
          <w:rFonts w:ascii="Museo Sans 300" w:hAnsi="Museo Sans 300"/>
          <w:color w:val="000000"/>
          <w:sz w:val="24"/>
          <w:szCs w:val="24"/>
        </w:rPr>
        <w:t>habiendo revisado los sistemas informáticos de Registro de Beneficiarios se determinó que no se encontró registro de adjudicación del predio rústico donde funciona dicho centro</w:t>
      </w:r>
      <w:r w:rsidR="00416FA2" w:rsidRPr="00E15D79">
        <w:rPr>
          <w:rFonts w:ascii="Museo Sans 300" w:hAnsi="Museo Sans 300"/>
          <w:color w:val="000000"/>
          <w:sz w:val="24"/>
          <w:szCs w:val="24"/>
        </w:rPr>
        <w:t xml:space="preserve"> escolar</w:t>
      </w:r>
      <w:r w:rsidRPr="00E15D79">
        <w:rPr>
          <w:rFonts w:ascii="Museo Sans 300" w:hAnsi="Museo Sans 300"/>
          <w:color w:val="000000"/>
          <w:sz w:val="24"/>
          <w:szCs w:val="24"/>
        </w:rPr>
        <w:t>, siendo</w:t>
      </w:r>
      <w:r w:rsidRPr="00E15D79">
        <w:rPr>
          <w:rFonts w:ascii="Museo Sans 300" w:hAnsi="Museo Sans 300"/>
          <w:color w:val="000000"/>
          <w:sz w:val="24"/>
          <w:szCs w:val="24"/>
          <w:lang w:val="es-ES_tradnl"/>
        </w:rPr>
        <w:t xml:space="preserve"> área de 3,054.39 Mts.</w:t>
      </w:r>
      <w:r w:rsidRPr="00E15D79">
        <w:rPr>
          <w:rFonts w:ascii="Museo Sans 300" w:hAnsi="Museo Sans 300"/>
          <w:color w:val="000000"/>
          <w:sz w:val="24"/>
          <w:szCs w:val="24"/>
          <w:vertAlign w:val="superscript"/>
          <w:lang w:val="es-ES_tradnl"/>
        </w:rPr>
        <w:t>2</w:t>
      </w:r>
      <w:r w:rsidRPr="00E15D79">
        <w:rPr>
          <w:rFonts w:ascii="Museo Sans 300" w:hAnsi="Museo Sans 300"/>
          <w:color w:val="000000"/>
          <w:sz w:val="24"/>
          <w:szCs w:val="24"/>
          <w:lang w:val="es-ES_tradnl"/>
        </w:rPr>
        <w:t>.</w:t>
      </w:r>
      <w:r w:rsidRPr="00E15D79">
        <w:rPr>
          <w:rFonts w:ascii="Museo Sans 300" w:hAnsi="Museo Sans 300"/>
          <w:color w:val="000000"/>
          <w:sz w:val="24"/>
          <w:szCs w:val="24"/>
        </w:rPr>
        <w:t xml:space="preserve"> </w:t>
      </w:r>
    </w:p>
    <w:p w:rsidR="00014746" w:rsidRPr="00E15D79" w:rsidRDefault="00014746" w:rsidP="00E15D79">
      <w:pPr>
        <w:ind w:left="426"/>
        <w:jc w:val="both"/>
        <w:rPr>
          <w:rFonts w:ascii="Museo Sans 300" w:hAnsi="Museo Sans 300"/>
          <w:color w:val="000000"/>
          <w:sz w:val="24"/>
          <w:szCs w:val="24"/>
        </w:rPr>
      </w:pPr>
    </w:p>
    <w:p w:rsidR="00014746" w:rsidRPr="00E15D79" w:rsidRDefault="00014746" w:rsidP="00E15D79">
      <w:pPr>
        <w:pStyle w:val="Prrafodelista"/>
        <w:ind w:left="0"/>
        <w:rPr>
          <w:rFonts w:ascii="Museo Sans 300" w:hAnsi="Museo Sans 300"/>
          <w:color w:val="000000"/>
          <w:sz w:val="24"/>
          <w:szCs w:val="24"/>
          <w:lang w:val="es-ES_tradnl"/>
        </w:rPr>
      </w:pPr>
    </w:p>
    <w:p w:rsidR="00014746" w:rsidRPr="00E15D79" w:rsidRDefault="00014746" w:rsidP="00E15D79">
      <w:pPr>
        <w:numPr>
          <w:ilvl w:val="0"/>
          <w:numId w:val="11"/>
        </w:numPr>
        <w:ind w:left="1134" w:hanging="709"/>
        <w:jc w:val="both"/>
        <w:rPr>
          <w:rFonts w:ascii="Century Gothic" w:hAnsi="Century Gothic"/>
          <w:color w:val="000000"/>
          <w:sz w:val="24"/>
          <w:szCs w:val="24"/>
        </w:rPr>
      </w:pPr>
      <w:r w:rsidRPr="00E15D79">
        <w:rPr>
          <w:rFonts w:ascii="Museo Sans 300" w:hAnsi="Museo Sans 300"/>
          <w:bCs/>
          <w:color w:val="000000"/>
          <w:sz w:val="24"/>
          <w:szCs w:val="24"/>
        </w:rPr>
        <w:t xml:space="preserve">Mediante informe con referencia GDR-03-0781-2024, de fecha 03 de octubre de 2024, el Departamento de Proyectos de Parcelación, remitió informe de avaluó </w:t>
      </w:r>
      <w:r w:rsidRPr="00E15D79">
        <w:rPr>
          <w:rFonts w:ascii="Museo Sans 300" w:hAnsi="Museo Sans 300"/>
          <w:color w:val="000000"/>
          <w:sz w:val="24"/>
          <w:szCs w:val="24"/>
        </w:rPr>
        <w:t xml:space="preserve">específicamente de un área de </w:t>
      </w:r>
      <w:r w:rsidRPr="00E15D79">
        <w:rPr>
          <w:rFonts w:ascii="Museo Sans 300" w:hAnsi="Museo Sans 300"/>
          <w:color w:val="000000"/>
          <w:sz w:val="24"/>
          <w:szCs w:val="24"/>
          <w:lang w:val="es-ES_tradnl"/>
        </w:rPr>
        <w:t>3,054.39</w:t>
      </w:r>
      <w:r w:rsidRPr="00E15D79">
        <w:rPr>
          <w:rFonts w:ascii="Museo Sans 300" w:hAnsi="Museo Sans 300"/>
          <w:color w:val="000000"/>
          <w:sz w:val="24"/>
          <w:szCs w:val="24"/>
        </w:rPr>
        <w:t xml:space="preserve"> </w:t>
      </w:r>
      <w:r w:rsidRPr="00E15D79">
        <w:rPr>
          <w:rFonts w:ascii="Museo Sans 300" w:hAnsi="Museo Sans 300"/>
          <w:color w:val="000000"/>
          <w:sz w:val="24"/>
          <w:szCs w:val="24"/>
          <w:lang w:val="es-ES_tradnl"/>
        </w:rPr>
        <w:t>Mts.</w:t>
      </w:r>
      <w:r w:rsidRPr="00E15D79">
        <w:rPr>
          <w:rFonts w:ascii="Museo Sans 300" w:hAnsi="Museo Sans 300"/>
          <w:color w:val="000000"/>
          <w:sz w:val="24"/>
          <w:szCs w:val="24"/>
          <w:vertAlign w:val="superscript"/>
          <w:lang w:val="es-ES_tradnl"/>
        </w:rPr>
        <w:t xml:space="preserve">2 </w:t>
      </w:r>
      <w:r w:rsidRPr="00E15D79">
        <w:rPr>
          <w:rFonts w:ascii="Museo Sans 300" w:hAnsi="Museo Sans 300"/>
          <w:color w:val="000000"/>
          <w:sz w:val="24"/>
          <w:szCs w:val="24"/>
        </w:rPr>
        <w:t xml:space="preserve">que es en la que se encuentra ubicado en Centro Escolar “Cantón Sitio del Niño”, estableciendo un valor total para dicha área de </w:t>
      </w:r>
      <w:r w:rsidRPr="00E15D79">
        <w:rPr>
          <w:rFonts w:ascii="Museo Sans 300" w:hAnsi="Museo Sans 300"/>
          <w:b/>
          <w:color w:val="000000"/>
          <w:sz w:val="24"/>
          <w:szCs w:val="24"/>
        </w:rPr>
        <w:t>$69,914.99</w:t>
      </w:r>
      <w:r w:rsidRPr="00E15D79">
        <w:rPr>
          <w:rFonts w:ascii="Museo Sans 300" w:hAnsi="Museo Sans 300"/>
          <w:color w:val="000000"/>
          <w:sz w:val="24"/>
          <w:szCs w:val="24"/>
          <w:lang w:eastAsia="es-SV"/>
        </w:rPr>
        <w:t xml:space="preserve">. </w:t>
      </w:r>
      <w:r w:rsidRPr="00E15D79">
        <w:rPr>
          <w:rFonts w:ascii="Museo Sans 300" w:hAnsi="Museo Sans 300"/>
          <w:color w:val="000000"/>
          <w:sz w:val="24"/>
          <w:szCs w:val="24"/>
          <w:lang w:val="es-ES_tradnl"/>
        </w:rPr>
        <w:t xml:space="preserve">De conformidad al </w:t>
      </w:r>
      <w:r w:rsidR="00416FA2" w:rsidRPr="00E15D79">
        <w:rPr>
          <w:rFonts w:ascii="Museo Sans 300" w:hAnsi="Museo Sans 300"/>
          <w:color w:val="000000"/>
          <w:sz w:val="24"/>
          <w:szCs w:val="24"/>
          <w:lang w:val="es-ES_tradnl"/>
        </w:rPr>
        <w:t xml:space="preserve">procedimiento establecido en el </w:t>
      </w:r>
      <w:r w:rsidRPr="00E15D79">
        <w:rPr>
          <w:rFonts w:ascii="Museo Sans 300" w:hAnsi="Museo Sans 300"/>
          <w:color w:val="000000"/>
          <w:sz w:val="24"/>
          <w:szCs w:val="24"/>
          <w:lang w:val="es-ES_tradnl"/>
        </w:rPr>
        <w:t>Instructivo “Criterios de Avalúos para la Transferencia de Inmuebles Propiedad de ISTA”, aprobado en el Punto</w:t>
      </w:r>
      <w:r w:rsidRPr="00E15D79">
        <w:rPr>
          <w:rFonts w:ascii="Museo Sans 300" w:hAnsi="Museo Sans 300"/>
          <w:color w:val="000000"/>
          <w:sz w:val="24"/>
          <w:szCs w:val="24"/>
        </w:rPr>
        <w:t xml:space="preserve"> </w:t>
      </w:r>
      <w:r w:rsidRPr="00E15D79">
        <w:rPr>
          <w:rFonts w:ascii="Museo Sans 300" w:hAnsi="Museo Sans 300"/>
          <w:sz w:val="24"/>
          <w:szCs w:val="24"/>
        </w:rPr>
        <w:t xml:space="preserve">XV del acta de Sesión Ordinaria 03-2015, de fecha 21 de enero </w:t>
      </w:r>
      <w:r w:rsidRPr="00E15D79">
        <w:rPr>
          <w:rFonts w:ascii="Museo Sans 300" w:hAnsi="Museo Sans 300"/>
          <w:color w:val="000000"/>
          <w:sz w:val="24"/>
          <w:szCs w:val="24"/>
        </w:rPr>
        <w:t>de</w:t>
      </w:r>
      <w:r w:rsidRPr="00E15D79">
        <w:rPr>
          <w:rFonts w:ascii="Museo Sans 300" w:hAnsi="Museo Sans 300"/>
          <w:sz w:val="24"/>
          <w:szCs w:val="24"/>
        </w:rPr>
        <w:t xml:space="preserve"> 2015.</w:t>
      </w:r>
    </w:p>
    <w:p w:rsidR="00014746" w:rsidRDefault="00014746" w:rsidP="00E15D79">
      <w:pPr>
        <w:ind w:left="1134" w:hanging="709"/>
        <w:jc w:val="both"/>
        <w:rPr>
          <w:rFonts w:ascii="Century Gothic" w:hAnsi="Century Gothic"/>
          <w:color w:val="000000"/>
          <w:sz w:val="24"/>
          <w:szCs w:val="24"/>
        </w:rPr>
      </w:pPr>
    </w:p>
    <w:p w:rsidR="00E15D79" w:rsidRDefault="00E15D79" w:rsidP="00E15D79">
      <w:pPr>
        <w:ind w:left="1134" w:hanging="709"/>
        <w:jc w:val="both"/>
        <w:rPr>
          <w:rFonts w:ascii="Century Gothic" w:hAnsi="Century Gothic"/>
          <w:color w:val="000000"/>
          <w:sz w:val="24"/>
          <w:szCs w:val="24"/>
        </w:rPr>
      </w:pPr>
    </w:p>
    <w:p w:rsidR="00E15D79" w:rsidRDefault="00E15D79" w:rsidP="00E15D79">
      <w:pPr>
        <w:ind w:left="1134" w:hanging="709"/>
        <w:jc w:val="both"/>
        <w:rPr>
          <w:rFonts w:ascii="Century Gothic" w:hAnsi="Century Gothic"/>
          <w:color w:val="000000"/>
          <w:sz w:val="24"/>
          <w:szCs w:val="24"/>
        </w:rPr>
      </w:pPr>
    </w:p>
    <w:p w:rsidR="006E264E" w:rsidRDefault="006E264E" w:rsidP="00E15D79">
      <w:pPr>
        <w:ind w:left="1134" w:hanging="709"/>
        <w:jc w:val="both"/>
        <w:rPr>
          <w:rFonts w:ascii="Century Gothic" w:hAnsi="Century Gothic"/>
          <w:color w:val="000000"/>
          <w:sz w:val="24"/>
          <w:szCs w:val="24"/>
        </w:rPr>
      </w:pPr>
    </w:p>
    <w:p w:rsidR="00E15D79" w:rsidRDefault="00E15D79" w:rsidP="00E15D79">
      <w:pPr>
        <w:ind w:left="1134" w:hanging="1134"/>
        <w:jc w:val="both"/>
        <w:rPr>
          <w:rFonts w:ascii="Museo Sans 300" w:hAnsi="Museo Sans 300"/>
          <w:color w:val="000000"/>
          <w:sz w:val="24"/>
          <w:szCs w:val="24"/>
        </w:rPr>
      </w:pPr>
      <w:r>
        <w:rPr>
          <w:rFonts w:ascii="Museo Sans 300" w:hAnsi="Museo Sans 300"/>
          <w:color w:val="000000"/>
          <w:sz w:val="24"/>
          <w:szCs w:val="24"/>
        </w:rPr>
        <w:lastRenderedPageBreak/>
        <w:t>SESIÓN ORDINARIA No. 26 – 2024</w:t>
      </w:r>
    </w:p>
    <w:p w:rsidR="00E15D79" w:rsidRDefault="00E15D79" w:rsidP="00E15D79">
      <w:pPr>
        <w:ind w:left="1134" w:hanging="1134"/>
        <w:jc w:val="both"/>
        <w:rPr>
          <w:rFonts w:ascii="Museo Sans 300" w:hAnsi="Museo Sans 300"/>
          <w:color w:val="000000"/>
          <w:sz w:val="24"/>
          <w:szCs w:val="24"/>
        </w:rPr>
      </w:pPr>
      <w:r>
        <w:rPr>
          <w:rFonts w:ascii="Museo Sans 300" w:hAnsi="Museo Sans 300"/>
          <w:color w:val="000000"/>
          <w:sz w:val="24"/>
          <w:szCs w:val="24"/>
        </w:rPr>
        <w:t>FECHA: 22 DE OCTUBRE DE 2024</w:t>
      </w:r>
    </w:p>
    <w:p w:rsidR="00E15D79" w:rsidRDefault="00E15D79" w:rsidP="00E15D79">
      <w:pPr>
        <w:ind w:left="1134" w:hanging="1134"/>
        <w:jc w:val="both"/>
        <w:rPr>
          <w:rFonts w:ascii="Museo Sans 300" w:hAnsi="Museo Sans 300"/>
          <w:color w:val="000000"/>
          <w:sz w:val="24"/>
          <w:szCs w:val="24"/>
        </w:rPr>
      </w:pPr>
      <w:r>
        <w:rPr>
          <w:rFonts w:ascii="Museo Sans 300" w:hAnsi="Museo Sans 300"/>
          <w:color w:val="000000"/>
          <w:sz w:val="24"/>
          <w:szCs w:val="24"/>
        </w:rPr>
        <w:t>PUNTO: V</w:t>
      </w:r>
    </w:p>
    <w:p w:rsidR="00E15D79" w:rsidRDefault="00E15D79" w:rsidP="00E15D79">
      <w:pPr>
        <w:ind w:left="1134" w:hanging="1134"/>
        <w:jc w:val="both"/>
        <w:rPr>
          <w:rFonts w:ascii="Museo Sans 300" w:hAnsi="Museo Sans 300"/>
          <w:color w:val="000000"/>
          <w:sz w:val="24"/>
          <w:szCs w:val="24"/>
        </w:rPr>
      </w:pPr>
      <w:r>
        <w:rPr>
          <w:rFonts w:ascii="Museo Sans 300" w:hAnsi="Museo Sans 300"/>
          <w:color w:val="000000"/>
          <w:sz w:val="24"/>
          <w:szCs w:val="24"/>
        </w:rPr>
        <w:t>PÁGINA NÚMERO CUATRO</w:t>
      </w:r>
    </w:p>
    <w:p w:rsidR="00E15D79" w:rsidRPr="00E15D79" w:rsidRDefault="00E15D79" w:rsidP="00E15D79">
      <w:pPr>
        <w:ind w:left="1134" w:hanging="709"/>
        <w:jc w:val="both"/>
        <w:rPr>
          <w:rFonts w:ascii="Century Gothic" w:hAnsi="Century Gothic"/>
          <w:color w:val="000000"/>
          <w:sz w:val="24"/>
          <w:szCs w:val="24"/>
        </w:rPr>
      </w:pPr>
    </w:p>
    <w:p w:rsidR="00014746" w:rsidRPr="00E15D79" w:rsidRDefault="00014746" w:rsidP="00E15D79">
      <w:pPr>
        <w:numPr>
          <w:ilvl w:val="0"/>
          <w:numId w:val="11"/>
        </w:numPr>
        <w:ind w:left="1134" w:hanging="709"/>
        <w:jc w:val="both"/>
        <w:rPr>
          <w:rFonts w:ascii="Century Gothic" w:hAnsi="Century Gothic"/>
          <w:color w:val="000000"/>
          <w:sz w:val="24"/>
          <w:szCs w:val="24"/>
        </w:rPr>
      </w:pPr>
      <w:r w:rsidRPr="00E15D79">
        <w:rPr>
          <w:rFonts w:ascii="Museo Sans 300" w:hAnsi="Museo Sans 300"/>
          <w:color w:val="000000"/>
          <w:sz w:val="24"/>
          <w:szCs w:val="24"/>
        </w:rPr>
        <w:t xml:space="preserve">Mediante informe con referencia ADI-00-0576-2024, de fecha 31 de julio de 2024, la Unidad de Adjudicación de Inmuebles, establece que se revisaron los registros de Donaciones verificándose que el inmueble identificado con el nombre de </w:t>
      </w:r>
      <w:r w:rsidRPr="00E15D79">
        <w:rPr>
          <w:rFonts w:ascii="Museo Sans 300" w:hAnsi="Museo Sans 300"/>
          <w:b/>
          <w:sz w:val="24"/>
          <w:szCs w:val="24"/>
          <w:lang w:val="es-ES_tradnl"/>
        </w:rPr>
        <w:t xml:space="preserve">CENTRO ESCOLAR CANTÓN SITIO DEL NIÑO, </w:t>
      </w:r>
      <w:r w:rsidRPr="00E15D79">
        <w:rPr>
          <w:rFonts w:ascii="Museo Sans 300" w:hAnsi="Museo Sans 300"/>
          <w:sz w:val="24"/>
          <w:szCs w:val="24"/>
          <w:lang w:val="es-ES_tradnl"/>
        </w:rPr>
        <w:t>se encuentra sin adjudicar.</w:t>
      </w:r>
    </w:p>
    <w:p w:rsidR="00014746" w:rsidRPr="00E15D79" w:rsidRDefault="00014746" w:rsidP="00E15D79">
      <w:pPr>
        <w:pStyle w:val="Prrafodelista"/>
        <w:ind w:left="1134" w:hanging="709"/>
        <w:jc w:val="both"/>
        <w:rPr>
          <w:rFonts w:ascii="Museo Sans 300" w:hAnsi="Museo Sans 300"/>
          <w:color w:val="FF0000"/>
          <w:sz w:val="24"/>
          <w:szCs w:val="24"/>
          <w:lang w:val="es-ES_tradnl"/>
        </w:rPr>
      </w:pPr>
    </w:p>
    <w:p w:rsidR="00014746" w:rsidRPr="00E15D79" w:rsidRDefault="00014746" w:rsidP="00E15D79">
      <w:pPr>
        <w:pStyle w:val="Prrafodelista"/>
        <w:numPr>
          <w:ilvl w:val="0"/>
          <w:numId w:val="11"/>
        </w:numPr>
        <w:ind w:left="1134" w:hanging="709"/>
        <w:jc w:val="both"/>
        <w:rPr>
          <w:rFonts w:ascii="Museo Sans 300" w:hAnsi="Museo Sans 300"/>
          <w:color w:val="FF0000"/>
          <w:sz w:val="24"/>
          <w:szCs w:val="24"/>
          <w:lang w:val="es-ES_tradnl"/>
        </w:rPr>
      </w:pPr>
      <w:r w:rsidRPr="00E15D79">
        <w:rPr>
          <w:rFonts w:ascii="Museo Sans 300" w:hAnsi="Museo Sans 300"/>
          <w:color w:val="000000"/>
          <w:sz w:val="24"/>
          <w:szCs w:val="24"/>
          <w:lang w:val="es-ES_tradnl"/>
        </w:rPr>
        <w:t>En razón a la habilitación del Art. 1,350 y 1360 del Código Civil, en el instrumento Público de Donación se establecerá una Cláusula de Condición Resolutoria expresa, a fin de que el inmueble donado no se destine para otros fines diferentes del solicitado, de lo contrario pasará nuevamente al dominio del ISTA.</w:t>
      </w:r>
    </w:p>
    <w:p w:rsidR="00014746" w:rsidRPr="00E15D79" w:rsidRDefault="00014746" w:rsidP="00E15D79">
      <w:pPr>
        <w:pStyle w:val="Prrafodelista"/>
        <w:ind w:left="1134" w:hanging="709"/>
        <w:jc w:val="both"/>
        <w:rPr>
          <w:rFonts w:ascii="Museo Sans 300" w:hAnsi="Museo Sans 300"/>
          <w:color w:val="FF0000"/>
          <w:sz w:val="24"/>
          <w:szCs w:val="24"/>
          <w:lang w:val="es-ES_tradnl"/>
        </w:rPr>
      </w:pPr>
    </w:p>
    <w:p w:rsidR="00014746" w:rsidRPr="00E15D79" w:rsidRDefault="00014746" w:rsidP="00E15D79">
      <w:pPr>
        <w:pStyle w:val="Prrafodelista"/>
        <w:numPr>
          <w:ilvl w:val="0"/>
          <w:numId w:val="11"/>
        </w:numPr>
        <w:ind w:left="1134" w:hanging="709"/>
        <w:jc w:val="both"/>
        <w:rPr>
          <w:rFonts w:ascii="Museo Sans 300" w:hAnsi="Museo Sans 300"/>
          <w:color w:val="FF0000"/>
          <w:sz w:val="24"/>
          <w:szCs w:val="24"/>
          <w:lang w:val="es-ES_tradnl"/>
        </w:rPr>
      </w:pPr>
      <w:r w:rsidRPr="00E15D79">
        <w:rPr>
          <w:rFonts w:ascii="Museo Sans 300" w:hAnsi="Museo Sans 300"/>
          <w:color w:val="000000"/>
          <w:sz w:val="24"/>
          <w:szCs w:val="24"/>
          <w:lang w:val="es-ES_tradnl"/>
        </w:rPr>
        <w:t xml:space="preserve">Que de conformidad al Decreto </w:t>
      </w:r>
      <w:r w:rsidRPr="00E15D79">
        <w:rPr>
          <w:rFonts w:ascii="Museo Sans 300" w:hAnsi="Museo Sans 300"/>
          <w:sz w:val="24"/>
          <w:szCs w:val="24"/>
        </w:rPr>
        <w:t>Legislativo 960 que contiene la Ley Especial Transitoria para la Legalización del Dominio de Inmuebles a favor del Estado y Gobierno de El Salvador en el Ramo de Educación, Ciencia y Tecnología, prorrogado según Decreto Legislativo 636, el Instituto de Legalización de la Propiedad se encuentra facultado para legalizar el dominio de los inmuebles donde exista infraestructura y funcionen los centros educativos oficiales,</w:t>
      </w:r>
      <w:r w:rsidRPr="00E15D79">
        <w:rPr>
          <w:rFonts w:ascii="Museo Sans 300" w:hAnsi="Museo Sans 300"/>
          <w:color w:val="000000"/>
          <w:sz w:val="24"/>
          <w:szCs w:val="24"/>
          <w:lang w:val="es-ES_tradnl"/>
        </w:rPr>
        <w:t xml:space="preserve"> así mismo el artículo 18 letras “k” y “p”, inciso 1° de la Ley de Creación del Instituto Salvadoreño de Transformación Agraria, el ISTA a través de la Junta Directiva está facultada para determinar el inmueble que no está destinado para los fines del Proceso de Transformación Agraria, y el Art. 48 Inc. 2° de la referida Ley expresa: “Dentro de las áreas de los Proyectos de Transformación Agraria, el ISTA podrá donar al Estado o entidades de utilidad general, parcelas de tierra para su empleo en fines comunes, tales como centros de investigación agrícola, pecuaria o piscícola, servicios de salud, cementerios, canchas deportivas, escuelas, casas comu</w:t>
      </w:r>
      <w:r w:rsidR="00416FA2" w:rsidRPr="00E15D79">
        <w:rPr>
          <w:rFonts w:ascii="Museo Sans 300" w:hAnsi="Museo Sans 300"/>
          <w:color w:val="000000"/>
          <w:sz w:val="24"/>
          <w:szCs w:val="24"/>
          <w:lang w:val="es-ES_tradnl"/>
        </w:rPr>
        <w:t>nales y otros fines similares.”,</w:t>
      </w:r>
      <w:r w:rsidRPr="00E15D79">
        <w:rPr>
          <w:rFonts w:ascii="Museo Sans 300" w:hAnsi="Museo Sans 300"/>
          <w:color w:val="000000"/>
          <w:sz w:val="24"/>
          <w:szCs w:val="24"/>
          <w:lang w:val="es-ES_tradnl"/>
        </w:rPr>
        <w:t xml:space="preserve"> en ese sentido, debido a que el inmueble identificado según plano preliminar como: </w:t>
      </w:r>
      <w:r w:rsidRPr="00E15D79">
        <w:rPr>
          <w:rFonts w:ascii="Museo Sans 300" w:hAnsi="Museo Sans 300"/>
          <w:b/>
          <w:sz w:val="24"/>
          <w:szCs w:val="24"/>
          <w:lang w:val="es-ES_tradnl"/>
        </w:rPr>
        <w:t>CENTRO ESCOLAR CANTÓN SITIO DEL NIÑO,</w:t>
      </w:r>
      <w:r w:rsidRPr="00E15D79">
        <w:rPr>
          <w:rFonts w:ascii="Museo Sans 300" w:hAnsi="Museo Sans 300"/>
          <w:color w:val="000000"/>
          <w:sz w:val="24"/>
          <w:szCs w:val="24"/>
          <w:lang w:val="es-ES_tradnl"/>
        </w:rPr>
        <w:t xml:space="preserve"> es utilizado como Escuela</w:t>
      </w:r>
      <w:r w:rsidR="00416FA2" w:rsidRPr="00E15D79">
        <w:rPr>
          <w:rFonts w:ascii="Museo Sans 300" w:hAnsi="Museo Sans 300"/>
          <w:color w:val="000000"/>
          <w:sz w:val="24"/>
          <w:szCs w:val="24"/>
          <w:lang w:val="es-ES_tradnl"/>
        </w:rPr>
        <w:t>,</w:t>
      </w:r>
      <w:r w:rsidRPr="00E15D79">
        <w:rPr>
          <w:rFonts w:ascii="Museo Sans 300" w:hAnsi="Museo Sans 300"/>
          <w:color w:val="000000"/>
          <w:sz w:val="24"/>
          <w:szCs w:val="24"/>
          <w:lang w:val="es-ES_tradnl"/>
        </w:rPr>
        <w:t xml:space="preserve"> se recomienda procedente que sea excluido de dicho proceso y transferirlo bajo la figura jurídica de </w:t>
      </w:r>
      <w:r w:rsidRPr="00E15D79">
        <w:rPr>
          <w:rFonts w:ascii="Museo Sans 300" w:hAnsi="Museo Sans 300"/>
          <w:b/>
          <w:sz w:val="24"/>
          <w:szCs w:val="24"/>
          <w:lang w:val="es-ES_tradnl"/>
        </w:rPr>
        <w:t>SEGREGACIÓN POR DONACIÓN</w:t>
      </w:r>
      <w:r w:rsidRPr="00E15D79">
        <w:rPr>
          <w:rFonts w:ascii="Museo Sans 300" w:hAnsi="Museo Sans 300"/>
          <w:color w:val="000000"/>
          <w:sz w:val="24"/>
          <w:szCs w:val="24"/>
          <w:lang w:val="es-ES_tradnl"/>
        </w:rPr>
        <w:t>, a favor del Estado y Gobierno de El Salvador en el Ramo de Educación, Ciencia y Tecnología.</w:t>
      </w:r>
    </w:p>
    <w:p w:rsidR="00014746" w:rsidRPr="00E15D79" w:rsidRDefault="00014746" w:rsidP="00E15D79">
      <w:pPr>
        <w:pStyle w:val="Prrafodelista"/>
        <w:rPr>
          <w:rFonts w:ascii="Museo Sans 300" w:hAnsi="Museo Sans 300"/>
          <w:color w:val="FF0000"/>
          <w:sz w:val="24"/>
          <w:szCs w:val="24"/>
          <w:lang w:val="es-ES_tradnl"/>
        </w:rPr>
      </w:pPr>
    </w:p>
    <w:p w:rsidR="00E15D79" w:rsidRDefault="00014746" w:rsidP="00E15D79">
      <w:pPr>
        <w:jc w:val="both"/>
        <w:rPr>
          <w:rFonts w:ascii="Museo Sans 300" w:hAnsi="Museo Sans 300"/>
          <w:color w:val="000000"/>
          <w:sz w:val="24"/>
          <w:szCs w:val="24"/>
          <w:lang w:val="es-ES_tradnl"/>
        </w:rPr>
      </w:pPr>
      <w:r w:rsidRPr="00E15D79">
        <w:rPr>
          <w:rFonts w:ascii="Museo Sans 300" w:hAnsi="Museo Sans 300"/>
          <w:color w:val="000000"/>
          <w:sz w:val="24"/>
          <w:szCs w:val="24"/>
          <w:lang w:val="es-ES_tradnl"/>
        </w:rPr>
        <w:t xml:space="preserve">Tomando en cuenta los considerandos expuestos y lo establecido en el Manual de Transferencia de Tierras del ISTA, específicamente en el numeral 11.3. </w:t>
      </w:r>
      <w:proofErr w:type="gramStart"/>
      <w:r w:rsidRPr="00E15D79">
        <w:rPr>
          <w:rFonts w:ascii="Museo Sans 300" w:hAnsi="Museo Sans 300"/>
          <w:color w:val="000000"/>
          <w:sz w:val="24"/>
          <w:szCs w:val="24"/>
          <w:lang w:val="es-ES_tradnl"/>
        </w:rPr>
        <w:t>del</w:t>
      </w:r>
      <w:proofErr w:type="gramEnd"/>
      <w:r w:rsidRPr="00E15D79">
        <w:rPr>
          <w:rFonts w:ascii="Museo Sans 300" w:hAnsi="Museo Sans 300"/>
          <w:color w:val="000000"/>
          <w:sz w:val="24"/>
          <w:szCs w:val="24"/>
          <w:lang w:val="es-ES_tradnl"/>
        </w:rPr>
        <w:t xml:space="preserve"> Procedimiento relativo a las Donaciones o Venta de inmuebles a Instituciones Gubernamentales, Iglesias o </w:t>
      </w:r>
      <w:proofErr w:type="spellStart"/>
      <w:r w:rsidRPr="00E15D79">
        <w:rPr>
          <w:rFonts w:ascii="Museo Sans 300" w:hAnsi="Museo Sans 300"/>
          <w:color w:val="000000"/>
          <w:sz w:val="24"/>
          <w:szCs w:val="24"/>
          <w:lang w:val="es-ES_tradnl"/>
        </w:rPr>
        <w:t>Adescos</w:t>
      </w:r>
      <w:proofErr w:type="spellEnd"/>
      <w:r w:rsidRPr="00E15D79">
        <w:rPr>
          <w:rFonts w:ascii="Museo Sans 300" w:hAnsi="Museo Sans 300"/>
          <w:color w:val="000000"/>
          <w:sz w:val="24"/>
          <w:szCs w:val="24"/>
          <w:lang w:val="es-ES_tradnl"/>
        </w:rPr>
        <w:t xml:space="preserve">, y habiendo tenido a la vista: Escrito de Solicitud de Donación a favor del Estado y Gobierno de El Salvador en el Ramo de Educación, </w:t>
      </w:r>
    </w:p>
    <w:p w:rsidR="00E15D79" w:rsidRDefault="00E15D79" w:rsidP="00E15D79">
      <w:pPr>
        <w:ind w:left="1134" w:hanging="1134"/>
        <w:jc w:val="both"/>
        <w:rPr>
          <w:rFonts w:ascii="Museo Sans 300" w:hAnsi="Museo Sans 300"/>
          <w:color w:val="000000"/>
          <w:sz w:val="24"/>
          <w:szCs w:val="24"/>
        </w:rPr>
      </w:pPr>
      <w:r>
        <w:rPr>
          <w:rFonts w:ascii="Museo Sans 300" w:hAnsi="Museo Sans 300"/>
          <w:color w:val="000000"/>
          <w:sz w:val="24"/>
          <w:szCs w:val="24"/>
        </w:rPr>
        <w:lastRenderedPageBreak/>
        <w:t>SESIÓN ORDINARIA No. 26 – 2024</w:t>
      </w:r>
    </w:p>
    <w:p w:rsidR="00E15D79" w:rsidRDefault="00E15D79" w:rsidP="00E15D79">
      <w:pPr>
        <w:ind w:left="1134" w:hanging="1134"/>
        <w:jc w:val="both"/>
        <w:rPr>
          <w:rFonts w:ascii="Museo Sans 300" w:hAnsi="Museo Sans 300"/>
          <w:color w:val="000000"/>
          <w:sz w:val="24"/>
          <w:szCs w:val="24"/>
        </w:rPr>
      </w:pPr>
      <w:r>
        <w:rPr>
          <w:rFonts w:ascii="Museo Sans 300" w:hAnsi="Museo Sans 300"/>
          <w:color w:val="000000"/>
          <w:sz w:val="24"/>
          <w:szCs w:val="24"/>
        </w:rPr>
        <w:t>FECHA: 22 DE OCTUBRE DE 2024</w:t>
      </w:r>
    </w:p>
    <w:p w:rsidR="00E15D79" w:rsidRDefault="00E15D79" w:rsidP="00E15D79">
      <w:pPr>
        <w:ind w:left="1134" w:hanging="1134"/>
        <w:jc w:val="both"/>
        <w:rPr>
          <w:rFonts w:ascii="Museo Sans 300" w:hAnsi="Museo Sans 300"/>
          <w:color w:val="000000"/>
          <w:sz w:val="24"/>
          <w:szCs w:val="24"/>
        </w:rPr>
      </w:pPr>
      <w:r>
        <w:rPr>
          <w:rFonts w:ascii="Museo Sans 300" w:hAnsi="Museo Sans 300"/>
          <w:color w:val="000000"/>
          <w:sz w:val="24"/>
          <w:szCs w:val="24"/>
        </w:rPr>
        <w:t>PUNTO: V</w:t>
      </w:r>
    </w:p>
    <w:p w:rsidR="00E15D79" w:rsidRDefault="00E15D79" w:rsidP="00E15D79">
      <w:pPr>
        <w:ind w:left="1134" w:hanging="1134"/>
        <w:jc w:val="both"/>
        <w:rPr>
          <w:rFonts w:ascii="Museo Sans 300" w:hAnsi="Museo Sans 300"/>
          <w:color w:val="000000"/>
          <w:sz w:val="24"/>
          <w:szCs w:val="24"/>
        </w:rPr>
      </w:pPr>
      <w:r>
        <w:rPr>
          <w:rFonts w:ascii="Museo Sans 300" w:hAnsi="Museo Sans 300"/>
          <w:color w:val="000000"/>
          <w:sz w:val="24"/>
          <w:szCs w:val="24"/>
        </w:rPr>
        <w:t>PÁGINA NÚMERO CINCO</w:t>
      </w:r>
    </w:p>
    <w:p w:rsidR="00E15D79" w:rsidRDefault="00E15D79" w:rsidP="00E15D79">
      <w:pPr>
        <w:jc w:val="both"/>
        <w:rPr>
          <w:rFonts w:ascii="Museo Sans 300" w:hAnsi="Museo Sans 300"/>
          <w:color w:val="000000"/>
          <w:sz w:val="24"/>
          <w:szCs w:val="24"/>
          <w:lang w:val="es-ES_tradnl"/>
        </w:rPr>
      </w:pPr>
    </w:p>
    <w:p w:rsidR="00014746" w:rsidRPr="00E15D79" w:rsidRDefault="00014746" w:rsidP="00E15D79">
      <w:pPr>
        <w:jc w:val="both"/>
        <w:rPr>
          <w:rFonts w:ascii="Museo Sans 300" w:hAnsi="Museo Sans 300"/>
          <w:color w:val="000000"/>
          <w:sz w:val="24"/>
          <w:szCs w:val="24"/>
          <w:lang w:val="es-ES_tradnl"/>
        </w:rPr>
      </w:pPr>
      <w:r w:rsidRPr="00E15D79">
        <w:rPr>
          <w:rFonts w:ascii="Museo Sans 300" w:hAnsi="Museo Sans 300"/>
          <w:color w:val="000000"/>
          <w:sz w:val="24"/>
          <w:szCs w:val="24"/>
          <w:lang w:val="es-ES_tradnl"/>
        </w:rPr>
        <w:t xml:space="preserve">Ciencia y Tecnología suscrito en aquel entonces por la Licenciada Carla Evelyn </w:t>
      </w:r>
      <w:proofErr w:type="spellStart"/>
      <w:r w:rsidRPr="00E15D79">
        <w:rPr>
          <w:rFonts w:ascii="Museo Sans 300" w:hAnsi="Museo Sans 300"/>
          <w:color w:val="000000"/>
          <w:sz w:val="24"/>
          <w:szCs w:val="24"/>
          <w:lang w:val="es-ES_tradnl"/>
        </w:rPr>
        <w:t>Hananía</w:t>
      </w:r>
      <w:proofErr w:type="spellEnd"/>
      <w:r w:rsidRPr="00E15D79">
        <w:rPr>
          <w:rFonts w:ascii="Museo Sans 300" w:hAnsi="Museo Sans 300"/>
          <w:color w:val="000000"/>
          <w:sz w:val="24"/>
          <w:szCs w:val="24"/>
          <w:lang w:val="es-ES_tradnl"/>
        </w:rPr>
        <w:t xml:space="preserve"> de Varela, escrito suscrito por el Ingeniero David Ernesto Henríquez,</w:t>
      </w:r>
      <w:r w:rsidRPr="00E15D79">
        <w:rPr>
          <w:rFonts w:ascii="Museo Sans 300" w:hAnsi="Museo Sans 300"/>
          <w:color w:val="000000"/>
          <w:sz w:val="24"/>
          <w:szCs w:val="24"/>
        </w:rPr>
        <w:t xml:space="preserve"> Director Ejecutivo del</w:t>
      </w:r>
      <w:r w:rsidRPr="00E15D79">
        <w:rPr>
          <w:rFonts w:ascii="Museo Sans 300" w:hAnsi="Museo Sans 300"/>
          <w:color w:val="000000"/>
          <w:sz w:val="24"/>
          <w:szCs w:val="24"/>
          <w:lang w:val="es-ES_tradnl"/>
        </w:rPr>
        <w:t xml:space="preserve"> Instituto de Legalización de la Propiedad, </w:t>
      </w:r>
      <w:r w:rsidRPr="00E15D79">
        <w:rPr>
          <w:rFonts w:ascii="Museo Sans 300" w:hAnsi="Museo Sans 300"/>
          <w:sz w:val="24"/>
          <w:szCs w:val="24"/>
        </w:rPr>
        <w:t xml:space="preserve">Decreto Legislativo N° 960 que contiene la </w:t>
      </w:r>
      <w:r w:rsidRPr="00E15D79">
        <w:rPr>
          <w:rFonts w:ascii="Museo Sans 300" w:hAnsi="Museo Sans 300"/>
          <w:bCs/>
          <w:sz w:val="24"/>
          <w:szCs w:val="24"/>
        </w:rPr>
        <w:t>“Ley Especial Transitoria para la Legalización del Dominio de Inmuebles a favor del Estado en el Ramo de Educación”,</w:t>
      </w:r>
      <w:r w:rsidRPr="00E15D79">
        <w:rPr>
          <w:rFonts w:ascii="Museo Sans 300" w:hAnsi="Museo Sans 300"/>
          <w:color w:val="000000"/>
          <w:sz w:val="24"/>
          <w:szCs w:val="24"/>
          <w:lang w:val="es-ES_tradnl"/>
        </w:rPr>
        <w:t xml:space="preserve"> </w:t>
      </w:r>
      <w:r w:rsidRPr="00E15D79">
        <w:rPr>
          <w:rFonts w:ascii="Museo Sans 300" w:hAnsi="Museo Sans 300"/>
          <w:sz w:val="24"/>
          <w:szCs w:val="24"/>
          <w:lang w:val="es-ES_tradnl"/>
        </w:rPr>
        <w:t>Acuerdos</w:t>
      </w:r>
      <w:r w:rsidRPr="00E15D79">
        <w:rPr>
          <w:rFonts w:ascii="Museo Sans 300" w:hAnsi="Museo Sans 300"/>
          <w:color w:val="000000"/>
          <w:sz w:val="24"/>
          <w:szCs w:val="24"/>
          <w:lang w:val="es-ES_tradnl"/>
        </w:rPr>
        <w:t xml:space="preserve"> de Junta Directiva, informes emitidos por el departamento de Proyectos de Parcelación y Unidad de Adjudicación de Inmuebles, Área de Transferencia de Tierras, consulta Virtual del Centro Nacional de Registros de la matrícula General del inmueble de la Hacienda San Andrés de la ubicación antes relacionada, Calca del Inmueble, fotografías, Reporte de Valúo</w:t>
      </w:r>
      <w:r w:rsidR="00092419" w:rsidRPr="00E15D79">
        <w:rPr>
          <w:rFonts w:ascii="Museo Sans 300" w:hAnsi="Museo Sans 300"/>
          <w:color w:val="000000"/>
          <w:sz w:val="24"/>
          <w:szCs w:val="24"/>
          <w:lang w:val="es-ES_tradnl"/>
        </w:rPr>
        <w:t>.</w:t>
      </w:r>
    </w:p>
    <w:p w:rsidR="00014746" w:rsidRPr="00E15D79" w:rsidRDefault="00014746" w:rsidP="00E15D79">
      <w:pPr>
        <w:jc w:val="both"/>
        <w:rPr>
          <w:rFonts w:ascii="Museo Sans 300" w:hAnsi="Museo Sans 300"/>
          <w:color w:val="FF0000"/>
          <w:sz w:val="24"/>
          <w:szCs w:val="24"/>
          <w:lang w:val="es-ES_tradnl"/>
        </w:rPr>
      </w:pPr>
    </w:p>
    <w:p w:rsidR="00E15D79" w:rsidRDefault="00092419" w:rsidP="00E15D79">
      <w:pPr>
        <w:pStyle w:val="Textocomentario"/>
        <w:spacing w:after="0"/>
        <w:jc w:val="both"/>
        <w:rPr>
          <w:rFonts w:ascii="Museo Sans 300" w:hAnsi="Museo Sans 300"/>
          <w:color w:val="000000"/>
          <w:sz w:val="24"/>
          <w:szCs w:val="24"/>
          <w:lang w:val="es-ES_tradnl"/>
        </w:rPr>
      </w:pPr>
      <w:r w:rsidRPr="00E15D79">
        <w:rPr>
          <w:rFonts w:ascii="Museo Sans 300" w:hAnsi="Museo Sans 300"/>
          <w:sz w:val="24"/>
          <w:szCs w:val="24"/>
          <w:lang w:val="es-ES_tradnl"/>
        </w:rPr>
        <w:t>Estando conforme a Derecho la documentación correspondiente, en atención a recomendable de</w:t>
      </w:r>
      <w:r w:rsidRPr="00E15D79">
        <w:rPr>
          <w:rFonts w:ascii="Museo Sans 300" w:hAnsi="Museo Sans 300"/>
          <w:color w:val="000000"/>
          <w:sz w:val="24"/>
          <w:szCs w:val="24"/>
          <w:lang w:val="es-ES_tradnl"/>
        </w:rPr>
        <w:t>l Departamento de Asistencia Jurídica</w:t>
      </w:r>
      <w:r w:rsidRPr="00E15D79">
        <w:rPr>
          <w:rFonts w:ascii="Museo Sans 300" w:hAnsi="Museo Sans 300"/>
          <w:sz w:val="24"/>
          <w:szCs w:val="24"/>
          <w:lang w:val="es-ES_tradnl"/>
        </w:rPr>
        <w:t xml:space="preserve"> de la Gerencia Legal, la Junta Directiva en uso de sus facultades y de conformidad </w:t>
      </w:r>
      <w:r w:rsidR="00014746" w:rsidRPr="00E15D79">
        <w:rPr>
          <w:rFonts w:ascii="Museo Sans 300" w:hAnsi="Museo Sans 300"/>
          <w:sz w:val="24"/>
          <w:szCs w:val="24"/>
          <w:lang w:val="es-ES_tradnl"/>
        </w:rPr>
        <w:t xml:space="preserve">a </w:t>
      </w:r>
      <w:r w:rsidR="00014746" w:rsidRPr="00E15D79">
        <w:rPr>
          <w:rFonts w:ascii="Museo Sans 300" w:hAnsi="Museo Sans 300"/>
          <w:color w:val="000000"/>
          <w:sz w:val="24"/>
          <w:szCs w:val="24"/>
          <w:lang w:val="es-ES_tradnl"/>
        </w:rPr>
        <w:t xml:space="preserve">los artículos 104 Inciso 2, parte final de la  Constitución de la República de El Salvador, 18 letras “g” “h” “k” y “p”; 48 inciso 2° de la Ley de Creación del Instituto Salvadoreño de Transformación Agraria, y 1,350 y 1360 del Código Civil, </w:t>
      </w:r>
      <w:r w:rsidR="00014746" w:rsidRPr="00E15D79">
        <w:rPr>
          <w:rFonts w:ascii="Museo Sans 300" w:hAnsi="Museo Sans 300"/>
          <w:b/>
          <w:sz w:val="24"/>
          <w:szCs w:val="24"/>
          <w:u w:val="single"/>
          <w:lang w:val="es-ES_tradnl"/>
        </w:rPr>
        <w:t>ACUERD</w:t>
      </w:r>
      <w:r w:rsidRPr="00E15D79">
        <w:rPr>
          <w:rFonts w:ascii="Museo Sans 300" w:hAnsi="Museo Sans 300"/>
          <w:b/>
          <w:sz w:val="24"/>
          <w:szCs w:val="24"/>
          <w:u w:val="single"/>
          <w:lang w:val="es-ES_tradnl"/>
        </w:rPr>
        <w:t>A:</w:t>
      </w:r>
      <w:r w:rsidR="00014746" w:rsidRPr="00E15D79">
        <w:rPr>
          <w:rFonts w:ascii="Museo Sans 300" w:hAnsi="Museo Sans 300"/>
          <w:b/>
          <w:color w:val="000000"/>
          <w:sz w:val="24"/>
          <w:szCs w:val="24"/>
          <w:u w:val="single"/>
          <w:lang w:val="es-ES_tradnl"/>
        </w:rPr>
        <w:t xml:space="preserve"> PRIMERO:</w:t>
      </w:r>
      <w:r w:rsidR="00014746" w:rsidRPr="00E15D79">
        <w:rPr>
          <w:rFonts w:ascii="Museo Sans 300" w:hAnsi="Museo Sans 300"/>
          <w:b/>
          <w:color w:val="000000"/>
          <w:sz w:val="24"/>
          <w:szCs w:val="24"/>
          <w:lang w:val="es-ES_tradnl"/>
        </w:rPr>
        <w:t xml:space="preserve"> </w:t>
      </w:r>
      <w:r w:rsidR="00014746" w:rsidRPr="00E15D79">
        <w:rPr>
          <w:rFonts w:ascii="Museo Sans 300" w:hAnsi="Museo Sans 300"/>
          <w:color w:val="000000"/>
          <w:sz w:val="24"/>
          <w:szCs w:val="24"/>
          <w:lang w:val="es-ES_tradnl"/>
        </w:rPr>
        <w:t>Tener por conocido el escrito recibido por parte Ministerio</w:t>
      </w:r>
      <w:r w:rsidR="00014746" w:rsidRPr="00E15D79">
        <w:rPr>
          <w:rFonts w:ascii="Museo Sans 300" w:hAnsi="Museo Sans 300"/>
          <w:color w:val="000000"/>
          <w:sz w:val="24"/>
          <w:szCs w:val="24"/>
        </w:rPr>
        <w:t xml:space="preserve"> de Educación, Ciencia y Tecnología. </w:t>
      </w:r>
      <w:r w:rsidR="00014746" w:rsidRPr="00E15D79">
        <w:rPr>
          <w:rFonts w:ascii="Museo Sans 300" w:hAnsi="Museo Sans 300"/>
          <w:b/>
          <w:color w:val="000000"/>
          <w:sz w:val="24"/>
          <w:szCs w:val="24"/>
          <w:u w:val="single"/>
          <w:lang w:val="es-ES_tradnl"/>
        </w:rPr>
        <w:t>SEGUNDO:</w:t>
      </w:r>
      <w:r w:rsidR="00014746" w:rsidRPr="00E15D79">
        <w:rPr>
          <w:rFonts w:ascii="Museo Sans 300" w:hAnsi="Museo Sans 300"/>
          <w:b/>
          <w:color w:val="000000"/>
          <w:sz w:val="24"/>
          <w:szCs w:val="24"/>
          <w:lang w:val="es-ES_tradnl"/>
        </w:rPr>
        <w:t xml:space="preserve"> </w:t>
      </w:r>
      <w:r w:rsidR="00014746" w:rsidRPr="00E15D79">
        <w:rPr>
          <w:rFonts w:ascii="Museo Sans 300" w:hAnsi="Museo Sans 300"/>
          <w:color w:val="000000"/>
          <w:sz w:val="24"/>
          <w:szCs w:val="24"/>
          <w:lang w:val="es-ES_tradnl"/>
        </w:rPr>
        <w:t xml:space="preserve">Tener por conocida la solicitud suscrita por el </w:t>
      </w:r>
      <w:r w:rsidRPr="00E15D79">
        <w:rPr>
          <w:rFonts w:ascii="Museo Sans 300" w:hAnsi="Museo Sans 300"/>
          <w:color w:val="000000"/>
          <w:sz w:val="24"/>
          <w:szCs w:val="24"/>
          <w:lang w:val="es-ES_tradnl"/>
        </w:rPr>
        <w:t>i</w:t>
      </w:r>
      <w:r w:rsidR="00014746" w:rsidRPr="00E15D79">
        <w:rPr>
          <w:rFonts w:ascii="Museo Sans 300" w:hAnsi="Museo Sans 300"/>
          <w:color w:val="000000"/>
          <w:sz w:val="24"/>
          <w:szCs w:val="24"/>
          <w:lang w:val="es-ES_tradnl"/>
        </w:rPr>
        <w:t>ngeniero David Ernesto Henríquez,</w:t>
      </w:r>
      <w:r w:rsidR="00014746" w:rsidRPr="00E15D79">
        <w:rPr>
          <w:rFonts w:ascii="Museo Sans 300" w:hAnsi="Museo Sans 300"/>
          <w:color w:val="000000"/>
          <w:sz w:val="24"/>
          <w:szCs w:val="24"/>
        </w:rPr>
        <w:t xml:space="preserve"> Director Ejecutivo del</w:t>
      </w:r>
      <w:r w:rsidR="00014746" w:rsidRPr="00E15D79">
        <w:rPr>
          <w:rFonts w:ascii="Museo Sans 300" w:hAnsi="Museo Sans 300"/>
          <w:color w:val="000000"/>
          <w:sz w:val="24"/>
          <w:szCs w:val="24"/>
          <w:lang w:val="es-ES_tradnl"/>
        </w:rPr>
        <w:t xml:space="preserve"> Instituto de Legalización de la Propiedad, por medio de la cual manifiesta que de conformidad al Convenio de Cooperación Interinstitucional con el Ministerio de Educación, Ciencia y Tecnología (MINEDUCTY), remite el</w:t>
      </w:r>
      <w:r w:rsidR="00014746" w:rsidRPr="00E15D79">
        <w:rPr>
          <w:rFonts w:ascii="Museo Sans 300" w:hAnsi="Museo Sans 300"/>
          <w:sz w:val="24"/>
          <w:szCs w:val="24"/>
        </w:rPr>
        <w:t xml:space="preserve"> plano aprobado por la Unidad de Ingeniería y Catastro del ILP, el informe legal y los archivos digitales en DWG, con el propósito que el ISTA confirme si el inmueble que se ha vinculado corresponde al que se controla en los archivos de este Instituto. </w:t>
      </w:r>
      <w:r w:rsidR="00014746" w:rsidRPr="00E15D79">
        <w:rPr>
          <w:rFonts w:ascii="Museo Sans 300" w:hAnsi="Museo Sans 300"/>
          <w:b/>
          <w:color w:val="000000"/>
          <w:sz w:val="24"/>
          <w:szCs w:val="24"/>
          <w:u w:val="single"/>
          <w:lang w:val="es-ES_tradnl"/>
        </w:rPr>
        <w:t>TERCERO:</w:t>
      </w:r>
      <w:r w:rsidR="00014746" w:rsidRPr="00E15D79">
        <w:rPr>
          <w:rFonts w:ascii="Museo Sans 300" w:hAnsi="Museo Sans 300"/>
          <w:b/>
          <w:color w:val="000000"/>
          <w:sz w:val="24"/>
          <w:szCs w:val="24"/>
          <w:lang w:val="es-ES_tradnl"/>
        </w:rPr>
        <w:t xml:space="preserve"> </w:t>
      </w:r>
      <w:r w:rsidR="00014746" w:rsidRPr="00E15D79">
        <w:rPr>
          <w:rFonts w:ascii="Museo Sans 300" w:hAnsi="Museo Sans 300"/>
          <w:color w:val="000000"/>
          <w:sz w:val="24"/>
          <w:szCs w:val="24"/>
          <w:lang w:val="es-ES_tradnl"/>
        </w:rPr>
        <w:t>Excluir del Proceso de Transformación Agraria, el inmueble identificado según plano preliminar como:</w:t>
      </w:r>
      <w:r w:rsidR="00014746" w:rsidRPr="00E15D79">
        <w:rPr>
          <w:rFonts w:ascii="Museo Sans 300" w:hAnsi="Museo Sans 300"/>
          <w:color w:val="000000"/>
          <w:sz w:val="24"/>
          <w:szCs w:val="24"/>
          <w:lang w:val="es-SV" w:eastAsia="es-SV"/>
        </w:rPr>
        <w:t xml:space="preserve"> </w:t>
      </w:r>
      <w:r w:rsidR="00014746" w:rsidRPr="00E15D79">
        <w:rPr>
          <w:rFonts w:ascii="Museo Sans 300" w:hAnsi="Museo Sans 300"/>
          <w:b/>
          <w:bCs/>
          <w:sz w:val="24"/>
          <w:szCs w:val="24"/>
          <w:lang w:val="es-SV" w:eastAsia="es-SV"/>
        </w:rPr>
        <w:t>CENTRO ESCOLAR “CANTÓN SITIO DEL NIÑO”</w:t>
      </w:r>
      <w:r w:rsidR="00014746" w:rsidRPr="00E15D79">
        <w:rPr>
          <w:rFonts w:ascii="Museo Sans 300" w:hAnsi="Museo Sans 300"/>
          <w:color w:val="000000"/>
          <w:sz w:val="24"/>
          <w:szCs w:val="24"/>
          <w:lang w:val="es-SV" w:eastAsia="es-SV"/>
        </w:rPr>
        <w:t xml:space="preserve">, </w:t>
      </w:r>
      <w:r w:rsidR="00014746" w:rsidRPr="00E15D79">
        <w:rPr>
          <w:rFonts w:ascii="Museo Sans 300" w:hAnsi="Museo Sans 300"/>
          <w:color w:val="000000"/>
          <w:sz w:val="24"/>
          <w:szCs w:val="24"/>
          <w:lang w:val="es-ES_tradnl"/>
        </w:rPr>
        <w:t xml:space="preserve">perteneciente a la </w:t>
      </w:r>
      <w:r w:rsidR="00014746" w:rsidRPr="00E15D79">
        <w:rPr>
          <w:rFonts w:ascii="Museo Sans 300" w:hAnsi="Museo Sans 300"/>
          <w:b/>
          <w:color w:val="000000"/>
          <w:sz w:val="24"/>
          <w:szCs w:val="24"/>
          <w:lang w:val="es-ES_tradnl"/>
        </w:rPr>
        <w:t>HACIENDA SAN ANDRÉS,</w:t>
      </w:r>
      <w:r w:rsidR="00014746" w:rsidRPr="00E15D79">
        <w:rPr>
          <w:rFonts w:ascii="Museo Sans 300" w:hAnsi="Museo Sans 300"/>
          <w:b/>
          <w:bCs/>
          <w:color w:val="000000"/>
          <w:sz w:val="24"/>
          <w:szCs w:val="24"/>
          <w:lang w:val="es-SV" w:eastAsia="en-US"/>
        </w:rPr>
        <w:t xml:space="preserve"> </w:t>
      </w:r>
      <w:r w:rsidR="00014746" w:rsidRPr="00E15D79">
        <w:rPr>
          <w:rFonts w:ascii="Museo Sans 300" w:hAnsi="Museo Sans 300"/>
          <w:color w:val="000000"/>
          <w:sz w:val="24"/>
          <w:szCs w:val="24"/>
          <w:lang w:val="es-ES_tradnl"/>
        </w:rPr>
        <w:t xml:space="preserve">situada en el distrito de San Juan </w:t>
      </w:r>
      <w:proofErr w:type="spellStart"/>
      <w:r w:rsidR="00014746" w:rsidRPr="00E15D79">
        <w:rPr>
          <w:rFonts w:ascii="Museo Sans 300" w:hAnsi="Museo Sans 300"/>
          <w:color w:val="000000"/>
          <w:sz w:val="24"/>
          <w:szCs w:val="24"/>
          <w:lang w:val="es-ES_tradnl"/>
        </w:rPr>
        <w:t>Opico</w:t>
      </w:r>
      <w:proofErr w:type="spellEnd"/>
      <w:r w:rsidR="00014746" w:rsidRPr="00E15D79">
        <w:rPr>
          <w:rFonts w:ascii="Museo Sans 300" w:hAnsi="Museo Sans 300"/>
          <w:color w:val="000000"/>
          <w:sz w:val="24"/>
          <w:szCs w:val="24"/>
          <w:lang w:val="es-ES_tradnl"/>
        </w:rPr>
        <w:t xml:space="preserve">, municipio de La Libertad Centro, departamento de La Libertad, por no estar destinado a los fines mismos del referido proceso, ya que está siendo utilizado como Escuela. </w:t>
      </w:r>
      <w:r w:rsidR="00014746" w:rsidRPr="00E15D79">
        <w:rPr>
          <w:rFonts w:ascii="Museo Sans 300" w:hAnsi="Museo Sans 300"/>
          <w:b/>
          <w:bCs/>
          <w:color w:val="000000"/>
          <w:sz w:val="24"/>
          <w:szCs w:val="24"/>
          <w:u w:val="single"/>
          <w:lang w:val="es-ES_tradnl"/>
        </w:rPr>
        <w:t>CUARTO:</w:t>
      </w:r>
      <w:r w:rsidR="00014746" w:rsidRPr="00E15D79">
        <w:rPr>
          <w:rFonts w:ascii="Museo Sans 300" w:hAnsi="Museo Sans 300"/>
          <w:b/>
          <w:bCs/>
          <w:color w:val="000000"/>
          <w:sz w:val="24"/>
          <w:szCs w:val="24"/>
          <w:lang w:val="es-ES_tradnl"/>
        </w:rPr>
        <w:t xml:space="preserve"> </w:t>
      </w:r>
      <w:r w:rsidR="00014746" w:rsidRPr="00E15D79">
        <w:rPr>
          <w:rFonts w:ascii="Museo Sans 300" w:hAnsi="Museo Sans 300"/>
          <w:color w:val="000000"/>
          <w:sz w:val="24"/>
          <w:szCs w:val="24"/>
          <w:lang w:val="es-ES_tradnl"/>
        </w:rPr>
        <w:t xml:space="preserve">Aprobar </w:t>
      </w:r>
      <w:r w:rsidR="00014746" w:rsidRPr="00E15D79">
        <w:rPr>
          <w:rFonts w:ascii="Museo Sans 300" w:hAnsi="Museo Sans 300"/>
          <w:sz w:val="24"/>
          <w:szCs w:val="24"/>
          <w:lang w:val="es-ES_tradnl"/>
        </w:rPr>
        <w:t xml:space="preserve">la transferencia de </w:t>
      </w:r>
      <w:r w:rsidR="00014746" w:rsidRPr="00E15D79">
        <w:rPr>
          <w:rFonts w:ascii="Museo Sans 300" w:hAnsi="Museo Sans 300"/>
          <w:b/>
          <w:bCs/>
          <w:sz w:val="24"/>
          <w:szCs w:val="24"/>
          <w:lang w:val="es-ES_tradnl"/>
        </w:rPr>
        <w:t>SEGREGACIÓN POR DONACIÓN</w:t>
      </w:r>
      <w:r w:rsidR="00014746" w:rsidRPr="00E15D79">
        <w:rPr>
          <w:rFonts w:ascii="Museo Sans 300" w:hAnsi="Museo Sans 300"/>
          <w:color w:val="000000"/>
          <w:sz w:val="24"/>
          <w:szCs w:val="24"/>
          <w:lang w:val="es-ES_tradnl"/>
        </w:rPr>
        <w:t xml:space="preserve"> a favor del Estado y Gobierno de El Salvador en el Ramo de Educación, Ciencia y Tecnología, del inmueble identificado según plano preliminar como: </w:t>
      </w:r>
      <w:r w:rsidR="00014746" w:rsidRPr="00E15D79">
        <w:rPr>
          <w:rFonts w:ascii="Museo Sans 300" w:hAnsi="Museo Sans 300"/>
          <w:b/>
          <w:bCs/>
          <w:sz w:val="24"/>
          <w:szCs w:val="24"/>
          <w:lang w:val="es-SV" w:eastAsia="es-SV"/>
        </w:rPr>
        <w:t>CENTRO ESCOLAR “CANTÓN SITIO DEL NIÑO”</w:t>
      </w:r>
      <w:r w:rsidR="00014746" w:rsidRPr="00E15D79">
        <w:rPr>
          <w:rFonts w:ascii="Museo Sans 300" w:hAnsi="Museo Sans 300"/>
          <w:color w:val="000000"/>
          <w:sz w:val="24"/>
          <w:szCs w:val="24"/>
          <w:lang w:val="es-ES_tradnl"/>
        </w:rPr>
        <w:t>, de un área de 3,054.39 Mts.</w:t>
      </w:r>
      <w:r w:rsidR="00014746" w:rsidRPr="00E15D79">
        <w:rPr>
          <w:rFonts w:ascii="Museo Sans 300" w:hAnsi="Museo Sans 300"/>
          <w:color w:val="000000"/>
          <w:sz w:val="24"/>
          <w:szCs w:val="24"/>
          <w:vertAlign w:val="superscript"/>
          <w:lang w:val="es-ES_tradnl"/>
        </w:rPr>
        <w:t>2</w:t>
      </w:r>
      <w:r w:rsidR="00014746" w:rsidRPr="00E15D79">
        <w:rPr>
          <w:rFonts w:ascii="Museo Sans 300" w:hAnsi="Museo Sans 300"/>
          <w:color w:val="000000"/>
          <w:sz w:val="24"/>
          <w:szCs w:val="24"/>
          <w:lang w:val="es-ES_tradnl"/>
        </w:rPr>
        <w:t>, la cual será desmembrada del inmueble general</w:t>
      </w:r>
      <w:r w:rsidR="00014746" w:rsidRPr="00E15D79">
        <w:rPr>
          <w:rFonts w:ascii="Museo Sans 300" w:hAnsi="Museo Sans 300"/>
          <w:b/>
          <w:color w:val="000000"/>
          <w:sz w:val="24"/>
          <w:szCs w:val="24"/>
          <w:lang w:val="es-ES_tradnl"/>
        </w:rPr>
        <w:t xml:space="preserve"> </w:t>
      </w:r>
      <w:r w:rsidR="00014746" w:rsidRPr="00E15D79">
        <w:rPr>
          <w:rFonts w:ascii="Museo Sans 300" w:hAnsi="Museo Sans 300"/>
          <w:color w:val="000000"/>
          <w:sz w:val="24"/>
          <w:szCs w:val="24"/>
          <w:lang w:val="es-ES_tradnl"/>
        </w:rPr>
        <w:t xml:space="preserve">identificada como </w:t>
      </w:r>
      <w:r w:rsidR="00014746" w:rsidRPr="00E15D79">
        <w:rPr>
          <w:rFonts w:ascii="Museo Sans 300" w:hAnsi="Museo Sans 300"/>
          <w:b/>
          <w:color w:val="000000"/>
          <w:sz w:val="24"/>
          <w:szCs w:val="24"/>
          <w:lang w:val="es-ES_tradnl"/>
        </w:rPr>
        <w:t xml:space="preserve">HACIENDA SAN ANDRES, </w:t>
      </w:r>
      <w:r w:rsidR="00014746" w:rsidRPr="00E15D79">
        <w:rPr>
          <w:rFonts w:ascii="Museo Sans 300" w:hAnsi="Museo Sans 300"/>
          <w:color w:val="000000"/>
          <w:sz w:val="24"/>
          <w:szCs w:val="24"/>
          <w:lang w:val="es-ES_tradnl"/>
        </w:rPr>
        <w:t xml:space="preserve">situada en el distrito de San Juan </w:t>
      </w:r>
      <w:proofErr w:type="spellStart"/>
      <w:r w:rsidR="00014746" w:rsidRPr="00E15D79">
        <w:rPr>
          <w:rFonts w:ascii="Museo Sans 300" w:hAnsi="Museo Sans 300"/>
          <w:color w:val="000000"/>
          <w:sz w:val="24"/>
          <w:szCs w:val="24"/>
          <w:lang w:val="es-ES_tradnl"/>
        </w:rPr>
        <w:t>Opico</w:t>
      </w:r>
      <w:proofErr w:type="spellEnd"/>
      <w:r w:rsidR="00014746" w:rsidRPr="00E15D79">
        <w:rPr>
          <w:rFonts w:ascii="Museo Sans 300" w:hAnsi="Museo Sans 300"/>
          <w:color w:val="000000"/>
          <w:sz w:val="24"/>
          <w:szCs w:val="24"/>
          <w:lang w:val="es-ES_tradnl"/>
        </w:rPr>
        <w:t xml:space="preserve">, municipio de La Libertad Centro, departamento de La Libertad, inscrito a favor de ISTA bajo la Matrícula </w:t>
      </w:r>
      <w:r w:rsidR="00D372D9">
        <w:rPr>
          <w:rFonts w:ascii="Museo Sans 300" w:hAnsi="Museo Sans 300"/>
          <w:color w:val="000000"/>
          <w:sz w:val="24"/>
          <w:szCs w:val="24"/>
          <w:lang w:val="es-ES_tradnl"/>
        </w:rPr>
        <w:t>---------</w:t>
      </w:r>
      <w:r w:rsidR="00014746" w:rsidRPr="00E15D79">
        <w:rPr>
          <w:rFonts w:ascii="Museo Sans 300" w:hAnsi="Museo Sans 300"/>
          <w:color w:val="000000"/>
          <w:sz w:val="24"/>
          <w:szCs w:val="24"/>
          <w:lang w:val="es-ES_tradnl"/>
        </w:rPr>
        <w:t xml:space="preserve">-00000, con un área disponible de </w:t>
      </w:r>
      <w:r w:rsidR="00014746" w:rsidRPr="00E15D79">
        <w:rPr>
          <w:rFonts w:ascii="Museo Sans 300" w:hAnsi="Museo Sans 300"/>
          <w:b/>
          <w:bCs/>
          <w:color w:val="000000"/>
          <w:sz w:val="24"/>
          <w:szCs w:val="24"/>
          <w:lang w:val="es-ES_tradnl"/>
        </w:rPr>
        <w:t>414,453.43</w:t>
      </w:r>
      <w:r w:rsidR="00014746" w:rsidRPr="00E15D79">
        <w:rPr>
          <w:rFonts w:ascii="Museo Sans 300" w:hAnsi="Museo Sans 300"/>
          <w:b/>
          <w:color w:val="000000"/>
          <w:sz w:val="24"/>
          <w:szCs w:val="24"/>
          <w:lang w:val="es-ES_tradnl"/>
        </w:rPr>
        <w:t xml:space="preserve"> Mts.², </w:t>
      </w:r>
      <w:r w:rsidR="00014746" w:rsidRPr="00E15D79">
        <w:rPr>
          <w:rFonts w:ascii="Museo Sans 300" w:hAnsi="Museo Sans 300"/>
          <w:color w:val="000000"/>
          <w:sz w:val="24"/>
          <w:szCs w:val="24"/>
          <w:lang w:val="es-SV" w:eastAsia="es-SV"/>
        </w:rPr>
        <w:t>de</w:t>
      </w:r>
      <w:r w:rsidR="00014746" w:rsidRPr="00E15D79">
        <w:rPr>
          <w:rFonts w:ascii="Museo Sans 300" w:hAnsi="Museo Sans 300"/>
          <w:color w:val="000000"/>
          <w:sz w:val="24"/>
          <w:szCs w:val="24"/>
          <w:lang w:val="es-ES_tradnl"/>
        </w:rPr>
        <w:t>l Registro de la Propiedad Raíz e Hipotecas de la Cuarta Sección del Centro, departamento de La Libertad</w:t>
      </w:r>
      <w:r w:rsidR="00014746" w:rsidRPr="00E15D79">
        <w:rPr>
          <w:rFonts w:ascii="Museo Sans 300" w:hAnsi="Museo Sans 300"/>
          <w:color w:val="000000"/>
          <w:sz w:val="24"/>
          <w:szCs w:val="24"/>
        </w:rPr>
        <w:t xml:space="preserve">. </w:t>
      </w:r>
      <w:r w:rsidR="00014746" w:rsidRPr="00E15D79">
        <w:rPr>
          <w:rFonts w:ascii="Museo Sans 300" w:hAnsi="Museo Sans 300"/>
          <w:b/>
          <w:bCs/>
          <w:color w:val="000000"/>
          <w:sz w:val="24"/>
          <w:szCs w:val="24"/>
          <w:u w:val="single"/>
        </w:rPr>
        <w:t>QUINTO:</w:t>
      </w:r>
      <w:r w:rsidR="00014746" w:rsidRPr="00E15D79">
        <w:rPr>
          <w:rFonts w:ascii="Museo Sans 300" w:hAnsi="Museo Sans 300"/>
          <w:b/>
          <w:bCs/>
          <w:color w:val="000000"/>
          <w:sz w:val="24"/>
          <w:szCs w:val="24"/>
        </w:rPr>
        <w:t xml:space="preserve"> </w:t>
      </w:r>
      <w:r w:rsidR="00014746" w:rsidRPr="00E15D79">
        <w:rPr>
          <w:rFonts w:ascii="Museo Sans 300" w:hAnsi="Museo Sans 300"/>
          <w:color w:val="000000"/>
          <w:sz w:val="24"/>
          <w:szCs w:val="24"/>
          <w:lang w:val="es-ES_tradnl"/>
        </w:rPr>
        <w:t xml:space="preserve">Aprobar la validación técnica y legal del plano proporcionado por el Instituto de Legalización de la </w:t>
      </w:r>
    </w:p>
    <w:p w:rsidR="00E15D79" w:rsidRDefault="00E15D79" w:rsidP="00E15D79">
      <w:pPr>
        <w:ind w:left="1134" w:hanging="1134"/>
        <w:jc w:val="both"/>
        <w:rPr>
          <w:rFonts w:ascii="Museo Sans 300" w:hAnsi="Museo Sans 300"/>
          <w:color w:val="000000"/>
          <w:sz w:val="24"/>
          <w:szCs w:val="24"/>
        </w:rPr>
      </w:pPr>
      <w:r>
        <w:rPr>
          <w:rFonts w:ascii="Museo Sans 300" w:hAnsi="Museo Sans 300"/>
          <w:color w:val="000000"/>
          <w:sz w:val="24"/>
          <w:szCs w:val="24"/>
        </w:rPr>
        <w:lastRenderedPageBreak/>
        <w:t>SESIÓN ORDINARIA No. 26 – 2024</w:t>
      </w:r>
    </w:p>
    <w:p w:rsidR="00E15D79" w:rsidRDefault="00E15D79" w:rsidP="00E15D79">
      <w:pPr>
        <w:ind w:left="1134" w:hanging="1134"/>
        <w:jc w:val="both"/>
        <w:rPr>
          <w:rFonts w:ascii="Museo Sans 300" w:hAnsi="Museo Sans 300"/>
          <w:color w:val="000000"/>
          <w:sz w:val="24"/>
          <w:szCs w:val="24"/>
        </w:rPr>
      </w:pPr>
      <w:r>
        <w:rPr>
          <w:rFonts w:ascii="Museo Sans 300" w:hAnsi="Museo Sans 300"/>
          <w:color w:val="000000"/>
          <w:sz w:val="24"/>
          <w:szCs w:val="24"/>
        </w:rPr>
        <w:t>FECHA: 22 DE OCTUBRE DE 2024</w:t>
      </w:r>
    </w:p>
    <w:p w:rsidR="00E15D79" w:rsidRDefault="00E15D79" w:rsidP="00E15D79">
      <w:pPr>
        <w:ind w:left="1134" w:hanging="1134"/>
        <w:jc w:val="both"/>
        <w:rPr>
          <w:rFonts w:ascii="Museo Sans 300" w:hAnsi="Museo Sans 300"/>
          <w:color w:val="000000"/>
          <w:sz w:val="24"/>
          <w:szCs w:val="24"/>
        </w:rPr>
      </w:pPr>
      <w:r>
        <w:rPr>
          <w:rFonts w:ascii="Museo Sans 300" w:hAnsi="Museo Sans 300"/>
          <w:color w:val="000000"/>
          <w:sz w:val="24"/>
          <w:szCs w:val="24"/>
        </w:rPr>
        <w:t>PUNTO: V</w:t>
      </w:r>
    </w:p>
    <w:p w:rsidR="00E15D79" w:rsidRDefault="00E15D79" w:rsidP="00E15D79">
      <w:pPr>
        <w:ind w:left="1134" w:hanging="1134"/>
        <w:jc w:val="both"/>
        <w:rPr>
          <w:rFonts w:ascii="Museo Sans 300" w:hAnsi="Museo Sans 300"/>
          <w:color w:val="000000"/>
          <w:sz w:val="24"/>
          <w:szCs w:val="24"/>
        </w:rPr>
      </w:pPr>
      <w:r>
        <w:rPr>
          <w:rFonts w:ascii="Museo Sans 300" w:hAnsi="Museo Sans 300"/>
          <w:color w:val="000000"/>
          <w:sz w:val="24"/>
          <w:szCs w:val="24"/>
        </w:rPr>
        <w:t>PÁGINA NÚMERO SEIS</w:t>
      </w:r>
    </w:p>
    <w:p w:rsidR="00E15D79" w:rsidRDefault="00E15D79" w:rsidP="00E15D79">
      <w:pPr>
        <w:pStyle w:val="Textocomentario"/>
        <w:spacing w:after="0"/>
        <w:jc w:val="both"/>
        <w:rPr>
          <w:rFonts w:ascii="Museo Sans 300" w:hAnsi="Museo Sans 300"/>
          <w:color w:val="000000"/>
          <w:sz w:val="24"/>
          <w:szCs w:val="24"/>
          <w:lang w:val="es-ES_tradnl"/>
        </w:rPr>
      </w:pPr>
    </w:p>
    <w:p w:rsidR="00014746" w:rsidRPr="00E15D79" w:rsidRDefault="00014746" w:rsidP="00E15D79">
      <w:pPr>
        <w:pStyle w:val="Textocomentario"/>
        <w:spacing w:after="0"/>
        <w:jc w:val="both"/>
        <w:rPr>
          <w:rFonts w:ascii="Museo Sans 300" w:hAnsi="Museo Sans 300"/>
          <w:color w:val="000000"/>
          <w:sz w:val="24"/>
          <w:szCs w:val="24"/>
          <w:lang w:val="es-ES_tradnl"/>
        </w:rPr>
      </w:pPr>
      <w:r w:rsidRPr="00E15D79">
        <w:rPr>
          <w:rFonts w:ascii="Museo Sans 300" w:hAnsi="Museo Sans 300"/>
          <w:color w:val="000000"/>
          <w:sz w:val="24"/>
          <w:szCs w:val="24"/>
          <w:lang w:val="es-ES_tradnl"/>
        </w:rPr>
        <w:t xml:space="preserve">Propiedad (ILP), asegurando el mismo cumple con los requisitos técnicos, además de ser congruente con la realidad física, de conformidad a informe elaborado por el Departamento de Proyectos de Parcelación emitido en fecha 10 de septiembre del año 2024, bajo referencia GDR-03-00756-24. </w:t>
      </w:r>
      <w:r w:rsidRPr="00E15D79">
        <w:rPr>
          <w:rFonts w:ascii="Museo Sans 300" w:hAnsi="Museo Sans 300"/>
          <w:b/>
          <w:bCs/>
          <w:color w:val="000000"/>
          <w:sz w:val="24"/>
          <w:szCs w:val="24"/>
          <w:u w:val="single"/>
          <w:lang w:val="es-ES_tradnl"/>
        </w:rPr>
        <w:t>SEXTO:</w:t>
      </w:r>
      <w:r w:rsidRPr="00E15D79">
        <w:rPr>
          <w:rFonts w:ascii="Museo Sans 300" w:hAnsi="Museo Sans 300"/>
          <w:b/>
          <w:bCs/>
          <w:color w:val="000000"/>
          <w:sz w:val="24"/>
          <w:szCs w:val="24"/>
          <w:lang w:val="es-ES_tradnl"/>
        </w:rPr>
        <w:t xml:space="preserve"> </w:t>
      </w:r>
      <w:r w:rsidRPr="00E15D79">
        <w:rPr>
          <w:rFonts w:ascii="Museo Sans 300" w:hAnsi="Museo Sans 300"/>
          <w:color w:val="000000"/>
          <w:sz w:val="24"/>
          <w:szCs w:val="24"/>
          <w:lang w:val="es-ES_tradnl"/>
        </w:rPr>
        <w:t>Autorizar que el</w:t>
      </w:r>
      <w:r w:rsidRPr="00E15D79">
        <w:rPr>
          <w:rFonts w:ascii="Museo Sans 300" w:hAnsi="Museo Sans 300"/>
          <w:b/>
          <w:color w:val="000000"/>
          <w:sz w:val="24"/>
          <w:szCs w:val="24"/>
          <w:lang w:val="es-ES_tradnl"/>
        </w:rPr>
        <w:t xml:space="preserve"> </w:t>
      </w:r>
      <w:r w:rsidRPr="00E15D79">
        <w:rPr>
          <w:rFonts w:ascii="Museo Sans 300" w:hAnsi="Museo Sans 300"/>
          <w:color w:val="000000"/>
          <w:sz w:val="24"/>
          <w:szCs w:val="24"/>
          <w:lang w:val="es-ES_tradnl"/>
        </w:rPr>
        <w:t>Instituto de Legalización de la Propiedad (ILP), de continuidad al Proceso Técnico-Juríd</w:t>
      </w:r>
      <w:r w:rsidR="006E264E">
        <w:rPr>
          <w:rFonts w:ascii="Museo Sans 300" w:hAnsi="Museo Sans 300"/>
          <w:color w:val="000000"/>
          <w:sz w:val="24"/>
          <w:szCs w:val="24"/>
          <w:lang w:val="es-ES_tradnl"/>
        </w:rPr>
        <w:t>ico de Segregación por Donación</w:t>
      </w:r>
      <w:r w:rsidR="002A2044">
        <w:rPr>
          <w:rFonts w:ascii="Museo Sans 300" w:hAnsi="Museo Sans 300"/>
          <w:color w:val="000000"/>
          <w:sz w:val="24"/>
          <w:szCs w:val="24"/>
          <w:lang w:val="es-ES_tradnl"/>
        </w:rPr>
        <w:t xml:space="preserve"> </w:t>
      </w:r>
      <w:r w:rsidR="002A2044" w:rsidRPr="006E264E">
        <w:rPr>
          <w:rFonts w:ascii="Museo Sans 300" w:hAnsi="Museo Sans 300"/>
          <w:sz w:val="24"/>
          <w:szCs w:val="24"/>
          <w:lang w:val="es-ES_tradnl"/>
        </w:rPr>
        <w:t xml:space="preserve">del inmueble </w:t>
      </w:r>
      <w:r w:rsidRPr="00E15D79">
        <w:rPr>
          <w:rFonts w:ascii="Museo Sans 300" w:hAnsi="Museo Sans 300"/>
          <w:color w:val="000000"/>
          <w:sz w:val="24"/>
          <w:szCs w:val="24"/>
          <w:lang w:val="es-ES_tradnl"/>
        </w:rPr>
        <w:t xml:space="preserve">a favor del Ministerio de Educación, Ciencia y Tecnología, de conformidad al Decreto </w:t>
      </w:r>
      <w:r w:rsidRPr="00E15D79">
        <w:rPr>
          <w:rFonts w:ascii="Museo Sans 300" w:hAnsi="Museo Sans 300"/>
          <w:sz w:val="24"/>
          <w:szCs w:val="24"/>
        </w:rPr>
        <w:t>Legislativo 960, prorrogado según Decreto Legislativo número 636,</w:t>
      </w:r>
      <w:r w:rsidRPr="00E15D79">
        <w:rPr>
          <w:rFonts w:ascii="Museo Sans 300" w:hAnsi="Museo Sans 300"/>
          <w:color w:val="000000"/>
          <w:sz w:val="24"/>
          <w:szCs w:val="24"/>
          <w:lang w:val="es-ES_tradnl"/>
        </w:rPr>
        <w:t xml:space="preserve"> debiendo notificar a la Gerencia Legal de este Instituto una vez se encuentre inscrito el Instrumento Público en el Centro Nacional de Registros (CNR). </w:t>
      </w:r>
      <w:r w:rsidRPr="00E15D79">
        <w:rPr>
          <w:rFonts w:ascii="Museo Sans 300" w:hAnsi="Museo Sans 300"/>
          <w:b/>
          <w:color w:val="000000"/>
          <w:sz w:val="24"/>
          <w:szCs w:val="24"/>
          <w:u w:val="single"/>
        </w:rPr>
        <w:t>SÉPTIMO:</w:t>
      </w:r>
      <w:r w:rsidRPr="00E15D79">
        <w:rPr>
          <w:rFonts w:ascii="Museo Sans 300" w:hAnsi="Museo Sans 300"/>
          <w:b/>
          <w:color w:val="000000"/>
          <w:sz w:val="24"/>
          <w:szCs w:val="24"/>
        </w:rPr>
        <w:t xml:space="preserve"> </w:t>
      </w:r>
      <w:r w:rsidRPr="00E15D79">
        <w:rPr>
          <w:rFonts w:ascii="Museo Sans 300" w:hAnsi="Museo Sans 300"/>
          <w:color w:val="000000"/>
          <w:sz w:val="24"/>
          <w:szCs w:val="24"/>
          <w:lang w:val="es-ES_tradnl"/>
        </w:rPr>
        <w:t xml:space="preserve">Comunicar a la Unidad Financiera Institucional que el valor nominal del inmueble a donar es de </w:t>
      </w:r>
      <w:r w:rsidRPr="00E15D79">
        <w:rPr>
          <w:rFonts w:ascii="Museo Sans 300" w:hAnsi="Museo Sans 300"/>
          <w:sz w:val="24"/>
          <w:szCs w:val="24"/>
          <w:lang w:val="es-ES_tradnl"/>
        </w:rPr>
        <w:t xml:space="preserve">SESENTA Y NUEVE MIL NOVECIENTOS CATORCE 99/100 DOLARES DE LOS ESTADOS UNIDOS DE AMÉRICA </w:t>
      </w:r>
      <w:r w:rsidRPr="00E15D79">
        <w:rPr>
          <w:rFonts w:ascii="Museo Sans 300" w:hAnsi="Museo Sans 300"/>
          <w:color w:val="000000"/>
          <w:sz w:val="24"/>
          <w:szCs w:val="24"/>
        </w:rPr>
        <w:t xml:space="preserve">$69,914.99 para el </w:t>
      </w:r>
      <w:r w:rsidRPr="00E15D79">
        <w:rPr>
          <w:rFonts w:ascii="Museo Sans 300" w:hAnsi="Museo Sans 300"/>
          <w:sz w:val="24"/>
          <w:szCs w:val="24"/>
          <w:lang w:val="es-SV" w:eastAsia="es-SV"/>
        </w:rPr>
        <w:t>CENTRO ESCOLAR “CANTÓN SITIO DEL NIÑO,</w:t>
      </w:r>
      <w:r w:rsidRPr="00E15D79">
        <w:rPr>
          <w:rFonts w:ascii="Museo Sans 300" w:hAnsi="Museo Sans 300"/>
          <w:color w:val="000000"/>
          <w:sz w:val="24"/>
          <w:szCs w:val="24"/>
          <w:lang w:val="es-SV" w:eastAsia="es-SV"/>
        </w:rPr>
        <w:t xml:space="preserve"> </w:t>
      </w:r>
      <w:r w:rsidRPr="00E15D79">
        <w:rPr>
          <w:rFonts w:ascii="Museo Sans 300" w:hAnsi="Museo Sans 300"/>
          <w:color w:val="000000"/>
          <w:sz w:val="24"/>
          <w:szCs w:val="24"/>
          <w:lang w:val="es-ES_tradnl"/>
        </w:rPr>
        <w:t>cantidad que tendrá que incluirse conforme al descargo contable que debe aplicarse.</w:t>
      </w:r>
      <w:r w:rsidRPr="00E15D79">
        <w:rPr>
          <w:rFonts w:ascii="Museo Sans 300" w:hAnsi="Museo Sans 300"/>
          <w:b/>
          <w:color w:val="000000"/>
          <w:sz w:val="24"/>
          <w:szCs w:val="24"/>
          <w:lang w:val="es-ES_tradnl"/>
        </w:rPr>
        <w:t xml:space="preserve"> </w:t>
      </w:r>
      <w:r w:rsidRPr="00E15D79">
        <w:rPr>
          <w:rFonts w:ascii="Museo Sans 300" w:hAnsi="Museo Sans 300"/>
          <w:b/>
          <w:color w:val="000000"/>
          <w:sz w:val="24"/>
          <w:szCs w:val="24"/>
          <w:u w:val="single"/>
          <w:lang w:val="es-ES_tradnl"/>
        </w:rPr>
        <w:t>OCTAVO:</w:t>
      </w:r>
      <w:r w:rsidRPr="00E15D79">
        <w:rPr>
          <w:rFonts w:ascii="Museo Sans 300" w:hAnsi="Museo Sans 300"/>
          <w:color w:val="000000"/>
          <w:sz w:val="24"/>
          <w:szCs w:val="24"/>
          <w:lang w:val="es-ES_tradnl"/>
        </w:rPr>
        <w:t xml:space="preserve"> Prevenir al Ministerio de Educación, Ciencia y Tecnología,</w:t>
      </w:r>
      <w:r w:rsidRPr="00E15D79">
        <w:rPr>
          <w:rFonts w:ascii="Museo Sans 300" w:hAnsi="Museo Sans 300"/>
          <w:b/>
          <w:color w:val="000000"/>
          <w:sz w:val="24"/>
          <w:szCs w:val="24"/>
          <w:lang w:val="es-ES_tradnl"/>
        </w:rPr>
        <w:t xml:space="preserve"> </w:t>
      </w:r>
      <w:r w:rsidRPr="00E15D79">
        <w:rPr>
          <w:rFonts w:ascii="Museo Sans 300" w:hAnsi="Museo Sans 300"/>
          <w:color w:val="000000"/>
          <w:sz w:val="24"/>
          <w:szCs w:val="24"/>
          <w:lang w:val="es-ES_tradnl"/>
        </w:rPr>
        <w:t>que el inmueble a donarse, no podrá utilizarse para un fin distinto, ya que de lo contrario pasará nuevamente al dominio de este Instituto, lo cual deberán constar en el instrumento público correspondiente</w:t>
      </w:r>
      <w:r w:rsidRPr="00E15D79">
        <w:rPr>
          <w:rFonts w:ascii="Museo Sans 300" w:hAnsi="Museo Sans 300"/>
          <w:bCs/>
          <w:color w:val="000000"/>
          <w:sz w:val="24"/>
          <w:szCs w:val="24"/>
          <w:lang w:val="es-ES_tradnl"/>
        </w:rPr>
        <w:t xml:space="preserve">. </w:t>
      </w:r>
      <w:r w:rsidRPr="00E15D79">
        <w:rPr>
          <w:rFonts w:ascii="Museo Sans 300" w:hAnsi="Museo Sans 300"/>
          <w:b/>
          <w:color w:val="000000"/>
          <w:sz w:val="24"/>
          <w:szCs w:val="24"/>
          <w:u w:val="single"/>
          <w:lang w:val="es-ES_tradnl"/>
        </w:rPr>
        <w:t>NOVENO:</w:t>
      </w:r>
      <w:r w:rsidRPr="00E15D79">
        <w:rPr>
          <w:rFonts w:ascii="Museo Sans 300" w:hAnsi="Museo Sans 300"/>
          <w:b/>
          <w:color w:val="000000"/>
          <w:sz w:val="24"/>
          <w:szCs w:val="24"/>
          <w:lang w:val="es-ES_tradnl"/>
        </w:rPr>
        <w:t xml:space="preserve"> </w:t>
      </w:r>
      <w:r w:rsidRPr="00E15D79">
        <w:rPr>
          <w:rFonts w:ascii="Museo Sans 300" w:hAnsi="Museo Sans 300"/>
          <w:color w:val="000000"/>
          <w:sz w:val="24"/>
          <w:szCs w:val="24"/>
          <w:lang w:val="es-ES_tradnl"/>
        </w:rPr>
        <w:t xml:space="preserve">Instruir a la Gerencia Legal para que supervise el otorgamiento </w:t>
      </w:r>
      <w:r w:rsidRPr="00E15D79">
        <w:rPr>
          <w:rFonts w:ascii="Museo Sans 300" w:hAnsi="Museo Sans 300"/>
          <w:sz w:val="24"/>
          <w:szCs w:val="24"/>
          <w:lang w:val="es-ES_tradnl"/>
        </w:rPr>
        <w:t>del Instrumento Público de Segregación por Donación</w:t>
      </w:r>
      <w:r w:rsidRPr="00E15D79">
        <w:rPr>
          <w:rFonts w:ascii="Museo Sans 300" w:hAnsi="Museo Sans 300"/>
          <w:color w:val="000000"/>
          <w:sz w:val="24"/>
          <w:szCs w:val="24"/>
          <w:lang w:val="es-ES_tradnl"/>
        </w:rPr>
        <w:t xml:space="preserve"> y verifique el trámite de inscripción pertinente quien a su vez a través del Departamento de Registro comunicará el detalle de la Donación a la Unidad de Adjudicación de Inmuebles, para que el Área de Inventario de Tierras, realice las gestiones correspondientes respecto al descargo en el inventario disponible para la venta y a la Unidad Financiera de este Instituto, para que continúe con el descargo contable que deberá aplicarse. </w:t>
      </w:r>
      <w:r w:rsidRPr="00E15D79">
        <w:rPr>
          <w:rFonts w:ascii="Museo Sans 300" w:hAnsi="Museo Sans 300"/>
          <w:b/>
          <w:bCs/>
          <w:color w:val="000000"/>
          <w:sz w:val="24"/>
          <w:szCs w:val="24"/>
          <w:u w:val="single"/>
          <w:lang w:val="es-ES_tradnl"/>
        </w:rPr>
        <w:t>DECIMO:</w:t>
      </w:r>
      <w:r w:rsidRPr="00E15D79">
        <w:rPr>
          <w:rFonts w:ascii="Museo Sans 300" w:hAnsi="Museo Sans 300"/>
          <w:color w:val="000000"/>
          <w:sz w:val="24"/>
          <w:szCs w:val="24"/>
          <w:lang w:val="es-ES_tradnl"/>
        </w:rPr>
        <w:t xml:space="preserve"> Facultar al </w:t>
      </w:r>
      <w:r w:rsidR="00E15D79" w:rsidRPr="00E15D79">
        <w:rPr>
          <w:rFonts w:ascii="Museo Sans 300" w:hAnsi="Museo Sans 300"/>
          <w:color w:val="000000"/>
          <w:sz w:val="24"/>
          <w:szCs w:val="24"/>
          <w:lang w:val="es-ES_tradnl"/>
        </w:rPr>
        <w:t xml:space="preserve">señor </w:t>
      </w:r>
      <w:r w:rsidRPr="00E15D79">
        <w:rPr>
          <w:rFonts w:ascii="Museo Sans 300" w:hAnsi="Museo Sans 300"/>
          <w:color w:val="000000"/>
          <w:sz w:val="24"/>
          <w:szCs w:val="24"/>
          <w:lang w:val="es-ES_tradnl"/>
        </w:rPr>
        <w:t>Presidente de este Instituto para que por sí o por medio de Apoderado Especial, comparezca al otorgamiento de la escritura pública relativa a lo aprobado en el presente acuerdo.</w:t>
      </w:r>
      <w:r w:rsidR="00E15D79" w:rsidRPr="00E15D79">
        <w:rPr>
          <w:rFonts w:ascii="Museo Sans 300" w:hAnsi="Museo Sans 300"/>
          <w:color w:val="000000"/>
          <w:sz w:val="24"/>
          <w:szCs w:val="24"/>
          <w:lang w:val="es-ES_tradnl"/>
        </w:rPr>
        <w:t xml:space="preserve"> Este Acuerdo queda aprobado y ratificado</w:t>
      </w:r>
      <w:r w:rsidRPr="00E15D79">
        <w:rPr>
          <w:rFonts w:ascii="Museo Sans 300" w:hAnsi="Museo Sans 300"/>
          <w:color w:val="000000"/>
          <w:sz w:val="24"/>
          <w:szCs w:val="24"/>
        </w:rPr>
        <w:t>.</w:t>
      </w:r>
      <w:r w:rsidRPr="00E15D79">
        <w:rPr>
          <w:rFonts w:ascii="Museo Sans 300" w:hAnsi="Museo Sans 300"/>
          <w:color w:val="000000"/>
          <w:sz w:val="24"/>
          <w:szCs w:val="24"/>
          <w:lang w:val="es-ES_tradnl"/>
        </w:rPr>
        <w:t xml:space="preserve"> </w:t>
      </w:r>
      <w:r w:rsidR="00E15D79" w:rsidRPr="00E15D79">
        <w:rPr>
          <w:rFonts w:ascii="Museo Sans 300" w:hAnsi="Museo Sans 300"/>
          <w:color w:val="000000"/>
          <w:sz w:val="24"/>
          <w:szCs w:val="24"/>
          <w:lang w:val="es-ES_tradnl"/>
        </w:rPr>
        <w:t>NOTIFIQUESE.””””””””</w:t>
      </w:r>
    </w:p>
    <w:p w:rsidR="009C788B" w:rsidRDefault="009C788B" w:rsidP="009C788B"/>
    <w:p w:rsidR="00E15D79" w:rsidRDefault="00E15D79" w:rsidP="009C788B"/>
    <w:p w:rsidR="00E15D79" w:rsidRDefault="00E15D79" w:rsidP="009C788B"/>
    <w:p w:rsidR="00E15D79" w:rsidRDefault="00E15D79" w:rsidP="009C788B"/>
    <w:p w:rsidR="00E15D79" w:rsidRDefault="00E15D79" w:rsidP="009C788B"/>
    <w:p w:rsidR="006E264E" w:rsidRDefault="006E264E" w:rsidP="009C788B"/>
    <w:p w:rsidR="00E15D79" w:rsidRDefault="00E15D79" w:rsidP="009C788B"/>
    <w:p w:rsidR="00E15D79" w:rsidRPr="002A2044" w:rsidRDefault="002A2044" w:rsidP="002A2044">
      <w:pPr>
        <w:jc w:val="center"/>
        <w:rPr>
          <w:rFonts w:ascii="Museo Sans 300" w:hAnsi="Museo Sans 300"/>
          <w:sz w:val="24"/>
          <w:szCs w:val="24"/>
        </w:rPr>
      </w:pPr>
      <w:r w:rsidRPr="002A2044">
        <w:rPr>
          <w:rFonts w:ascii="Museo Sans 300" w:hAnsi="Museo Sans 300"/>
          <w:sz w:val="24"/>
          <w:szCs w:val="24"/>
        </w:rPr>
        <w:t>LCDA. BLANCA ESTELA PARADA BARRERA</w:t>
      </w:r>
    </w:p>
    <w:p w:rsidR="002A2044" w:rsidRPr="002A2044" w:rsidRDefault="002A2044" w:rsidP="002A2044">
      <w:pPr>
        <w:jc w:val="center"/>
        <w:rPr>
          <w:rFonts w:ascii="Museo Sans 300" w:hAnsi="Museo Sans 300"/>
          <w:sz w:val="24"/>
          <w:szCs w:val="24"/>
        </w:rPr>
      </w:pPr>
      <w:r w:rsidRPr="002A2044">
        <w:rPr>
          <w:rFonts w:ascii="Museo Sans 300" w:hAnsi="Museo Sans 300"/>
          <w:sz w:val="24"/>
          <w:szCs w:val="24"/>
        </w:rPr>
        <w:t>SECRETARIA INTERINA</w:t>
      </w:r>
    </w:p>
    <w:p w:rsidR="002A2044" w:rsidRDefault="002A2044" w:rsidP="002A2044">
      <w:pPr>
        <w:jc w:val="center"/>
      </w:pPr>
    </w:p>
    <w:p w:rsidR="002A2044" w:rsidRDefault="002A2044" w:rsidP="002A2044">
      <w:pPr>
        <w:jc w:val="center"/>
      </w:pPr>
    </w:p>
    <w:p w:rsidR="00E15D79" w:rsidRDefault="00E15D79" w:rsidP="009C788B"/>
    <w:p w:rsidR="00E15D79" w:rsidRDefault="00E15D79" w:rsidP="009C788B"/>
    <w:p w:rsidR="009C788B" w:rsidRPr="008E1B6F" w:rsidRDefault="009C788B" w:rsidP="009C788B">
      <w:pPr>
        <w:tabs>
          <w:tab w:val="left" w:pos="1440"/>
        </w:tabs>
        <w:ind w:left="1440" w:hanging="1440"/>
        <w:jc w:val="center"/>
        <w:rPr>
          <w:rFonts w:ascii="Bembo Std" w:hAnsi="Bembo Std"/>
          <w:sz w:val="24"/>
          <w:szCs w:val="24"/>
        </w:rPr>
      </w:pPr>
      <w:r w:rsidRPr="008E1B6F">
        <w:rPr>
          <w:rFonts w:ascii="Bembo Std" w:hAnsi="Bembo Std"/>
          <w:sz w:val="24"/>
          <w:szCs w:val="24"/>
        </w:rPr>
        <w:lastRenderedPageBreak/>
        <w:t>INSTITUTO SALVADOREÑO DE TRANSFORMACION AGRARIA</w:t>
      </w:r>
    </w:p>
    <w:p w:rsidR="009C788B" w:rsidRDefault="009C788B" w:rsidP="009C788B">
      <w:pPr>
        <w:jc w:val="center"/>
        <w:rPr>
          <w:rFonts w:ascii="Bembo Std" w:hAnsi="Bembo Std"/>
          <w:sz w:val="24"/>
          <w:szCs w:val="24"/>
        </w:rPr>
      </w:pPr>
      <w:r w:rsidRPr="008E1B6F">
        <w:rPr>
          <w:rFonts w:ascii="Bembo Std" w:hAnsi="Bembo Std"/>
          <w:sz w:val="24"/>
          <w:szCs w:val="24"/>
        </w:rPr>
        <w:t>SAN SALVADOR, EL SALVADOR, C.A.</w:t>
      </w:r>
    </w:p>
    <w:p w:rsidR="009C788B" w:rsidRPr="008E1B6F" w:rsidRDefault="009C788B" w:rsidP="009C788B">
      <w:pPr>
        <w:jc w:val="center"/>
        <w:rPr>
          <w:rFonts w:ascii="Bembo Std" w:hAnsi="Bembo Std"/>
          <w:sz w:val="24"/>
          <w:szCs w:val="24"/>
        </w:rPr>
      </w:pPr>
    </w:p>
    <w:p w:rsidR="009C788B" w:rsidRPr="008E1B6F" w:rsidRDefault="009C788B" w:rsidP="009C788B">
      <w:pPr>
        <w:jc w:val="center"/>
        <w:rPr>
          <w:rFonts w:ascii="Bembo Std" w:hAnsi="Bembo Std"/>
          <w:sz w:val="24"/>
          <w:szCs w:val="24"/>
        </w:rPr>
      </w:pPr>
      <w:r w:rsidRPr="008E1B6F">
        <w:rPr>
          <w:rFonts w:ascii="Bembo Std" w:hAnsi="Bembo Std"/>
          <w:sz w:val="24"/>
          <w:szCs w:val="24"/>
        </w:rPr>
        <w:t>SESIÓN ORDINARIA No. 2</w:t>
      </w:r>
      <w:r>
        <w:rPr>
          <w:rFonts w:ascii="Bembo Std" w:hAnsi="Bembo Std"/>
          <w:sz w:val="24"/>
          <w:szCs w:val="24"/>
        </w:rPr>
        <w:t>6</w:t>
      </w:r>
      <w:r w:rsidRPr="008E1B6F">
        <w:rPr>
          <w:rFonts w:ascii="Bembo Std" w:hAnsi="Bembo Std"/>
          <w:sz w:val="24"/>
          <w:szCs w:val="24"/>
        </w:rPr>
        <w:t xml:space="preserve"> – 202</w:t>
      </w:r>
      <w:r>
        <w:rPr>
          <w:rFonts w:ascii="Bembo Std" w:hAnsi="Bembo Std"/>
          <w:sz w:val="24"/>
          <w:szCs w:val="24"/>
        </w:rPr>
        <w:t>4                  FECHA: 22</w:t>
      </w:r>
      <w:r w:rsidRPr="008E1B6F">
        <w:rPr>
          <w:rFonts w:ascii="Bembo Std" w:hAnsi="Bembo Std"/>
          <w:sz w:val="24"/>
          <w:szCs w:val="24"/>
        </w:rPr>
        <w:t xml:space="preserve"> DE </w:t>
      </w:r>
      <w:r>
        <w:rPr>
          <w:rFonts w:ascii="Bembo Std" w:hAnsi="Bembo Std"/>
          <w:sz w:val="24"/>
          <w:szCs w:val="24"/>
        </w:rPr>
        <w:t>OCTU</w:t>
      </w:r>
      <w:r w:rsidRPr="008E1B6F">
        <w:rPr>
          <w:rFonts w:ascii="Bembo Std" w:hAnsi="Bembo Std"/>
          <w:sz w:val="24"/>
          <w:szCs w:val="24"/>
        </w:rPr>
        <w:t>BRE DE 2024</w:t>
      </w:r>
    </w:p>
    <w:p w:rsidR="009C788B" w:rsidRDefault="009C788B" w:rsidP="009C788B"/>
    <w:p w:rsidR="000021C5" w:rsidRPr="00346152" w:rsidRDefault="009C788B" w:rsidP="00346152">
      <w:pPr>
        <w:jc w:val="both"/>
        <w:rPr>
          <w:rFonts w:ascii="Museo Sans 300" w:hAnsi="Museo Sans 300" w:cs="Times New Roman"/>
          <w:b/>
          <w:color w:val="000000" w:themeColor="text1"/>
          <w:sz w:val="24"/>
          <w:szCs w:val="24"/>
          <w:lang w:val="es-ES_tradnl"/>
        </w:rPr>
      </w:pPr>
      <w:r w:rsidRPr="00346152">
        <w:rPr>
          <w:rFonts w:ascii="Museo Sans 300" w:hAnsi="Museo Sans 300"/>
          <w:sz w:val="24"/>
          <w:szCs w:val="24"/>
        </w:rPr>
        <w:t xml:space="preserve">“””””VI) El señor Presidente somete a consideración de Junta Directiva, dictamen jurídico 53, </w:t>
      </w:r>
      <w:r w:rsidR="000021C5" w:rsidRPr="00346152">
        <w:rPr>
          <w:rFonts w:ascii="Museo Sans 300" w:hAnsi="Museo Sans 300"/>
          <w:color w:val="000000" w:themeColor="text1"/>
          <w:sz w:val="24"/>
          <w:szCs w:val="24"/>
          <w:lang w:val="es-ES_tradnl"/>
        </w:rPr>
        <w:t xml:space="preserve">en atención a </w:t>
      </w:r>
      <w:r w:rsidR="000021C5" w:rsidRPr="00623982">
        <w:rPr>
          <w:rFonts w:ascii="Museo Sans 300" w:hAnsi="Museo Sans 300"/>
          <w:sz w:val="24"/>
          <w:szCs w:val="24"/>
          <w:lang w:val="es-ES_tradnl"/>
        </w:rPr>
        <w:t>solicitud</w:t>
      </w:r>
      <w:r w:rsidR="000021C5" w:rsidRPr="00346152">
        <w:rPr>
          <w:rFonts w:ascii="Museo Sans 300" w:hAnsi="Museo Sans 300"/>
          <w:color w:val="000000" w:themeColor="text1"/>
          <w:sz w:val="24"/>
          <w:szCs w:val="24"/>
          <w:lang w:val="es-ES_tradnl"/>
        </w:rPr>
        <w:t xml:space="preserve"> recibida en este Instituto bajo la referencia </w:t>
      </w:r>
      <w:r w:rsidR="000021C5" w:rsidRPr="00346152">
        <w:rPr>
          <w:rFonts w:ascii="Museo Sans 300" w:hAnsi="Museo Sans 300"/>
          <w:color w:val="000000" w:themeColor="text1"/>
          <w:sz w:val="24"/>
          <w:szCs w:val="24"/>
        </w:rPr>
        <w:t>GLI-07-0482-24, de fe</w:t>
      </w:r>
      <w:r w:rsidR="006F12B5">
        <w:rPr>
          <w:rFonts w:ascii="Museo Sans 300" w:hAnsi="Museo Sans 300"/>
          <w:color w:val="000000" w:themeColor="text1"/>
          <w:sz w:val="24"/>
          <w:szCs w:val="24"/>
        </w:rPr>
        <w:t>cha 1 de marzo de 2024, suscrita</w:t>
      </w:r>
      <w:r w:rsidR="000021C5" w:rsidRPr="00346152">
        <w:rPr>
          <w:rFonts w:ascii="Museo Sans 300" w:hAnsi="Museo Sans 300"/>
          <w:color w:val="000000" w:themeColor="text1"/>
          <w:sz w:val="24"/>
          <w:szCs w:val="24"/>
        </w:rPr>
        <w:t xml:space="preserve"> por el </w:t>
      </w:r>
      <w:r w:rsidR="000021C5" w:rsidRPr="00346152">
        <w:rPr>
          <w:rFonts w:ascii="Museo Sans 300" w:hAnsi="Museo Sans 300"/>
          <w:b/>
          <w:color w:val="000000" w:themeColor="text1"/>
          <w:sz w:val="24"/>
          <w:szCs w:val="24"/>
          <w:lang w:val="es-ES_tradnl"/>
        </w:rPr>
        <w:t>licenciado José Mauricio Pineda Rodríguez</w:t>
      </w:r>
      <w:r w:rsidR="000021C5" w:rsidRPr="00346152">
        <w:rPr>
          <w:rFonts w:ascii="Museo Sans 300" w:hAnsi="Museo Sans 300"/>
          <w:color w:val="000000" w:themeColor="text1"/>
          <w:sz w:val="24"/>
          <w:szCs w:val="24"/>
        </w:rPr>
        <w:t xml:space="preserve"> quien actúa en calidad de Ministro de Educación, Ciencia y Tecnología, Interino </w:t>
      </w:r>
      <w:r w:rsidR="000021C5" w:rsidRPr="00346152">
        <w:rPr>
          <w:rFonts w:ascii="Museo Sans 300" w:hAnsi="Museo Sans 300"/>
          <w:color w:val="000000" w:themeColor="text1"/>
          <w:sz w:val="24"/>
          <w:szCs w:val="24"/>
          <w:lang w:val="es-ES_tradnl"/>
        </w:rPr>
        <w:t xml:space="preserve">en el cual solicita la </w:t>
      </w:r>
      <w:r w:rsidR="000021C5" w:rsidRPr="00346152">
        <w:rPr>
          <w:rFonts w:ascii="Museo Sans 300" w:hAnsi="Museo Sans 300"/>
          <w:b/>
          <w:color w:val="000000" w:themeColor="text1"/>
          <w:sz w:val="24"/>
          <w:szCs w:val="24"/>
          <w:lang w:val="es-ES_tradnl"/>
        </w:rPr>
        <w:t xml:space="preserve">DONACIÓN </w:t>
      </w:r>
      <w:r w:rsidR="000021C5" w:rsidRPr="00346152">
        <w:rPr>
          <w:rFonts w:ascii="Museo Sans 300" w:hAnsi="Museo Sans 300"/>
          <w:bCs/>
          <w:color w:val="000000" w:themeColor="text1"/>
          <w:sz w:val="24"/>
          <w:szCs w:val="24"/>
          <w:lang w:val="es-ES_tradnl"/>
        </w:rPr>
        <w:t>a favor del</w:t>
      </w:r>
      <w:r w:rsidR="000021C5" w:rsidRPr="00346152">
        <w:rPr>
          <w:rFonts w:ascii="Museo Sans 300" w:hAnsi="Museo Sans 300"/>
          <w:b/>
          <w:color w:val="000000" w:themeColor="text1"/>
          <w:sz w:val="24"/>
          <w:szCs w:val="24"/>
          <w:lang w:val="es-ES_tradnl"/>
        </w:rPr>
        <w:t xml:space="preserve"> ESTADO Y GOBIERNO DE EL SALVADOR EN EL RAMO DE EDUCACION, CIENCIA Y TECNOLOGIA, </w:t>
      </w:r>
      <w:r w:rsidR="000021C5" w:rsidRPr="00346152">
        <w:rPr>
          <w:rFonts w:ascii="Museo Sans 300" w:hAnsi="Museo Sans 300"/>
          <w:color w:val="000000" w:themeColor="text1"/>
          <w:sz w:val="24"/>
          <w:szCs w:val="24"/>
          <w:lang w:val="es-ES_tradnl"/>
        </w:rPr>
        <w:t>de una serie de inmuebles rústicos en los que funcionan Centros Educativos a nivel nacional, ya que en los mismos se tienen programados proyectos de infraestructura con financiamiento internacional para desarrollar y alcanzar las metas establecidas en el Plan Cuscatlán, y dentro de dicho requerimiento se encuentra el inmueble en el que está construida y funciona la Escuela identificada como</w:t>
      </w:r>
      <w:r w:rsidR="000021C5" w:rsidRPr="00346152">
        <w:rPr>
          <w:rFonts w:ascii="Museo Sans 300" w:hAnsi="Museo Sans 300"/>
          <w:b/>
          <w:color w:val="000000" w:themeColor="text1"/>
          <w:sz w:val="24"/>
          <w:szCs w:val="24"/>
          <w:lang w:val="es-ES_tradnl"/>
        </w:rPr>
        <w:t xml:space="preserve"> CENTRO ESCOLAR “CASERIO SAN DIEGO”</w:t>
      </w:r>
      <w:r w:rsidR="000021C5" w:rsidRPr="00346152">
        <w:rPr>
          <w:rFonts w:ascii="Museo Sans 300" w:hAnsi="Museo Sans 300"/>
          <w:color w:val="000000" w:themeColor="text1"/>
          <w:sz w:val="24"/>
          <w:szCs w:val="24"/>
          <w:lang w:val="es-ES_tradnl"/>
        </w:rPr>
        <w:t xml:space="preserve">, con código de infraestructura 10356, situado en cantón Las Piedras, de la </w:t>
      </w:r>
      <w:r w:rsidR="000021C5" w:rsidRPr="00346152">
        <w:rPr>
          <w:rFonts w:ascii="Museo Sans 300" w:hAnsi="Museo Sans 300"/>
          <w:b/>
          <w:color w:val="000000" w:themeColor="text1"/>
          <w:sz w:val="24"/>
          <w:szCs w:val="24"/>
          <w:lang w:val="es-ES_tradnl"/>
        </w:rPr>
        <w:t xml:space="preserve">HACIENDA SAN DIEGO Y LA BARRA, </w:t>
      </w:r>
      <w:r w:rsidR="000021C5" w:rsidRPr="00346152">
        <w:rPr>
          <w:rFonts w:ascii="Museo Sans 300" w:hAnsi="Museo Sans 300"/>
          <w:color w:val="000000" w:themeColor="text1"/>
          <w:sz w:val="24"/>
          <w:szCs w:val="24"/>
          <w:lang w:val="es-ES_tradnl"/>
        </w:rPr>
        <w:t xml:space="preserve">ubicada en el distrito de </w:t>
      </w:r>
      <w:proofErr w:type="spellStart"/>
      <w:r w:rsidR="000021C5" w:rsidRPr="00346152">
        <w:rPr>
          <w:rFonts w:ascii="Museo Sans 300" w:hAnsi="Museo Sans 300"/>
          <w:color w:val="000000" w:themeColor="text1"/>
          <w:sz w:val="24"/>
          <w:szCs w:val="24"/>
          <w:lang w:val="es-ES_tradnl"/>
        </w:rPr>
        <w:t>Metapán</w:t>
      </w:r>
      <w:proofErr w:type="spellEnd"/>
      <w:r w:rsidR="000021C5" w:rsidRPr="00346152">
        <w:rPr>
          <w:rFonts w:ascii="Museo Sans 300" w:hAnsi="Museo Sans 300"/>
          <w:color w:val="000000" w:themeColor="text1"/>
          <w:sz w:val="24"/>
          <w:szCs w:val="24"/>
          <w:lang w:val="es-ES_tradnl"/>
        </w:rPr>
        <w:t xml:space="preserve">, municipio de Santa Ana Norte, departamento de Santa Ana, </w:t>
      </w:r>
      <w:r w:rsidR="000021C5" w:rsidRPr="00346152">
        <w:rPr>
          <w:rFonts w:ascii="Museo Sans 300" w:hAnsi="Museo Sans 300"/>
          <w:b/>
          <w:color w:val="000000"/>
          <w:sz w:val="24"/>
          <w:szCs w:val="24"/>
        </w:rPr>
        <w:t>código de proyecto 020716, SSE 1970, entrega 01.</w:t>
      </w:r>
      <w:r w:rsidR="000021C5" w:rsidRPr="00346152">
        <w:rPr>
          <w:rFonts w:ascii="Museo Sans 300" w:hAnsi="Museo Sans 300"/>
          <w:color w:val="000000" w:themeColor="text1"/>
          <w:sz w:val="24"/>
          <w:szCs w:val="24"/>
          <w:lang w:val="es-ES_tradnl"/>
        </w:rPr>
        <w:t xml:space="preserve"> Al respecto el Departamento de Asistencia Jurídica de la Gerencia Legal hace las siguientes consideraciones</w:t>
      </w:r>
      <w:r w:rsidR="000021C5" w:rsidRPr="00346152">
        <w:rPr>
          <w:rFonts w:ascii="Museo Sans 300" w:hAnsi="Museo Sans 300" w:cs="Times New Roman"/>
          <w:color w:val="000000" w:themeColor="text1"/>
          <w:sz w:val="24"/>
          <w:szCs w:val="24"/>
          <w:lang w:val="es-ES_tradnl"/>
        </w:rPr>
        <w:t>:</w:t>
      </w:r>
    </w:p>
    <w:p w:rsidR="000021C5" w:rsidRPr="00346152" w:rsidRDefault="000021C5" w:rsidP="00346152">
      <w:pPr>
        <w:jc w:val="both"/>
        <w:rPr>
          <w:rFonts w:ascii="Museo Sans 300" w:hAnsi="Museo Sans 300" w:cs="Times New Roman"/>
          <w:sz w:val="24"/>
          <w:szCs w:val="24"/>
          <w:lang w:val="es-ES_tradnl"/>
        </w:rPr>
      </w:pPr>
    </w:p>
    <w:p w:rsidR="000021C5" w:rsidRPr="00346152" w:rsidRDefault="000021C5" w:rsidP="00346152">
      <w:pPr>
        <w:numPr>
          <w:ilvl w:val="0"/>
          <w:numId w:val="12"/>
        </w:numPr>
        <w:ind w:left="1134" w:hanging="708"/>
        <w:jc w:val="both"/>
        <w:rPr>
          <w:rFonts w:ascii="Museo Sans 300" w:eastAsia="MS Mincho" w:hAnsi="Museo Sans 300" w:cs="Times New Roman"/>
          <w:bCs/>
          <w:color w:val="FF0000"/>
          <w:sz w:val="24"/>
          <w:szCs w:val="24"/>
        </w:rPr>
      </w:pPr>
      <w:r w:rsidRPr="00346152">
        <w:rPr>
          <w:rFonts w:ascii="Museo Sans 300" w:hAnsi="Museo Sans 300"/>
          <w:color w:val="222222"/>
          <w:sz w:val="24"/>
          <w:szCs w:val="24"/>
          <w:shd w:val="clear" w:color="auto" w:fill="FFFFFF"/>
        </w:rPr>
        <w:t xml:space="preserve">Según Acuerdo contenido en el Punto II-2  de Acta Ordinaria N° 10-82 de fecha 12 de marzo del año 1982, el ISTA adquirió mediante Expropiación de conformidad a la Ley Básica de Reforma Agraria, el inmueble denominado HACIENDA SAN DIEGO Y LA BARRA, situado en cantón San Diego, jurisdicción de </w:t>
      </w:r>
      <w:proofErr w:type="spellStart"/>
      <w:r w:rsidRPr="00346152">
        <w:rPr>
          <w:rFonts w:ascii="Museo Sans 300" w:hAnsi="Museo Sans 300"/>
          <w:color w:val="222222"/>
          <w:sz w:val="24"/>
          <w:szCs w:val="24"/>
          <w:shd w:val="clear" w:color="auto" w:fill="FFFFFF"/>
        </w:rPr>
        <w:t>Metapán</w:t>
      </w:r>
      <w:proofErr w:type="spellEnd"/>
      <w:r w:rsidRPr="00346152">
        <w:rPr>
          <w:rFonts w:ascii="Museo Sans 300" w:hAnsi="Museo Sans 300"/>
          <w:color w:val="222222"/>
          <w:sz w:val="24"/>
          <w:szCs w:val="24"/>
          <w:shd w:val="clear" w:color="auto" w:fill="FFFFFF"/>
        </w:rPr>
        <w:t xml:space="preserve">, departamento de Santa Ana, propiedad de la señora ENMA ZELAYA DE POSADA e inscrita a su favor bajo el número 222; Tomo 241, de propiedad del Departamento de Santa Ana  con una extensión superficial original de 6,861 </w:t>
      </w:r>
      <w:proofErr w:type="spellStart"/>
      <w:r w:rsidRPr="00346152">
        <w:rPr>
          <w:rFonts w:ascii="Museo Sans 300" w:hAnsi="Museo Sans 300"/>
          <w:color w:val="222222"/>
          <w:sz w:val="24"/>
          <w:szCs w:val="24"/>
          <w:shd w:val="clear" w:color="auto" w:fill="FFFFFF"/>
        </w:rPr>
        <w:t>Hás</w:t>
      </w:r>
      <w:proofErr w:type="spellEnd"/>
      <w:r w:rsidRPr="00346152">
        <w:rPr>
          <w:rFonts w:ascii="Museo Sans 300" w:hAnsi="Museo Sans 300"/>
          <w:color w:val="222222"/>
          <w:sz w:val="24"/>
          <w:szCs w:val="24"/>
          <w:shd w:val="clear" w:color="auto" w:fill="FFFFFF"/>
        </w:rPr>
        <w:t xml:space="preserve">. 28 </w:t>
      </w:r>
      <w:proofErr w:type="spellStart"/>
      <w:r w:rsidRPr="00346152">
        <w:rPr>
          <w:rFonts w:ascii="Museo Sans 300" w:hAnsi="Museo Sans 300"/>
          <w:color w:val="222222"/>
          <w:sz w:val="24"/>
          <w:szCs w:val="24"/>
          <w:shd w:val="clear" w:color="auto" w:fill="FFFFFF"/>
        </w:rPr>
        <w:t>Ás</w:t>
      </w:r>
      <w:proofErr w:type="spellEnd"/>
      <w:r w:rsidRPr="00346152">
        <w:rPr>
          <w:rFonts w:ascii="Museo Sans 300" w:hAnsi="Museo Sans 300"/>
          <w:color w:val="222222"/>
          <w:sz w:val="24"/>
          <w:szCs w:val="24"/>
          <w:shd w:val="clear" w:color="auto" w:fill="FFFFFF"/>
        </w:rPr>
        <w:t xml:space="preserve">. 87 </w:t>
      </w:r>
      <w:proofErr w:type="spellStart"/>
      <w:r w:rsidRPr="00346152">
        <w:rPr>
          <w:rFonts w:ascii="Museo Sans 300" w:hAnsi="Museo Sans 300"/>
          <w:color w:val="222222"/>
          <w:sz w:val="24"/>
          <w:szCs w:val="24"/>
          <w:shd w:val="clear" w:color="auto" w:fill="FFFFFF"/>
        </w:rPr>
        <w:t>Cás</w:t>
      </w:r>
      <w:proofErr w:type="spellEnd"/>
      <w:r w:rsidRPr="00346152">
        <w:rPr>
          <w:rFonts w:ascii="Museo Sans 300" w:hAnsi="Museo Sans 300"/>
          <w:color w:val="222222"/>
          <w:sz w:val="24"/>
          <w:szCs w:val="24"/>
          <w:shd w:val="clear" w:color="auto" w:fill="FFFFFF"/>
        </w:rPr>
        <w:t xml:space="preserve">., según la información contenida en el Titulo de Dominio inscrito a favor del ISTA al N° 45 del Libro 1335, del Registro de la Propiedad Raíz e Hipotecas de la Primera Sección de Occidente, fue reducida actualmente a un área aproximada de 6,671 </w:t>
      </w:r>
      <w:proofErr w:type="spellStart"/>
      <w:r w:rsidRPr="00346152">
        <w:rPr>
          <w:rFonts w:ascii="Museo Sans 300" w:hAnsi="Museo Sans 300"/>
          <w:color w:val="222222"/>
          <w:sz w:val="24"/>
          <w:szCs w:val="24"/>
          <w:shd w:val="clear" w:color="auto" w:fill="FFFFFF"/>
        </w:rPr>
        <w:t>Hás</w:t>
      </w:r>
      <w:proofErr w:type="spellEnd"/>
      <w:r w:rsidRPr="00346152">
        <w:rPr>
          <w:rFonts w:ascii="Museo Sans 300" w:hAnsi="Museo Sans 300"/>
          <w:color w:val="222222"/>
          <w:sz w:val="24"/>
          <w:szCs w:val="24"/>
          <w:shd w:val="clear" w:color="auto" w:fill="FFFFFF"/>
        </w:rPr>
        <w:t xml:space="preserve">. 82 </w:t>
      </w:r>
      <w:proofErr w:type="spellStart"/>
      <w:r w:rsidRPr="00346152">
        <w:rPr>
          <w:rFonts w:ascii="Museo Sans 300" w:hAnsi="Museo Sans 300"/>
          <w:color w:val="222222"/>
          <w:sz w:val="24"/>
          <w:szCs w:val="24"/>
          <w:shd w:val="clear" w:color="auto" w:fill="FFFFFF"/>
        </w:rPr>
        <w:t>Ás</w:t>
      </w:r>
      <w:proofErr w:type="spellEnd"/>
      <w:r w:rsidRPr="00346152">
        <w:rPr>
          <w:rFonts w:ascii="Museo Sans 300" w:hAnsi="Museo Sans 300"/>
          <w:color w:val="222222"/>
          <w:sz w:val="24"/>
          <w:szCs w:val="24"/>
          <w:shd w:val="clear" w:color="auto" w:fill="FFFFFF"/>
        </w:rPr>
        <w:t xml:space="preserve">. 38.36 </w:t>
      </w:r>
      <w:proofErr w:type="spellStart"/>
      <w:r w:rsidRPr="00346152">
        <w:rPr>
          <w:rFonts w:ascii="Museo Sans 300" w:hAnsi="Museo Sans 300"/>
          <w:color w:val="222222"/>
          <w:sz w:val="24"/>
          <w:szCs w:val="24"/>
          <w:shd w:val="clear" w:color="auto" w:fill="FFFFFF"/>
        </w:rPr>
        <w:t>Cás</w:t>
      </w:r>
      <w:proofErr w:type="spellEnd"/>
      <w:r w:rsidRPr="00346152">
        <w:rPr>
          <w:rFonts w:ascii="Museo Sans 300" w:hAnsi="Museo Sans 300"/>
          <w:color w:val="222222"/>
          <w:sz w:val="24"/>
          <w:szCs w:val="24"/>
          <w:shd w:val="clear" w:color="auto" w:fill="FFFFFF"/>
        </w:rPr>
        <w:t>., por haber sufrido desmembraciones y haber hecho uso del derecho de reserva, el cual le fue aprobado en Punto II-6, del Acta Ordinaria N° 8, de fecha 28 de abril de 1981; por un monto de ¢753,500.00 equivalentes a $ 86,114.29, a razón de $ 2.291 por hectárea y de $ 0.002291 por metro cuadrado</w:t>
      </w:r>
      <w:r w:rsidRPr="00346152">
        <w:rPr>
          <w:rFonts w:ascii="Museo Sans 300" w:hAnsi="Museo Sans 300" w:cs="Arial"/>
          <w:color w:val="000000" w:themeColor="text1"/>
          <w:sz w:val="24"/>
          <w:szCs w:val="24"/>
        </w:rPr>
        <w:t>.</w:t>
      </w:r>
    </w:p>
    <w:p w:rsidR="000021C5" w:rsidRPr="00346152" w:rsidRDefault="000021C5" w:rsidP="00346152">
      <w:pPr>
        <w:ind w:left="1134" w:hanging="708"/>
        <w:jc w:val="both"/>
        <w:rPr>
          <w:rFonts w:ascii="Museo Sans 300" w:eastAsia="MS Mincho" w:hAnsi="Museo Sans 300" w:cs="Times New Roman"/>
          <w:bCs/>
          <w:color w:val="FF0000"/>
          <w:sz w:val="24"/>
          <w:szCs w:val="24"/>
        </w:rPr>
      </w:pPr>
    </w:p>
    <w:p w:rsidR="000021C5" w:rsidRPr="00346152" w:rsidRDefault="000021C5" w:rsidP="00346152">
      <w:pPr>
        <w:ind w:left="1134"/>
        <w:jc w:val="both"/>
        <w:rPr>
          <w:rFonts w:ascii="Museo Sans 300" w:eastAsia="MS Mincho" w:hAnsi="Museo Sans 300" w:cs="Times New Roman"/>
          <w:bCs/>
          <w:color w:val="000000" w:themeColor="text1"/>
          <w:sz w:val="24"/>
          <w:szCs w:val="24"/>
        </w:rPr>
      </w:pPr>
      <w:r w:rsidRPr="00346152">
        <w:rPr>
          <w:rFonts w:ascii="Museo Sans 300" w:hAnsi="Museo Sans 300"/>
          <w:color w:val="000000"/>
          <w:sz w:val="24"/>
          <w:szCs w:val="24"/>
          <w:shd w:val="clear" w:color="auto" w:fill="FFFFFF"/>
        </w:rPr>
        <w:t>Pero según cálculos efectuados por la unidad de Ingeniería del ISTA, el inmueble se encontraba formado por 5 porciones, quedando inscritas y trasladadas al Registro Social de Inmuebles a favor del ISTA, de la siguiente maner</w:t>
      </w:r>
      <w:r w:rsidRPr="00346152">
        <w:rPr>
          <w:rFonts w:ascii="Museo Sans 300" w:hAnsi="Museo Sans 300"/>
          <w:color w:val="000000" w:themeColor="text1"/>
          <w:sz w:val="24"/>
          <w:szCs w:val="24"/>
          <w:shd w:val="clear" w:color="auto" w:fill="FFFFFF"/>
        </w:rPr>
        <w:t>a</w:t>
      </w:r>
      <w:r w:rsidRPr="00346152">
        <w:rPr>
          <w:rFonts w:ascii="Museo Sans 300" w:eastAsia="MS Mincho" w:hAnsi="Museo Sans 300" w:cs="Times New Roman"/>
          <w:bCs/>
          <w:color w:val="000000" w:themeColor="text1"/>
          <w:sz w:val="24"/>
          <w:szCs w:val="24"/>
        </w:rPr>
        <w:t>:</w:t>
      </w:r>
    </w:p>
    <w:p w:rsidR="008D6D76" w:rsidRDefault="008D6D76" w:rsidP="00EE3C3F">
      <w:pPr>
        <w:ind w:left="862" w:hanging="862"/>
        <w:jc w:val="both"/>
        <w:rPr>
          <w:rFonts w:ascii="Museo Sans 300" w:eastAsia="MS Mincho" w:hAnsi="Museo Sans 300" w:cs="Times New Roman"/>
          <w:bCs/>
          <w:color w:val="000000" w:themeColor="text1"/>
          <w:sz w:val="24"/>
          <w:szCs w:val="24"/>
        </w:rPr>
      </w:pPr>
    </w:p>
    <w:p w:rsidR="000021C5" w:rsidRPr="00EE3C3F" w:rsidRDefault="00346152" w:rsidP="00EE3C3F">
      <w:pPr>
        <w:ind w:left="862" w:hanging="862"/>
        <w:jc w:val="both"/>
        <w:rPr>
          <w:rFonts w:ascii="Museo Sans 300" w:eastAsia="MS Mincho" w:hAnsi="Museo Sans 300" w:cs="Times New Roman"/>
          <w:bCs/>
          <w:color w:val="000000" w:themeColor="text1"/>
          <w:sz w:val="24"/>
          <w:szCs w:val="24"/>
        </w:rPr>
      </w:pPr>
      <w:r w:rsidRPr="00EE3C3F">
        <w:rPr>
          <w:rFonts w:ascii="Museo Sans 300" w:eastAsia="MS Mincho" w:hAnsi="Museo Sans 300" w:cs="Times New Roman"/>
          <w:bCs/>
          <w:color w:val="000000" w:themeColor="text1"/>
          <w:sz w:val="24"/>
          <w:szCs w:val="24"/>
        </w:rPr>
        <w:lastRenderedPageBreak/>
        <w:t xml:space="preserve">SESIÓN ORDINARIA No. </w:t>
      </w:r>
      <w:r w:rsidR="00EE3C3F" w:rsidRPr="00EE3C3F">
        <w:rPr>
          <w:rFonts w:ascii="Museo Sans 300" w:eastAsia="MS Mincho" w:hAnsi="Museo Sans 300" w:cs="Times New Roman"/>
          <w:bCs/>
          <w:color w:val="000000" w:themeColor="text1"/>
          <w:sz w:val="24"/>
          <w:szCs w:val="24"/>
        </w:rPr>
        <w:t>26 – 2024</w:t>
      </w:r>
    </w:p>
    <w:p w:rsidR="00EE3C3F" w:rsidRPr="00EE3C3F" w:rsidRDefault="00EE3C3F" w:rsidP="00EE3C3F">
      <w:pPr>
        <w:ind w:left="862" w:hanging="862"/>
        <w:jc w:val="both"/>
        <w:rPr>
          <w:rFonts w:ascii="Museo Sans 300" w:eastAsia="MS Mincho" w:hAnsi="Museo Sans 300" w:cs="Times New Roman"/>
          <w:bCs/>
          <w:color w:val="000000" w:themeColor="text1"/>
          <w:sz w:val="24"/>
          <w:szCs w:val="24"/>
        </w:rPr>
      </w:pPr>
      <w:r w:rsidRPr="00EE3C3F">
        <w:rPr>
          <w:rFonts w:ascii="Museo Sans 300" w:eastAsia="MS Mincho" w:hAnsi="Museo Sans 300" w:cs="Times New Roman"/>
          <w:bCs/>
          <w:color w:val="000000" w:themeColor="text1"/>
          <w:sz w:val="24"/>
          <w:szCs w:val="24"/>
        </w:rPr>
        <w:t>FECHA: 22 DE OCTUBRE DE 2024</w:t>
      </w:r>
    </w:p>
    <w:p w:rsidR="00EE3C3F" w:rsidRPr="00EE3C3F" w:rsidRDefault="00EE3C3F" w:rsidP="00EE3C3F">
      <w:pPr>
        <w:ind w:left="862" w:hanging="862"/>
        <w:jc w:val="both"/>
        <w:rPr>
          <w:rFonts w:ascii="Museo Sans 300" w:eastAsia="MS Mincho" w:hAnsi="Museo Sans 300" w:cs="Times New Roman"/>
          <w:bCs/>
          <w:color w:val="000000" w:themeColor="text1"/>
          <w:sz w:val="24"/>
          <w:szCs w:val="24"/>
        </w:rPr>
      </w:pPr>
      <w:r w:rsidRPr="00EE3C3F">
        <w:rPr>
          <w:rFonts w:ascii="Museo Sans 300" w:eastAsia="MS Mincho" w:hAnsi="Museo Sans 300" w:cs="Times New Roman"/>
          <w:bCs/>
          <w:color w:val="000000" w:themeColor="text1"/>
          <w:sz w:val="24"/>
          <w:szCs w:val="24"/>
        </w:rPr>
        <w:t>PUNTO: VI</w:t>
      </w:r>
    </w:p>
    <w:p w:rsidR="00EE3C3F" w:rsidRDefault="00EE3C3F" w:rsidP="00EE3C3F">
      <w:pPr>
        <w:ind w:left="862" w:hanging="862"/>
        <w:jc w:val="both"/>
        <w:rPr>
          <w:rFonts w:ascii="Museo Sans 300" w:eastAsia="MS Mincho" w:hAnsi="Museo Sans 300" w:cs="Times New Roman"/>
          <w:bCs/>
          <w:color w:val="000000" w:themeColor="text1"/>
          <w:sz w:val="24"/>
          <w:szCs w:val="24"/>
        </w:rPr>
      </w:pPr>
      <w:r w:rsidRPr="00EE3C3F">
        <w:rPr>
          <w:rFonts w:ascii="Museo Sans 300" w:eastAsia="MS Mincho" w:hAnsi="Museo Sans 300" w:cs="Times New Roman"/>
          <w:bCs/>
          <w:color w:val="000000" w:themeColor="text1"/>
          <w:sz w:val="24"/>
          <w:szCs w:val="24"/>
        </w:rPr>
        <w:t>PÁGINA NÚMERO DOS</w:t>
      </w:r>
    </w:p>
    <w:p w:rsidR="00EE3C3F" w:rsidRPr="00EE3C3F" w:rsidRDefault="00EE3C3F" w:rsidP="00EE3C3F">
      <w:pPr>
        <w:ind w:left="862"/>
        <w:jc w:val="both"/>
        <w:rPr>
          <w:rFonts w:ascii="Museo Sans 300" w:eastAsia="MS Mincho" w:hAnsi="Museo Sans 300" w:cs="Times New Roman"/>
          <w:bCs/>
          <w:color w:val="000000" w:themeColor="text1"/>
          <w:sz w:val="24"/>
          <w:szCs w:val="24"/>
        </w:rPr>
      </w:pPr>
    </w:p>
    <w:tbl>
      <w:tblPr>
        <w:tblW w:w="7979" w:type="dxa"/>
        <w:tblInd w:w="1223" w:type="dxa"/>
        <w:shd w:val="clear" w:color="auto" w:fill="FFFFFF"/>
        <w:tblCellMar>
          <w:left w:w="0" w:type="dxa"/>
          <w:right w:w="0" w:type="dxa"/>
        </w:tblCellMar>
        <w:tblLook w:val="04A0" w:firstRow="1" w:lastRow="0" w:firstColumn="1" w:lastColumn="0" w:noHBand="0" w:noVBand="1"/>
      </w:tblPr>
      <w:tblGrid>
        <w:gridCol w:w="2190"/>
        <w:gridCol w:w="1750"/>
        <w:gridCol w:w="2019"/>
        <w:gridCol w:w="2020"/>
      </w:tblGrid>
      <w:tr w:rsidR="000021C5" w:rsidRPr="004E1B7A" w:rsidTr="000021C5">
        <w:trPr>
          <w:trHeight w:val="355"/>
        </w:trPr>
        <w:tc>
          <w:tcPr>
            <w:tcW w:w="2190" w:type="dxa"/>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021C5" w:rsidRPr="004E1B7A" w:rsidRDefault="000021C5" w:rsidP="00C4539F">
            <w:pPr>
              <w:jc w:val="center"/>
              <w:rPr>
                <w:rFonts w:ascii="Calibri" w:eastAsia="Times New Roman" w:hAnsi="Calibri" w:cs="Calibri"/>
                <w:color w:val="222222"/>
                <w:lang w:eastAsia="es-SV"/>
              </w:rPr>
            </w:pPr>
            <w:r w:rsidRPr="004E1B7A">
              <w:rPr>
                <w:rFonts w:ascii="Museo Sans 300" w:eastAsia="Times New Roman" w:hAnsi="Museo Sans 300" w:cs="Calibri"/>
                <w:b/>
                <w:bCs/>
                <w:color w:val="000000"/>
                <w:sz w:val="18"/>
                <w:szCs w:val="18"/>
                <w:lang w:eastAsia="es-SV"/>
              </w:rPr>
              <w:t>DESCRIPCIÓN</w:t>
            </w:r>
          </w:p>
        </w:tc>
        <w:tc>
          <w:tcPr>
            <w:tcW w:w="1750"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021C5" w:rsidRPr="004E1B7A" w:rsidRDefault="000021C5" w:rsidP="00C4539F">
            <w:pPr>
              <w:jc w:val="center"/>
              <w:rPr>
                <w:rFonts w:ascii="Calibri" w:eastAsia="Times New Roman" w:hAnsi="Calibri" w:cs="Calibri"/>
                <w:color w:val="222222"/>
                <w:lang w:eastAsia="es-SV"/>
              </w:rPr>
            </w:pPr>
            <w:r>
              <w:rPr>
                <w:rFonts w:ascii="Museo Sans 300" w:eastAsia="Times New Roman" w:hAnsi="Museo Sans 300" w:cs="Calibri"/>
                <w:b/>
                <w:bCs/>
                <w:color w:val="000000"/>
                <w:sz w:val="18"/>
                <w:szCs w:val="18"/>
                <w:lang w:eastAsia="es-SV"/>
              </w:rPr>
              <w:t>ÁREA ( Mts</w:t>
            </w:r>
            <w:r w:rsidRPr="004E1B7A">
              <w:rPr>
                <w:rFonts w:ascii="Museo Sans 300" w:eastAsia="Times New Roman" w:hAnsi="Museo Sans 300" w:cs="Calibri"/>
                <w:b/>
                <w:bCs/>
                <w:color w:val="000000"/>
                <w:sz w:val="18"/>
                <w:szCs w:val="18"/>
                <w:lang w:eastAsia="es-SV"/>
              </w:rPr>
              <w:t>²)</w:t>
            </w:r>
          </w:p>
        </w:tc>
        <w:tc>
          <w:tcPr>
            <w:tcW w:w="2019"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021C5" w:rsidRPr="004E1B7A" w:rsidRDefault="000021C5" w:rsidP="00C4539F">
            <w:pPr>
              <w:jc w:val="center"/>
              <w:rPr>
                <w:rFonts w:ascii="Calibri" w:eastAsia="Times New Roman" w:hAnsi="Calibri" w:cs="Calibri"/>
                <w:color w:val="222222"/>
                <w:lang w:eastAsia="es-SV"/>
              </w:rPr>
            </w:pPr>
            <w:r w:rsidRPr="004E1B7A">
              <w:rPr>
                <w:rFonts w:ascii="Museo Sans 300" w:eastAsia="Times New Roman" w:hAnsi="Museo Sans 300" w:cs="Calibri"/>
                <w:b/>
                <w:bCs/>
                <w:color w:val="000000"/>
                <w:sz w:val="18"/>
                <w:szCs w:val="18"/>
                <w:lang w:eastAsia="es-SV"/>
              </w:rPr>
              <w:t>DENOMINACIÓN</w:t>
            </w:r>
          </w:p>
        </w:tc>
        <w:tc>
          <w:tcPr>
            <w:tcW w:w="2020"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021C5" w:rsidRPr="004E1B7A" w:rsidRDefault="000021C5" w:rsidP="00C4539F">
            <w:pPr>
              <w:jc w:val="center"/>
              <w:rPr>
                <w:rFonts w:ascii="Calibri" w:eastAsia="Times New Roman" w:hAnsi="Calibri" w:cs="Calibri"/>
                <w:color w:val="222222"/>
                <w:lang w:eastAsia="es-SV"/>
              </w:rPr>
            </w:pPr>
            <w:r w:rsidRPr="004E1B7A">
              <w:rPr>
                <w:rFonts w:ascii="Museo Sans 300" w:eastAsia="Times New Roman" w:hAnsi="Museo Sans 300" w:cs="Calibri"/>
                <w:b/>
                <w:bCs/>
                <w:color w:val="000000"/>
                <w:sz w:val="18"/>
                <w:szCs w:val="18"/>
                <w:lang w:eastAsia="es-SV"/>
              </w:rPr>
              <w:t>INSCRIPCIÓN</w:t>
            </w:r>
          </w:p>
        </w:tc>
      </w:tr>
      <w:tr w:rsidR="000021C5" w:rsidRPr="004E1B7A" w:rsidTr="000021C5">
        <w:trPr>
          <w:trHeight w:val="269"/>
        </w:trPr>
        <w:tc>
          <w:tcPr>
            <w:tcW w:w="219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021C5" w:rsidRPr="004E1B7A" w:rsidRDefault="000021C5" w:rsidP="00C4539F">
            <w:pPr>
              <w:jc w:val="both"/>
              <w:rPr>
                <w:rFonts w:ascii="Calibri" w:eastAsia="Times New Roman" w:hAnsi="Calibri" w:cs="Calibri"/>
                <w:color w:val="222222"/>
                <w:lang w:eastAsia="es-SV"/>
              </w:rPr>
            </w:pPr>
            <w:r w:rsidRPr="004E1B7A">
              <w:rPr>
                <w:rFonts w:ascii="Museo Sans 300" w:eastAsia="Times New Roman" w:hAnsi="Museo Sans 300" w:cs="Calibri"/>
                <w:color w:val="000000"/>
                <w:sz w:val="18"/>
                <w:szCs w:val="18"/>
                <w:lang w:eastAsia="es-SV"/>
              </w:rPr>
              <w:t>PRIMERA PORCIÓN</w:t>
            </w:r>
          </w:p>
        </w:tc>
        <w:tc>
          <w:tcPr>
            <w:tcW w:w="175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021C5" w:rsidRPr="004E1B7A" w:rsidRDefault="000021C5" w:rsidP="00346152">
            <w:pPr>
              <w:jc w:val="right"/>
              <w:rPr>
                <w:rFonts w:ascii="Calibri" w:eastAsia="Times New Roman" w:hAnsi="Calibri" w:cs="Calibri"/>
                <w:color w:val="222222"/>
                <w:lang w:eastAsia="es-SV"/>
              </w:rPr>
            </w:pPr>
            <w:r w:rsidRPr="004E1B7A">
              <w:rPr>
                <w:rFonts w:ascii="Museo Sans 300" w:eastAsia="Times New Roman" w:hAnsi="Museo Sans 300" w:cs="Calibri"/>
                <w:color w:val="000000"/>
                <w:sz w:val="18"/>
                <w:szCs w:val="18"/>
                <w:lang w:eastAsia="es-SV"/>
              </w:rPr>
              <w:t>1,640.966.90</w:t>
            </w:r>
          </w:p>
        </w:tc>
        <w:tc>
          <w:tcPr>
            <w:tcW w:w="201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021C5" w:rsidRPr="004E1B7A" w:rsidRDefault="000021C5" w:rsidP="00C4539F">
            <w:pPr>
              <w:jc w:val="center"/>
              <w:rPr>
                <w:rFonts w:ascii="Calibri" w:eastAsia="Times New Roman" w:hAnsi="Calibri" w:cs="Calibri"/>
                <w:color w:val="222222"/>
                <w:lang w:eastAsia="es-SV"/>
              </w:rPr>
            </w:pPr>
            <w:r w:rsidRPr="004E1B7A">
              <w:rPr>
                <w:rFonts w:ascii="Museo Sans 300" w:eastAsia="Times New Roman" w:hAnsi="Museo Sans 300" w:cs="Calibri"/>
                <w:color w:val="000000"/>
                <w:sz w:val="18"/>
                <w:szCs w:val="18"/>
                <w:lang w:eastAsia="es-SV"/>
              </w:rPr>
              <w:t>San Felipe y Las Barras</w:t>
            </w:r>
          </w:p>
        </w:tc>
        <w:tc>
          <w:tcPr>
            <w:tcW w:w="202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021C5" w:rsidRPr="004E1B7A" w:rsidRDefault="005374D6" w:rsidP="00C4539F">
            <w:pPr>
              <w:jc w:val="center"/>
              <w:rPr>
                <w:rFonts w:ascii="Calibri" w:eastAsia="Times New Roman" w:hAnsi="Calibri" w:cs="Calibri"/>
                <w:color w:val="222222"/>
                <w:lang w:eastAsia="es-SV"/>
              </w:rPr>
            </w:pPr>
            <w:r>
              <w:rPr>
                <w:rFonts w:ascii="Museo Sans 300" w:eastAsia="Times New Roman" w:hAnsi="Museo Sans 300" w:cs="Calibri"/>
                <w:color w:val="000000"/>
                <w:sz w:val="18"/>
                <w:szCs w:val="18"/>
                <w:lang w:eastAsia="es-SV"/>
              </w:rPr>
              <w:t>----------</w:t>
            </w:r>
          </w:p>
        </w:tc>
      </w:tr>
      <w:tr w:rsidR="000021C5" w:rsidRPr="004E1B7A" w:rsidTr="000021C5">
        <w:trPr>
          <w:trHeight w:val="226"/>
        </w:trPr>
        <w:tc>
          <w:tcPr>
            <w:tcW w:w="219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021C5" w:rsidRPr="004E1B7A" w:rsidRDefault="000021C5" w:rsidP="00C4539F">
            <w:pPr>
              <w:jc w:val="both"/>
              <w:rPr>
                <w:rFonts w:ascii="Calibri" w:eastAsia="Times New Roman" w:hAnsi="Calibri" w:cs="Calibri"/>
                <w:color w:val="222222"/>
                <w:lang w:eastAsia="es-SV"/>
              </w:rPr>
            </w:pPr>
            <w:r w:rsidRPr="004E1B7A">
              <w:rPr>
                <w:rFonts w:ascii="Museo Sans 300" w:eastAsia="Times New Roman" w:hAnsi="Museo Sans 300" w:cs="Calibri"/>
                <w:color w:val="000000"/>
                <w:sz w:val="18"/>
                <w:szCs w:val="18"/>
                <w:lang w:eastAsia="es-SV"/>
              </w:rPr>
              <w:t>SEGUNDA PORCIÓN</w:t>
            </w:r>
          </w:p>
        </w:tc>
        <w:tc>
          <w:tcPr>
            <w:tcW w:w="175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021C5" w:rsidRPr="004E1B7A" w:rsidRDefault="000021C5" w:rsidP="00346152">
            <w:pPr>
              <w:jc w:val="right"/>
              <w:rPr>
                <w:rFonts w:ascii="Calibri" w:eastAsia="Times New Roman" w:hAnsi="Calibri" w:cs="Calibri"/>
                <w:color w:val="222222"/>
                <w:lang w:eastAsia="es-SV"/>
              </w:rPr>
            </w:pPr>
            <w:r w:rsidRPr="004E1B7A">
              <w:rPr>
                <w:rFonts w:ascii="Museo Sans 300" w:eastAsia="Times New Roman" w:hAnsi="Museo Sans 300" w:cs="Calibri"/>
                <w:color w:val="000000"/>
                <w:sz w:val="18"/>
                <w:szCs w:val="18"/>
                <w:lang w:eastAsia="es-SV"/>
              </w:rPr>
              <w:t>32,336,047.18</w:t>
            </w:r>
          </w:p>
        </w:tc>
        <w:tc>
          <w:tcPr>
            <w:tcW w:w="201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021C5" w:rsidRPr="004E1B7A" w:rsidRDefault="000021C5" w:rsidP="00C4539F">
            <w:pPr>
              <w:jc w:val="center"/>
              <w:rPr>
                <w:rFonts w:ascii="Calibri" w:eastAsia="Times New Roman" w:hAnsi="Calibri" w:cs="Calibri"/>
                <w:color w:val="222222"/>
                <w:lang w:eastAsia="es-SV"/>
              </w:rPr>
            </w:pPr>
            <w:r w:rsidRPr="004E1B7A">
              <w:rPr>
                <w:rFonts w:ascii="Museo Sans 300" w:eastAsia="Times New Roman" w:hAnsi="Museo Sans 300" w:cs="Calibri"/>
                <w:color w:val="000000"/>
                <w:sz w:val="18"/>
                <w:szCs w:val="18"/>
                <w:lang w:eastAsia="es-SV"/>
              </w:rPr>
              <w:t>San Diego</w:t>
            </w:r>
          </w:p>
        </w:tc>
        <w:tc>
          <w:tcPr>
            <w:tcW w:w="202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021C5" w:rsidRPr="004E1B7A" w:rsidRDefault="005374D6" w:rsidP="00C4539F">
            <w:pPr>
              <w:jc w:val="center"/>
              <w:rPr>
                <w:rFonts w:ascii="Calibri" w:eastAsia="Times New Roman" w:hAnsi="Calibri" w:cs="Calibri"/>
                <w:color w:val="222222"/>
                <w:lang w:eastAsia="es-SV"/>
              </w:rPr>
            </w:pPr>
            <w:r>
              <w:rPr>
                <w:rFonts w:ascii="Museo Sans 300" w:eastAsia="Times New Roman" w:hAnsi="Museo Sans 300" w:cs="Calibri"/>
                <w:color w:val="000000"/>
                <w:sz w:val="18"/>
                <w:szCs w:val="18"/>
                <w:lang w:eastAsia="es-SV"/>
              </w:rPr>
              <w:t>----------</w:t>
            </w:r>
          </w:p>
        </w:tc>
      </w:tr>
      <w:tr w:rsidR="000021C5" w:rsidRPr="004E1B7A" w:rsidTr="000021C5">
        <w:trPr>
          <w:trHeight w:val="226"/>
        </w:trPr>
        <w:tc>
          <w:tcPr>
            <w:tcW w:w="219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021C5" w:rsidRPr="004E1B7A" w:rsidRDefault="000021C5" w:rsidP="00C4539F">
            <w:pPr>
              <w:jc w:val="both"/>
              <w:rPr>
                <w:rFonts w:ascii="Calibri" w:eastAsia="Times New Roman" w:hAnsi="Calibri" w:cs="Calibri"/>
                <w:color w:val="222222"/>
                <w:lang w:eastAsia="es-SV"/>
              </w:rPr>
            </w:pPr>
            <w:r w:rsidRPr="004E1B7A">
              <w:rPr>
                <w:rFonts w:ascii="Museo Sans 300" w:eastAsia="Times New Roman" w:hAnsi="Museo Sans 300" w:cs="Calibri"/>
                <w:color w:val="000000"/>
                <w:sz w:val="18"/>
                <w:szCs w:val="18"/>
                <w:lang w:eastAsia="es-SV"/>
              </w:rPr>
              <w:t>TERCERA PORCIÓN</w:t>
            </w:r>
          </w:p>
        </w:tc>
        <w:tc>
          <w:tcPr>
            <w:tcW w:w="175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021C5" w:rsidRPr="004E1B7A" w:rsidRDefault="000021C5" w:rsidP="00346152">
            <w:pPr>
              <w:jc w:val="right"/>
              <w:rPr>
                <w:rFonts w:ascii="Calibri" w:eastAsia="Times New Roman" w:hAnsi="Calibri" w:cs="Calibri"/>
                <w:color w:val="222222"/>
                <w:lang w:eastAsia="es-SV"/>
              </w:rPr>
            </w:pPr>
            <w:r w:rsidRPr="004E1B7A">
              <w:rPr>
                <w:rFonts w:ascii="Museo Sans 300" w:eastAsia="Times New Roman" w:hAnsi="Museo Sans 300" w:cs="Calibri"/>
                <w:color w:val="000000"/>
                <w:sz w:val="18"/>
                <w:szCs w:val="18"/>
                <w:lang w:eastAsia="es-SV"/>
              </w:rPr>
              <w:t>182,831.00</w:t>
            </w:r>
          </w:p>
        </w:tc>
        <w:tc>
          <w:tcPr>
            <w:tcW w:w="201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021C5" w:rsidRPr="004E1B7A" w:rsidRDefault="000021C5" w:rsidP="00C4539F">
            <w:pPr>
              <w:jc w:val="center"/>
              <w:rPr>
                <w:rFonts w:ascii="Calibri" w:eastAsia="Times New Roman" w:hAnsi="Calibri" w:cs="Calibri"/>
                <w:color w:val="222222"/>
                <w:lang w:eastAsia="es-SV"/>
              </w:rPr>
            </w:pPr>
            <w:r w:rsidRPr="004E1B7A">
              <w:rPr>
                <w:rFonts w:ascii="Museo Sans 300" w:eastAsia="Times New Roman" w:hAnsi="Museo Sans 300" w:cs="Calibri"/>
                <w:color w:val="000000"/>
                <w:sz w:val="18"/>
                <w:szCs w:val="18"/>
                <w:lang w:eastAsia="es-SV"/>
              </w:rPr>
              <w:t>Cerro El Tule</w:t>
            </w:r>
          </w:p>
        </w:tc>
        <w:tc>
          <w:tcPr>
            <w:tcW w:w="202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021C5" w:rsidRPr="004E1B7A" w:rsidRDefault="005374D6" w:rsidP="00C4539F">
            <w:pPr>
              <w:jc w:val="center"/>
              <w:rPr>
                <w:rFonts w:ascii="Calibri" w:eastAsia="Times New Roman" w:hAnsi="Calibri" w:cs="Calibri"/>
                <w:color w:val="222222"/>
                <w:lang w:eastAsia="es-SV"/>
              </w:rPr>
            </w:pPr>
            <w:r>
              <w:rPr>
                <w:rFonts w:ascii="Museo Sans 300" w:eastAsia="Times New Roman" w:hAnsi="Museo Sans 300" w:cs="Calibri"/>
                <w:color w:val="000000"/>
                <w:sz w:val="18"/>
                <w:szCs w:val="18"/>
                <w:lang w:eastAsia="es-SV"/>
              </w:rPr>
              <w:t>----------</w:t>
            </w:r>
          </w:p>
        </w:tc>
      </w:tr>
      <w:tr w:rsidR="000021C5" w:rsidRPr="004E1B7A" w:rsidTr="000021C5">
        <w:trPr>
          <w:trHeight w:val="226"/>
        </w:trPr>
        <w:tc>
          <w:tcPr>
            <w:tcW w:w="219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021C5" w:rsidRPr="004E1B7A" w:rsidRDefault="000021C5" w:rsidP="00C4539F">
            <w:pPr>
              <w:jc w:val="both"/>
              <w:rPr>
                <w:rFonts w:ascii="Calibri" w:eastAsia="Times New Roman" w:hAnsi="Calibri" w:cs="Calibri"/>
                <w:color w:val="222222"/>
                <w:lang w:eastAsia="es-SV"/>
              </w:rPr>
            </w:pPr>
            <w:r w:rsidRPr="004E1B7A">
              <w:rPr>
                <w:rFonts w:ascii="Museo Sans 300" w:eastAsia="Times New Roman" w:hAnsi="Museo Sans 300" w:cs="Calibri"/>
                <w:color w:val="000000"/>
                <w:sz w:val="18"/>
                <w:szCs w:val="18"/>
                <w:lang w:eastAsia="es-SV"/>
              </w:rPr>
              <w:t>CUARTA PORCIÓN</w:t>
            </w:r>
          </w:p>
        </w:tc>
        <w:tc>
          <w:tcPr>
            <w:tcW w:w="175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021C5" w:rsidRPr="004E1B7A" w:rsidRDefault="000021C5" w:rsidP="00346152">
            <w:pPr>
              <w:jc w:val="right"/>
              <w:rPr>
                <w:rFonts w:ascii="Calibri" w:eastAsia="Times New Roman" w:hAnsi="Calibri" w:cs="Calibri"/>
                <w:color w:val="222222"/>
                <w:lang w:eastAsia="es-SV"/>
              </w:rPr>
            </w:pPr>
            <w:r w:rsidRPr="004E1B7A">
              <w:rPr>
                <w:rFonts w:ascii="Museo Sans 300" w:eastAsia="Times New Roman" w:hAnsi="Museo Sans 300" w:cs="Calibri"/>
                <w:color w:val="000000"/>
                <w:sz w:val="18"/>
                <w:szCs w:val="18"/>
                <w:lang w:eastAsia="es-SV"/>
              </w:rPr>
              <w:t>3,335,410.30</w:t>
            </w:r>
          </w:p>
        </w:tc>
        <w:tc>
          <w:tcPr>
            <w:tcW w:w="201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021C5" w:rsidRPr="004E1B7A" w:rsidRDefault="000021C5" w:rsidP="00C4539F">
            <w:pPr>
              <w:jc w:val="center"/>
              <w:rPr>
                <w:rFonts w:ascii="Calibri" w:eastAsia="Times New Roman" w:hAnsi="Calibri" w:cs="Calibri"/>
                <w:color w:val="222222"/>
                <w:lang w:eastAsia="es-SV"/>
              </w:rPr>
            </w:pPr>
            <w:r w:rsidRPr="004E1B7A">
              <w:rPr>
                <w:rFonts w:ascii="Museo Sans 300" w:eastAsia="Times New Roman" w:hAnsi="Museo Sans 300" w:cs="Calibri"/>
                <w:color w:val="000000"/>
                <w:sz w:val="18"/>
                <w:szCs w:val="18"/>
                <w:lang w:eastAsia="es-SV"/>
              </w:rPr>
              <w:t>San Isidro</w:t>
            </w:r>
          </w:p>
        </w:tc>
        <w:tc>
          <w:tcPr>
            <w:tcW w:w="202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021C5" w:rsidRPr="004E1B7A" w:rsidRDefault="005374D6" w:rsidP="00C4539F">
            <w:pPr>
              <w:jc w:val="center"/>
              <w:rPr>
                <w:rFonts w:ascii="Calibri" w:eastAsia="Times New Roman" w:hAnsi="Calibri" w:cs="Calibri"/>
                <w:color w:val="222222"/>
                <w:lang w:eastAsia="es-SV"/>
              </w:rPr>
            </w:pPr>
            <w:r>
              <w:rPr>
                <w:rFonts w:ascii="Museo Sans 300" w:eastAsia="Times New Roman" w:hAnsi="Museo Sans 300" w:cs="Calibri"/>
                <w:color w:val="000000"/>
                <w:sz w:val="18"/>
                <w:szCs w:val="18"/>
                <w:lang w:eastAsia="es-SV"/>
              </w:rPr>
              <w:t>----------</w:t>
            </w:r>
          </w:p>
        </w:tc>
      </w:tr>
      <w:tr w:rsidR="000021C5" w:rsidRPr="004E1B7A" w:rsidTr="000021C5">
        <w:trPr>
          <w:trHeight w:val="226"/>
        </w:trPr>
        <w:tc>
          <w:tcPr>
            <w:tcW w:w="219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021C5" w:rsidRPr="004E1B7A" w:rsidRDefault="000021C5" w:rsidP="00C4539F">
            <w:pPr>
              <w:jc w:val="both"/>
              <w:rPr>
                <w:rFonts w:ascii="Calibri" w:eastAsia="Times New Roman" w:hAnsi="Calibri" w:cs="Calibri"/>
                <w:color w:val="222222"/>
                <w:lang w:eastAsia="es-SV"/>
              </w:rPr>
            </w:pPr>
            <w:r w:rsidRPr="004E1B7A">
              <w:rPr>
                <w:rFonts w:ascii="Museo Sans 300" w:eastAsia="Times New Roman" w:hAnsi="Museo Sans 300" w:cs="Calibri"/>
                <w:color w:val="000000"/>
                <w:sz w:val="18"/>
                <w:szCs w:val="18"/>
                <w:lang w:eastAsia="es-SV"/>
              </w:rPr>
              <w:t>QUINTA PORCIÓN</w:t>
            </w:r>
          </w:p>
        </w:tc>
        <w:tc>
          <w:tcPr>
            <w:tcW w:w="175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021C5" w:rsidRPr="004E1B7A" w:rsidRDefault="000021C5" w:rsidP="00346152">
            <w:pPr>
              <w:jc w:val="right"/>
              <w:rPr>
                <w:rFonts w:ascii="Calibri" w:eastAsia="Times New Roman" w:hAnsi="Calibri" w:cs="Calibri"/>
                <w:color w:val="222222"/>
                <w:lang w:eastAsia="es-SV"/>
              </w:rPr>
            </w:pPr>
            <w:r w:rsidRPr="004E1B7A">
              <w:rPr>
                <w:rFonts w:ascii="Museo Sans 300" w:eastAsia="Times New Roman" w:hAnsi="Museo Sans 300" w:cs="Calibri"/>
                <w:color w:val="000000"/>
                <w:sz w:val="18"/>
                <w:szCs w:val="18"/>
                <w:lang w:eastAsia="es-SV"/>
              </w:rPr>
              <w:t>96,800.00</w:t>
            </w:r>
          </w:p>
        </w:tc>
        <w:tc>
          <w:tcPr>
            <w:tcW w:w="201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021C5" w:rsidRPr="004E1B7A" w:rsidRDefault="000021C5" w:rsidP="00C4539F">
            <w:pPr>
              <w:jc w:val="center"/>
              <w:rPr>
                <w:rFonts w:ascii="Calibri" w:eastAsia="Times New Roman" w:hAnsi="Calibri" w:cs="Calibri"/>
                <w:color w:val="222222"/>
                <w:lang w:eastAsia="es-SV"/>
              </w:rPr>
            </w:pPr>
            <w:r w:rsidRPr="004E1B7A">
              <w:rPr>
                <w:rFonts w:ascii="Museo Sans 300" w:eastAsia="Times New Roman" w:hAnsi="Museo Sans 300" w:cs="Calibri"/>
                <w:color w:val="000000"/>
                <w:sz w:val="18"/>
                <w:szCs w:val="18"/>
                <w:lang w:eastAsia="es-SV"/>
              </w:rPr>
              <w:t>El Ojo de Agua</w:t>
            </w:r>
          </w:p>
        </w:tc>
        <w:tc>
          <w:tcPr>
            <w:tcW w:w="202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021C5" w:rsidRPr="004E1B7A" w:rsidRDefault="005374D6" w:rsidP="00C4539F">
            <w:pPr>
              <w:jc w:val="center"/>
              <w:rPr>
                <w:rFonts w:ascii="Calibri" w:eastAsia="Times New Roman" w:hAnsi="Calibri" w:cs="Calibri"/>
                <w:color w:val="222222"/>
                <w:lang w:eastAsia="es-SV"/>
              </w:rPr>
            </w:pPr>
            <w:r>
              <w:rPr>
                <w:rFonts w:ascii="Museo Sans 300" w:eastAsia="Times New Roman" w:hAnsi="Museo Sans 300" w:cs="Calibri"/>
                <w:color w:val="000000"/>
                <w:sz w:val="18"/>
                <w:szCs w:val="18"/>
                <w:lang w:eastAsia="es-SV"/>
              </w:rPr>
              <w:t>----------</w:t>
            </w:r>
          </w:p>
        </w:tc>
      </w:tr>
      <w:tr w:rsidR="000021C5" w:rsidRPr="004E1B7A" w:rsidTr="000021C5">
        <w:trPr>
          <w:trHeight w:val="226"/>
        </w:trPr>
        <w:tc>
          <w:tcPr>
            <w:tcW w:w="219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021C5" w:rsidRPr="004E1B7A" w:rsidRDefault="000021C5" w:rsidP="00C4539F">
            <w:pPr>
              <w:jc w:val="center"/>
              <w:rPr>
                <w:rFonts w:ascii="Calibri" w:eastAsia="Times New Roman" w:hAnsi="Calibri" w:cs="Calibri"/>
                <w:color w:val="222222"/>
                <w:lang w:eastAsia="es-SV"/>
              </w:rPr>
            </w:pPr>
            <w:r w:rsidRPr="004E1B7A">
              <w:rPr>
                <w:rFonts w:ascii="Museo Sans 300" w:eastAsia="Times New Roman" w:hAnsi="Museo Sans 300" w:cs="Calibri"/>
                <w:b/>
                <w:bCs/>
                <w:color w:val="000000"/>
                <w:sz w:val="18"/>
                <w:szCs w:val="18"/>
                <w:lang w:eastAsia="es-SV"/>
              </w:rPr>
              <w:t>TOTAL</w:t>
            </w:r>
          </w:p>
        </w:tc>
        <w:tc>
          <w:tcPr>
            <w:tcW w:w="175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0021C5" w:rsidRPr="004E1B7A" w:rsidRDefault="000021C5" w:rsidP="00346152">
            <w:pPr>
              <w:jc w:val="right"/>
              <w:rPr>
                <w:rFonts w:ascii="Calibri" w:eastAsia="Times New Roman" w:hAnsi="Calibri" w:cs="Calibri"/>
                <w:color w:val="222222"/>
                <w:lang w:eastAsia="es-SV"/>
              </w:rPr>
            </w:pPr>
            <w:r w:rsidRPr="004E1B7A">
              <w:rPr>
                <w:rFonts w:ascii="Museo Sans 300" w:eastAsia="Times New Roman" w:hAnsi="Museo Sans 300" w:cs="Calibri"/>
                <w:b/>
                <w:bCs/>
                <w:color w:val="000000"/>
                <w:sz w:val="20"/>
                <w:szCs w:val="20"/>
                <w:lang w:eastAsia="es-SV"/>
              </w:rPr>
              <w:t>37,592,055.38</w:t>
            </w:r>
          </w:p>
        </w:tc>
        <w:tc>
          <w:tcPr>
            <w:tcW w:w="4039" w:type="dxa"/>
            <w:gridSpan w:val="2"/>
            <w:tcBorders>
              <w:top w:val="nil"/>
              <w:left w:val="nil"/>
              <w:bottom w:val="single" w:sz="8" w:space="0" w:color="auto"/>
              <w:right w:val="single" w:sz="8" w:space="0" w:color="000000"/>
            </w:tcBorders>
            <w:shd w:val="clear" w:color="auto" w:fill="auto"/>
            <w:tcMar>
              <w:top w:w="0" w:type="dxa"/>
              <w:left w:w="70" w:type="dxa"/>
              <w:bottom w:w="0" w:type="dxa"/>
              <w:right w:w="70" w:type="dxa"/>
            </w:tcMar>
            <w:vAlign w:val="center"/>
            <w:hideMark/>
          </w:tcPr>
          <w:p w:rsidR="000021C5" w:rsidRPr="004E1B7A" w:rsidRDefault="000021C5" w:rsidP="00C4539F">
            <w:pPr>
              <w:jc w:val="center"/>
              <w:rPr>
                <w:rFonts w:ascii="Calibri" w:eastAsia="Times New Roman" w:hAnsi="Calibri" w:cs="Calibri"/>
                <w:color w:val="222222"/>
                <w:lang w:eastAsia="es-SV"/>
              </w:rPr>
            </w:pPr>
          </w:p>
        </w:tc>
      </w:tr>
    </w:tbl>
    <w:p w:rsidR="000021C5" w:rsidRPr="004D06DE" w:rsidRDefault="000021C5" w:rsidP="000021C5">
      <w:pPr>
        <w:spacing w:line="360" w:lineRule="auto"/>
        <w:jc w:val="both"/>
        <w:rPr>
          <w:rFonts w:ascii="Museo Sans 300" w:eastAsia="Times New Roman" w:hAnsi="Museo Sans 300" w:cs="Times New Roman"/>
          <w:lang w:eastAsia="es-SV"/>
        </w:rPr>
      </w:pPr>
    </w:p>
    <w:p w:rsidR="000021C5" w:rsidRPr="00346152" w:rsidRDefault="000021C5" w:rsidP="00346152">
      <w:pPr>
        <w:pStyle w:val="Prrafodelista"/>
        <w:numPr>
          <w:ilvl w:val="0"/>
          <w:numId w:val="12"/>
        </w:numPr>
        <w:ind w:left="1134" w:hanging="709"/>
        <w:jc w:val="both"/>
        <w:rPr>
          <w:rFonts w:ascii="Museo Sans 300" w:eastAsia="Times New Roman" w:hAnsi="Museo Sans 300" w:cs="Times New Roman"/>
          <w:bCs/>
          <w:sz w:val="24"/>
          <w:szCs w:val="24"/>
          <w:lang w:eastAsia="es-ES"/>
        </w:rPr>
      </w:pPr>
      <w:r w:rsidRPr="00346152">
        <w:rPr>
          <w:rFonts w:ascii="Museo Sans 300" w:hAnsi="Museo Sans 300" w:cs="Times New Roman"/>
          <w:color w:val="000000" w:themeColor="text1"/>
          <w:sz w:val="24"/>
          <w:szCs w:val="24"/>
        </w:rPr>
        <w:t xml:space="preserve">Según consta en Escritura Pública de </w:t>
      </w:r>
      <w:r w:rsidRPr="00346152">
        <w:rPr>
          <w:rFonts w:ascii="Museo Sans 300" w:hAnsi="Museo Sans 300" w:cs="Times New Roman"/>
          <w:bCs/>
          <w:iCs/>
          <w:color w:val="000000" w:themeColor="text1"/>
          <w:sz w:val="24"/>
          <w:szCs w:val="24"/>
        </w:rPr>
        <w:t xml:space="preserve">Desmembración en Cabeza de su Dueño, </w:t>
      </w:r>
      <w:r w:rsidRPr="00346152">
        <w:rPr>
          <w:rFonts w:ascii="Museo Sans 300" w:hAnsi="Museo Sans 300" w:cs="Times New Roman"/>
          <w:color w:val="000000" w:themeColor="text1"/>
          <w:sz w:val="24"/>
          <w:szCs w:val="24"/>
        </w:rPr>
        <w:t xml:space="preserve">número 70 del Libro 3, otorgada el día 4 de octubre del año 2022, ante los oficios notariales de la Licenciada Claudia María Osorio Escobar, se </w:t>
      </w:r>
      <w:proofErr w:type="spellStart"/>
      <w:r w:rsidRPr="00346152">
        <w:rPr>
          <w:rFonts w:ascii="Museo Sans 300" w:hAnsi="Museo Sans 300" w:cs="Times New Roman"/>
          <w:color w:val="000000" w:themeColor="text1"/>
          <w:sz w:val="24"/>
          <w:szCs w:val="24"/>
        </w:rPr>
        <w:t>desmembra</w:t>
      </w:r>
      <w:proofErr w:type="spellEnd"/>
      <w:r w:rsidRPr="00346152">
        <w:rPr>
          <w:rFonts w:ascii="Museo Sans 300" w:hAnsi="Museo Sans 300" w:cs="Times New Roman"/>
          <w:color w:val="000000" w:themeColor="text1"/>
          <w:sz w:val="24"/>
          <w:szCs w:val="24"/>
        </w:rPr>
        <w:t xml:space="preserve"> una porción del inmueble general, identificada como </w:t>
      </w:r>
      <w:r w:rsidRPr="00346152">
        <w:rPr>
          <w:rFonts w:ascii="Museo Sans 300" w:hAnsi="Museo Sans 300" w:cs="Times New Roman"/>
          <w:b/>
          <w:color w:val="000000" w:themeColor="text1"/>
          <w:sz w:val="24"/>
          <w:szCs w:val="24"/>
        </w:rPr>
        <w:t xml:space="preserve">SOLAR </w:t>
      </w:r>
      <w:r w:rsidR="005374D6">
        <w:rPr>
          <w:rFonts w:ascii="Museo Sans 300" w:hAnsi="Museo Sans 300" w:cs="Times New Roman"/>
          <w:b/>
          <w:color w:val="000000" w:themeColor="text1"/>
          <w:sz w:val="24"/>
          <w:szCs w:val="24"/>
        </w:rPr>
        <w:t>---</w:t>
      </w:r>
      <w:r w:rsidRPr="00346152">
        <w:rPr>
          <w:rFonts w:ascii="Museo Sans 300" w:hAnsi="Museo Sans 300" w:cs="Times New Roman"/>
          <w:b/>
          <w:color w:val="000000" w:themeColor="text1"/>
          <w:sz w:val="24"/>
          <w:szCs w:val="24"/>
        </w:rPr>
        <w:t xml:space="preserve"> DEL POLÍGONO ”</w:t>
      </w:r>
      <w:r w:rsidR="005374D6">
        <w:rPr>
          <w:rFonts w:ascii="Museo Sans 300" w:hAnsi="Museo Sans 300" w:cs="Times New Roman"/>
          <w:b/>
          <w:color w:val="000000" w:themeColor="text1"/>
          <w:sz w:val="24"/>
          <w:szCs w:val="24"/>
        </w:rPr>
        <w:t>----</w:t>
      </w:r>
      <w:r w:rsidRPr="00346152">
        <w:rPr>
          <w:rFonts w:ascii="Museo Sans 300" w:hAnsi="Museo Sans 300" w:cs="Times New Roman"/>
          <w:b/>
          <w:color w:val="000000" w:themeColor="text1"/>
          <w:sz w:val="24"/>
          <w:szCs w:val="24"/>
        </w:rPr>
        <w:t>”</w:t>
      </w:r>
      <w:r w:rsidRPr="00346152">
        <w:rPr>
          <w:rFonts w:ascii="Museo Sans 300" w:hAnsi="Museo Sans 300" w:cs="Times New Roman"/>
          <w:color w:val="000000" w:themeColor="text1"/>
          <w:sz w:val="24"/>
          <w:szCs w:val="24"/>
        </w:rPr>
        <w:t>, ubicada en la</w:t>
      </w:r>
      <w:r w:rsidRPr="00346152">
        <w:rPr>
          <w:rFonts w:ascii="Museo Sans 300" w:hAnsi="Museo Sans 300" w:cs="Times New Roman"/>
          <w:b/>
          <w:color w:val="000000" w:themeColor="text1"/>
          <w:sz w:val="24"/>
          <w:szCs w:val="24"/>
        </w:rPr>
        <w:t xml:space="preserve"> HACIENDA SAN DIEGO Y LA BARRA (PORCIÓN DOS SAN DIEGO)</w:t>
      </w:r>
      <w:r w:rsidRPr="00346152">
        <w:rPr>
          <w:rFonts w:ascii="Museo Sans 300" w:hAnsi="Museo Sans 300" w:cs="Times New Roman"/>
          <w:color w:val="000000" w:themeColor="text1"/>
          <w:sz w:val="24"/>
          <w:szCs w:val="24"/>
        </w:rPr>
        <w:t>,</w:t>
      </w:r>
      <w:r w:rsidRPr="00346152">
        <w:rPr>
          <w:rFonts w:ascii="Museo Sans 300" w:eastAsia="Times New Roman" w:hAnsi="Museo Sans 300" w:cs="Times New Roman"/>
          <w:bCs/>
          <w:sz w:val="24"/>
          <w:szCs w:val="24"/>
          <w:lang w:eastAsia="es-ES"/>
        </w:rPr>
        <w:t xml:space="preserve"> el cual </w:t>
      </w:r>
      <w:r w:rsidRPr="00346152">
        <w:rPr>
          <w:rFonts w:ascii="Museo Sans 300" w:hAnsi="Museo Sans 300" w:cs="Times New Roman"/>
          <w:color w:val="000000" w:themeColor="text1"/>
          <w:sz w:val="24"/>
          <w:szCs w:val="24"/>
        </w:rPr>
        <w:t>posee una extensión superficial de 1,642.11 Mts.</w:t>
      </w:r>
      <w:r w:rsidRPr="00346152">
        <w:rPr>
          <w:rFonts w:ascii="Museo Sans 300" w:hAnsi="Museo Sans 300" w:cs="Times New Roman"/>
          <w:color w:val="000000" w:themeColor="text1"/>
          <w:sz w:val="24"/>
          <w:szCs w:val="24"/>
          <w:vertAlign w:val="superscript"/>
        </w:rPr>
        <w:t>2</w:t>
      </w:r>
      <w:r w:rsidRPr="00346152">
        <w:rPr>
          <w:rFonts w:ascii="Museo Sans 300" w:hAnsi="Museo Sans 300" w:cs="Times New Roman"/>
          <w:color w:val="000000" w:themeColor="text1"/>
          <w:sz w:val="24"/>
          <w:szCs w:val="24"/>
        </w:rPr>
        <w:t xml:space="preserve">, inscrito a favor de ISTA bajo la Matrícula </w:t>
      </w:r>
      <w:r w:rsidR="005374D6">
        <w:rPr>
          <w:rFonts w:ascii="Museo Sans 300" w:hAnsi="Museo Sans 300" w:cs="Times New Roman"/>
          <w:color w:val="000000" w:themeColor="text1"/>
          <w:sz w:val="24"/>
          <w:szCs w:val="24"/>
        </w:rPr>
        <w:t>--------------</w:t>
      </w:r>
      <w:r w:rsidRPr="00346152">
        <w:rPr>
          <w:rFonts w:ascii="Museo Sans 300" w:hAnsi="Museo Sans 300" w:cs="Times New Roman"/>
          <w:color w:val="000000" w:themeColor="text1"/>
          <w:sz w:val="24"/>
          <w:szCs w:val="24"/>
        </w:rPr>
        <w:t>-00000</w:t>
      </w:r>
      <w:r w:rsidRPr="00346152">
        <w:rPr>
          <w:rFonts w:ascii="Museo Sans 300" w:hAnsi="Museo Sans 300" w:cs="Times New Roman"/>
          <w:color w:val="000000" w:themeColor="text1"/>
          <w:sz w:val="24"/>
          <w:szCs w:val="24"/>
          <w:lang w:val="es-ES_tradnl"/>
        </w:rPr>
        <w:t>, del Registro de la Propiedad Raíz e Hipotecas de la Primera Sección de Occidente, departamento de Santa Ana.</w:t>
      </w:r>
    </w:p>
    <w:p w:rsidR="000021C5" w:rsidRPr="00346152" w:rsidRDefault="000021C5" w:rsidP="00346152">
      <w:pPr>
        <w:pStyle w:val="Prrafodelista"/>
        <w:ind w:left="1134" w:hanging="709"/>
        <w:jc w:val="both"/>
        <w:rPr>
          <w:rFonts w:ascii="Museo Sans 300" w:eastAsia="Times New Roman" w:hAnsi="Museo Sans 300" w:cs="Times New Roman"/>
          <w:sz w:val="24"/>
          <w:szCs w:val="24"/>
          <w:lang w:eastAsia="es-SV"/>
        </w:rPr>
      </w:pPr>
    </w:p>
    <w:p w:rsidR="000021C5" w:rsidRPr="00EE3C3F" w:rsidRDefault="000021C5" w:rsidP="00346152">
      <w:pPr>
        <w:pStyle w:val="Prrafodelista"/>
        <w:numPr>
          <w:ilvl w:val="0"/>
          <w:numId w:val="12"/>
        </w:numPr>
        <w:ind w:left="1134" w:hanging="709"/>
        <w:jc w:val="both"/>
        <w:rPr>
          <w:rFonts w:ascii="Museo Sans 300" w:eastAsia="Times New Roman" w:hAnsi="Museo Sans 300" w:cs="Times New Roman"/>
          <w:sz w:val="24"/>
          <w:szCs w:val="24"/>
          <w:lang w:eastAsia="es-SV"/>
        </w:rPr>
      </w:pPr>
      <w:r w:rsidRPr="00346152">
        <w:rPr>
          <w:rFonts w:ascii="Museo Sans 300" w:hAnsi="Museo Sans 300"/>
          <w:color w:val="000000"/>
          <w:sz w:val="24"/>
          <w:szCs w:val="24"/>
          <w:lang w:val="es-ES_tradnl"/>
        </w:rPr>
        <w:t xml:space="preserve">El trámite de Donación fue iniciado conforme a la petición recibida en este Instituto bajo la referencia </w:t>
      </w:r>
      <w:r w:rsidRPr="00346152">
        <w:rPr>
          <w:rFonts w:ascii="Museo Sans 300" w:hAnsi="Museo Sans 300"/>
          <w:color w:val="000000"/>
          <w:sz w:val="24"/>
          <w:szCs w:val="24"/>
        </w:rPr>
        <w:t xml:space="preserve">GLI-07-0482-24, de fecha 1 de marzo de 2024, suscrita por el </w:t>
      </w:r>
      <w:r w:rsidRPr="00346152">
        <w:rPr>
          <w:rFonts w:ascii="Museo Sans 300" w:hAnsi="Museo Sans 300"/>
          <w:color w:val="000000"/>
          <w:sz w:val="24"/>
          <w:szCs w:val="24"/>
          <w:lang w:val="es-ES_tradnl"/>
        </w:rPr>
        <w:t>licenciado José Mauricio Pineda Rodríguez,</w:t>
      </w:r>
      <w:r w:rsidRPr="00346152">
        <w:rPr>
          <w:rFonts w:ascii="Museo Sans 300" w:hAnsi="Museo Sans 300"/>
          <w:color w:val="000000"/>
          <w:sz w:val="24"/>
          <w:szCs w:val="24"/>
        </w:rPr>
        <w:t xml:space="preserve"> actuando en su calidad</w:t>
      </w:r>
      <w:r w:rsidRPr="00346152">
        <w:rPr>
          <w:rFonts w:ascii="Museo Sans 300" w:hAnsi="Museo Sans 300"/>
          <w:color w:val="000000"/>
          <w:sz w:val="24"/>
          <w:szCs w:val="24"/>
          <w:lang w:val="es-ES_tradnl"/>
        </w:rPr>
        <w:t xml:space="preserve"> de </w:t>
      </w:r>
      <w:r w:rsidRPr="00346152">
        <w:rPr>
          <w:rFonts w:ascii="Museo Sans 300" w:hAnsi="Museo Sans 300"/>
          <w:b/>
          <w:color w:val="000000"/>
          <w:sz w:val="24"/>
          <w:szCs w:val="24"/>
          <w:lang w:val="es-ES_tradnl"/>
        </w:rPr>
        <w:t>Ministro de Educación, Ciencia y Tecnología, Interino</w:t>
      </w:r>
      <w:r w:rsidRPr="00346152">
        <w:rPr>
          <w:rFonts w:ascii="Museo Sans 300" w:hAnsi="Museo Sans 300"/>
          <w:color w:val="000000"/>
          <w:sz w:val="24"/>
          <w:szCs w:val="24"/>
          <w:lang w:val="es-ES_tradnl"/>
        </w:rPr>
        <w:t xml:space="preserve"> y en tal carácter solicito la </w:t>
      </w:r>
      <w:r w:rsidRPr="00346152">
        <w:rPr>
          <w:rFonts w:ascii="Museo Sans 300" w:hAnsi="Museo Sans 300"/>
          <w:b/>
          <w:color w:val="000000"/>
          <w:sz w:val="24"/>
          <w:szCs w:val="24"/>
          <w:lang w:val="es-ES_tradnl"/>
        </w:rPr>
        <w:t xml:space="preserve">DONACIÓN A FAVOR DEL ESTADO Y GOBIERNO DE EL SALVADOR EN EL RAMO DE EDUCACION, CIENCIA Y TECNOLOGIA, </w:t>
      </w:r>
      <w:r w:rsidRPr="00346152">
        <w:rPr>
          <w:rFonts w:ascii="Museo Sans 300" w:hAnsi="Museo Sans 300"/>
          <w:color w:val="000000" w:themeColor="text1"/>
          <w:sz w:val="24"/>
          <w:szCs w:val="24"/>
          <w:lang w:val="es-ES_tradnl"/>
        </w:rPr>
        <w:t xml:space="preserve">de una serie de inmuebles rústicos en los que funcionan Centros Educativos a nivel nacional, </w:t>
      </w:r>
      <w:r w:rsidRPr="00346152">
        <w:rPr>
          <w:rFonts w:ascii="Museo Sans 300" w:hAnsi="Museo Sans 300"/>
          <w:color w:val="000000"/>
          <w:sz w:val="24"/>
          <w:szCs w:val="24"/>
          <w:lang w:val="es-ES_tradnl"/>
        </w:rPr>
        <w:t xml:space="preserve">ya que en los mismos se tienen programados varios proyectos </w:t>
      </w:r>
      <w:r w:rsidRPr="00346152">
        <w:rPr>
          <w:rFonts w:ascii="Museo Sans 300" w:hAnsi="Museo Sans 300"/>
          <w:color w:val="000000" w:themeColor="text1"/>
          <w:sz w:val="24"/>
          <w:szCs w:val="24"/>
          <w:lang w:val="es-ES_tradnl"/>
        </w:rPr>
        <w:t>de infraestructura con financiamiento internacional para desarrollar y alcanzar las metas establecidas en el Plan Cuscatlán, y dentro de dicho requerimiento se encuentra el inmueble en el que está construida y funciona la escuela identificada como</w:t>
      </w:r>
      <w:r w:rsidRPr="00346152">
        <w:rPr>
          <w:rFonts w:ascii="Museo Sans 300" w:hAnsi="Museo Sans 300"/>
          <w:b/>
          <w:color w:val="000000" w:themeColor="text1"/>
          <w:sz w:val="24"/>
          <w:szCs w:val="24"/>
          <w:lang w:val="es-ES_tradnl"/>
        </w:rPr>
        <w:t xml:space="preserve"> </w:t>
      </w:r>
      <w:r w:rsidRPr="00346152">
        <w:rPr>
          <w:rFonts w:ascii="Museo Sans 300" w:hAnsi="Museo Sans 300"/>
          <w:b/>
          <w:color w:val="000000" w:themeColor="text1"/>
          <w:sz w:val="24"/>
          <w:szCs w:val="24"/>
        </w:rPr>
        <w:t xml:space="preserve">SOLAR </w:t>
      </w:r>
      <w:r w:rsidR="005374D6">
        <w:rPr>
          <w:rFonts w:ascii="Museo Sans 300" w:hAnsi="Museo Sans 300"/>
          <w:b/>
          <w:color w:val="000000" w:themeColor="text1"/>
          <w:sz w:val="24"/>
          <w:szCs w:val="24"/>
        </w:rPr>
        <w:t>---</w:t>
      </w:r>
      <w:r w:rsidRPr="00346152">
        <w:rPr>
          <w:rFonts w:ascii="Museo Sans 300" w:hAnsi="Museo Sans 300"/>
          <w:b/>
          <w:color w:val="000000" w:themeColor="text1"/>
          <w:sz w:val="24"/>
          <w:szCs w:val="24"/>
        </w:rPr>
        <w:t xml:space="preserve"> DEL POLÍGONO ”</w:t>
      </w:r>
      <w:r w:rsidR="005374D6">
        <w:rPr>
          <w:rFonts w:ascii="Museo Sans 300" w:hAnsi="Museo Sans 300"/>
          <w:b/>
          <w:color w:val="000000" w:themeColor="text1"/>
          <w:sz w:val="24"/>
          <w:szCs w:val="24"/>
        </w:rPr>
        <w:t>---</w:t>
      </w:r>
      <w:r w:rsidRPr="00346152">
        <w:rPr>
          <w:rFonts w:ascii="Museo Sans 300" w:hAnsi="Museo Sans 300"/>
          <w:b/>
          <w:color w:val="000000" w:themeColor="text1"/>
          <w:sz w:val="24"/>
          <w:szCs w:val="24"/>
        </w:rPr>
        <w:t>“</w:t>
      </w:r>
      <w:r w:rsidRPr="00346152">
        <w:rPr>
          <w:rFonts w:ascii="Museo Sans 300" w:hAnsi="Museo Sans 300"/>
          <w:color w:val="000000"/>
          <w:sz w:val="24"/>
          <w:szCs w:val="24"/>
          <w:lang w:val="es-ES_tradnl"/>
        </w:rPr>
        <w:t xml:space="preserve">, del cual este Instituto ha verificado que está situado </w:t>
      </w:r>
      <w:r w:rsidRPr="00346152">
        <w:rPr>
          <w:rFonts w:ascii="Museo Sans 300" w:hAnsi="Museo Sans 300"/>
          <w:bCs/>
          <w:color w:val="000000"/>
          <w:sz w:val="24"/>
          <w:szCs w:val="24"/>
        </w:rPr>
        <w:t xml:space="preserve">en </w:t>
      </w:r>
      <w:r w:rsidRPr="00346152">
        <w:rPr>
          <w:rFonts w:ascii="Museo Sans 300" w:hAnsi="Museo Sans 300"/>
          <w:b/>
          <w:color w:val="000000"/>
          <w:sz w:val="24"/>
          <w:szCs w:val="24"/>
          <w:lang w:val="es-ES_tradnl"/>
        </w:rPr>
        <w:t>HACIENDA SAN DIEGO Y LA BARRA, (PORCIÓN DOS SAN DIEGO),</w:t>
      </w:r>
      <w:r w:rsidRPr="00346152">
        <w:rPr>
          <w:rFonts w:ascii="Museo Sans 300" w:hAnsi="Museo Sans 300"/>
          <w:b/>
          <w:bCs/>
          <w:color w:val="000000"/>
          <w:sz w:val="24"/>
          <w:szCs w:val="24"/>
        </w:rPr>
        <w:t xml:space="preserve"> </w:t>
      </w:r>
      <w:r w:rsidRPr="00346152">
        <w:rPr>
          <w:rFonts w:ascii="Museo Sans 300" w:hAnsi="Museo Sans 300"/>
          <w:color w:val="000000"/>
          <w:sz w:val="24"/>
          <w:szCs w:val="24"/>
          <w:lang w:val="es-ES_tradnl"/>
        </w:rPr>
        <w:t xml:space="preserve">ubicada en el distrito de </w:t>
      </w:r>
      <w:proofErr w:type="spellStart"/>
      <w:r w:rsidRPr="00346152">
        <w:rPr>
          <w:rFonts w:ascii="Museo Sans 300" w:hAnsi="Museo Sans 300"/>
          <w:color w:val="000000"/>
          <w:sz w:val="24"/>
          <w:szCs w:val="24"/>
          <w:lang w:val="es-ES_tradnl"/>
        </w:rPr>
        <w:t>Metapan</w:t>
      </w:r>
      <w:proofErr w:type="spellEnd"/>
      <w:r w:rsidRPr="00346152">
        <w:rPr>
          <w:rFonts w:ascii="Museo Sans 300" w:hAnsi="Museo Sans 300"/>
          <w:color w:val="000000"/>
          <w:sz w:val="24"/>
          <w:szCs w:val="24"/>
          <w:lang w:val="es-ES_tradnl"/>
        </w:rPr>
        <w:t xml:space="preserve">, municipio de Santa Ana Norte, departamento de Santa Ana, </w:t>
      </w:r>
      <w:r w:rsidRPr="00346152">
        <w:rPr>
          <w:rFonts w:ascii="Museo Sans 300" w:hAnsi="Museo Sans 300"/>
          <w:color w:val="000000"/>
          <w:sz w:val="24"/>
          <w:szCs w:val="24"/>
        </w:rPr>
        <w:t>inscrito en el</w:t>
      </w:r>
      <w:r w:rsidRPr="00346152">
        <w:rPr>
          <w:rFonts w:ascii="Museo Sans 300" w:hAnsi="Museo Sans 300"/>
          <w:color w:val="000000"/>
          <w:sz w:val="24"/>
          <w:szCs w:val="24"/>
          <w:lang w:val="es-ES_tradnl"/>
        </w:rPr>
        <w:t xml:space="preserve"> Registro de la Propiedad Raíz e Hipotecas de la Primera Sección de Occidente, departamento de Santa Ana, </w:t>
      </w:r>
      <w:r w:rsidRPr="00346152">
        <w:rPr>
          <w:rFonts w:ascii="Museo Sans 300" w:hAnsi="Museo Sans 300"/>
          <w:color w:val="000000"/>
          <w:sz w:val="24"/>
          <w:szCs w:val="24"/>
        </w:rPr>
        <w:t>el cual</w:t>
      </w:r>
      <w:r w:rsidRPr="00346152">
        <w:rPr>
          <w:rFonts w:ascii="Museo Sans 300" w:hAnsi="Museo Sans 300"/>
          <w:color w:val="000000"/>
          <w:sz w:val="24"/>
          <w:szCs w:val="24"/>
          <w:lang w:val="es-ES_tradnl"/>
        </w:rPr>
        <w:t xml:space="preserve"> se identifica de la siguiente manera</w:t>
      </w:r>
      <w:r w:rsidRPr="00346152">
        <w:rPr>
          <w:rFonts w:ascii="Museo Sans 300" w:hAnsi="Museo Sans 300" w:cs="Times New Roman"/>
          <w:sz w:val="24"/>
          <w:szCs w:val="24"/>
          <w:lang w:val="es-ES_tradnl"/>
        </w:rPr>
        <w:t>:</w:t>
      </w:r>
    </w:p>
    <w:p w:rsidR="00EE3C3F" w:rsidRDefault="00EE3C3F" w:rsidP="00EE3C3F">
      <w:pPr>
        <w:pStyle w:val="Prrafodelista"/>
        <w:ind w:left="1134"/>
        <w:jc w:val="both"/>
        <w:rPr>
          <w:rFonts w:ascii="Museo Sans 300" w:hAnsi="Museo Sans 300" w:cs="Times New Roman"/>
          <w:sz w:val="24"/>
          <w:szCs w:val="24"/>
          <w:lang w:val="es-ES_tradnl"/>
        </w:rPr>
      </w:pPr>
    </w:p>
    <w:p w:rsidR="00EE3C3F" w:rsidRDefault="00EE3C3F" w:rsidP="00EE3C3F">
      <w:pPr>
        <w:pStyle w:val="Prrafodelista"/>
        <w:ind w:left="1134"/>
        <w:jc w:val="both"/>
        <w:rPr>
          <w:rFonts w:ascii="Museo Sans 300" w:hAnsi="Museo Sans 300" w:cs="Times New Roman"/>
          <w:sz w:val="24"/>
          <w:szCs w:val="24"/>
          <w:lang w:val="es-ES_tradnl"/>
        </w:rPr>
      </w:pPr>
    </w:p>
    <w:p w:rsidR="00EE3C3F" w:rsidRDefault="00EE3C3F" w:rsidP="00EE3C3F">
      <w:pPr>
        <w:pStyle w:val="Prrafodelista"/>
        <w:ind w:left="1134"/>
        <w:jc w:val="both"/>
        <w:rPr>
          <w:rFonts w:ascii="Museo Sans 300" w:hAnsi="Museo Sans 300" w:cs="Times New Roman"/>
          <w:sz w:val="24"/>
          <w:szCs w:val="24"/>
          <w:lang w:val="es-ES_tradnl"/>
        </w:rPr>
      </w:pPr>
    </w:p>
    <w:p w:rsidR="00EE3C3F" w:rsidRDefault="00EE3C3F" w:rsidP="00EE3C3F">
      <w:pPr>
        <w:pStyle w:val="Prrafodelista"/>
        <w:ind w:left="1134"/>
        <w:jc w:val="both"/>
        <w:rPr>
          <w:rFonts w:ascii="Museo Sans 300" w:hAnsi="Museo Sans 300" w:cs="Times New Roman"/>
          <w:sz w:val="24"/>
          <w:szCs w:val="24"/>
          <w:lang w:val="es-ES_tradnl"/>
        </w:rPr>
      </w:pPr>
    </w:p>
    <w:p w:rsidR="00EE3C3F" w:rsidRPr="00EE3C3F" w:rsidRDefault="00EE3C3F" w:rsidP="00EE3C3F">
      <w:pPr>
        <w:ind w:left="862" w:hanging="862"/>
        <w:jc w:val="both"/>
        <w:rPr>
          <w:rFonts w:ascii="Museo Sans 300" w:eastAsia="MS Mincho" w:hAnsi="Museo Sans 300" w:cs="Times New Roman"/>
          <w:bCs/>
          <w:color w:val="000000" w:themeColor="text1"/>
          <w:sz w:val="24"/>
          <w:szCs w:val="24"/>
        </w:rPr>
      </w:pPr>
      <w:r w:rsidRPr="00EE3C3F">
        <w:rPr>
          <w:rFonts w:ascii="Museo Sans 300" w:eastAsia="MS Mincho" w:hAnsi="Museo Sans 300" w:cs="Times New Roman"/>
          <w:bCs/>
          <w:color w:val="000000" w:themeColor="text1"/>
          <w:sz w:val="24"/>
          <w:szCs w:val="24"/>
        </w:rPr>
        <w:lastRenderedPageBreak/>
        <w:t>SESIÓN ORDINARIA No. 26 – 2024</w:t>
      </w:r>
    </w:p>
    <w:p w:rsidR="00EE3C3F" w:rsidRPr="00EE3C3F" w:rsidRDefault="00EE3C3F" w:rsidP="00EE3C3F">
      <w:pPr>
        <w:ind w:left="862" w:hanging="862"/>
        <w:jc w:val="both"/>
        <w:rPr>
          <w:rFonts w:ascii="Museo Sans 300" w:eastAsia="MS Mincho" w:hAnsi="Museo Sans 300" w:cs="Times New Roman"/>
          <w:bCs/>
          <w:color w:val="000000" w:themeColor="text1"/>
          <w:sz w:val="24"/>
          <w:szCs w:val="24"/>
        </w:rPr>
      </w:pPr>
      <w:r w:rsidRPr="00EE3C3F">
        <w:rPr>
          <w:rFonts w:ascii="Museo Sans 300" w:eastAsia="MS Mincho" w:hAnsi="Museo Sans 300" w:cs="Times New Roman"/>
          <w:bCs/>
          <w:color w:val="000000" w:themeColor="text1"/>
          <w:sz w:val="24"/>
          <w:szCs w:val="24"/>
        </w:rPr>
        <w:t>FECHA: 22 DE OCTUBRE DE 2024</w:t>
      </w:r>
    </w:p>
    <w:p w:rsidR="00EE3C3F" w:rsidRPr="00EE3C3F" w:rsidRDefault="00EE3C3F" w:rsidP="00EE3C3F">
      <w:pPr>
        <w:ind w:left="862" w:hanging="862"/>
        <w:jc w:val="both"/>
        <w:rPr>
          <w:rFonts w:ascii="Museo Sans 300" w:eastAsia="MS Mincho" w:hAnsi="Museo Sans 300" w:cs="Times New Roman"/>
          <w:bCs/>
          <w:color w:val="000000" w:themeColor="text1"/>
          <w:sz w:val="24"/>
          <w:szCs w:val="24"/>
        </w:rPr>
      </w:pPr>
      <w:r w:rsidRPr="00EE3C3F">
        <w:rPr>
          <w:rFonts w:ascii="Museo Sans 300" w:eastAsia="MS Mincho" w:hAnsi="Museo Sans 300" w:cs="Times New Roman"/>
          <w:bCs/>
          <w:color w:val="000000" w:themeColor="text1"/>
          <w:sz w:val="24"/>
          <w:szCs w:val="24"/>
        </w:rPr>
        <w:t>PUNTO: VI</w:t>
      </w:r>
    </w:p>
    <w:p w:rsidR="00EE3C3F" w:rsidRDefault="00EE3C3F" w:rsidP="00EE3C3F">
      <w:pPr>
        <w:ind w:left="862" w:hanging="862"/>
        <w:jc w:val="both"/>
        <w:rPr>
          <w:rFonts w:ascii="Museo Sans 300" w:eastAsia="MS Mincho" w:hAnsi="Museo Sans 300" w:cs="Times New Roman"/>
          <w:bCs/>
          <w:color w:val="000000" w:themeColor="text1"/>
          <w:sz w:val="24"/>
          <w:szCs w:val="24"/>
        </w:rPr>
      </w:pPr>
      <w:r>
        <w:rPr>
          <w:rFonts w:ascii="Museo Sans 300" w:eastAsia="MS Mincho" w:hAnsi="Museo Sans 300" w:cs="Times New Roman"/>
          <w:bCs/>
          <w:color w:val="000000" w:themeColor="text1"/>
          <w:sz w:val="24"/>
          <w:szCs w:val="24"/>
        </w:rPr>
        <w:t>PÁGINA NÚMERO TRE</w:t>
      </w:r>
      <w:r w:rsidRPr="00EE3C3F">
        <w:rPr>
          <w:rFonts w:ascii="Museo Sans 300" w:eastAsia="MS Mincho" w:hAnsi="Museo Sans 300" w:cs="Times New Roman"/>
          <w:bCs/>
          <w:color w:val="000000" w:themeColor="text1"/>
          <w:sz w:val="24"/>
          <w:szCs w:val="24"/>
        </w:rPr>
        <w:t>S</w:t>
      </w:r>
    </w:p>
    <w:p w:rsidR="00EE3C3F" w:rsidRPr="00346152" w:rsidRDefault="00EE3C3F" w:rsidP="00EE3C3F">
      <w:pPr>
        <w:pStyle w:val="Prrafodelista"/>
        <w:ind w:left="1134"/>
        <w:jc w:val="both"/>
        <w:rPr>
          <w:rFonts w:ascii="Museo Sans 300" w:eastAsia="Times New Roman" w:hAnsi="Museo Sans 300" w:cs="Times New Roman"/>
          <w:sz w:val="24"/>
          <w:szCs w:val="24"/>
          <w:lang w:eastAsia="es-SV"/>
        </w:rPr>
      </w:pPr>
    </w:p>
    <w:tbl>
      <w:tblPr>
        <w:tblW w:w="7876" w:type="dxa"/>
        <w:tblInd w:w="1300" w:type="dxa"/>
        <w:tblCellMar>
          <w:left w:w="70" w:type="dxa"/>
          <w:right w:w="70" w:type="dxa"/>
        </w:tblCellMar>
        <w:tblLook w:val="04A0" w:firstRow="1" w:lastRow="0" w:firstColumn="1" w:lastColumn="0" w:noHBand="0" w:noVBand="1"/>
      </w:tblPr>
      <w:tblGrid>
        <w:gridCol w:w="3342"/>
        <w:gridCol w:w="2590"/>
        <w:gridCol w:w="1944"/>
      </w:tblGrid>
      <w:tr w:rsidR="000021C5" w:rsidRPr="00BF3863" w:rsidTr="000021C5">
        <w:trPr>
          <w:trHeight w:val="20"/>
        </w:trPr>
        <w:tc>
          <w:tcPr>
            <w:tcW w:w="33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21C5" w:rsidRPr="0071372D" w:rsidRDefault="000021C5" w:rsidP="000021C5">
            <w:pPr>
              <w:jc w:val="center"/>
              <w:rPr>
                <w:rFonts w:ascii="Museo Sans 300" w:eastAsia="Times New Roman" w:hAnsi="Museo Sans 300" w:cs="Times New Roman"/>
                <w:sz w:val="16"/>
                <w:szCs w:val="16"/>
                <w:lang w:eastAsia="es-SV"/>
              </w:rPr>
            </w:pPr>
            <w:r w:rsidRPr="0071372D">
              <w:rPr>
                <w:rFonts w:ascii="Museo Sans 300" w:eastAsia="Times New Roman" w:hAnsi="Museo Sans 300" w:cs="Times New Roman"/>
                <w:sz w:val="16"/>
                <w:szCs w:val="16"/>
                <w:lang w:eastAsia="es-SV"/>
              </w:rPr>
              <w:t>NOMBRE DEL INMUEBLE</w:t>
            </w:r>
          </w:p>
        </w:tc>
        <w:tc>
          <w:tcPr>
            <w:tcW w:w="2590" w:type="dxa"/>
            <w:tcBorders>
              <w:top w:val="single" w:sz="4" w:space="0" w:color="auto"/>
              <w:left w:val="nil"/>
              <w:bottom w:val="single" w:sz="4" w:space="0" w:color="auto"/>
              <w:right w:val="single" w:sz="4" w:space="0" w:color="auto"/>
            </w:tcBorders>
            <w:shd w:val="clear" w:color="auto" w:fill="auto"/>
            <w:noWrap/>
            <w:vAlign w:val="center"/>
            <w:hideMark/>
          </w:tcPr>
          <w:p w:rsidR="000021C5" w:rsidRPr="0071372D" w:rsidRDefault="000021C5" w:rsidP="000021C5">
            <w:pPr>
              <w:jc w:val="center"/>
              <w:rPr>
                <w:rFonts w:ascii="Museo Sans 300" w:eastAsia="Times New Roman" w:hAnsi="Museo Sans 300" w:cs="Times New Roman"/>
                <w:sz w:val="16"/>
                <w:szCs w:val="16"/>
                <w:lang w:eastAsia="es-SV"/>
              </w:rPr>
            </w:pPr>
            <w:r w:rsidRPr="0071372D">
              <w:rPr>
                <w:rFonts w:ascii="Museo Sans 300" w:eastAsia="Times New Roman" w:hAnsi="Museo Sans 300" w:cs="Times New Roman"/>
                <w:sz w:val="16"/>
                <w:szCs w:val="16"/>
                <w:lang w:eastAsia="es-SV"/>
              </w:rPr>
              <w:t>MATRICULA</w:t>
            </w:r>
          </w:p>
        </w:tc>
        <w:tc>
          <w:tcPr>
            <w:tcW w:w="1944" w:type="dxa"/>
            <w:tcBorders>
              <w:top w:val="single" w:sz="4" w:space="0" w:color="auto"/>
              <w:left w:val="nil"/>
              <w:bottom w:val="single" w:sz="4" w:space="0" w:color="auto"/>
              <w:right w:val="single" w:sz="4" w:space="0" w:color="auto"/>
            </w:tcBorders>
            <w:shd w:val="clear" w:color="auto" w:fill="auto"/>
          </w:tcPr>
          <w:p w:rsidR="000021C5" w:rsidRPr="0071372D" w:rsidRDefault="000021C5" w:rsidP="000021C5">
            <w:pPr>
              <w:jc w:val="center"/>
              <w:rPr>
                <w:rFonts w:ascii="Museo Sans 300" w:eastAsia="Times New Roman" w:hAnsi="Museo Sans 300" w:cs="Times New Roman"/>
                <w:sz w:val="16"/>
                <w:szCs w:val="16"/>
                <w:lang w:eastAsia="es-SV"/>
              </w:rPr>
            </w:pPr>
          </w:p>
          <w:p w:rsidR="000021C5" w:rsidRPr="0071372D" w:rsidRDefault="000021C5" w:rsidP="000021C5">
            <w:pPr>
              <w:jc w:val="center"/>
              <w:rPr>
                <w:rFonts w:ascii="Museo Sans 300" w:eastAsia="Times New Roman" w:hAnsi="Museo Sans 300" w:cs="Times New Roman"/>
                <w:sz w:val="16"/>
                <w:szCs w:val="16"/>
                <w:lang w:eastAsia="es-SV"/>
              </w:rPr>
            </w:pPr>
            <w:r w:rsidRPr="0071372D">
              <w:rPr>
                <w:rFonts w:ascii="Museo Sans 300" w:eastAsia="Times New Roman" w:hAnsi="Museo Sans 300" w:cs="Times New Roman"/>
                <w:sz w:val="16"/>
                <w:szCs w:val="16"/>
                <w:lang w:eastAsia="es-SV"/>
              </w:rPr>
              <w:t>AREA EN MT</w:t>
            </w:r>
            <w:r w:rsidRPr="0071372D">
              <w:rPr>
                <w:rFonts w:ascii="Museo Sans 300" w:eastAsia="Times New Roman" w:hAnsi="Museo Sans 300" w:cs="Times New Roman"/>
                <w:sz w:val="16"/>
                <w:szCs w:val="16"/>
                <w:vertAlign w:val="superscript"/>
                <w:lang w:eastAsia="es-SV"/>
              </w:rPr>
              <w:t>2</w:t>
            </w:r>
          </w:p>
        </w:tc>
      </w:tr>
      <w:tr w:rsidR="000021C5" w:rsidRPr="00BF3863" w:rsidTr="00EE3C3F">
        <w:trPr>
          <w:trHeight w:val="436"/>
        </w:trPr>
        <w:tc>
          <w:tcPr>
            <w:tcW w:w="3342" w:type="dxa"/>
            <w:tcBorders>
              <w:top w:val="single" w:sz="4" w:space="0" w:color="auto"/>
              <w:left w:val="single" w:sz="4" w:space="0" w:color="auto"/>
              <w:bottom w:val="single" w:sz="4" w:space="0" w:color="auto"/>
              <w:right w:val="single" w:sz="4" w:space="0" w:color="auto"/>
            </w:tcBorders>
            <w:shd w:val="clear" w:color="auto" w:fill="auto"/>
            <w:vAlign w:val="center"/>
          </w:tcPr>
          <w:p w:rsidR="000021C5" w:rsidRPr="0071372D" w:rsidRDefault="000021C5" w:rsidP="000021C5">
            <w:pPr>
              <w:jc w:val="center"/>
              <w:rPr>
                <w:rFonts w:ascii="Museo Sans 300" w:eastAsia="Times New Roman" w:hAnsi="Museo Sans 300" w:cs="Times New Roman"/>
                <w:b/>
                <w:sz w:val="16"/>
                <w:szCs w:val="16"/>
                <w:lang w:eastAsia="es-SV"/>
              </w:rPr>
            </w:pPr>
            <w:r>
              <w:rPr>
                <w:rFonts w:ascii="Museo Sans 300" w:hAnsi="Museo Sans 300" w:cs="Times New Roman"/>
                <w:b/>
                <w:sz w:val="16"/>
                <w:szCs w:val="16"/>
              </w:rPr>
              <w:t>SOLAR 19 DEL POLÍGONO G</w:t>
            </w:r>
          </w:p>
        </w:tc>
        <w:tc>
          <w:tcPr>
            <w:tcW w:w="2590" w:type="dxa"/>
            <w:tcBorders>
              <w:top w:val="single" w:sz="4" w:space="0" w:color="auto"/>
              <w:left w:val="nil"/>
              <w:bottom w:val="single" w:sz="4" w:space="0" w:color="auto"/>
              <w:right w:val="single" w:sz="4" w:space="0" w:color="auto"/>
            </w:tcBorders>
            <w:shd w:val="clear" w:color="auto" w:fill="auto"/>
            <w:noWrap/>
            <w:vAlign w:val="center"/>
          </w:tcPr>
          <w:p w:rsidR="000021C5" w:rsidRPr="0071372D" w:rsidRDefault="005374D6" w:rsidP="000021C5">
            <w:pPr>
              <w:jc w:val="center"/>
              <w:rPr>
                <w:rFonts w:ascii="Museo Sans 300" w:eastAsia="Times New Roman" w:hAnsi="Museo Sans 300" w:cs="Times New Roman"/>
                <w:b/>
                <w:sz w:val="16"/>
                <w:szCs w:val="16"/>
                <w:lang w:eastAsia="es-SV"/>
              </w:rPr>
            </w:pPr>
            <w:r>
              <w:rPr>
                <w:rFonts w:ascii="Museo Sans 300" w:eastAsia="Times New Roman" w:hAnsi="Museo Sans 300" w:cs="Times New Roman"/>
                <w:b/>
                <w:sz w:val="16"/>
                <w:szCs w:val="16"/>
                <w:lang w:eastAsia="es-SV"/>
              </w:rPr>
              <w:t>--------</w:t>
            </w:r>
            <w:r w:rsidR="000021C5" w:rsidRPr="0071372D">
              <w:rPr>
                <w:rFonts w:ascii="Museo Sans 300" w:eastAsia="Times New Roman" w:hAnsi="Museo Sans 300" w:cs="Times New Roman"/>
                <w:b/>
                <w:sz w:val="16"/>
                <w:szCs w:val="16"/>
                <w:lang w:eastAsia="es-SV"/>
              </w:rPr>
              <w:t>-00000</w:t>
            </w:r>
          </w:p>
        </w:tc>
        <w:tc>
          <w:tcPr>
            <w:tcW w:w="1944" w:type="dxa"/>
            <w:tcBorders>
              <w:top w:val="single" w:sz="4" w:space="0" w:color="auto"/>
              <w:left w:val="nil"/>
              <w:bottom w:val="single" w:sz="4" w:space="0" w:color="auto"/>
              <w:right w:val="single" w:sz="4" w:space="0" w:color="auto"/>
            </w:tcBorders>
            <w:shd w:val="clear" w:color="auto" w:fill="auto"/>
            <w:vAlign w:val="center"/>
          </w:tcPr>
          <w:p w:rsidR="000021C5" w:rsidRPr="0071372D" w:rsidRDefault="000021C5" w:rsidP="000021C5">
            <w:pPr>
              <w:jc w:val="center"/>
              <w:rPr>
                <w:rFonts w:ascii="Museo Sans 300" w:eastAsia="Times New Roman" w:hAnsi="Museo Sans 300" w:cs="Times New Roman"/>
                <w:b/>
                <w:sz w:val="16"/>
                <w:szCs w:val="16"/>
                <w:lang w:eastAsia="es-SV"/>
              </w:rPr>
            </w:pPr>
            <w:r>
              <w:rPr>
                <w:rFonts w:ascii="Museo Sans 300" w:eastAsia="Times New Roman" w:hAnsi="Museo Sans 300" w:cs="Times New Roman"/>
                <w:b/>
                <w:sz w:val="16"/>
                <w:szCs w:val="16"/>
                <w:lang w:eastAsia="es-SV"/>
              </w:rPr>
              <w:t>1,642.11</w:t>
            </w:r>
          </w:p>
        </w:tc>
      </w:tr>
    </w:tbl>
    <w:p w:rsidR="000021C5" w:rsidRPr="000127BD" w:rsidRDefault="000021C5" w:rsidP="000021C5">
      <w:pPr>
        <w:spacing w:line="360" w:lineRule="auto"/>
        <w:jc w:val="both"/>
        <w:rPr>
          <w:rFonts w:ascii="Museo Sans 300" w:eastAsia="Times New Roman" w:hAnsi="Museo Sans 300" w:cs="Times New Roman"/>
          <w:sz w:val="26"/>
          <w:szCs w:val="26"/>
        </w:rPr>
      </w:pPr>
      <w:r>
        <w:rPr>
          <w:rFonts w:ascii="Museo Sans 300" w:eastAsia="Times New Roman" w:hAnsi="Museo Sans 300" w:cs="Times New Roman"/>
          <w:sz w:val="26"/>
          <w:szCs w:val="26"/>
        </w:rPr>
        <w:t xml:space="preserve"> </w:t>
      </w:r>
    </w:p>
    <w:p w:rsidR="000021C5" w:rsidRPr="00346152" w:rsidRDefault="000021C5" w:rsidP="00346152">
      <w:pPr>
        <w:pStyle w:val="Prrafodelista"/>
        <w:numPr>
          <w:ilvl w:val="0"/>
          <w:numId w:val="12"/>
        </w:numPr>
        <w:ind w:left="1134" w:hanging="708"/>
        <w:jc w:val="both"/>
        <w:rPr>
          <w:rFonts w:ascii="Museo Sans 300" w:hAnsi="Museo Sans 300" w:cs="Times New Roman"/>
          <w:strike/>
          <w:color w:val="000000" w:themeColor="text1"/>
          <w:sz w:val="24"/>
          <w:szCs w:val="24"/>
          <w:lang w:val="es-ES_tradnl"/>
        </w:rPr>
      </w:pPr>
      <w:r w:rsidRPr="00346152">
        <w:rPr>
          <w:rFonts w:ascii="Museo Sans 300" w:hAnsi="Museo Sans 300" w:cs="Times New Roman"/>
          <w:color w:val="000000" w:themeColor="text1"/>
          <w:sz w:val="24"/>
          <w:szCs w:val="24"/>
          <w:lang w:val="es-ES_tradnl"/>
        </w:rPr>
        <w:t>Mediante informes con referencia GDR-04-00079-24, de fecha 16 de enero de 2024, ampliado bajo referencia GDR-04-000703-24, de fecha 22 de abril</w:t>
      </w:r>
      <w:r w:rsidR="00722F53" w:rsidRPr="00346152">
        <w:rPr>
          <w:rFonts w:ascii="Museo Sans 300" w:hAnsi="Museo Sans 300" w:cs="Times New Roman"/>
          <w:color w:val="000000" w:themeColor="text1"/>
          <w:sz w:val="24"/>
          <w:szCs w:val="24"/>
          <w:lang w:val="es-ES_tradnl"/>
        </w:rPr>
        <w:t xml:space="preserve"> de</w:t>
      </w:r>
      <w:r w:rsidRPr="00346152">
        <w:rPr>
          <w:rFonts w:ascii="Museo Sans 300" w:hAnsi="Museo Sans 300" w:cs="Times New Roman"/>
          <w:color w:val="000000" w:themeColor="text1"/>
          <w:sz w:val="24"/>
          <w:szCs w:val="24"/>
          <w:lang w:val="es-ES_tradnl"/>
        </w:rPr>
        <w:t xml:space="preserve"> 2024, emitidos por la </w:t>
      </w:r>
      <w:r w:rsidRPr="00346152">
        <w:rPr>
          <w:rFonts w:ascii="Museo Sans 300" w:hAnsi="Museo Sans 300" w:cs="Times New Roman"/>
          <w:color w:val="000000" w:themeColor="text1"/>
          <w:sz w:val="24"/>
          <w:szCs w:val="24"/>
        </w:rPr>
        <w:t>Sección de Transferencia de Tierras</w:t>
      </w:r>
      <w:r w:rsidRPr="00346152">
        <w:rPr>
          <w:rFonts w:ascii="Museo Sans 300" w:hAnsi="Museo Sans 300" w:cs="Times New Roman"/>
          <w:color w:val="000000" w:themeColor="text1"/>
          <w:sz w:val="24"/>
          <w:szCs w:val="24"/>
          <w:lang w:val="es-ES_tradnl"/>
        </w:rPr>
        <w:t xml:space="preserve"> del </w:t>
      </w:r>
      <w:r w:rsidRPr="00346152">
        <w:rPr>
          <w:rFonts w:ascii="Museo Sans 300" w:hAnsi="Museo Sans 300" w:cs="Times New Roman"/>
          <w:color w:val="000000" w:themeColor="text1"/>
          <w:sz w:val="24"/>
          <w:szCs w:val="24"/>
        </w:rPr>
        <w:t>Centro Estratégico de Transformación e Innovación Agropecuaria I</w:t>
      </w:r>
      <w:r w:rsidRPr="00346152">
        <w:rPr>
          <w:rFonts w:ascii="Museo Sans 300" w:hAnsi="Museo Sans 300" w:cs="Times New Roman"/>
          <w:color w:val="000000" w:themeColor="text1"/>
          <w:sz w:val="24"/>
          <w:szCs w:val="24"/>
          <w:lang w:val="es-ES_tradnl"/>
        </w:rPr>
        <w:t xml:space="preserve">, el Técnico Manuel Alfonso </w:t>
      </w:r>
      <w:proofErr w:type="spellStart"/>
      <w:r w:rsidRPr="00346152">
        <w:rPr>
          <w:rFonts w:ascii="Museo Sans 300" w:hAnsi="Museo Sans 300" w:cs="Times New Roman"/>
          <w:color w:val="000000" w:themeColor="text1"/>
          <w:sz w:val="24"/>
          <w:szCs w:val="24"/>
          <w:lang w:val="es-ES_tradnl"/>
        </w:rPr>
        <w:t>Azmitia</w:t>
      </w:r>
      <w:proofErr w:type="spellEnd"/>
      <w:r w:rsidRPr="00346152">
        <w:rPr>
          <w:rFonts w:ascii="Museo Sans 300" w:hAnsi="Museo Sans 300" w:cs="Times New Roman"/>
          <w:color w:val="000000" w:themeColor="text1"/>
          <w:sz w:val="24"/>
          <w:szCs w:val="24"/>
          <w:lang w:val="es-ES_tradnl"/>
        </w:rPr>
        <w:t xml:space="preserve"> Aguirre, manifestó haber realizado inspección de campo</w:t>
      </w:r>
      <w:r w:rsidRPr="00346152">
        <w:rPr>
          <w:rFonts w:ascii="Museo Sans 300" w:hAnsi="Museo Sans 300"/>
          <w:color w:val="000000"/>
          <w:sz w:val="24"/>
          <w:szCs w:val="24"/>
          <w:lang w:val="es-ES_tradnl"/>
        </w:rPr>
        <w:t xml:space="preserve"> en el inmueble identificado como Solar 19, Polígono G, ubicado en </w:t>
      </w:r>
      <w:r w:rsidRPr="00346152">
        <w:rPr>
          <w:rFonts w:ascii="Museo Sans 300" w:hAnsi="Museo Sans 300"/>
          <w:b/>
          <w:bCs/>
          <w:color w:val="000000"/>
          <w:sz w:val="24"/>
          <w:szCs w:val="24"/>
          <w:lang w:val="es-ES_tradnl"/>
        </w:rPr>
        <w:t xml:space="preserve">LA </w:t>
      </w:r>
      <w:r w:rsidRPr="00346152">
        <w:rPr>
          <w:rFonts w:ascii="Museo Sans 300" w:hAnsi="Museo Sans 300" w:cs="Times New Roman"/>
          <w:b/>
          <w:bCs/>
          <w:color w:val="000000" w:themeColor="text1"/>
          <w:sz w:val="24"/>
          <w:szCs w:val="24"/>
          <w:lang w:val="es-ES_tradnl"/>
        </w:rPr>
        <w:t>HACIENDA SAN DIEGO Y LA BARRA (PORCIÓN DOS SAN DIEGO),</w:t>
      </w:r>
      <w:r w:rsidRPr="00346152">
        <w:rPr>
          <w:rFonts w:ascii="Museo Sans 300" w:hAnsi="Museo Sans 300" w:cs="Times New Roman"/>
          <w:color w:val="000000" w:themeColor="text1"/>
          <w:sz w:val="24"/>
          <w:szCs w:val="24"/>
          <w:lang w:val="es-ES_tradnl"/>
        </w:rPr>
        <w:t xml:space="preserve"> inscrito bajo la matrícula </w:t>
      </w:r>
      <w:r w:rsidR="005374D6">
        <w:rPr>
          <w:rFonts w:ascii="Museo Sans 300" w:hAnsi="Museo Sans 300" w:cs="Times New Roman"/>
          <w:color w:val="000000" w:themeColor="text1"/>
          <w:sz w:val="24"/>
          <w:szCs w:val="24"/>
          <w:lang w:val="es-ES_tradnl"/>
        </w:rPr>
        <w:t>------</w:t>
      </w:r>
      <w:r w:rsidRPr="00346152">
        <w:rPr>
          <w:rFonts w:ascii="Museo Sans 300" w:hAnsi="Museo Sans 300" w:cs="Times New Roman"/>
          <w:color w:val="000000" w:themeColor="text1"/>
          <w:sz w:val="24"/>
          <w:szCs w:val="24"/>
          <w:lang w:val="es-ES_tradnl"/>
        </w:rPr>
        <w:t xml:space="preserve">-00000, </w:t>
      </w:r>
      <w:r w:rsidRPr="00346152">
        <w:rPr>
          <w:rFonts w:ascii="Museo Sans 300" w:eastAsiaTheme="minorEastAsia" w:hAnsi="Museo Sans 300"/>
          <w:color w:val="000000" w:themeColor="text1"/>
          <w:sz w:val="24"/>
          <w:szCs w:val="24"/>
          <w:lang w:val="es-ES" w:eastAsia="es-ES"/>
        </w:rPr>
        <w:t>con un área de 1,642.11 Mts²</w:t>
      </w:r>
      <w:r w:rsidRPr="00346152">
        <w:rPr>
          <w:rFonts w:ascii="Museo Sans 300" w:hAnsi="Museo Sans 300" w:cs="Times New Roman"/>
          <w:color w:val="000000" w:themeColor="text1"/>
          <w:sz w:val="24"/>
          <w:szCs w:val="24"/>
          <w:lang w:val="es-ES_tradnl"/>
        </w:rPr>
        <w:t xml:space="preserve"> a favor de ISTA, en el cual se encuentra funcionando el Centro Educativo Caserío San Diego, verificando que el mismo funciona desde hace 40 años, en el que se imparten clases de </w:t>
      </w:r>
      <w:proofErr w:type="spellStart"/>
      <w:r w:rsidRPr="00346152">
        <w:rPr>
          <w:rFonts w:ascii="Museo Sans 300" w:hAnsi="Museo Sans 300" w:cs="Times New Roman"/>
          <w:color w:val="000000" w:themeColor="text1"/>
          <w:sz w:val="24"/>
          <w:szCs w:val="24"/>
          <w:lang w:val="es-ES_tradnl"/>
        </w:rPr>
        <w:t>parvularia</w:t>
      </w:r>
      <w:proofErr w:type="spellEnd"/>
      <w:r w:rsidRPr="00346152">
        <w:rPr>
          <w:rFonts w:ascii="Museo Sans 300" w:hAnsi="Museo Sans 300" w:cs="Times New Roman"/>
          <w:color w:val="000000" w:themeColor="text1"/>
          <w:sz w:val="24"/>
          <w:szCs w:val="24"/>
          <w:lang w:val="es-ES_tradnl"/>
        </w:rPr>
        <w:t xml:space="preserve"> a una población escolar conformada por 40 niños, según información proporcionada por los docentes del Centro Escolar, Roberto Carlos García e Hilda Aracely de Abrego, en lo que respecta a su infraestructura está compuesta por un área recreativa, dentro de su perímetro existen 3 edificaciones con paredes de ladrillos de barro quemado, techo con polines de hierro y </w:t>
      </w:r>
      <w:proofErr w:type="spellStart"/>
      <w:r w:rsidRPr="00346152">
        <w:rPr>
          <w:rFonts w:ascii="Museo Sans 300" w:hAnsi="Museo Sans 300" w:cs="Times New Roman"/>
          <w:color w:val="000000" w:themeColor="text1"/>
          <w:sz w:val="24"/>
          <w:szCs w:val="24"/>
          <w:lang w:val="es-ES_tradnl"/>
        </w:rPr>
        <w:t>Duralita</w:t>
      </w:r>
      <w:proofErr w:type="spellEnd"/>
      <w:r w:rsidRPr="00346152">
        <w:rPr>
          <w:rFonts w:ascii="Museo Sans 300" w:hAnsi="Museo Sans 300" w:cs="Times New Roman"/>
          <w:color w:val="000000" w:themeColor="text1"/>
          <w:sz w:val="24"/>
          <w:szCs w:val="24"/>
          <w:lang w:val="es-ES_tradnl"/>
        </w:rPr>
        <w:t xml:space="preserve">, cuenta con servicios básicos como servicios sanitarios, energía eléctrica y agua potable.  </w:t>
      </w:r>
    </w:p>
    <w:p w:rsidR="000021C5" w:rsidRPr="00346152" w:rsidRDefault="000021C5" w:rsidP="00346152">
      <w:pPr>
        <w:jc w:val="both"/>
        <w:rPr>
          <w:rFonts w:ascii="Museo Sans 300" w:hAnsi="Museo Sans 300" w:cs="Times New Roman"/>
          <w:color w:val="000000" w:themeColor="text1"/>
          <w:sz w:val="24"/>
          <w:szCs w:val="24"/>
          <w:lang w:val="es-ES_tradnl"/>
        </w:rPr>
      </w:pPr>
    </w:p>
    <w:p w:rsidR="000021C5" w:rsidRPr="00346152" w:rsidRDefault="000021C5" w:rsidP="00346152">
      <w:pPr>
        <w:pStyle w:val="Prrafodelista"/>
        <w:numPr>
          <w:ilvl w:val="0"/>
          <w:numId w:val="12"/>
        </w:numPr>
        <w:ind w:left="1134" w:hanging="708"/>
        <w:jc w:val="both"/>
        <w:rPr>
          <w:rFonts w:ascii="Century Gothic" w:hAnsi="Century Gothic"/>
          <w:color w:val="000000" w:themeColor="text1"/>
          <w:sz w:val="24"/>
          <w:szCs w:val="24"/>
        </w:rPr>
      </w:pPr>
      <w:r w:rsidRPr="00346152">
        <w:rPr>
          <w:rFonts w:ascii="Museo Sans 300" w:hAnsi="Museo Sans 300"/>
          <w:bCs/>
          <w:color w:val="000000" w:themeColor="text1"/>
          <w:sz w:val="24"/>
          <w:szCs w:val="24"/>
        </w:rPr>
        <w:t>En informe con referencia GDR-03-0824-24, de fecha 15 de octubre de 2024, el Departamento de Proyectos de Parcelación, remitió informe</w:t>
      </w:r>
      <w:r w:rsidRPr="00346152">
        <w:rPr>
          <w:rFonts w:ascii="Museo Sans 300" w:hAnsi="Museo Sans 300"/>
          <w:color w:val="000000" w:themeColor="text1"/>
          <w:sz w:val="24"/>
          <w:szCs w:val="24"/>
        </w:rPr>
        <w:t xml:space="preserve"> de avalúo por un valor de $81,070.97 para el inmueble identificado como</w:t>
      </w:r>
      <w:r w:rsidRPr="00346152">
        <w:rPr>
          <w:rFonts w:ascii="Museo Sans 300" w:hAnsi="Museo Sans 300"/>
          <w:b/>
          <w:color w:val="000000" w:themeColor="text1"/>
          <w:sz w:val="24"/>
          <w:szCs w:val="24"/>
        </w:rPr>
        <w:t xml:space="preserve"> SOLAR 19 DEL POLÍGONO “G“</w:t>
      </w:r>
      <w:r w:rsidRPr="00346152">
        <w:rPr>
          <w:rFonts w:ascii="Museo Sans 300" w:hAnsi="Museo Sans 300"/>
          <w:color w:val="000000" w:themeColor="text1"/>
          <w:sz w:val="24"/>
          <w:szCs w:val="24"/>
        </w:rPr>
        <w:t xml:space="preserve">, con un área de 1,642.11 </w:t>
      </w:r>
      <w:r w:rsidRPr="00346152">
        <w:rPr>
          <w:rFonts w:ascii="Museo Sans 300" w:eastAsiaTheme="minorEastAsia" w:hAnsi="Museo Sans 300"/>
          <w:color w:val="000000" w:themeColor="text1"/>
          <w:sz w:val="24"/>
          <w:szCs w:val="24"/>
          <w:lang w:val="es-ES" w:eastAsia="es-ES"/>
        </w:rPr>
        <w:t>Mts²</w:t>
      </w:r>
      <w:r w:rsidRPr="00346152">
        <w:rPr>
          <w:rFonts w:ascii="Museo Sans 300" w:hAnsi="Museo Sans 300" w:cs="Times New Roman"/>
          <w:color w:val="000000" w:themeColor="text1"/>
          <w:sz w:val="24"/>
          <w:szCs w:val="24"/>
          <w:lang w:val="es-ES_tradnl"/>
        </w:rPr>
        <w:t xml:space="preserve"> a favor de ISTA,</w:t>
      </w:r>
      <w:r w:rsidRPr="00346152">
        <w:rPr>
          <w:rFonts w:ascii="Museo Sans 300" w:hAnsi="Museo Sans 300"/>
          <w:color w:val="000000" w:themeColor="text1"/>
          <w:sz w:val="24"/>
          <w:szCs w:val="24"/>
        </w:rPr>
        <w:t xml:space="preserve"> ubicado en el Proyecto de </w:t>
      </w:r>
      <w:r w:rsidRPr="00346152">
        <w:rPr>
          <w:rFonts w:ascii="Museo Sans 300" w:hAnsi="Museo Sans 300"/>
          <w:b/>
          <w:color w:val="000000" w:themeColor="text1"/>
          <w:sz w:val="24"/>
          <w:szCs w:val="24"/>
        </w:rPr>
        <w:t>HACIENDA SAN DIEGO Y LA BARRA (PORCION DOS SAN DIEGO)</w:t>
      </w:r>
      <w:r w:rsidRPr="00346152">
        <w:rPr>
          <w:rFonts w:ascii="Museo Sans 300" w:hAnsi="Museo Sans 300"/>
          <w:color w:val="000000" w:themeColor="text1"/>
          <w:sz w:val="24"/>
          <w:szCs w:val="24"/>
          <w:lang w:eastAsia="es-SV"/>
        </w:rPr>
        <w:t xml:space="preserve">. </w:t>
      </w:r>
      <w:r w:rsidRPr="00346152">
        <w:rPr>
          <w:rFonts w:ascii="Museo Sans 300" w:hAnsi="Museo Sans 300"/>
          <w:color w:val="000000" w:themeColor="text1"/>
          <w:sz w:val="24"/>
          <w:szCs w:val="24"/>
          <w:lang w:val="es-ES_tradnl"/>
        </w:rPr>
        <w:t>De conformidad al procedimiento establecido en el Instructivo “Criterios de Avalúos para la Transferencia de Inmuebles Propiedad de ISTA”, aprobado en el Punto</w:t>
      </w:r>
      <w:r w:rsidRPr="00346152">
        <w:rPr>
          <w:rFonts w:ascii="Museo Sans 300" w:hAnsi="Museo Sans 300"/>
          <w:color w:val="000000" w:themeColor="text1"/>
          <w:sz w:val="24"/>
          <w:szCs w:val="24"/>
        </w:rPr>
        <w:t xml:space="preserve"> XV del acta de Sesión Ordinaria 03-2015, de fecha 21 de enero de 2015.</w:t>
      </w:r>
    </w:p>
    <w:p w:rsidR="000021C5" w:rsidRPr="00346152" w:rsidRDefault="000021C5" w:rsidP="00346152">
      <w:pPr>
        <w:pStyle w:val="Prrafodelista"/>
        <w:ind w:left="1134" w:hanging="708"/>
        <w:jc w:val="both"/>
        <w:rPr>
          <w:rFonts w:ascii="Century Gothic" w:hAnsi="Century Gothic"/>
          <w:color w:val="000000" w:themeColor="text1"/>
          <w:sz w:val="24"/>
          <w:szCs w:val="24"/>
        </w:rPr>
      </w:pPr>
    </w:p>
    <w:p w:rsidR="000021C5" w:rsidRPr="00346152" w:rsidRDefault="000021C5" w:rsidP="00346152">
      <w:pPr>
        <w:pStyle w:val="Prrafodelista"/>
        <w:numPr>
          <w:ilvl w:val="0"/>
          <w:numId w:val="12"/>
        </w:numPr>
        <w:ind w:left="1134" w:hanging="708"/>
        <w:jc w:val="both"/>
        <w:rPr>
          <w:rFonts w:ascii="Century Gothic" w:hAnsi="Century Gothic"/>
          <w:color w:val="FF0000"/>
          <w:sz w:val="24"/>
          <w:szCs w:val="24"/>
        </w:rPr>
      </w:pPr>
      <w:r w:rsidRPr="00346152">
        <w:rPr>
          <w:rFonts w:ascii="Museo Sans 300" w:hAnsi="Museo Sans 300" w:cs="Times New Roman"/>
          <w:color w:val="000000" w:themeColor="text1"/>
          <w:sz w:val="24"/>
          <w:szCs w:val="24"/>
        </w:rPr>
        <w:t>Mediante correo electrónico de fecha 21 de octubre de 2024, la Unidad de Adjudicación de Inmuebles, estableció que el inmueble se encuentra disponible para ser transferido</w:t>
      </w:r>
      <w:r w:rsidRPr="00346152">
        <w:rPr>
          <w:rFonts w:ascii="Museo Sans 300" w:hAnsi="Museo Sans 300" w:cs="Times New Roman"/>
          <w:color w:val="000000" w:themeColor="text1"/>
          <w:sz w:val="24"/>
          <w:szCs w:val="24"/>
          <w:lang w:val="es-ES_tradnl"/>
        </w:rPr>
        <w:t>.</w:t>
      </w:r>
    </w:p>
    <w:p w:rsidR="000021C5" w:rsidRDefault="000021C5" w:rsidP="00346152">
      <w:pPr>
        <w:ind w:left="1134" w:hanging="708"/>
        <w:jc w:val="both"/>
        <w:rPr>
          <w:rFonts w:ascii="Museo Sans 300" w:hAnsi="Museo Sans 300" w:cs="Times New Roman"/>
          <w:strike/>
          <w:color w:val="000000" w:themeColor="text1"/>
          <w:sz w:val="24"/>
          <w:szCs w:val="24"/>
          <w:lang w:val="es-ES_tradnl"/>
        </w:rPr>
      </w:pPr>
    </w:p>
    <w:p w:rsidR="00EE3C3F" w:rsidRDefault="00EE3C3F" w:rsidP="00346152">
      <w:pPr>
        <w:ind w:left="1134" w:hanging="708"/>
        <w:jc w:val="both"/>
        <w:rPr>
          <w:rFonts w:ascii="Museo Sans 300" w:hAnsi="Museo Sans 300" w:cs="Times New Roman"/>
          <w:strike/>
          <w:color w:val="000000" w:themeColor="text1"/>
          <w:sz w:val="24"/>
          <w:szCs w:val="24"/>
          <w:lang w:val="es-ES_tradnl"/>
        </w:rPr>
      </w:pPr>
    </w:p>
    <w:p w:rsidR="00EE3C3F" w:rsidRDefault="00EE3C3F" w:rsidP="00346152">
      <w:pPr>
        <w:ind w:left="1134" w:hanging="708"/>
        <w:jc w:val="both"/>
        <w:rPr>
          <w:rFonts w:ascii="Museo Sans 300" w:hAnsi="Museo Sans 300" w:cs="Times New Roman"/>
          <w:strike/>
          <w:color w:val="000000" w:themeColor="text1"/>
          <w:sz w:val="24"/>
          <w:szCs w:val="24"/>
          <w:lang w:val="es-ES_tradnl"/>
        </w:rPr>
      </w:pPr>
    </w:p>
    <w:p w:rsidR="00EE3C3F" w:rsidRPr="00EE3C3F" w:rsidRDefault="00EE3C3F" w:rsidP="00EE3C3F">
      <w:pPr>
        <w:ind w:left="862" w:hanging="862"/>
        <w:jc w:val="both"/>
        <w:rPr>
          <w:rFonts w:ascii="Museo Sans 300" w:eastAsia="MS Mincho" w:hAnsi="Museo Sans 300" w:cs="Times New Roman"/>
          <w:bCs/>
          <w:color w:val="000000" w:themeColor="text1"/>
          <w:sz w:val="24"/>
          <w:szCs w:val="24"/>
        </w:rPr>
      </w:pPr>
      <w:r w:rsidRPr="00EE3C3F">
        <w:rPr>
          <w:rFonts w:ascii="Museo Sans 300" w:eastAsia="MS Mincho" w:hAnsi="Museo Sans 300" w:cs="Times New Roman"/>
          <w:bCs/>
          <w:color w:val="000000" w:themeColor="text1"/>
          <w:sz w:val="24"/>
          <w:szCs w:val="24"/>
        </w:rPr>
        <w:lastRenderedPageBreak/>
        <w:t>SESIÓN ORDINARIA No. 26 – 2024</w:t>
      </w:r>
    </w:p>
    <w:p w:rsidR="00EE3C3F" w:rsidRPr="00EE3C3F" w:rsidRDefault="00EE3C3F" w:rsidP="00EE3C3F">
      <w:pPr>
        <w:ind w:left="862" w:hanging="862"/>
        <w:jc w:val="both"/>
        <w:rPr>
          <w:rFonts w:ascii="Museo Sans 300" w:eastAsia="MS Mincho" w:hAnsi="Museo Sans 300" w:cs="Times New Roman"/>
          <w:bCs/>
          <w:color w:val="000000" w:themeColor="text1"/>
          <w:sz w:val="24"/>
          <w:szCs w:val="24"/>
        </w:rPr>
      </w:pPr>
      <w:r w:rsidRPr="00EE3C3F">
        <w:rPr>
          <w:rFonts w:ascii="Museo Sans 300" w:eastAsia="MS Mincho" w:hAnsi="Museo Sans 300" w:cs="Times New Roman"/>
          <w:bCs/>
          <w:color w:val="000000" w:themeColor="text1"/>
          <w:sz w:val="24"/>
          <w:szCs w:val="24"/>
        </w:rPr>
        <w:t>FECHA: 22 DE OCTUBRE DE 2024</w:t>
      </w:r>
    </w:p>
    <w:p w:rsidR="00EE3C3F" w:rsidRPr="00EE3C3F" w:rsidRDefault="00EE3C3F" w:rsidP="00EE3C3F">
      <w:pPr>
        <w:ind w:left="862" w:hanging="862"/>
        <w:jc w:val="both"/>
        <w:rPr>
          <w:rFonts w:ascii="Museo Sans 300" w:eastAsia="MS Mincho" w:hAnsi="Museo Sans 300" w:cs="Times New Roman"/>
          <w:bCs/>
          <w:color w:val="000000" w:themeColor="text1"/>
          <w:sz w:val="24"/>
          <w:szCs w:val="24"/>
        </w:rPr>
      </w:pPr>
      <w:r w:rsidRPr="00EE3C3F">
        <w:rPr>
          <w:rFonts w:ascii="Museo Sans 300" w:eastAsia="MS Mincho" w:hAnsi="Museo Sans 300" w:cs="Times New Roman"/>
          <w:bCs/>
          <w:color w:val="000000" w:themeColor="text1"/>
          <w:sz w:val="24"/>
          <w:szCs w:val="24"/>
        </w:rPr>
        <w:t>PUNTO: VI</w:t>
      </w:r>
    </w:p>
    <w:p w:rsidR="00EE3C3F" w:rsidRDefault="00EE3C3F" w:rsidP="00EE3C3F">
      <w:pPr>
        <w:ind w:left="862" w:hanging="862"/>
        <w:jc w:val="both"/>
        <w:rPr>
          <w:rFonts w:ascii="Museo Sans 300" w:eastAsia="MS Mincho" w:hAnsi="Museo Sans 300" w:cs="Times New Roman"/>
          <w:bCs/>
          <w:color w:val="000000" w:themeColor="text1"/>
          <w:sz w:val="24"/>
          <w:szCs w:val="24"/>
        </w:rPr>
      </w:pPr>
      <w:r>
        <w:rPr>
          <w:rFonts w:ascii="Museo Sans 300" w:eastAsia="MS Mincho" w:hAnsi="Museo Sans 300" w:cs="Times New Roman"/>
          <w:bCs/>
          <w:color w:val="000000" w:themeColor="text1"/>
          <w:sz w:val="24"/>
          <w:szCs w:val="24"/>
        </w:rPr>
        <w:t>PÁGINA NÚMERO CUATRO</w:t>
      </w:r>
    </w:p>
    <w:p w:rsidR="00EE3C3F" w:rsidRPr="00346152" w:rsidRDefault="00EE3C3F" w:rsidP="00346152">
      <w:pPr>
        <w:ind w:left="1134" w:hanging="708"/>
        <w:jc w:val="both"/>
        <w:rPr>
          <w:rFonts w:ascii="Museo Sans 300" w:hAnsi="Museo Sans 300" w:cs="Times New Roman"/>
          <w:strike/>
          <w:color w:val="000000" w:themeColor="text1"/>
          <w:sz w:val="24"/>
          <w:szCs w:val="24"/>
          <w:lang w:val="es-ES_tradnl"/>
        </w:rPr>
      </w:pPr>
    </w:p>
    <w:p w:rsidR="000021C5" w:rsidRPr="00346152" w:rsidRDefault="000021C5" w:rsidP="00346152">
      <w:pPr>
        <w:pStyle w:val="Prrafodelista"/>
        <w:numPr>
          <w:ilvl w:val="0"/>
          <w:numId w:val="12"/>
        </w:numPr>
        <w:ind w:left="1134" w:hanging="708"/>
        <w:jc w:val="both"/>
        <w:rPr>
          <w:rFonts w:ascii="Museo Sans 300" w:hAnsi="Museo Sans 300" w:cs="Times New Roman"/>
          <w:color w:val="000000" w:themeColor="text1"/>
          <w:sz w:val="24"/>
          <w:szCs w:val="24"/>
          <w:lang w:val="es-ES_tradnl"/>
        </w:rPr>
      </w:pPr>
      <w:r w:rsidRPr="00346152">
        <w:rPr>
          <w:rFonts w:ascii="Museo Sans 300" w:hAnsi="Museo Sans 300" w:cs="Times New Roman"/>
          <w:color w:val="000000" w:themeColor="text1"/>
          <w:sz w:val="24"/>
          <w:szCs w:val="24"/>
          <w:lang w:val="es-ES_tradnl"/>
        </w:rPr>
        <w:t>En razón a la habilitación del Art. 1,350 y 1360 del Código Civil, en el instrumento público de Donación se establecerá una Cláusula de Condición Resolutoria expresa, a fin de que el inmueble donado no se destine para otros fines diferente del solicitado, de lo contrario pasará nuevamente al dominio del ISTA.</w:t>
      </w:r>
    </w:p>
    <w:p w:rsidR="000021C5" w:rsidRPr="00346152" w:rsidRDefault="000021C5" w:rsidP="00346152">
      <w:pPr>
        <w:pStyle w:val="Prrafodelista"/>
        <w:ind w:left="1134" w:hanging="708"/>
        <w:rPr>
          <w:rFonts w:ascii="Museo Sans 300" w:hAnsi="Museo Sans 300" w:cs="Times New Roman"/>
          <w:color w:val="000000" w:themeColor="text1"/>
          <w:sz w:val="24"/>
          <w:szCs w:val="24"/>
          <w:lang w:val="es-ES_tradnl"/>
        </w:rPr>
      </w:pPr>
    </w:p>
    <w:p w:rsidR="000021C5" w:rsidRPr="00346152" w:rsidRDefault="000021C5" w:rsidP="00346152">
      <w:pPr>
        <w:pStyle w:val="Prrafodelista"/>
        <w:numPr>
          <w:ilvl w:val="0"/>
          <w:numId w:val="12"/>
        </w:numPr>
        <w:ind w:left="1134" w:hanging="708"/>
        <w:jc w:val="both"/>
        <w:rPr>
          <w:rFonts w:ascii="Museo Sans 300" w:hAnsi="Museo Sans 300" w:cs="Times New Roman"/>
          <w:color w:val="000000" w:themeColor="text1"/>
          <w:sz w:val="24"/>
          <w:szCs w:val="24"/>
          <w:lang w:val="es-ES_tradnl"/>
        </w:rPr>
      </w:pPr>
      <w:r w:rsidRPr="00346152">
        <w:rPr>
          <w:rFonts w:ascii="Museo Sans 300" w:hAnsi="Museo Sans 300" w:cs="Times New Roman"/>
          <w:color w:val="000000" w:themeColor="text1"/>
          <w:sz w:val="24"/>
          <w:szCs w:val="24"/>
          <w:lang w:val="es-ES_tradnl"/>
        </w:rPr>
        <w:t>Que de conformidad al artículo 18 letras “k” y “p”, inciso 1° de la Ley de Creación del Instituto Salvadoreño de Transformación Agraria, el ISTA a través de la Junta Directiva está facultada para determinar los inmuebles que no están destinados para los fines del Pr</w:t>
      </w:r>
      <w:r w:rsidR="00722F53" w:rsidRPr="00346152">
        <w:rPr>
          <w:rFonts w:ascii="Museo Sans 300" w:hAnsi="Museo Sans 300" w:cs="Times New Roman"/>
          <w:color w:val="000000" w:themeColor="text1"/>
          <w:sz w:val="24"/>
          <w:szCs w:val="24"/>
          <w:lang w:val="es-ES_tradnl"/>
        </w:rPr>
        <w:t>oceso de Transformación Agraria,</w:t>
      </w:r>
      <w:r w:rsidRPr="00346152">
        <w:rPr>
          <w:rFonts w:ascii="Museo Sans 300" w:hAnsi="Museo Sans 300" w:cs="Times New Roman"/>
          <w:color w:val="000000" w:themeColor="text1"/>
          <w:sz w:val="24"/>
          <w:szCs w:val="24"/>
          <w:lang w:val="es-ES_tradnl"/>
        </w:rPr>
        <w:t xml:space="preserve"> en ese sentido, debido a que el inmueble identificado como: </w:t>
      </w:r>
      <w:r w:rsidRPr="00346152">
        <w:rPr>
          <w:rFonts w:ascii="Museo Sans 300" w:hAnsi="Museo Sans 300"/>
          <w:b/>
          <w:color w:val="000000" w:themeColor="text1"/>
          <w:sz w:val="24"/>
          <w:szCs w:val="24"/>
        </w:rPr>
        <w:t xml:space="preserve">SOLAR </w:t>
      </w:r>
      <w:r w:rsidR="005374D6">
        <w:rPr>
          <w:rFonts w:ascii="Museo Sans 300" w:hAnsi="Museo Sans 300"/>
          <w:b/>
          <w:color w:val="000000" w:themeColor="text1"/>
          <w:sz w:val="24"/>
          <w:szCs w:val="24"/>
        </w:rPr>
        <w:t>----</w:t>
      </w:r>
      <w:r w:rsidRPr="00346152">
        <w:rPr>
          <w:rFonts w:ascii="Museo Sans 300" w:hAnsi="Museo Sans 300"/>
          <w:b/>
          <w:color w:val="000000" w:themeColor="text1"/>
          <w:sz w:val="24"/>
          <w:szCs w:val="24"/>
        </w:rPr>
        <w:t xml:space="preserve"> DEL POLÍGONO ”</w:t>
      </w:r>
      <w:r w:rsidR="005374D6">
        <w:rPr>
          <w:rFonts w:ascii="Museo Sans 300" w:hAnsi="Museo Sans 300"/>
          <w:b/>
          <w:color w:val="000000" w:themeColor="text1"/>
          <w:sz w:val="24"/>
          <w:szCs w:val="24"/>
        </w:rPr>
        <w:t>---</w:t>
      </w:r>
      <w:r w:rsidRPr="00346152">
        <w:rPr>
          <w:rFonts w:ascii="Museo Sans 300" w:hAnsi="Museo Sans 300"/>
          <w:b/>
          <w:color w:val="000000" w:themeColor="text1"/>
          <w:sz w:val="24"/>
          <w:szCs w:val="24"/>
        </w:rPr>
        <w:t>“</w:t>
      </w:r>
      <w:r w:rsidRPr="00346152">
        <w:rPr>
          <w:rFonts w:ascii="Museo Sans 300" w:hAnsi="Museo Sans 300" w:cs="Times New Roman"/>
          <w:color w:val="000000" w:themeColor="text1"/>
          <w:sz w:val="24"/>
          <w:szCs w:val="24"/>
          <w:lang w:val="es-ES_tradnl"/>
        </w:rPr>
        <w:t>, es utilizado como Centro Educativo; se recomienda procedente que sea excluido de dicho proceso y transferirlo bajo la figura jurídica de la DONACION, a favor del Estado y Gobierno de El Salvador en el Ramo de Educación, Ciencia y Tecnología.</w:t>
      </w:r>
    </w:p>
    <w:p w:rsidR="000021C5" w:rsidRPr="00346152" w:rsidRDefault="000021C5" w:rsidP="00346152">
      <w:pPr>
        <w:jc w:val="both"/>
        <w:rPr>
          <w:rFonts w:ascii="Museo Sans 300" w:hAnsi="Museo Sans 300" w:cs="Times New Roman"/>
          <w:color w:val="000000" w:themeColor="text1"/>
          <w:sz w:val="24"/>
          <w:szCs w:val="24"/>
          <w:lang w:val="es-ES_tradnl"/>
        </w:rPr>
      </w:pPr>
    </w:p>
    <w:p w:rsidR="000021C5" w:rsidRPr="00346152" w:rsidRDefault="000021C5" w:rsidP="00346152">
      <w:pPr>
        <w:jc w:val="both"/>
        <w:rPr>
          <w:rFonts w:ascii="Museo Sans 300" w:hAnsi="Museo Sans 300"/>
          <w:color w:val="000000"/>
          <w:sz w:val="24"/>
          <w:szCs w:val="24"/>
          <w:lang w:val="es-ES_tradnl"/>
        </w:rPr>
      </w:pPr>
      <w:r w:rsidRPr="00346152">
        <w:rPr>
          <w:rFonts w:ascii="Museo Sans 300" w:hAnsi="Museo Sans 300" w:cs="Times New Roman"/>
          <w:color w:val="000000" w:themeColor="text1"/>
          <w:sz w:val="24"/>
          <w:szCs w:val="24"/>
          <w:lang w:val="es-ES_tradnl"/>
        </w:rPr>
        <w:t xml:space="preserve">Tomando en cuenta los considerandos expuestos y lo establecido en el Manual de Transferencia de Tierras del ISTA, específicamente en el numeral 11.3. del Procedimiento relativo a las Donaciones o Venta de inmuebles a Instituciones Gubernamentales, Iglesias o </w:t>
      </w:r>
      <w:proofErr w:type="spellStart"/>
      <w:r w:rsidRPr="00346152">
        <w:rPr>
          <w:rFonts w:ascii="Museo Sans 300" w:hAnsi="Museo Sans 300" w:cs="Times New Roman"/>
          <w:color w:val="000000" w:themeColor="text1"/>
          <w:sz w:val="24"/>
          <w:szCs w:val="24"/>
          <w:lang w:val="es-ES_tradnl"/>
        </w:rPr>
        <w:t>Adescos</w:t>
      </w:r>
      <w:proofErr w:type="spellEnd"/>
      <w:r w:rsidRPr="00346152">
        <w:rPr>
          <w:rFonts w:ascii="Museo Sans 300" w:hAnsi="Museo Sans 300" w:cs="Times New Roman"/>
          <w:color w:val="000000" w:themeColor="text1"/>
          <w:sz w:val="24"/>
          <w:szCs w:val="24"/>
          <w:lang w:val="es-ES_tradnl"/>
        </w:rPr>
        <w:t xml:space="preserve"> y habiendo tenido a la vista: Escrito de Solicitud de Donación a favor del Estado y Gobierno de El Salvador en Ramo de Educación, Ciencia y Tecnología, por parte del Licenciado José Mauricio Pineda Rodríguez, Acuerdo de Junta Directiva, </w:t>
      </w:r>
      <w:r w:rsidRPr="00346152">
        <w:rPr>
          <w:rFonts w:ascii="Museo Sans 300" w:hAnsi="Museo Sans 300"/>
          <w:color w:val="000000" w:themeColor="text1"/>
          <w:sz w:val="24"/>
          <w:szCs w:val="24"/>
          <w:lang w:val="es-ES_tradnl"/>
        </w:rPr>
        <w:t>informes emitidos por el departamento de Proyectos de Parcelación y</w:t>
      </w:r>
      <w:r w:rsidRPr="00346152">
        <w:rPr>
          <w:rFonts w:ascii="Museo Sans 300" w:hAnsi="Museo Sans 300"/>
          <w:color w:val="000000"/>
          <w:sz w:val="24"/>
          <w:szCs w:val="24"/>
        </w:rPr>
        <w:t xml:space="preserve"> Centro Estratégico de Transformación e Innovación Agropecuaria I</w:t>
      </w:r>
      <w:r w:rsidRPr="00346152">
        <w:rPr>
          <w:rFonts w:ascii="Museo Sans 300" w:hAnsi="Museo Sans 300"/>
          <w:color w:val="000000" w:themeColor="text1"/>
          <w:sz w:val="24"/>
          <w:szCs w:val="24"/>
          <w:lang w:val="es-ES_tradnl"/>
        </w:rPr>
        <w:t>, Testimonio de Escritura Pública de Desmembración en Cabeza de su Dueño a favor del ISTA, Consulta virtual del CNR, Calca de Inmueble, fotografías, Descripción Técnica, Reporte de avalúo, Cuadro de Valores y Extensiones</w:t>
      </w:r>
      <w:r w:rsidRPr="00346152">
        <w:rPr>
          <w:rFonts w:ascii="Museo Sans 300" w:hAnsi="Museo Sans 300" w:cs="Times New Roman"/>
          <w:color w:val="000000" w:themeColor="text1"/>
          <w:sz w:val="24"/>
          <w:szCs w:val="24"/>
          <w:lang w:val="es-ES_tradnl"/>
        </w:rPr>
        <w:t>, se recomienda:</w:t>
      </w:r>
    </w:p>
    <w:p w:rsidR="000021C5" w:rsidRPr="00346152" w:rsidRDefault="000021C5" w:rsidP="00346152">
      <w:pPr>
        <w:jc w:val="both"/>
        <w:rPr>
          <w:rFonts w:ascii="Museo Sans 300" w:hAnsi="Museo Sans 300" w:cs="Times New Roman"/>
          <w:color w:val="000000" w:themeColor="text1"/>
          <w:sz w:val="24"/>
          <w:szCs w:val="24"/>
          <w:lang w:val="es-ES_tradnl"/>
        </w:rPr>
      </w:pPr>
    </w:p>
    <w:p w:rsidR="00EE3C3F" w:rsidRDefault="00722F53" w:rsidP="00346152">
      <w:pPr>
        <w:jc w:val="both"/>
        <w:rPr>
          <w:rFonts w:ascii="Museo Sans 300" w:hAnsi="Museo Sans 300"/>
          <w:color w:val="000000" w:themeColor="text1"/>
          <w:sz w:val="24"/>
          <w:szCs w:val="24"/>
          <w:lang w:val="es-ES_tradnl"/>
        </w:rPr>
      </w:pPr>
      <w:r w:rsidRPr="00346152">
        <w:rPr>
          <w:rFonts w:ascii="Museo Sans 300" w:hAnsi="Museo Sans 300"/>
          <w:color w:val="000000" w:themeColor="text1"/>
          <w:sz w:val="24"/>
          <w:szCs w:val="24"/>
          <w:lang w:val="es-ES_tradnl"/>
        </w:rPr>
        <w:t xml:space="preserve">Estando conforme a Derecho </w:t>
      </w:r>
      <w:r w:rsidR="00DF5A18" w:rsidRPr="00346152">
        <w:rPr>
          <w:rFonts w:ascii="Museo Sans 300" w:hAnsi="Museo Sans 300"/>
          <w:color w:val="000000" w:themeColor="text1"/>
          <w:sz w:val="24"/>
          <w:szCs w:val="24"/>
          <w:lang w:val="es-ES_tradnl"/>
        </w:rPr>
        <w:t>la documentación correspondiente, en atención a recomendable del Departamento de Asistencia Jurídica de la Gerencia Legal, la Junta Directiva en uso de sus facultades y de conformidad</w:t>
      </w:r>
      <w:r w:rsidR="000021C5" w:rsidRPr="00346152">
        <w:rPr>
          <w:rFonts w:ascii="Museo Sans 300" w:hAnsi="Museo Sans 300"/>
          <w:color w:val="000000" w:themeColor="text1"/>
          <w:sz w:val="24"/>
          <w:szCs w:val="24"/>
          <w:lang w:val="es-ES_tradnl"/>
        </w:rPr>
        <w:t xml:space="preserve"> a los artículos 104 Inciso 2, parte final de la Constitución de la República de El Salvador, 18 letras “g” “h” “k” y “p”; 48 inciso 2° de la Ley de Creación del Instituto Salvadoreño de Transformación Agraria, y 1,350 y 1360 del Código Civil,</w:t>
      </w:r>
      <w:r w:rsidR="006F12B5">
        <w:rPr>
          <w:rFonts w:ascii="Museo Sans 300" w:hAnsi="Museo Sans 300"/>
          <w:color w:val="000000" w:themeColor="text1"/>
          <w:sz w:val="24"/>
          <w:szCs w:val="24"/>
          <w:lang w:val="es-ES_tradnl"/>
        </w:rPr>
        <w:t xml:space="preserve"> </w:t>
      </w:r>
      <w:r w:rsidR="00DF5A18" w:rsidRPr="00346152">
        <w:rPr>
          <w:rFonts w:ascii="Museo Sans 300" w:hAnsi="Museo Sans 300"/>
          <w:b/>
          <w:color w:val="000000" w:themeColor="text1"/>
          <w:sz w:val="24"/>
          <w:szCs w:val="24"/>
          <w:u w:val="single"/>
          <w:lang w:val="es-ES_tradnl"/>
        </w:rPr>
        <w:t>ACUERDA:</w:t>
      </w:r>
      <w:r w:rsidR="000021C5" w:rsidRPr="00346152">
        <w:rPr>
          <w:rFonts w:ascii="Museo Sans 300" w:hAnsi="Museo Sans 300"/>
          <w:b/>
          <w:color w:val="000000" w:themeColor="text1"/>
          <w:sz w:val="24"/>
          <w:szCs w:val="24"/>
          <w:u w:val="single"/>
          <w:lang w:val="es-ES_tradnl"/>
        </w:rPr>
        <w:t xml:space="preserve"> </w:t>
      </w:r>
      <w:r w:rsidR="000021C5" w:rsidRPr="00346152">
        <w:rPr>
          <w:rFonts w:ascii="Museo Sans 300" w:hAnsi="Museo Sans 300" w:cs="Times New Roman"/>
          <w:b/>
          <w:color w:val="000000" w:themeColor="text1"/>
          <w:sz w:val="24"/>
          <w:szCs w:val="24"/>
          <w:u w:val="single"/>
          <w:lang w:val="es-ES_tradnl"/>
        </w:rPr>
        <w:t>PRIMERO:</w:t>
      </w:r>
      <w:r w:rsidR="000021C5" w:rsidRPr="00346152">
        <w:rPr>
          <w:rFonts w:ascii="Museo Sans 300" w:hAnsi="Museo Sans 300" w:cs="Times New Roman"/>
          <w:color w:val="000000" w:themeColor="text1"/>
          <w:sz w:val="24"/>
          <w:szCs w:val="24"/>
          <w:lang w:val="es-ES_tradnl"/>
        </w:rPr>
        <w:t xml:space="preserve"> </w:t>
      </w:r>
      <w:r w:rsidR="000021C5" w:rsidRPr="00346152">
        <w:rPr>
          <w:rFonts w:ascii="Museo Sans 300" w:hAnsi="Museo Sans 300"/>
          <w:color w:val="000000" w:themeColor="text1"/>
          <w:sz w:val="24"/>
          <w:szCs w:val="24"/>
          <w:lang w:val="es-ES_tradnl"/>
        </w:rPr>
        <w:t xml:space="preserve">Tener por conocida la solicitud de </w:t>
      </w:r>
      <w:r w:rsidR="000021C5" w:rsidRPr="00346152">
        <w:rPr>
          <w:rFonts w:ascii="Museo Sans 300" w:hAnsi="Museo Sans 300"/>
          <w:b/>
          <w:color w:val="000000" w:themeColor="text1"/>
          <w:sz w:val="24"/>
          <w:szCs w:val="24"/>
          <w:lang w:val="es-ES_tradnl"/>
        </w:rPr>
        <w:t>DONACIÓN</w:t>
      </w:r>
      <w:r w:rsidR="000021C5" w:rsidRPr="00346152">
        <w:rPr>
          <w:rFonts w:ascii="Museo Sans 300" w:hAnsi="Museo Sans 300"/>
          <w:color w:val="000000" w:themeColor="text1"/>
          <w:sz w:val="24"/>
          <w:szCs w:val="24"/>
          <w:lang w:val="es-ES_tradnl"/>
        </w:rPr>
        <w:t xml:space="preserve"> </w:t>
      </w:r>
      <w:r w:rsidR="000021C5" w:rsidRPr="00346152">
        <w:rPr>
          <w:rFonts w:ascii="Museo Sans 300" w:hAnsi="Museo Sans 300"/>
          <w:color w:val="000000" w:themeColor="text1"/>
          <w:sz w:val="24"/>
          <w:szCs w:val="24"/>
        </w:rPr>
        <w:t xml:space="preserve">suscrita por el </w:t>
      </w:r>
      <w:r w:rsidR="00DF5A18" w:rsidRPr="00346152">
        <w:rPr>
          <w:rFonts w:ascii="Museo Sans 300" w:hAnsi="Museo Sans 300"/>
          <w:color w:val="000000" w:themeColor="text1"/>
          <w:sz w:val="24"/>
          <w:szCs w:val="24"/>
          <w:lang w:val="es-ES_tradnl"/>
        </w:rPr>
        <w:t>l</w:t>
      </w:r>
      <w:r w:rsidR="000021C5" w:rsidRPr="00346152">
        <w:rPr>
          <w:rFonts w:ascii="Museo Sans 300" w:hAnsi="Museo Sans 300"/>
          <w:color w:val="000000" w:themeColor="text1"/>
          <w:sz w:val="24"/>
          <w:szCs w:val="24"/>
          <w:lang w:val="es-ES_tradnl"/>
        </w:rPr>
        <w:t>icenciado José Mauricio Pineda Rodríguez,</w:t>
      </w:r>
      <w:r w:rsidR="000021C5" w:rsidRPr="00346152">
        <w:rPr>
          <w:rFonts w:ascii="Museo Sans 300" w:hAnsi="Museo Sans 300"/>
          <w:color w:val="000000" w:themeColor="text1"/>
          <w:sz w:val="24"/>
          <w:szCs w:val="24"/>
        </w:rPr>
        <w:t xml:space="preserve"> actuando en su calidad de Ministro de Educación, Ciencia y Tecnología, Interino</w:t>
      </w:r>
      <w:r w:rsidR="00DF5A18" w:rsidRPr="00346152">
        <w:rPr>
          <w:rFonts w:ascii="Museo Sans 300" w:hAnsi="Museo Sans 300"/>
          <w:color w:val="000000" w:themeColor="text1"/>
          <w:sz w:val="24"/>
          <w:szCs w:val="24"/>
          <w:lang w:val="es-ES_tradnl"/>
        </w:rPr>
        <w:t>.</w:t>
      </w:r>
      <w:r w:rsidR="000021C5" w:rsidRPr="00346152">
        <w:rPr>
          <w:rFonts w:ascii="Museo Sans 300" w:hAnsi="Museo Sans 300"/>
          <w:color w:val="000000" w:themeColor="text1"/>
          <w:sz w:val="24"/>
          <w:szCs w:val="24"/>
          <w:lang w:val="es-ES_tradnl"/>
        </w:rPr>
        <w:t xml:space="preserve"> </w:t>
      </w:r>
      <w:r w:rsidR="000021C5" w:rsidRPr="00346152">
        <w:rPr>
          <w:rFonts w:ascii="Museo Sans 300" w:hAnsi="Museo Sans 300"/>
          <w:b/>
          <w:color w:val="000000" w:themeColor="text1"/>
          <w:sz w:val="24"/>
          <w:szCs w:val="24"/>
          <w:u w:val="single"/>
          <w:lang w:val="es-ES_tradnl"/>
        </w:rPr>
        <w:t>SEGUNDO:</w:t>
      </w:r>
      <w:r w:rsidR="000021C5" w:rsidRPr="00346152">
        <w:rPr>
          <w:rFonts w:ascii="Museo Sans 300" w:hAnsi="Museo Sans 300"/>
          <w:b/>
          <w:color w:val="000000" w:themeColor="text1"/>
          <w:sz w:val="24"/>
          <w:szCs w:val="24"/>
          <w:lang w:val="es-ES_tradnl"/>
        </w:rPr>
        <w:t xml:space="preserve"> </w:t>
      </w:r>
      <w:r w:rsidR="000021C5" w:rsidRPr="00346152">
        <w:rPr>
          <w:rFonts w:ascii="Museo Sans 300" w:hAnsi="Museo Sans 300"/>
          <w:color w:val="000000" w:themeColor="text1"/>
          <w:sz w:val="24"/>
          <w:szCs w:val="24"/>
          <w:lang w:val="es-ES_tradnl"/>
        </w:rPr>
        <w:t>Excluir del Proceso de Transformación Agraria, el inmueble identificado como:</w:t>
      </w:r>
      <w:r w:rsidR="000021C5" w:rsidRPr="00346152">
        <w:rPr>
          <w:rFonts w:ascii="Museo Sans 300" w:hAnsi="Museo Sans 300"/>
          <w:b/>
          <w:bCs/>
          <w:color w:val="000000" w:themeColor="text1"/>
          <w:sz w:val="24"/>
          <w:szCs w:val="24"/>
          <w:lang w:eastAsia="es-SV"/>
        </w:rPr>
        <w:t xml:space="preserve"> </w:t>
      </w:r>
      <w:r w:rsidR="000021C5" w:rsidRPr="00346152">
        <w:rPr>
          <w:rFonts w:ascii="Museo Sans 300" w:hAnsi="Museo Sans 300"/>
          <w:b/>
          <w:color w:val="000000" w:themeColor="text1"/>
          <w:sz w:val="24"/>
          <w:szCs w:val="24"/>
        </w:rPr>
        <w:t xml:space="preserve">SOLAR </w:t>
      </w:r>
      <w:r w:rsidR="005374D6">
        <w:rPr>
          <w:rFonts w:ascii="Museo Sans 300" w:hAnsi="Museo Sans 300"/>
          <w:b/>
          <w:color w:val="000000" w:themeColor="text1"/>
          <w:sz w:val="24"/>
          <w:szCs w:val="24"/>
        </w:rPr>
        <w:t>---</w:t>
      </w:r>
      <w:r w:rsidR="000021C5" w:rsidRPr="00346152">
        <w:rPr>
          <w:rFonts w:ascii="Museo Sans 300" w:hAnsi="Museo Sans 300"/>
          <w:b/>
          <w:color w:val="000000" w:themeColor="text1"/>
          <w:sz w:val="24"/>
          <w:szCs w:val="24"/>
        </w:rPr>
        <w:t xml:space="preserve"> DEL POLÍGONO ”</w:t>
      </w:r>
      <w:r w:rsidR="005374D6">
        <w:rPr>
          <w:rFonts w:ascii="Museo Sans 300" w:hAnsi="Museo Sans 300"/>
          <w:b/>
          <w:color w:val="000000" w:themeColor="text1"/>
          <w:sz w:val="24"/>
          <w:szCs w:val="24"/>
        </w:rPr>
        <w:t>---</w:t>
      </w:r>
      <w:r w:rsidR="000021C5" w:rsidRPr="00346152">
        <w:rPr>
          <w:rFonts w:ascii="Museo Sans 300" w:hAnsi="Museo Sans 300"/>
          <w:b/>
          <w:color w:val="000000" w:themeColor="text1"/>
          <w:sz w:val="24"/>
          <w:szCs w:val="24"/>
        </w:rPr>
        <w:t>“</w:t>
      </w:r>
      <w:r w:rsidR="000021C5" w:rsidRPr="00346152">
        <w:rPr>
          <w:rFonts w:ascii="Museo Sans 300" w:hAnsi="Museo Sans 300"/>
          <w:color w:val="000000" w:themeColor="text1"/>
          <w:sz w:val="24"/>
          <w:szCs w:val="24"/>
          <w:lang w:eastAsia="es-SV"/>
        </w:rPr>
        <w:t xml:space="preserve">, </w:t>
      </w:r>
      <w:r w:rsidR="000021C5" w:rsidRPr="00346152">
        <w:rPr>
          <w:rFonts w:ascii="Museo Sans 300" w:hAnsi="Museo Sans 300"/>
          <w:color w:val="000000" w:themeColor="text1"/>
          <w:sz w:val="24"/>
          <w:szCs w:val="24"/>
          <w:lang w:val="es-ES_tradnl"/>
        </w:rPr>
        <w:t xml:space="preserve">situado en </w:t>
      </w:r>
      <w:r w:rsidR="000021C5" w:rsidRPr="00346152">
        <w:rPr>
          <w:rFonts w:ascii="Museo Sans 300" w:hAnsi="Museo Sans 300"/>
          <w:color w:val="000000" w:themeColor="text1"/>
          <w:sz w:val="24"/>
          <w:szCs w:val="24"/>
        </w:rPr>
        <w:t xml:space="preserve">la </w:t>
      </w:r>
      <w:r w:rsidR="000021C5" w:rsidRPr="00346152">
        <w:rPr>
          <w:rFonts w:ascii="Museo Sans 300" w:hAnsi="Museo Sans 300"/>
          <w:b/>
          <w:color w:val="000000" w:themeColor="text1"/>
          <w:sz w:val="24"/>
          <w:szCs w:val="24"/>
          <w:lang w:val="es-ES_tradnl"/>
        </w:rPr>
        <w:t>HACIENDA SAN DIEGO Y LA BARRA (PORCIÓN DOS SAN DIEGO),</w:t>
      </w:r>
      <w:r w:rsidR="000021C5" w:rsidRPr="00346152">
        <w:rPr>
          <w:rFonts w:ascii="Museo Sans 300" w:hAnsi="Museo Sans 300"/>
          <w:b/>
          <w:bCs/>
          <w:color w:val="000000" w:themeColor="text1"/>
          <w:sz w:val="24"/>
          <w:szCs w:val="24"/>
        </w:rPr>
        <w:t xml:space="preserve"> </w:t>
      </w:r>
      <w:r w:rsidR="000021C5" w:rsidRPr="00346152">
        <w:rPr>
          <w:rFonts w:ascii="Museo Sans 300" w:hAnsi="Museo Sans 300"/>
          <w:color w:val="000000" w:themeColor="text1"/>
          <w:sz w:val="24"/>
          <w:szCs w:val="24"/>
          <w:lang w:val="es-ES_tradnl"/>
        </w:rPr>
        <w:t xml:space="preserve">ubicada en el distrito de </w:t>
      </w:r>
      <w:proofErr w:type="spellStart"/>
      <w:r w:rsidR="000021C5" w:rsidRPr="00346152">
        <w:rPr>
          <w:rFonts w:ascii="Museo Sans 300" w:hAnsi="Museo Sans 300"/>
          <w:color w:val="000000" w:themeColor="text1"/>
          <w:sz w:val="24"/>
          <w:szCs w:val="24"/>
          <w:lang w:val="es-ES_tradnl"/>
        </w:rPr>
        <w:t>Metapán</w:t>
      </w:r>
      <w:proofErr w:type="spellEnd"/>
      <w:r w:rsidR="000021C5" w:rsidRPr="00346152">
        <w:rPr>
          <w:rFonts w:ascii="Museo Sans 300" w:hAnsi="Museo Sans 300"/>
          <w:color w:val="000000" w:themeColor="text1"/>
          <w:sz w:val="24"/>
          <w:szCs w:val="24"/>
          <w:lang w:val="es-ES_tradnl"/>
        </w:rPr>
        <w:t xml:space="preserve">, municipio </w:t>
      </w:r>
      <w:r w:rsidR="000021C5" w:rsidRPr="00346152">
        <w:rPr>
          <w:rFonts w:ascii="Museo Sans 300" w:hAnsi="Museo Sans 300"/>
          <w:color w:val="000000" w:themeColor="text1"/>
          <w:sz w:val="24"/>
          <w:szCs w:val="24"/>
          <w:lang w:val="es-ES_tradnl"/>
        </w:rPr>
        <w:lastRenderedPageBreak/>
        <w:t xml:space="preserve">de Santa Ana Norte, departamento Santa Ana, por no estar destinado a los fines mismos del </w:t>
      </w:r>
    </w:p>
    <w:p w:rsidR="00EE3C3F" w:rsidRPr="00EE3C3F" w:rsidRDefault="00EE3C3F" w:rsidP="00EE3C3F">
      <w:pPr>
        <w:ind w:left="862" w:hanging="862"/>
        <w:jc w:val="both"/>
        <w:rPr>
          <w:rFonts w:ascii="Museo Sans 300" w:eastAsia="MS Mincho" w:hAnsi="Museo Sans 300" w:cs="Times New Roman"/>
          <w:bCs/>
          <w:color w:val="000000" w:themeColor="text1"/>
          <w:sz w:val="24"/>
          <w:szCs w:val="24"/>
        </w:rPr>
      </w:pPr>
      <w:r w:rsidRPr="00EE3C3F">
        <w:rPr>
          <w:rFonts w:ascii="Museo Sans 300" w:eastAsia="MS Mincho" w:hAnsi="Museo Sans 300" w:cs="Times New Roman"/>
          <w:bCs/>
          <w:color w:val="000000" w:themeColor="text1"/>
          <w:sz w:val="24"/>
          <w:szCs w:val="24"/>
        </w:rPr>
        <w:t>SESIÓN ORDINARIA No. 26 – 2024</w:t>
      </w:r>
    </w:p>
    <w:p w:rsidR="00EE3C3F" w:rsidRPr="00EE3C3F" w:rsidRDefault="00EE3C3F" w:rsidP="00EE3C3F">
      <w:pPr>
        <w:ind w:left="862" w:hanging="862"/>
        <w:jc w:val="both"/>
        <w:rPr>
          <w:rFonts w:ascii="Museo Sans 300" w:eastAsia="MS Mincho" w:hAnsi="Museo Sans 300" w:cs="Times New Roman"/>
          <w:bCs/>
          <w:color w:val="000000" w:themeColor="text1"/>
          <w:sz w:val="24"/>
          <w:szCs w:val="24"/>
        </w:rPr>
      </w:pPr>
      <w:r w:rsidRPr="00EE3C3F">
        <w:rPr>
          <w:rFonts w:ascii="Museo Sans 300" w:eastAsia="MS Mincho" w:hAnsi="Museo Sans 300" w:cs="Times New Roman"/>
          <w:bCs/>
          <w:color w:val="000000" w:themeColor="text1"/>
          <w:sz w:val="24"/>
          <w:szCs w:val="24"/>
        </w:rPr>
        <w:t>FECHA: 22 DE OCTUBRE DE 2024</w:t>
      </w:r>
    </w:p>
    <w:p w:rsidR="00EE3C3F" w:rsidRPr="00EE3C3F" w:rsidRDefault="00EE3C3F" w:rsidP="00EE3C3F">
      <w:pPr>
        <w:ind w:left="862" w:hanging="862"/>
        <w:jc w:val="both"/>
        <w:rPr>
          <w:rFonts w:ascii="Museo Sans 300" w:eastAsia="MS Mincho" w:hAnsi="Museo Sans 300" w:cs="Times New Roman"/>
          <w:bCs/>
          <w:color w:val="000000" w:themeColor="text1"/>
          <w:sz w:val="24"/>
          <w:szCs w:val="24"/>
        </w:rPr>
      </w:pPr>
      <w:r w:rsidRPr="00EE3C3F">
        <w:rPr>
          <w:rFonts w:ascii="Museo Sans 300" w:eastAsia="MS Mincho" w:hAnsi="Museo Sans 300" w:cs="Times New Roman"/>
          <w:bCs/>
          <w:color w:val="000000" w:themeColor="text1"/>
          <w:sz w:val="24"/>
          <w:szCs w:val="24"/>
        </w:rPr>
        <w:t>PUNTO: VI</w:t>
      </w:r>
    </w:p>
    <w:p w:rsidR="00EE3C3F" w:rsidRDefault="00EE3C3F" w:rsidP="00EE3C3F">
      <w:pPr>
        <w:ind w:left="862" w:hanging="862"/>
        <w:jc w:val="both"/>
        <w:rPr>
          <w:rFonts w:ascii="Museo Sans 300" w:eastAsia="MS Mincho" w:hAnsi="Museo Sans 300" w:cs="Times New Roman"/>
          <w:bCs/>
          <w:color w:val="000000" w:themeColor="text1"/>
          <w:sz w:val="24"/>
          <w:szCs w:val="24"/>
        </w:rPr>
      </w:pPr>
      <w:r>
        <w:rPr>
          <w:rFonts w:ascii="Museo Sans 300" w:eastAsia="MS Mincho" w:hAnsi="Museo Sans 300" w:cs="Times New Roman"/>
          <w:bCs/>
          <w:color w:val="000000" w:themeColor="text1"/>
          <w:sz w:val="24"/>
          <w:szCs w:val="24"/>
        </w:rPr>
        <w:t>PÁGINA NÚMERO CINCO</w:t>
      </w:r>
    </w:p>
    <w:p w:rsidR="000021C5" w:rsidRPr="00346152" w:rsidRDefault="000021C5" w:rsidP="00346152">
      <w:pPr>
        <w:jc w:val="both"/>
        <w:rPr>
          <w:rFonts w:ascii="Museo Sans 300" w:hAnsi="Museo Sans 300"/>
          <w:b/>
          <w:color w:val="000000" w:themeColor="text1"/>
          <w:sz w:val="24"/>
          <w:szCs w:val="24"/>
        </w:rPr>
      </w:pPr>
      <w:proofErr w:type="gramStart"/>
      <w:r w:rsidRPr="00346152">
        <w:rPr>
          <w:rFonts w:ascii="Museo Sans 300" w:hAnsi="Museo Sans 300"/>
          <w:color w:val="000000" w:themeColor="text1"/>
          <w:sz w:val="24"/>
          <w:szCs w:val="24"/>
          <w:lang w:val="es-ES_tradnl"/>
        </w:rPr>
        <w:t>referido</w:t>
      </w:r>
      <w:proofErr w:type="gramEnd"/>
      <w:r w:rsidRPr="00346152">
        <w:rPr>
          <w:rFonts w:ascii="Museo Sans 300" w:hAnsi="Museo Sans 300"/>
          <w:color w:val="000000" w:themeColor="text1"/>
          <w:sz w:val="24"/>
          <w:szCs w:val="24"/>
          <w:lang w:val="es-ES_tradnl"/>
        </w:rPr>
        <w:t xml:space="preserve"> proceso, ya que está siendo utilizado como Centro Escolar. </w:t>
      </w:r>
      <w:r w:rsidRPr="00346152">
        <w:rPr>
          <w:rFonts w:ascii="Museo Sans 300" w:hAnsi="Museo Sans 300"/>
          <w:b/>
          <w:color w:val="000000" w:themeColor="text1"/>
          <w:sz w:val="24"/>
          <w:szCs w:val="24"/>
          <w:u w:val="single"/>
          <w:lang w:val="es-ES_tradnl"/>
        </w:rPr>
        <w:t>TERCERO:</w:t>
      </w:r>
      <w:r w:rsidRPr="00346152">
        <w:rPr>
          <w:rFonts w:ascii="Museo Sans 300" w:hAnsi="Museo Sans 300"/>
          <w:b/>
          <w:color w:val="000000" w:themeColor="text1"/>
          <w:sz w:val="24"/>
          <w:szCs w:val="24"/>
          <w:lang w:val="es-ES_tradnl"/>
        </w:rPr>
        <w:t xml:space="preserve"> </w:t>
      </w:r>
      <w:r w:rsidRPr="00346152">
        <w:rPr>
          <w:rFonts w:ascii="Museo Sans 300" w:hAnsi="Museo Sans 300"/>
          <w:color w:val="000000" w:themeColor="text1"/>
          <w:sz w:val="24"/>
          <w:szCs w:val="24"/>
          <w:lang w:val="es-ES_tradnl"/>
        </w:rPr>
        <w:t>Aprobar la Donación a favor del Estado y Gobierno de El Salvador en el Ramo de Educación, Ciencia y Tecnología, del</w:t>
      </w:r>
      <w:r w:rsidRPr="00346152">
        <w:rPr>
          <w:rFonts w:ascii="Museo Sans 300" w:hAnsi="Museo Sans 300"/>
          <w:b/>
          <w:color w:val="000000" w:themeColor="text1"/>
          <w:sz w:val="24"/>
          <w:szCs w:val="24"/>
          <w:lang w:val="es-ES_tradnl"/>
        </w:rPr>
        <w:t xml:space="preserve"> </w:t>
      </w:r>
      <w:r w:rsidRPr="00346152">
        <w:rPr>
          <w:rFonts w:ascii="Museo Sans 300" w:hAnsi="Museo Sans 300"/>
          <w:b/>
          <w:color w:val="000000" w:themeColor="text1"/>
          <w:sz w:val="24"/>
          <w:szCs w:val="24"/>
        </w:rPr>
        <w:t xml:space="preserve">SOLAR </w:t>
      </w:r>
      <w:r w:rsidR="005374D6">
        <w:rPr>
          <w:rFonts w:ascii="Museo Sans 300" w:hAnsi="Museo Sans 300"/>
          <w:b/>
          <w:color w:val="000000" w:themeColor="text1"/>
          <w:sz w:val="24"/>
          <w:szCs w:val="24"/>
        </w:rPr>
        <w:t>--</w:t>
      </w:r>
      <w:r w:rsidRPr="00346152">
        <w:rPr>
          <w:rFonts w:ascii="Museo Sans 300" w:hAnsi="Museo Sans 300"/>
          <w:b/>
          <w:color w:val="000000" w:themeColor="text1"/>
          <w:sz w:val="24"/>
          <w:szCs w:val="24"/>
        </w:rPr>
        <w:t xml:space="preserve"> DEL POLÍGONO “</w:t>
      </w:r>
      <w:r w:rsidR="005374D6">
        <w:rPr>
          <w:rFonts w:ascii="Museo Sans 300" w:hAnsi="Museo Sans 300"/>
          <w:b/>
          <w:color w:val="000000" w:themeColor="text1"/>
          <w:sz w:val="24"/>
          <w:szCs w:val="24"/>
        </w:rPr>
        <w:t>--</w:t>
      </w:r>
      <w:r w:rsidRPr="00346152">
        <w:rPr>
          <w:rFonts w:ascii="Museo Sans 300" w:hAnsi="Museo Sans 300"/>
          <w:b/>
          <w:color w:val="000000" w:themeColor="text1"/>
          <w:sz w:val="24"/>
          <w:szCs w:val="24"/>
        </w:rPr>
        <w:t>”</w:t>
      </w:r>
      <w:r w:rsidRPr="00346152">
        <w:rPr>
          <w:rFonts w:ascii="Museo Sans 300" w:hAnsi="Museo Sans 300"/>
          <w:b/>
          <w:color w:val="000000" w:themeColor="text1"/>
          <w:sz w:val="24"/>
          <w:szCs w:val="24"/>
          <w:lang w:val="es-ES_tradnl"/>
        </w:rPr>
        <w:t xml:space="preserve">, </w:t>
      </w:r>
      <w:r w:rsidRPr="00346152">
        <w:rPr>
          <w:rFonts w:ascii="Museo Sans 300" w:hAnsi="Museo Sans 300"/>
          <w:color w:val="000000" w:themeColor="text1"/>
          <w:sz w:val="24"/>
          <w:szCs w:val="24"/>
          <w:lang w:val="es-ES_tradnl"/>
        </w:rPr>
        <w:t>con un área de 1, 642.11 Mts.</w:t>
      </w:r>
      <w:r w:rsidRPr="00346152">
        <w:rPr>
          <w:rFonts w:ascii="Museo Sans 300" w:hAnsi="Museo Sans 300"/>
          <w:color w:val="000000" w:themeColor="text1"/>
          <w:sz w:val="24"/>
          <w:szCs w:val="24"/>
          <w:vertAlign w:val="superscript"/>
          <w:lang w:val="es-ES_tradnl"/>
        </w:rPr>
        <w:t>2</w:t>
      </w:r>
      <w:r w:rsidR="00346152" w:rsidRPr="00346152">
        <w:rPr>
          <w:rFonts w:ascii="Museo Sans 300" w:hAnsi="Museo Sans 300"/>
          <w:color w:val="000000" w:themeColor="text1"/>
          <w:sz w:val="24"/>
          <w:szCs w:val="24"/>
          <w:lang w:val="es-ES_tradnl"/>
        </w:rPr>
        <w:t>, inscrito</w:t>
      </w:r>
      <w:r w:rsidRPr="00346152">
        <w:rPr>
          <w:rFonts w:ascii="Museo Sans 300" w:hAnsi="Museo Sans 300"/>
          <w:color w:val="000000" w:themeColor="text1"/>
          <w:sz w:val="24"/>
          <w:szCs w:val="24"/>
          <w:lang w:val="es-ES_tradnl"/>
        </w:rPr>
        <w:t xml:space="preserve"> a la Matrícula </w:t>
      </w:r>
      <w:r w:rsidR="005374D6">
        <w:rPr>
          <w:rFonts w:ascii="Museo Sans 300" w:hAnsi="Museo Sans 300"/>
          <w:color w:val="000000" w:themeColor="text1"/>
          <w:sz w:val="24"/>
          <w:szCs w:val="24"/>
          <w:lang w:val="es-ES_tradnl"/>
        </w:rPr>
        <w:t>----</w:t>
      </w:r>
      <w:r w:rsidRPr="00346152">
        <w:rPr>
          <w:rFonts w:ascii="Museo Sans 300" w:hAnsi="Museo Sans 300"/>
          <w:color w:val="000000" w:themeColor="text1"/>
          <w:sz w:val="24"/>
          <w:szCs w:val="24"/>
          <w:lang w:eastAsia="es-SV"/>
        </w:rPr>
        <w:t>-00000; de</w:t>
      </w:r>
      <w:r w:rsidRPr="00346152">
        <w:rPr>
          <w:rFonts w:ascii="Museo Sans 300" w:hAnsi="Museo Sans 300"/>
          <w:color w:val="000000" w:themeColor="text1"/>
          <w:sz w:val="24"/>
          <w:szCs w:val="24"/>
          <w:lang w:val="es-ES_tradnl"/>
        </w:rPr>
        <w:t>l Registro de la Propiedad Raíz e Hipotecas de la Primera Sección de Oriente, departamento de Santa Ana</w:t>
      </w:r>
      <w:r w:rsidRPr="00346152">
        <w:rPr>
          <w:rFonts w:ascii="Museo Sans 300" w:hAnsi="Museo Sans 300" w:cs="Times New Roman"/>
          <w:color w:val="000000" w:themeColor="text1"/>
          <w:sz w:val="24"/>
          <w:szCs w:val="24"/>
          <w:lang w:val="es-ES_tradnl"/>
        </w:rPr>
        <w:t xml:space="preserve">, </w:t>
      </w:r>
      <w:r w:rsidRPr="00346152">
        <w:rPr>
          <w:rFonts w:ascii="Museo Sans 300" w:eastAsia="Times New Roman" w:hAnsi="Museo Sans 300" w:cs="Times New Roman"/>
          <w:color w:val="000000" w:themeColor="text1"/>
          <w:sz w:val="24"/>
          <w:szCs w:val="24"/>
        </w:rPr>
        <w:t>quedando la Donación conforme al Cuadro de Valores y Extensiones siguiente:</w:t>
      </w:r>
    </w:p>
    <w:tbl>
      <w:tblPr>
        <w:tblW w:w="9281" w:type="dxa"/>
        <w:tblInd w:w="-3" w:type="dxa"/>
        <w:tblLayout w:type="fixed"/>
        <w:tblCellMar>
          <w:left w:w="25" w:type="dxa"/>
          <w:right w:w="0" w:type="dxa"/>
        </w:tblCellMar>
        <w:tblLook w:val="0000" w:firstRow="0" w:lastRow="0" w:firstColumn="0" w:lastColumn="0" w:noHBand="0" w:noVBand="0"/>
      </w:tblPr>
      <w:tblGrid>
        <w:gridCol w:w="2623"/>
        <w:gridCol w:w="999"/>
        <w:gridCol w:w="2541"/>
        <w:gridCol w:w="582"/>
        <w:gridCol w:w="583"/>
        <w:gridCol w:w="623"/>
        <w:gridCol w:w="665"/>
        <w:gridCol w:w="665"/>
      </w:tblGrid>
      <w:tr w:rsidR="000021C5" w:rsidTr="00346152">
        <w:trPr>
          <w:trHeight w:val="313"/>
        </w:trPr>
        <w:tc>
          <w:tcPr>
            <w:tcW w:w="2623" w:type="dxa"/>
            <w:vMerge w:val="restart"/>
            <w:tcBorders>
              <w:top w:val="single" w:sz="2" w:space="0" w:color="auto"/>
              <w:left w:val="single" w:sz="2" w:space="0" w:color="auto"/>
              <w:bottom w:val="single" w:sz="2" w:space="0" w:color="auto"/>
              <w:right w:val="single" w:sz="2" w:space="0" w:color="auto"/>
            </w:tcBorders>
            <w:shd w:val="clear" w:color="auto" w:fill="DCDCDC"/>
          </w:tcPr>
          <w:p w:rsidR="000021C5" w:rsidRDefault="000021C5" w:rsidP="00C4539F">
            <w:pPr>
              <w:widowControl w:val="0"/>
              <w:autoSpaceDE w:val="0"/>
              <w:autoSpaceDN w:val="0"/>
              <w:adjustRightInd w:val="0"/>
              <w:rPr>
                <w:rFonts w:ascii="Times New Roman" w:hAnsi="Times New Roman" w:cs="Times New Roman"/>
                <w:b/>
                <w:bCs/>
                <w:sz w:val="14"/>
                <w:szCs w:val="14"/>
              </w:rPr>
            </w:pPr>
            <w:r w:rsidRPr="008B7C8A">
              <w:rPr>
                <w:rFonts w:ascii="Museo Sans 300" w:eastAsia="Times New Roman" w:hAnsi="Museo Sans 300" w:cs="Times New Roman"/>
                <w:color w:val="000000" w:themeColor="text1"/>
                <w:sz w:val="23"/>
                <w:szCs w:val="23"/>
              </w:rPr>
              <w:t xml:space="preserve">  </w:t>
            </w:r>
            <w:r>
              <w:rPr>
                <w:rFonts w:ascii="Times New Roman" w:hAnsi="Times New Roman" w:cs="Times New Roman"/>
                <w:b/>
                <w:bCs/>
                <w:sz w:val="14"/>
                <w:szCs w:val="14"/>
              </w:rPr>
              <w:t xml:space="preserve">D.U.I.     PROGRAMA </w:t>
            </w:r>
          </w:p>
        </w:tc>
        <w:tc>
          <w:tcPr>
            <w:tcW w:w="3540" w:type="dxa"/>
            <w:gridSpan w:val="2"/>
            <w:tcBorders>
              <w:top w:val="single" w:sz="2" w:space="0" w:color="auto"/>
              <w:left w:val="single" w:sz="2" w:space="0" w:color="auto"/>
              <w:bottom w:val="single" w:sz="2" w:space="0" w:color="auto"/>
              <w:right w:val="single" w:sz="2" w:space="0" w:color="auto"/>
            </w:tcBorders>
            <w:shd w:val="clear" w:color="auto" w:fill="DCDCDC"/>
          </w:tcPr>
          <w:p w:rsidR="000021C5" w:rsidRDefault="000021C5" w:rsidP="00C4539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6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021C5" w:rsidRDefault="000021C5" w:rsidP="00C4539F">
            <w:pPr>
              <w:widowControl w:val="0"/>
              <w:autoSpaceDE w:val="0"/>
              <w:autoSpaceDN w:val="0"/>
              <w:adjustRightInd w:val="0"/>
              <w:rPr>
                <w:rFonts w:ascii="Times New Roman" w:hAnsi="Times New Roman" w:cs="Times New Roman"/>
                <w:b/>
                <w:bCs/>
                <w:sz w:val="14"/>
                <w:szCs w:val="14"/>
              </w:rPr>
            </w:pPr>
          </w:p>
        </w:tc>
        <w:tc>
          <w:tcPr>
            <w:tcW w:w="623" w:type="dxa"/>
            <w:vMerge w:val="restart"/>
            <w:tcBorders>
              <w:top w:val="single" w:sz="2" w:space="0" w:color="auto"/>
              <w:left w:val="single" w:sz="2" w:space="0" w:color="auto"/>
              <w:bottom w:val="single" w:sz="2" w:space="0" w:color="auto"/>
              <w:right w:val="single" w:sz="2" w:space="0" w:color="auto"/>
            </w:tcBorders>
            <w:shd w:val="clear" w:color="auto" w:fill="DCDCDC"/>
          </w:tcPr>
          <w:p w:rsidR="000021C5" w:rsidRDefault="000021C5" w:rsidP="00C4539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65" w:type="dxa"/>
            <w:vMerge w:val="restart"/>
            <w:tcBorders>
              <w:top w:val="single" w:sz="2" w:space="0" w:color="auto"/>
              <w:left w:val="single" w:sz="2" w:space="0" w:color="auto"/>
              <w:bottom w:val="single" w:sz="2" w:space="0" w:color="auto"/>
              <w:right w:val="single" w:sz="2" w:space="0" w:color="auto"/>
            </w:tcBorders>
            <w:shd w:val="clear" w:color="auto" w:fill="DCDCDC"/>
          </w:tcPr>
          <w:p w:rsidR="000021C5" w:rsidRDefault="000021C5" w:rsidP="00C4539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65" w:type="dxa"/>
            <w:vMerge w:val="restart"/>
            <w:tcBorders>
              <w:top w:val="single" w:sz="2" w:space="0" w:color="auto"/>
              <w:left w:val="single" w:sz="2" w:space="0" w:color="auto"/>
              <w:bottom w:val="single" w:sz="2" w:space="0" w:color="auto"/>
              <w:right w:val="single" w:sz="2" w:space="0" w:color="auto"/>
            </w:tcBorders>
            <w:shd w:val="clear" w:color="auto" w:fill="DCDCDC"/>
          </w:tcPr>
          <w:p w:rsidR="000021C5" w:rsidRDefault="000021C5" w:rsidP="00C4539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0021C5" w:rsidTr="00EE3C3F">
        <w:trPr>
          <w:trHeight w:val="313"/>
        </w:trPr>
        <w:tc>
          <w:tcPr>
            <w:tcW w:w="2623" w:type="dxa"/>
            <w:tcBorders>
              <w:top w:val="single" w:sz="2" w:space="0" w:color="auto"/>
              <w:left w:val="single" w:sz="2" w:space="0" w:color="auto"/>
              <w:bottom w:val="single" w:sz="2" w:space="0" w:color="auto"/>
              <w:right w:val="single" w:sz="2" w:space="0" w:color="auto"/>
            </w:tcBorders>
            <w:shd w:val="clear" w:color="auto" w:fill="DCDCDC"/>
          </w:tcPr>
          <w:p w:rsidR="000021C5" w:rsidRDefault="000021C5" w:rsidP="00C4539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99" w:type="dxa"/>
            <w:tcBorders>
              <w:top w:val="single" w:sz="2" w:space="0" w:color="auto"/>
              <w:left w:val="single" w:sz="2" w:space="0" w:color="auto"/>
              <w:bottom w:val="single" w:sz="2" w:space="0" w:color="auto"/>
              <w:right w:val="single" w:sz="2" w:space="0" w:color="auto"/>
            </w:tcBorders>
            <w:shd w:val="clear" w:color="auto" w:fill="DCDCDC"/>
          </w:tcPr>
          <w:p w:rsidR="000021C5" w:rsidRDefault="000021C5" w:rsidP="00C4539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41" w:type="dxa"/>
            <w:tcBorders>
              <w:top w:val="single" w:sz="2" w:space="0" w:color="auto"/>
              <w:left w:val="single" w:sz="2" w:space="0" w:color="auto"/>
              <w:bottom w:val="single" w:sz="2" w:space="0" w:color="auto"/>
              <w:right w:val="single" w:sz="2" w:space="0" w:color="auto"/>
            </w:tcBorders>
            <w:shd w:val="clear" w:color="auto" w:fill="DCDCDC"/>
          </w:tcPr>
          <w:p w:rsidR="000021C5" w:rsidRDefault="000021C5" w:rsidP="00C4539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82" w:type="dxa"/>
            <w:tcBorders>
              <w:top w:val="single" w:sz="2" w:space="0" w:color="auto"/>
              <w:left w:val="single" w:sz="2" w:space="0" w:color="auto"/>
              <w:bottom w:val="single" w:sz="2" w:space="0" w:color="auto"/>
              <w:right w:val="single" w:sz="2" w:space="0" w:color="auto"/>
            </w:tcBorders>
            <w:shd w:val="clear" w:color="auto" w:fill="DCDCDC"/>
          </w:tcPr>
          <w:p w:rsidR="000021C5" w:rsidRDefault="000021C5" w:rsidP="00C4539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83" w:type="dxa"/>
            <w:tcBorders>
              <w:top w:val="single" w:sz="2" w:space="0" w:color="auto"/>
              <w:left w:val="single" w:sz="2" w:space="0" w:color="auto"/>
              <w:bottom w:val="single" w:sz="2" w:space="0" w:color="auto"/>
              <w:right w:val="single" w:sz="2" w:space="0" w:color="auto"/>
            </w:tcBorders>
            <w:shd w:val="clear" w:color="auto" w:fill="DCDCDC"/>
          </w:tcPr>
          <w:p w:rsidR="000021C5" w:rsidRDefault="000021C5" w:rsidP="00C4539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23" w:type="dxa"/>
            <w:vMerge/>
            <w:tcBorders>
              <w:top w:val="single" w:sz="2" w:space="0" w:color="auto"/>
              <w:left w:val="single" w:sz="2" w:space="0" w:color="auto"/>
              <w:bottom w:val="single" w:sz="2" w:space="0" w:color="auto"/>
              <w:right w:val="single" w:sz="2" w:space="0" w:color="auto"/>
            </w:tcBorders>
            <w:shd w:val="clear" w:color="auto" w:fill="DCDCDC"/>
          </w:tcPr>
          <w:p w:rsidR="000021C5" w:rsidRDefault="000021C5" w:rsidP="00C4539F">
            <w:pPr>
              <w:widowControl w:val="0"/>
              <w:autoSpaceDE w:val="0"/>
              <w:autoSpaceDN w:val="0"/>
              <w:adjustRightInd w:val="0"/>
              <w:rPr>
                <w:rFonts w:ascii="Times New Roman" w:hAnsi="Times New Roman" w:cs="Times New Roman"/>
                <w:b/>
                <w:bCs/>
                <w:sz w:val="14"/>
                <w:szCs w:val="14"/>
              </w:rPr>
            </w:pPr>
          </w:p>
        </w:tc>
        <w:tc>
          <w:tcPr>
            <w:tcW w:w="665" w:type="dxa"/>
            <w:vMerge/>
            <w:tcBorders>
              <w:top w:val="single" w:sz="2" w:space="0" w:color="auto"/>
              <w:left w:val="single" w:sz="2" w:space="0" w:color="auto"/>
              <w:bottom w:val="single" w:sz="2" w:space="0" w:color="auto"/>
              <w:right w:val="single" w:sz="2" w:space="0" w:color="auto"/>
            </w:tcBorders>
            <w:shd w:val="clear" w:color="auto" w:fill="DCDCDC"/>
          </w:tcPr>
          <w:p w:rsidR="000021C5" w:rsidRDefault="000021C5" w:rsidP="00C4539F">
            <w:pPr>
              <w:widowControl w:val="0"/>
              <w:autoSpaceDE w:val="0"/>
              <w:autoSpaceDN w:val="0"/>
              <w:adjustRightInd w:val="0"/>
              <w:rPr>
                <w:rFonts w:ascii="Times New Roman" w:hAnsi="Times New Roman" w:cs="Times New Roman"/>
                <w:b/>
                <w:bCs/>
                <w:sz w:val="14"/>
                <w:szCs w:val="14"/>
              </w:rPr>
            </w:pPr>
          </w:p>
        </w:tc>
        <w:tc>
          <w:tcPr>
            <w:tcW w:w="665" w:type="dxa"/>
            <w:vMerge/>
            <w:tcBorders>
              <w:top w:val="single" w:sz="2" w:space="0" w:color="auto"/>
              <w:left w:val="single" w:sz="2" w:space="0" w:color="auto"/>
              <w:bottom w:val="single" w:sz="2" w:space="0" w:color="auto"/>
              <w:right w:val="single" w:sz="2" w:space="0" w:color="auto"/>
            </w:tcBorders>
            <w:shd w:val="clear" w:color="auto" w:fill="DCDCDC"/>
          </w:tcPr>
          <w:p w:rsidR="000021C5" w:rsidRDefault="000021C5" w:rsidP="00C4539F">
            <w:pPr>
              <w:widowControl w:val="0"/>
              <w:autoSpaceDE w:val="0"/>
              <w:autoSpaceDN w:val="0"/>
              <w:adjustRightInd w:val="0"/>
              <w:rPr>
                <w:rFonts w:ascii="Times New Roman" w:hAnsi="Times New Roman" w:cs="Times New Roman"/>
                <w:b/>
                <w:bCs/>
                <w:sz w:val="14"/>
                <w:szCs w:val="14"/>
              </w:rPr>
            </w:pPr>
          </w:p>
        </w:tc>
      </w:tr>
    </w:tbl>
    <w:p w:rsidR="000021C5" w:rsidRDefault="000021C5" w:rsidP="000021C5">
      <w:pPr>
        <w:widowControl w:val="0"/>
        <w:autoSpaceDE w:val="0"/>
        <w:autoSpaceDN w:val="0"/>
        <w:adjustRightInd w:val="0"/>
        <w:rPr>
          <w:rFonts w:ascii="Times New Roman" w:hAnsi="Times New Roman" w:cs="Times New Roman"/>
          <w:sz w:val="14"/>
          <w:szCs w:val="14"/>
        </w:rPr>
      </w:pPr>
    </w:p>
    <w:tbl>
      <w:tblPr>
        <w:tblW w:w="9288" w:type="dxa"/>
        <w:tblInd w:w="-3" w:type="dxa"/>
        <w:tblLayout w:type="fixed"/>
        <w:tblCellMar>
          <w:left w:w="25" w:type="dxa"/>
          <w:right w:w="0" w:type="dxa"/>
        </w:tblCellMar>
        <w:tblLook w:val="0000" w:firstRow="0" w:lastRow="0" w:firstColumn="0" w:lastColumn="0" w:noHBand="0" w:noVBand="0"/>
      </w:tblPr>
      <w:tblGrid>
        <w:gridCol w:w="2600"/>
        <w:gridCol w:w="23"/>
        <w:gridCol w:w="999"/>
        <w:gridCol w:w="2541"/>
        <w:gridCol w:w="581"/>
        <w:gridCol w:w="581"/>
        <w:gridCol w:w="623"/>
        <w:gridCol w:w="665"/>
        <w:gridCol w:w="675"/>
      </w:tblGrid>
      <w:tr w:rsidR="000021C5" w:rsidTr="00013581">
        <w:trPr>
          <w:gridAfter w:val="8"/>
          <w:wAfter w:w="6688" w:type="dxa"/>
        </w:trPr>
        <w:tc>
          <w:tcPr>
            <w:tcW w:w="2600" w:type="dxa"/>
            <w:tcBorders>
              <w:top w:val="single" w:sz="2" w:space="0" w:color="auto"/>
              <w:left w:val="single" w:sz="2" w:space="0" w:color="auto"/>
              <w:bottom w:val="single" w:sz="2" w:space="0" w:color="auto"/>
              <w:right w:val="single" w:sz="2" w:space="0" w:color="auto"/>
            </w:tcBorders>
          </w:tcPr>
          <w:p w:rsidR="000021C5" w:rsidRDefault="000021C5" w:rsidP="00C4539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01 </w:t>
            </w:r>
          </w:p>
        </w:tc>
      </w:tr>
      <w:tr w:rsidR="000021C5" w:rsidTr="00013581">
        <w:trPr>
          <w:trHeight w:val="283"/>
        </w:trPr>
        <w:tc>
          <w:tcPr>
            <w:tcW w:w="2623" w:type="dxa"/>
            <w:gridSpan w:val="2"/>
            <w:vMerge w:val="restart"/>
            <w:tcBorders>
              <w:top w:val="single" w:sz="2" w:space="0" w:color="auto"/>
              <w:left w:val="single" w:sz="2" w:space="0" w:color="auto"/>
              <w:bottom w:val="single" w:sz="2" w:space="0" w:color="auto"/>
              <w:right w:val="single" w:sz="2" w:space="0" w:color="auto"/>
            </w:tcBorders>
          </w:tcPr>
          <w:p w:rsidR="000021C5" w:rsidRDefault="000021C5" w:rsidP="00C4539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0614-010121-003-8        Donación </w:t>
            </w:r>
          </w:p>
          <w:p w:rsidR="000021C5" w:rsidRDefault="000021C5" w:rsidP="00C4539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MINISTERIO DE EDUCACION, CIENCIA Y TECNOLOGIA. </w:t>
            </w:r>
          </w:p>
          <w:p w:rsidR="000021C5" w:rsidRDefault="000021C5" w:rsidP="00C4539F">
            <w:pPr>
              <w:widowControl w:val="0"/>
              <w:autoSpaceDE w:val="0"/>
              <w:autoSpaceDN w:val="0"/>
              <w:adjustRightInd w:val="0"/>
              <w:rPr>
                <w:rFonts w:ascii="Times New Roman" w:hAnsi="Times New Roman" w:cs="Times New Roman"/>
                <w:b/>
                <w:bCs/>
                <w:sz w:val="14"/>
                <w:szCs w:val="14"/>
              </w:rPr>
            </w:pPr>
          </w:p>
          <w:p w:rsidR="000021C5" w:rsidRDefault="000021C5" w:rsidP="00C4539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p>
        </w:tc>
        <w:tc>
          <w:tcPr>
            <w:tcW w:w="999" w:type="dxa"/>
            <w:vMerge w:val="restart"/>
            <w:tcBorders>
              <w:top w:val="single" w:sz="2" w:space="0" w:color="auto"/>
              <w:left w:val="single" w:sz="2" w:space="0" w:color="auto"/>
              <w:bottom w:val="single" w:sz="2" w:space="0" w:color="auto"/>
              <w:right w:val="single" w:sz="2" w:space="0" w:color="auto"/>
            </w:tcBorders>
          </w:tcPr>
          <w:p w:rsidR="000021C5" w:rsidRDefault="000021C5" w:rsidP="00C4539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rsidR="000021C5" w:rsidRDefault="005374D6" w:rsidP="00C4539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021C5">
              <w:rPr>
                <w:rFonts w:ascii="Times New Roman" w:hAnsi="Times New Roman" w:cs="Times New Roman"/>
                <w:sz w:val="14"/>
                <w:szCs w:val="14"/>
              </w:rPr>
              <w:t xml:space="preserve">-00000 </w:t>
            </w:r>
          </w:p>
        </w:tc>
        <w:tc>
          <w:tcPr>
            <w:tcW w:w="2541" w:type="dxa"/>
            <w:vMerge w:val="restart"/>
            <w:tcBorders>
              <w:top w:val="single" w:sz="2" w:space="0" w:color="auto"/>
              <w:left w:val="single" w:sz="2" w:space="0" w:color="auto"/>
              <w:bottom w:val="single" w:sz="2" w:space="0" w:color="auto"/>
              <w:right w:val="single" w:sz="2" w:space="0" w:color="auto"/>
            </w:tcBorders>
          </w:tcPr>
          <w:p w:rsidR="000021C5" w:rsidRDefault="000021C5" w:rsidP="00C4539F">
            <w:pPr>
              <w:widowControl w:val="0"/>
              <w:autoSpaceDE w:val="0"/>
              <w:autoSpaceDN w:val="0"/>
              <w:adjustRightInd w:val="0"/>
              <w:rPr>
                <w:rFonts w:ascii="Times New Roman" w:hAnsi="Times New Roman" w:cs="Times New Roman"/>
                <w:sz w:val="14"/>
                <w:szCs w:val="14"/>
              </w:rPr>
            </w:pPr>
          </w:p>
          <w:p w:rsidR="000021C5" w:rsidRDefault="000021C5" w:rsidP="00C4539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 19 POLIGONO G </w:t>
            </w:r>
          </w:p>
        </w:tc>
        <w:tc>
          <w:tcPr>
            <w:tcW w:w="581" w:type="dxa"/>
            <w:vMerge w:val="restart"/>
            <w:tcBorders>
              <w:top w:val="single" w:sz="2" w:space="0" w:color="auto"/>
              <w:left w:val="single" w:sz="2" w:space="0" w:color="auto"/>
              <w:bottom w:val="single" w:sz="2" w:space="0" w:color="auto"/>
              <w:right w:val="single" w:sz="2" w:space="0" w:color="auto"/>
            </w:tcBorders>
          </w:tcPr>
          <w:p w:rsidR="000021C5" w:rsidRDefault="000021C5" w:rsidP="00C4539F">
            <w:pPr>
              <w:widowControl w:val="0"/>
              <w:autoSpaceDE w:val="0"/>
              <w:autoSpaceDN w:val="0"/>
              <w:adjustRightInd w:val="0"/>
              <w:rPr>
                <w:rFonts w:ascii="Times New Roman" w:hAnsi="Times New Roman" w:cs="Times New Roman"/>
                <w:sz w:val="14"/>
                <w:szCs w:val="14"/>
              </w:rPr>
            </w:pPr>
          </w:p>
          <w:p w:rsidR="000021C5" w:rsidRDefault="005374D6" w:rsidP="00C4539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021C5">
              <w:rPr>
                <w:rFonts w:ascii="Times New Roman" w:hAnsi="Times New Roman" w:cs="Times New Roman"/>
                <w:sz w:val="14"/>
                <w:szCs w:val="14"/>
              </w:rPr>
              <w:t xml:space="preserve"> </w:t>
            </w:r>
          </w:p>
        </w:tc>
        <w:tc>
          <w:tcPr>
            <w:tcW w:w="581" w:type="dxa"/>
            <w:vMerge w:val="restart"/>
            <w:tcBorders>
              <w:top w:val="single" w:sz="2" w:space="0" w:color="auto"/>
              <w:left w:val="single" w:sz="2" w:space="0" w:color="auto"/>
              <w:bottom w:val="single" w:sz="2" w:space="0" w:color="auto"/>
              <w:right w:val="single" w:sz="2" w:space="0" w:color="auto"/>
            </w:tcBorders>
          </w:tcPr>
          <w:p w:rsidR="000021C5" w:rsidRDefault="000021C5" w:rsidP="00C4539F">
            <w:pPr>
              <w:widowControl w:val="0"/>
              <w:autoSpaceDE w:val="0"/>
              <w:autoSpaceDN w:val="0"/>
              <w:adjustRightInd w:val="0"/>
              <w:rPr>
                <w:rFonts w:ascii="Times New Roman" w:hAnsi="Times New Roman" w:cs="Times New Roman"/>
                <w:sz w:val="14"/>
                <w:szCs w:val="14"/>
              </w:rPr>
            </w:pPr>
          </w:p>
          <w:p w:rsidR="000021C5" w:rsidRDefault="005374D6" w:rsidP="00C4539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021C5">
              <w:rPr>
                <w:rFonts w:ascii="Times New Roman" w:hAnsi="Times New Roman" w:cs="Times New Roman"/>
                <w:sz w:val="14"/>
                <w:szCs w:val="14"/>
              </w:rPr>
              <w:t xml:space="preserve"> </w:t>
            </w:r>
          </w:p>
        </w:tc>
        <w:tc>
          <w:tcPr>
            <w:tcW w:w="623" w:type="dxa"/>
            <w:tcBorders>
              <w:top w:val="single" w:sz="2" w:space="0" w:color="auto"/>
              <w:left w:val="single" w:sz="2" w:space="0" w:color="auto"/>
              <w:bottom w:val="single" w:sz="2" w:space="0" w:color="auto"/>
              <w:right w:val="single" w:sz="2" w:space="0" w:color="auto"/>
            </w:tcBorders>
          </w:tcPr>
          <w:p w:rsidR="000021C5" w:rsidRDefault="000021C5" w:rsidP="00C4539F">
            <w:pPr>
              <w:widowControl w:val="0"/>
              <w:autoSpaceDE w:val="0"/>
              <w:autoSpaceDN w:val="0"/>
              <w:adjustRightInd w:val="0"/>
              <w:jc w:val="right"/>
              <w:rPr>
                <w:rFonts w:ascii="Times New Roman" w:hAnsi="Times New Roman" w:cs="Times New Roman"/>
                <w:sz w:val="14"/>
                <w:szCs w:val="14"/>
              </w:rPr>
            </w:pPr>
          </w:p>
          <w:p w:rsidR="000021C5" w:rsidRDefault="000021C5" w:rsidP="00C4539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1642.11 </w:t>
            </w:r>
          </w:p>
        </w:tc>
        <w:tc>
          <w:tcPr>
            <w:tcW w:w="665" w:type="dxa"/>
            <w:tcBorders>
              <w:top w:val="single" w:sz="2" w:space="0" w:color="auto"/>
              <w:left w:val="single" w:sz="2" w:space="0" w:color="auto"/>
              <w:bottom w:val="single" w:sz="2" w:space="0" w:color="auto"/>
              <w:right w:val="single" w:sz="2" w:space="0" w:color="auto"/>
            </w:tcBorders>
          </w:tcPr>
          <w:p w:rsidR="000021C5" w:rsidRDefault="000021C5" w:rsidP="00C4539F">
            <w:pPr>
              <w:widowControl w:val="0"/>
              <w:autoSpaceDE w:val="0"/>
              <w:autoSpaceDN w:val="0"/>
              <w:adjustRightInd w:val="0"/>
              <w:jc w:val="right"/>
              <w:rPr>
                <w:rFonts w:ascii="Times New Roman" w:hAnsi="Times New Roman" w:cs="Times New Roman"/>
                <w:sz w:val="14"/>
                <w:szCs w:val="14"/>
              </w:rPr>
            </w:pPr>
          </w:p>
          <w:p w:rsidR="000021C5" w:rsidRDefault="000021C5" w:rsidP="00C4539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81070.97 </w:t>
            </w:r>
          </w:p>
        </w:tc>
        <w:tc>
          <w:tcPr>
            <w:tcW w:w="675" w:type="dxa"/>
            <w:tcBorders>
              <w:top w:val="single" w:sz="2" w:space="0" w:color="auto"/>
              <w:left w:val="single" w:sz="2" w:space="0" w:color="auto"/>
              <w:bottom w:val="single" w:sz="2" w:space="0" w:color="auto"/>
              <w:right w:val="single" w:sz="2" w:space="0" w:color="auto"/>
            </w:tcBorders>
          </w:tcPr>
          <w:p w:rsidR="000021C5" w:rsidRDefault="000021C5" w:rsidP="00C4539F">
            <w:pPr>
              <w:widowControl w:val="0"/>
              <w:autoSpaceDE w:val="0"/>
              <w:autoSpaceDN w:val="0"/>
              <w:adjustRightInd w:val="0"/>
              <w:jc w:val="right"/>
              <w:rPr>
                <w:rFonts w:ascii="Times New Roman" w:hAnsi="Times New Roman" w:cs="Times New Roman"/>
                <w:sz w:val="14"/>
                <w:szCs w:val="14"/>
              </w:rPr>
            </w:pPr>
          </w:p>
          <w:p w:rsidR="000021C5" w:rsidRDefault="000021C5" w:rsidP="00C4539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709370.99 </w:t>
            </w:r>
          </w:p>
        </w:tc>
      </w:tr>
      <w:tr w:rsidR="000021C5" w:rsidTr="00013581">
        <w:trPr>
          <w:trHeight w:val="266"/>
        </w:trPr>
        <w:tc>
          <w:tcPr>
            <w:tcW w:w="2623" w:type="dxa"/>
            <w:gridSpan w:val="2"/>
            <w:vMerge/>
            <w:tcBorders>
              <w:top w:val="single" w:sz="2" w:space="0" w:color="auto"/>
              <w:left w:val="single" w:sz="2" w:space="0" w:color="auto"/>
              <w:bottom w:val="single" w:sz="2" w:space="0" w:color="auto"/>
              <w:right w:val="single" w:sz="2" w:space="0" w:color="auto"/>
            </w:tcBorders>
          </w:tcPr>
          <w:p w:rsidR="000021C5" w:rsidRDefault="000021C5" w:rsidP="00C4539F">
            <w:pPr>
              <w:widowControl w:val="0"/>
              <w:autoSpaceDE w:val="0"/>
              <w:autoSpaceDN w:val="0"/>
              <w:adjustRightInd w:val="0"/>
              <w:rPr>
                <w:rFonts w:ascii="Times New Roman" w:hAnsi="Times New Roman" w:cs="Times New Roman"/>
                <w:sz w:val="14"/>
                <w:szCs w:val="14"/>
              </w:rPr>
            </w:pPr>
          </w:p>
        </w:tc>
        <w:tc>
          <w:tcPr>
            <w:tcW w:w="999" w:type="dxa"/>
            <w:vMerge/>
            <w:tcBorders>
              <w:top w:val="single" w:sz="2" w:space="0" w:color="auto"/>
              <w:left w:val="single" w:sz="2" w:space="0" w:color="auto"/>
              <w:bottom w:val="single" w:sz="2" w:space="0" w:color="auto"/>
              <w:right w:val="single" w:sz="2" w:space="0" w:color="auto"/>
            </w:tcBorders>
          </w:tcPr>
          <w:p w:rsidR="000021C5" w:rsidRDefault="000021C5" w:rsidP="00C4539F">
            <w:pPr>
              <w:widowControl w:val="0"/>
              <w:autoSpaceDE w:val="0"/>
              <w:autoSpaceDN w:val="0"/>
              <w:adjustRightInd w:val="0"/>
              <w:rPr>
                <w:rFonts w:ascii="Times New Roman" w:hAnsi="Times New Roman" w:cs="Times New Roman"/>
                <w:sz w:val="14"/>
                <w:szCs w:val="14"/>
              </w:rPr>
            </w:pPr>
          </w:p>
        </w:tc>
        <w:tc>
          <w:tcPr>
            <w:tcW w:w="2541" w:type="dxa"/>
            <w:vMerge/>
            <w:tcBorders>
              <w:top w:val="single" w:sz="2" w:space="0" w:color="auto"/>
              <w:left w:val="single" w:sz="2" w:space="0" w:color="auto"/>
              <w:bottom w:val="single" w:sz="2" w:space="0" w:color="auto"/>
              <w:right w:val="single" w:sz="2" w:space="0" w:color="auto"/>
            </w:tcBorders>
          </w:tcPr>
          <w:p w:rsidR="000021C5" w:rsidRDefault="000021C5" w:rsidP="00C4539F">
            <w:pPr>
              <w:widowControl w:val="0"/>
              <w:autoSpaceDE w:val="0"/>
              <w:autoSpaceDN w:val="0"/>
              <w:adjustRightInd w:val="0"/>
              <w:rPr>
                <w:rFonts w:ascii="Times New Roman" w:hAnsi="Times New Roman" w:cs="Times New Roman"/>
                <w:sz w:val="14"/>
                <w:szCs w:val="14"/>
              </w:rPr>
            </w:pPr>
          </w:p>
        </w:tc>
        <w:tc>
          <w:tcPr>
            <w:tcW w:w="581" w:type="dxa"/>
            <w:vMerge/>
            <w:tcBorders>
              <w:top w:val="single" w:sz="2" w:space="0" w:color="auto"/>
              <w:left w:val="single" w:sz="2" w:space="0" w:color="auto"/>
              <w:bottom w:val="single" w:sz="2" w:space="0" w:color="auto"/>
              <w:right w:val="single" w:sz="2" w:space="0" w:color="auto"/>
            </w:tcBorders>
          </w:tcPr>
          <w:p w:rsidR="000021C5" w:rsidRDefault="000021C5" w:rsidP="00C4539F">
            <w:pPr>
              <w:widowControl w:val="0"/>
              <w:autoSpaceDE w:val="0"/>
              <w:autoSpaceDN w:val="0"/>
              <w:adjustRightInd w:val="0"/>
              <w:rPr>
                <w:rFonts w:ascii="Times New Roman" w:hAnsi="Times New Roman" w:cs="Times New Roman"/>
                <w:sz w:val="14"/>
                <w:szCs w:val="14"/>
              </w:rPr>
            </w:pPr>
          </w:p>
        </w:tc>
        <w:tc>
          <w:tcPr>
            <w:tcW w:w="581" w:type="dxa"/>
            <w:vMerge/>
            <w:tcBorders>
              <w:top w:val="single" w:sz="2" w:space="0" w:color="auto"/>
              <w:left w:val="single" w:sz="2" w:space="0" w:color="auto"/>
              <w:bottom w:val="single" w:sz="2" w:space="0" w:color="auto"/>
              <w:right w:val="single" w:sz="2" w:space="0" w:color="auto"/>
            </w:tcBorders>
          </w:tcPr>
          <w:p w:rsidR="000021C5" w:rsidRDefault="000021C5" w:rsidP="00C4539F">
            <w:pPr>
              <w:widowControl w:val="0"/>
              <w:autoSpaceDE w:val="0"/>
              <w:autoSpaceDN w:val="0"/>
              <w:adjustRightInd w:val="0"/>
              <w:rPr>
                <w:rFonts w:ascii="Times New Roman" w:hAnsi="Times New Roman" w:cs="Times New Roman"/>
                <w:sz w:val="14"/>
                <w:szCs w:val="14"/>
              </w:rPr>
            </w:pPr>
          </w:p>
        </w:tc>
        <w:tc>
          <w:tcPr>
            <w:tcW w:w="623" w:type="dxa"/>
            <w:tcBorders>
              <w:top w:val="single" w:sz="2" w:space="0" w:color="auto"/>
              <w:left w:val="single" w:sz="2" w:space="0" w:color="auto"/>
              <w:bottom w:val="single" w:sz="2" w:space="0" w:color="auto"/>
              <w:right w:val="single" w:sz="2" w:space="0" w:color="auto"/>
            </w:tcBorders>
          </w:tcPr>
          <w:p w:rsidR="000021C5" w:rsidRDefault="000021C5" w:rsidP="00C4539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1642.11 </w:t>
            </w:r>
          </w:p>
        </w:tc>
        <w:tc>
          <w:tcPr>
            <w:tcW w:w="665" w:type="dxa"/>
            <w:tcBorders>
              <w:top w:val="single" w:sz="2" w:space="0" w:color="auto"/>
              <w:left w:val="single" w:sz="2" w:space="0" w:color="auto"/>
              <w:bottom w:val="single" w:sz="2" w:space="0" w:color="auto"/>
              <w:right w:val="single" w:sz="2" w:space="0" w:color="auto"/>
            </w:tcBorders>
          </w:tcPr>
          <w:p w:rsidR="000021C5" w:rsidRDefault="000021C5" w:rsidP="00C4539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81070.97 </w:t>
            </w:r>
          </w:p>
        </w:tc>
        <w:tc>
          <w:tcPr>
            <w:tcW w:w="675" w:type="dxa"/>
            <w:tcBorders>
              <w:top w:val="single" w:sz="2" w:space="0" w:color="auto"/>
              <w:left w:val="single" w:sz="2" w:space="0" w:color="auto"/>
              <w:bottom w:val="single" w:sz="2" w:space="0" w:color="auto"/>
              <w:right w:val="single" w:sz="2" w:space="0" w:color="auto"/>
            </w:tcBorders>
          </w:tcPr>
          <w:p w:rsidR="000021C5" w:rsidRDefault="000021C5" w:rsidP="00C4539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709370.99 </w:t>
            </w:r>
          </w:p>
        </w:tc>
      </w:tr>
      <w:tr w:rsidR="000021C5" w:rsidTr="00013581">
        <w:trPr>
          <w:trHeight w:val="509"/>
        </w:trPr>
        <w:tc>
          <w:tcPr>
            <w:tcW w:w="2623" w:type="dxa"/>
            <w:gridSpan w:val="2"/>
            <w:vMerge/>
            <w:tcBorders>
              <w:top w:val="single" w:sz="2" w:space="0" w:color="auto"/>
              <w:left w:val="single" w:sz="2" w:space="0" w:color="auto"/>
              <w:bottom w:val="single" w:sz="2" w:space="0" w:color="auto"/>
              <w:right w:val="single" w:sz="2" w:space="0" w:color="auto"/>
            </w:tcBorders>
          </w:tcPr>
          <w:p w:rsidR="000021C5" w:rsidRDefault="000021C5" w:rsidP="00C4539F">
            <w:pPr>
              <w:widowControl w:val="0"/>
              <w:autoSpaceDE w:val="0"/>
              <w:autoSpaceDN w:val="0"/>
              <w:adjustRightInd w:val="0"/>
              <w:rPr>
                <w:rFonts w:ascii="Times New Roman" w:hAnsi="Times New Roman" w:cs="Times New Roman"/>
                <w:sz w:val="14"/>
                <w:szCs w:val="14"/>
              </w:rPr>
            </w:pPr>
          </w:p>
        </w:tc>
        <w:tc>
          <w:tcPr>
            <w:tcW w:w="6665" w:type="dxa"/>
            <w:gridSpan w:val="7"/>
            <w:tcBorders>
              <w:top w:val="single" w:sz="2" w:space="0" w:color="auto"/>
              <w:left w:val="single" w:sz="2" w:space="0" w:color="auto"/>
              <w:bottom w:val="single" w:sz="2" w:space="0" w:color="auto"/>
              <w:right w:val="single" w:sz="2" w:space="0" w:color="auto"/>
            </w:tcBorders>
          </w:tcPr>
          <w:p w:rsidR="000021C5" w:rsidRDefault="000021C5" w:rsidP="00C4539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1642.11 </w:t>
            </w:r>
          </w:p>
          <w:p w:rsidR="000021C5" w:rsidRDefault="000021C5" w:rsidP="00C4539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81070.97 </w:t>
            </w:r>
          </w:p>
          <w:p w:rsidR="000021C5" w:rsidRDefault="000021C5" w:rsidP="00C4539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709370.99 </w:t>
            </w:r>
          </w:p>
        </w:tc>
      </w:tr>
    </w:tbl>
    <w:p w:rsidR="000021C5" w:rsidRDefault="000021C5" w:rsidP="000021C5">
      <w:pPr>
        <w:widowControl w:val="0"/>
        <w:autoSpaceDE w:val="0"/>
        <w:autoSpaceDN w:val="0"/>
        <w:adjustRightInd w:val="0"/>
        <w:rPr>
          <w:rFonts w:ascii="Times New Roman" w:hAnsi="Times New Roman" w:cs="Times New Roman"/>
          <w:sz w:val="14"/>
          <w:szCs w:val="14"/>
        </w:rPr>
      </w:pPr>
    </w:p>
    <w:tbl>
      <w:tblPr>
        <w:tblW w:w="9284" w:type="dxa"/>
        <w:tblInd w:w="-3" w:type="dxa"/>
        <w:tblLayout w:type="fixed"/>
        <w:tblCellMar>
          <w:left w:w="25" w:type="dxa"/>
          <w:right w:w="0" w:type="dxa"/>
        </w:tblCellMar>
        <w:tblLook w:val="0000" w:firstRow="0" w:lastRow="0" w:firstColumn="0" w:lastColumn="0" w:noHBand="0" w:noVBand="0"/>
      </w:tblPr>
      <w:tblGrid>
        <w:gridCol w:w="3624"/>
        <w:gridCol w:w="2540"/>
        <w:gridCol w:w="1790"/>
        <w:gridCol w:w="665"/>
        <w:gridCol w:w="665"/>
      </w:tblGrid>
      <w:tr w:rsidR="000021C5" w:rsidTr="00346152">
        <w:trPr>
          <w:trHeight w:val="307"/>
        </w:trPr>
        <w:tc>
          <w:tcPr>
            <w:tcW w:w="3624" w:type="dxa"/>
            <w:tcBorders>
              <w:top w:val="single" w:sz="2" w:space="0" w:color="auto"/>
              <w:left w:val="single" w:sz="2" w:space="0" w:color="auto"/>
              <w:bottom w:val="single" w:sz="2" w:space="0" w:color="auto"/>
              <w:right w:val="single" w:sz="2" w:space="0" w:color="auto"/>
            </w:tcBorders>
            <w:shd w:val="clear" w:color="auto" w:fill="DCDCDC"/>
          </w:tcPr>
          <w:p w:rsidR="000021C5" w:rsidRDefault="000021C5" w:rsidP="00C4539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540" w:type="dxa"/>
            <w:tcBorders>
              <w:top w:val="single" w:sz="2" w:space="0" w:color="auto"/>
              <w:left w:val="single" w:sz="2" w:space="0" w:color="auto"/>
              <w:bottom w:val="single" w:sz="2" w:space="0" w:color="auto"/>
              <w:right w:val="single" w:sz="2" w:space="0" w:color="auto"/>
            </w:tcBorders>
            <w:shd w:val="clear" w:color="auto" w:fill="DCDCDC"/>
          </w:tcPr>
          <w:p w:rsidR="000021C5" w:rsidRDefault="000021C5" w:rsidP="00C4539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90" w:type="dxa"/>
            <w:tcBorders>
              <w:top w:val="single" w:sz="2" w:space="0" w:color="auto"/>
              <w:left w:val="single" w:sz="2" w:space="0" w:color="auto"/>
              <w:bottom w:val="single" w:sz="2" w:space="0" w:color="auto"/>
              <w:right w:val="single" w:sz="2" w:space="0" w:color="auto"/>
            </w:tcBorders>
            <w:shd w:val="clear" w:color="auto" w:fill="DCDCDC"/>
          </w:tcPr>
          <w:p w:rsidR="000021C5" w:rsidRDefault="000021C5" w:rsidP="00C4539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1642.11 </w:t>
            </w:r>
          </w:p>
        </w:tc>
        <w:tc>
          <w:tcPr>
            <w:tcW w:w="665" w:type="dxa"/>
            <w:tcBorders>
              <w:top w:val="single" w:sz="2" w:space="0" w:color="auto"/>
              <w:left w:val="single" w:sz="2" w:space="0" w:color="auto"/>
              <w:bottom w:val="single" w:sz="2" w:space="0" w:color="auto"/>
              <w:right w:val="single" w:sz="2" w:space="0" w:color="auto"/>
            </w:tcBorders>
            <w:shd w:val="clear" w:color="auto" w:fill="DCDCDC"/>
          </w:tcPr>
          <w:p w:rsidR="000021C5" w:rsidRDefault="000021C5" w:rsidP="00C4539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81070.97 </w:t>
            </w:r>
          </w:p>
        </w:tc>
        <w:tc>
          <w:tcPr>
            <w:tcW w:w="665" w:type="dxa"/>
            <w:tcBorders>
              <w:top w:val="single" w:sz="2" w:space="0" w:color="auto"/>
              <w:left w:val="single" w:sz="2" w:space="0" w:color="auto"/>
              <w:bottom w:val="single" w:sz="2" w:space="0" w:color="auto"/>
              <w:right w:val="single" w:sz="2" w:space="0" w:color="auto"/>
            </w:tcBorders>
            <w:shd w:val="clear" w:color="auto" w:fill="DCDCDC"/>
          </w:tcPr>
          <w:p w:rsidR="000021C5" w:rsidRDefault="000021C5" w:rsidP="00C4539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709370.99 </w:t>
            </w:r>
          </w:p>
        </w:tc>
      </w:tr>
      <w:tr w:rsidR="000021C5" w:rsidTr="00346152">
        <w:trPr>
          <w:trHeight w:val="246"/>
        </w:trPr>
        <w:tc>
          <w:tcPr>
            <w:tcW w:w="3624" w:type="dxa"/>
            <w:tcBorders>
              <w:top w:val="single" w:sz="2" w:space="0" w:color="auto"/>
              <w:left w:val="single" w:sz="2" w:space="0" w:color="auto"/>
              <w:bottom w:val="single" w:sz="2" w:space="0" w:color="auto"/>
              <w:right w:val="single" w:sz="2" w:space="0" w:color="auto"/>
            </w:tcBorders>
            <w:shd w:val="clear" w:color="auto" w:fill="DCDCDC"/>
          </w:tcPr>
          <w:p w:rsidR="000021C5" w:rsidRDefault="000021C5" w:rsidP="00C4539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540" w:type="dxa"/>
            <w:tcBorders>
              <w:top w:val="single" w:sz="2" w:space="0" w:color="auto"/>
              <w:left w:val="single" w:sz="2" w:space="0" w:color="auto"/>
              <w:bottom w:val="single" w:sz="2" w:space="0" w:color="auto"/>
              <w:right w:val="single" w:sz="2" w:space="0" w:color="auto"/>
            </w:tcBorders>
            <w:shd w:val="clear" w:color="auto" w:fill="DCDCDC"/>
          </w:tcPr>
          <w:p w:rsidR="000021C5" w:rsidRDefault="000021C5" w:rsidP="00C4539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90" w:type="dxa"/>
            <w:tcBorders>
              <w:top w:val="single" w:sz="2" w:space="0" w:color="auto"/>
              <w:left w:val="single" w:sz="2" w:space="0" w:color="auto"/>
              <w:bottom w:val="single" w:sz="2" w:space="0" w:color="auto"/>
              <w:right w:val="single" w:sz="2" w:space="0" w:color="auto"/>
            </w:tcBorders>
            <w:shd w:val="clear" w:color="auto" w:fill="DCDCDC"/>
          </w:tcPr>
          <w:p w:rsidR="000021C5" w:rsidRDefault="000021C5" w:rsidP="00C4539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65" w:type="dxa"/>
            <w:tcBorders>
              <w:top w:val="single" w:sz="2" w:space="0" w:color="auto"/>
              <w:left w:val="single" w:sz="2" w:space="0" w:color="auto"/>
              <w:bottom w:val="single" w:sz="2" w:space="0" w:color="auto"/>
              <w:right w:val="single" w:sz="2" w:space="0" w:color="auto"/>
            </w:tcBorders>
            <w:shd w:val="clear" w:color="auto" w:fill="DCDCDC"/>
          </w:tcPr>
          <w:p w:rsidR="000021C5" w:rsidRDefault="000021C5" w:rsidP="00C4539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65" w:type="dxa"/>
            <w:tcBorders>
              <w:top w:val="single" w:sz="2" w:space="0" w:color="auto"/>
              <w:left w:val="single" w:sz="2" w:space="0" w:color="auto"/>
              <w:bottom w:val="single" w:sz="2" w:space="0" w:color="auto"/>
              <w:right w:val="single" w:sz="2" w:space="0" w:color="auto"/>
            </w:tcBorders>
            <w:shd w:val="clear" w:color="auto" w:fill="DCDCDC"/>
          </w:tcPr>
          <w:p w:rsidR="000021C5" w:rsidRDefault="000021C5" w:rsidP="00C4539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0021C5" w:rsidRPr="00346152" w:rsidRDefault="000021C5" w:rsidP="00346152">
      <w:pPr>
        <w:jc w:val="both"/>
        <w:rPr>
          <w:rFonts w:ascii="Museo Sans 300" w:hAnsi="Museo Sans 300" w:cs="Times New Roman"/>
          <w:color w:val="000000" w:themeColor="text1"/>
          <w:sz w:val="24"/>
          <w:szCs w:val="24"/>
          <w:lang w:val="es-ES_tradnl"/>
        </w:rPr>
      </w:pPr>
      <w:r w:rsidRPr="00346152">
        <w:rPr>
          <w:rFonts w:ascii="Museo Sans 300" w:eastAsia="Times New Roman" w:hAnsi="Museo Sans 300" w:cs="Times New Roman"/>
          <w:b/>
          <w:color w:val="000000" w:themeColor="text1"/>
          <w:sz w:val="24"/>
          <w:szCs w:val="24"/>
          <w:u w:val="single"/>
        </w:rPr>
        <w:t>CUARTO</w:t>
      </w:r>
      <w:r w:rsidRPr="00346152">
        <w:rPr>
          <w:rFonts w:ascii="Museo Sans 300" w:eastAsia="Times New Roman" w:hAnsi="Museo Sans 300" w:cs="Times New Roman"/>
          <w:color w:val="000000" w:themeColor="text1"/>
          <w:sz w:val="24"/>
          <w:szCs w:val="24"/>
          <w:u w:val="single"/>
        </w:rPr>
        <w:t>:</w:t>
      </w:r>
      <w:r w:rsidRPr="00346152">
        <w:rPr>
          <w:rFonts w:ascii="Museo Sans 300" w:eastAsia="Times New Roman" w:hAnsi="Museo Sans 300" w:cs="Times New Roman"/>
          <w:color w:val="000000" w:themeColor="text1"/>
          <w:sz w:val="24"/>
          <w:szCs w:val="24"/>
          <w:lang w:val="es-ES" w:eastAsia="es-ES"/>
        </w:rPr>
        <w:t xml:space="preserve"> </w:t>
      </w:r>
      <w:r w:rsidRPr="00346152">
        <w:rPr>
          <w:rFonts w:ascii="Museo Sans 300" w:hAnsi="Museo Sans 300" w:cs="Times New Roman"/>
          <w:color w:val="000000" w:themeColor="text1"/>
          <w:sz w:val="24"/>
          <w:szCs w:val="24"/>
          <w:lang w:val="es-ES_tradnl"/>
        </w:rPr>
        <w:t xml:space="preserve">Comunicar a la Unidad Financiera Institucional que el valor nominal </w:t>
      </w:r>
      <w:r w:rsidRPr="00346152">
        <w:rPr>
          <w:rFonts w:ascii="Museo Sans 300" w:hAnsi="Museo Sans 300"/>
          <w:color w:val="000000" w:themeColor="text1"/>
          <w:sz w:val="24"/>
          <w:szCs w:val="24"/>
        </w:rPr>
        <w:t>del inmueble a donarse es de OCHENTA Y UN MIL SETENTA 97/100 DÓLARES DE LOS ESTADOS UNIDOS DE AMÉRICA, ($81,070.97)</w:t>
      </w:r>
      <w:r w:rsidRPr="00346152">
        <w:rPr>
          <w:rFonts w:ascii="Museo Sans 300" w:eastAsia="Times New Roman" w:hAnsi="Museo Sans 300" w:cs="Times New Roman"/>
          <w:color w:val="000000" w:themeColor="text1"/>
          <w:sz w:val="24"/>
          <w:szCs w:val="24"/>
          <w:lang w:eastAsia="es-SV"/>
        </w:rPr>
        <w:t xml:space="preserve">, </w:t>
      </w:r>
      <w:r w:rsidRPr="00346152">
        <w:rPr>
          <w:rFonts w:ascii="Museo Sans 300" w:hAnsi="Museo Sans 300" w:cs="Times New Roman"/>
          <w:color w:val="000000" w:themeColor="text1"/>
          <w:sz w:val="24"/>
          <w:szCs w:val="24"/>
          <w:lang w:val="es-ES_tradnl"/>
        </w:rPr>
        <w:t>cantidad que tendrá que incluirse conforme al descargo contable que debe aplicarse.</w:t>
      </w:r>
      <w:r w:rsidRPr="00346152">
        <w:rPr>
          <w:rFonts w:ascii="Museo Sans 300" w:hAnsi="Museo Sans 300" w:cs="Times New Roman"/>
          <w:b/>
          <w:color w:val="000000" w:themeColor="text1"/>
          <w:sz w:val="24"/>
          <w:szCs w:val="24"/>
          <w:lang w:val="es-ES_tradnl"/>
        </w:rPr>
        <w:t xml:space="preserve"> </w:t>
      </w:r>
      <w:r w:rsidRPr="00346152">
        <w:rPr>
          <w:rFonts w:ascii="Museo Sans 300" w:hAnsi="Museo Sans 300" w:cs="Times New Roman"/>
          <w:b/>
          <w:color w:val="000000" w:themeColor="text1"/>
          <w:sz w:val="24"/>
          <w:szCs w:val="24"/>
          <w:u w:val="single"/>
          <w:lang w:val="es-ES_tradnl"/>
        </w:rPr>
        <w:t>QUINTO:</w:t>
      </w:r>
      <w:r w:rsidRPr="00346152">
        <w:rPr>
          <w:rFonts w:ascii="Museo Sans 300" w:hAnsi="Museo Sans 300" w:cs="Times New Roman"/>
          <w:color w:val="000000" w:themeColor="text1"/>
          <w:sz w:val="24"/>
          <w:szCs w:val="24"/>
          <w:lang w:val="es-ES_tradnl"/>
        </w:rPr>
        <w:t xml:space="preserve"> Prevenir al Ministerio de Educación, Ciencia y Tecnología,</w:t>
      </w:r>
      <w:r w:rsidRPr="00346152">
        <w:rPr>
          <w:rFonts w:ascii="Museo Sans 300" w:hAnsi="Museo Sans 300" w:cs="Times New Roman"/>
          <w:b/>
          <w:color w:val="000000" w:themeColor="text1"/>
          <w:sz w:val="24"/>
          <w:szCs w:val="24"/>
          <w:lang w:val="es-ES_tradnl"/>
        </w:rPr>
        <w:t xml:space="preserve"> </w:t>
      </w:r>
      <w:r w:rsidRPr="00346152">
        <w:rPr>
          <w:rFonts w:ascii="Museo Sans 300" w:hAnsi="Museo Sans 300" w:cs="Times New Roman"/>
          <w:color w:val="000000" w:themeColor="text1"/>
          <w:sz w:val="24"/>
          <w:szCs w:val="24"/>
          <w:lang w:val="es-ES_tradnl"/>
        </w:rPr>
        <w:t>que el inmueble a donarse, no podrá utilizarse para un fin distinto, ya que de lo contrario pasará nuevamente al dominio de este Instituto, lo cual deberá constar en el instrumento público correspondiente</w:t>
      </w:r>
      <w:r w:rsidRPr="00346152">
        <w:rPr>
          <w:rFonts w:ascii="Museo Sans 300" w:eastAsia="Times New Roman" w:hAnsi="Museo Sans 300" w:cs="Times New Roman"/>
          <w:bCs/>
          <w:color w:val="000000" w:themeColor="text1"/>
          <w:sz w:val="24"/>
          <w:szCs w:val="24"/>
          <w:lang w:val="es-ES_tradnl"/>
        </w:rPr>
        <w:t xml:space="preserve">. </w:t>
      </w:r>
      <w:r w:rsidRPr="00346152">
        <w:rPr>
          <w:rFonts w:ascii="Museo Sans 300" w:hAnsi="Museo Sans 300" w:cs="Times New Roman"/>
          <w:b/>
          <w:color w:val="000000" w:themeColor="text1"/>
          <w:sz w:val="24"/>
          <w:szCs w:val="24"/>
          <w:u w:val="single"/>
          <w:lang w:val="es-ES_tradnl"/>
        </w:rPr>
        <w:t>SEXTO</w:t>
      </w:r>
      <w:r w:rsidRPr="00346152">
        <w:rPr>
          <w:rFonts w:ascii="Museo Sans 300" w:hAnsi="Museo Sans 300" w:cs="Times New Roman"/>
          <w:b/>
          <w:color w:val="000000" w:themeColor="text1"/>
          <w:sz w:val="24"/>
          <w:szCs w:val="24"/>
          <w:lang w:val="es-ES_tradnl"/>
        </w:rPr>
        <w:t xml:space="preserve">: </w:t>
      </w:r>
      <w:r w:rsidRPr="00346152">
        <w:rPr>
          <w:rFonts w:ascii="Museo Sans 300" w:hAnsi="Museo Sans 300" w:cs="Times New Roman"/>
          <w:color w:val="000000" w:themeColor="text1"/>
          <w:sz w:val="24"/>
          <w:szCs w:val="24"/>
          <w:lang w:val="es-ES_tradnl"/>
        </w:rPr>
        <w:t xml:space="preserve">Instruir a la Gerencia Legal para que supervise el otorgamiento del instrumento público de donación y verifique el trámite de inscripción pertinente </w:t>
      </w:r>
      <w:r w:rsidRPr="00346152">
        <w:rPr>
          <w:rFonts w:ascii="Museo Sans 300" w:hAnsi="Museo Sans 300"/>
          <w:color w:val="000000"/>
          <w:sz w:val="24"/>
          <w:szCs w:val="24"/>
          <w:lang w:val="es-ES_tradnl"/>
        </w:rPr>
        <w:t>quien a su vez a través del Departamento de Registro comunicará el detalle de la Donación a la Unidad de Adjudicación de Inmuebles, para que el Área de Inventario de Tierras, realice las gestiones correspondientes respecto al descargo en el inventario disponible para la venta y a la Unidad Financiera de este Instituto, para que continúe con el descargo contable que deberá aplicarse.</w:t>
      </w:r>
      <w:r w:rsidRPr="00346152">
        <w:rPr>
          <w:rFonts w:ascii="Museo Sans 300" w:hAnsi="Museo Sans 300" w:cs="Times New Roman"/>
          <w:color w:val="000000" w:themeColor="text1"/>
          <w:sz w:val="24"/>
          <w:szCs w:val="24"/>
          <w:lang w:val="es-ES_tradnl"/>
        </w:rPr>
        <w:t xml:space="preserve"> </w:t>
      </w:r>
      <w:r w:rsidRPr="00346152">
        <w:rPr>
          <w:rFonts w:ascii="Museo Sans 300" w:eastAsia="Times New Roman" w:hAnsi="Museo Sans 300" w:cs="Times New Roman"/>
          <w:b/>
          <w:bCs/>
          <w:color w:val="000000" w:themeColor="text1"/>
          <w:sz w:val="24"/>
          <w:szCs w:val="24"/>
          <w:u w:val="single"/>
          <w:lang w:val="es-ES_tradnl"/>
        </w:rPr>
        <w:t>SÉPTIMO:</w:t>
      </w:r>
      <w:r w:rsidRPr="00346152">
        <w:rPr>
          <w:rFonts w:ascii="Museo Sans 300" w:hAnsi="Museo Sans 300" w:cs="Times New Roman"/>
          <w:color w:val="000000" w:themeColor="text1"/>
          <w:sz w:val="24"/>
          <w:szCs w:val="24"/>
          <w:lang w:val="es-ES_tradnl"/>
        </w:rPr>
        <w:t xml:space="preserve"> Facultar al </w:t>
      </w:r>
      <w:r w:rsidR="00346152" w:rsidRPr="00346152">
        <w:rPr>
          <w:rFonts w:ascii="Museo Sans 300" w:hAnsi="Museo Sans 300" w:cs="Times New Roman"/>
          <w:color w:val="000000" w:themeColor="text1"/>
          <w:sz w:val="24"/>
          <w:szCs w:val="24"/>
          <w:lang w:val="es-ES_tradnl"/>
        </w:rPr>
        <w:t xml:space="preserve">señor </w:t>
      </w:r>
      <w:r w:rsidRPr="00346152">
        <w:rPr>
          <w:rFonts w:ascii="Museo Sans 300" w:hAnsi="Museo Sans 300" w:cs="Times New Roman"/>
          <w:color w:val="000000" w:themeColor="text1"/>
          <w:sz w:val="24"/>
          <w:szCs w:val="24"/>
          <w:lang w:val="es-ES_tradnl"/>
        </w:rPr>
        <w:t>Presidente de este Instituto para que por sí o por medio de Apoderado Especial,</w:t>
      </w:r>
      <w:r w:rsidRPr="00346152">
        <w:rPr>
          <w:rFonts w:ascii="Museo Sans 300" w:hAnsi="Museo Sans 300" w:cs="Times New Roman"/>
          <w:color w:val="000000" w:themeColor="text1"/>
          <w:sz w:val="24"/>
          <w:szCs w:val="24"/>
        </w:rPr>
        <w:t xml:space="preserve"> comparezca </w:t>
      </w:r>
      <w:r w:rsidRPr="00346152">
        <w:rPr>
          <w:rFonts w:ascii="Museo Sans 300" w:hAnsi="Museo Sans 300"/>
          <w:color w:val="000000"/>
          <w:sz w:val="24"/>
          <w:szCs w:val="24"/>
          <w:lang w:val="es-ES_tradnl"/>
        </w:rPr>
        <w:t>al otorgamiento de la escritura pública relativa a lo aprobado en el presente acuerdo.</w:t>
      </w:r>
      <w:r w:rsidR="00346152" w:rsidRPr="00346152">
        <w:rPr>
          <w:rFonts w:ascii="Museo Sans 300" w:hAnsi="Museo Sans 300"/>
          <w:color w:val="000000"/>
          <w:sz w:val="24"/>
          <w:szCs w:val="24"/>
          <w:lang w:val="es-ES_tradnl"/>
        </w:rPr>
        <w:t xml:space="preserve"> Este Acuerdo, queda aprobado y ratificado</w:t>
      </w:r>
      <w:r w:rsidRPr="00346152">
        <w:rPr>
          <w:rFonts w:ascii="Museo Sans 300" w:eastAsia="Times New Roman" w:hAnsi="Museo Sans 300" w:cs="Times New Roman"/>
          <w:color w:val="000000" w:themeColor="text1"/>
          <w:sz w:val="24"/>
          <w:szCs w:val="24"/>
        </w:rPr>
        <w:t>.</w:t>
      </w:r>
      <w:r w:rsidRPr="00346152">
        <w:rPr>
          <w:rFonts w:ascii="Museo Sans 300" w:hAnsi="Museo Sans 300" w:cs="Times New Roman"/>
          <w:color w:val="000000" w:themeColor="text1"/>
          <w:sz w:val="24"/>
          <w:szCs w:val="24"/>
          <w:lang w:val="es-ES_tradnl"/>
        </w:rPr>
        <w:t xml:space="preserve"> </w:t>
      </w:r>
      <w:r w:rsidR="00346152" w:rsidRPr="00346152">
        <w:rPr>
          <w:rFonts w:ascii="Museo Sans 300" w:hAnsi="Museo Sans 300" w:cs="Times New Roman"/>
          <w:color w:val="000000" w:themeColor="text1"/>
          <w:sz w:val="24"/>
          <w:szCs w:val="24"/>
          <w:lang w:val="es-ES_tradnl"/>
        </w:rPr>
        <w:t>NOTIFIQUESE.”””””””””””””</w:t>
      </w:r>
    </w:p>
    <w:p w:rsidR="00EE3C3F" w:rsidRDefault="00EE3C3F" w:rsidP="00346152">
      <w:pPr>
        <w:jc w:val="both"/>
        <w:rPr>
          <w:rFonts w:ascii="Museo Sans 300" w:hAnsi="Museo Sans 300"/>
          <w:sz w:val="24"/>
          <w:szCs w:val="24"/>
        </w:rPr>
      </w:pPr>
    </w:p>
    <w:p w:rsidR="00013581" w:rsidRPr="00346152" w:rsidRDefault="00013581" w:rsidP="00346152">
      <w:pPr>
        <w:jc w:val="both"/>
        <w:rPr>
          <w:rFonts w:ascii="Museo Sans 300" w:hAnsi="Museo Sans 300"/>
          <w:sz w:val="24"/>
          <w:szCs w:val="24"/>
        </w:rPr>
      </w:pPr>
    </w:p>
    <w:p w:rsidR="009C788B" w:rsidRPr="00346152" w:rsidRDefault="00B905D7" w:rsidP="00346152">
      <w:pPr>
        <w:rPr>
          <w:rFonts w:ascii="Museo Sans 300" w:hAnsi="Museo Sans 300"/>
          <w:sz w:val="24"/>
          <w:szCs w:val="24"/>
        </w:rPr>
      </w:pPr>
      <w:r w:rsidRPr="00346152">
        <w:rPr>
          <w:rFonts w:ascii="Museo Sans 300" w:hAnsi="Museo Sans 300"/>
          <w:sz w:val="24"/>
          <w:szCs w:val="24"/>
        </w:rPr>
        <w:t xml:space="preserve"> </w:t>
      </w:r>
    </w:p>
    <w:p w:rsidR="00346152" w:rsidRDefault="00EE3C3F" w:rsidP="00EE3C3F">
      <w:pPr>
        <w:jc w:val="center"/>
        <w:rPr>
          <w:rFonts w:ascii="Museo Sans 300" w:hAnsi="Museo Sans 300"/>
          <w:sz w:val="24"/>
          <w:szCs w:val="24"/>
        </w:rPr>
      </w:pPr>
      <w:r>
        <w:rPr>
          <w:rFonts w:ascii="Museo Sans 300" w:hAnsi="Museo Sans 300"/>
          <w:sz w:val="24"/>
          <w:szCs w:val="24"/>
        </w:rPr>
        <w:t>LCDA. BLANCA ESTELA PARADA BARRERA</w:t>
      </w:r>
    </w:p>
    <w:p w:rsidR="00EE3C3F" w:rsidRDefault="00EE3C3F" w:rsidP="00EE3C3F">
      <w:pPr>
        <w:jc w:val="center"/>
        <w:rPr>
          <w:rFonts w:ascii="Museo Sans 300" w:hAnsi="Museo Sans 300"/>
          <w:sz w:val="24"/>
          <w:szCs w:val="24"/>
        </w:rPr>
      </w:pPr>
      <w:r>
        <w:rPr>
          <w:rFonts w:ascii="Museo Sans 300" w:hAnsi="Museo Sans 300"/>
          <w:sz w:val="24"/>
          <w:szCs w:val="24"/>
        </w:rPr>
        <w:t>SECRETARIA INTERINA</w:t>
      </w:r>
    </w:p>
    <w:p w:rsidR="009C788B" w:rsidRPr="008E1B6F" w:rsidRDefault="009C788B" w:rsidP="009C788B">
      <w:pPr>
        <w:tabs>
          <w:tab w:val="left" w:pos="1440"/>
        </w:tabs>
        <w:ind w:left="1440" w:hanging="1440"/>
        <w:jc w:val="center"/>
        <w:rPr>
          <w:rFonts w:ascii="Bembo Std" w:hAnsi="Bembo Std"/>
          <w:sz w:val="24"/>
          <w:szCs w:val="24"/>
        </w:rPr>
      </w:pPr>
      <w:r w:rsidRPr="008E1B6F">
        <w:rPr>
          <w:rFonts w:ascii="Bembo Std" w:hAnsi="Bembo Std"/>
          <w:sz w:val="24"/>
          <w:szCs w:val="24"/>
        </w:rPr>
        <w:lastRenderedPageBreak/>
        <w:t>INSTITUTO SALVADOREÑO DE TRANSFORMACION AGRARIA</w:t>
      </w:r>
    </w:p>
    <w:p w:rsidR="009C788B" w:rsidRDefault="009C788B" w:rsidP="009C788B">
      <w:pPr>
        <w:jc w:val="center"/>
        <w:rPr>
          <w:rFonts w:ascii="Bembo Std" w:hAnsi="Bembo Std"/>
          <w:sz w:val="24"/>
          <w:szCs w:val="24"/>
        </w:rPr>
      </w:pPr>
      <w:r w:rsidRPr="008E1B6F">
        <w:rPr>
          <w:rFonts w:ascii="Bembo Std" w:hAnsi="Bembo Std"/>
          <w:sz w:val="24"/>
          <w:szCs w:val="24"/>
        </w:rPr>
        <w:t>SAN SALVADOR, EL SALVADOR, C.A.</w:t>
      </w:r>
    </w:p>
    <w:p w:rsidR="009C788B" w:rsidRPr="008E1B6F" w:rsidRDefault="009C788B" w:rsidP="009C788B">
      <w:pPr>
        <w:jc w:val="center"/>
        <w:rPr>
          <w:rFonts w:ascii="Bembo Std" w:hAnsi="Bembo Std"/>
          <w:sz w:val="24"/>
          <w:szCs w:val="24"/>
        </w:rPr>
      </w:pPr>
    </w:p>
    <w:p w:rsidR="009C788B" w:rsidRPr="008E1B6F" w:rsidRDefault="009C788B" w:rsidP="009C788B">
      <w:pPr>
        <w:jc w:val="center"/>
        <w:rPr>
          <w:rFonts w:ascii="Bembo Std" w:hAnsi="Bembo Std"/>
          <w:sz w:val="24"/>
          <w:szCs w:val="24"/>
        </w:rPr>
      </w:pPr>
      <w:r w:rsidRPr="008E1B6F">
        <w:rPr>
          <w:rFonts w:ascii="Bembo Std" w:hAnsi="Bembo Std"/>
          <w:sz w:val="24"/>
          <w:szCs w:val="24"/>
        </w:rPr>
        <w:t>SESIÓN ORDINARIA No. 2</w:t>
      </w:r>
      <w:r>
        <w:rPr>
          <w:rFonts w:ascii="Bembo Std" w:hAnsi="Bembo Std"/>
          <w:sz w:val="24"/>
          <w:szCs w:val="24"/>
        </w:rPr>
        <w:t>6</w:t>
      </w:r>
      <w:r w:rsidRPr="008E1B6F">
        <w:rPr>
          <w:rFonts w:ascii="Bembo Std" w:hAnsi="Bembo Std"/>
          <w:sz w:val="24"/>
          <w:szCs w:val="24"/>
        </w:rPr>
        <w:t xml:space="preserve"> – 202</w:t>
      </w:r>
      <w:r>
        <w:rPr>
          <w:rFonts w:ascii="Bembo Std" w:hAnsi="Bembo Std"/>
          <w:sz w:val="24"/>
          <w:szCs w:val="24"/>
        </w:rPr>
        <w:t>4                  FECHA: 22</w:t>
      </w:r>
      <w:r w:rsidRPr="008E1B6F">
        <w:rPr>
          <w:rFonts w:ascii="Bembo Std" w:hAnsi="Bembo Std"/>
          <w:sz w:val="24"/>
          <w:szCs w:val="24"/>
        </w:rPr>
        <w:t xml:space="preserve"> DE </w:t>
      </w:r>
      <w:r>
        <w:rPr>
          <w:rFonts w:ascii="Bembo Std" w:hAnsi="Bembo Std"/>
          <w:sz w:val="24"/>
          <w:szCs w:val="24"/>
        </w:rPr>
        <w:t>OCTU</w:t>
      </w:r>
      <w:r w:rsidRPr="008E1B6F">
        <w:rPr>
          <w:rFonts w:ascii="Bembo Std" w:hAnsi="Bembo Std"/>
          <w:sz w:val="24"/>
          <w:szCs w:val="24"/>
        </w:rPr>
        <w:t>BRE DE 2024</w:t>
      </w:r>
    </w:p>
    <w:p w:rsidR="009C788B" w:rsidRDefault="009C788B" w:rsidP="009C788B"/>
    <w:p w:rsidR="00C4539F" w:rsidRPr="00874A82" w:rsidRDefault="009C788B" w:rsidP="00874A82">
      <w:pPr>
        <w:keepNext/>
        <w:contextualSpacing/>
        <w:jc w:val="both"/>
        <w:outlineLvl w:val="0"/>
        <w:rPr>
          <w:rFonts w:ascii="Museo Sans 300" w:eastAsia="Times New Roman" w:hAnsi="Museo Sans 300" w:cs="Times New Roman"/>
          <w:sz w:val="24"/>
          <w:szCs w:val="24"/>
          <w:lang w:val="es-ES_tradnl" w:eastAsia="es-ES"/>
        </w:rPr>
      </w:pPr>
      <w:r w:rsidRPr="00874A82">
        <w:rPr>
          <w:rFonts w:ascii="Museo Sans 300" w:hAnsi="Museo Sans 300"/>
          <w:sz w:val="24"/>
          <w:szCs w:val="24"/>
        </w:rPr>
        <w:t xml:space="preserve">“””””VII) El señor Presidente somete a consideración de Junta Directiva, dictamen jurídico 54, </w:t>
      </w:r>
      <w:r w:rsidR="00C4539F" w:rsidRPr="00874A82">
        <w:rPr>
          <w:rFonts w:ascii="Museo Sans 300" w:hAnsi="Museo Sans 300"/>
          <w:sz w:val="24"/>
          <w:szCs w:val="24"/>
        </w:rPr>
        <w:t>relacionado con autorizar</w:t>
      </w:r>
      <w:r w:rsidR="00C4539F" w:rsidRPr="00874A82">
        <w:rPr>
          <w:rFonts w:ascii="Museo Sans 300" w:eastAsia="Times New Roman" w:hAnsi="Museo Sans 300" w:cs="Times New Roman"/>
          <w:sz w:val="24"/>
          <w:szCs w:val="24"/>
          <w:lang w:val="es-ES_tradnl" w:eastAsia="es-ES"/>
        </w:rPr>
        <w:t xml:space="preserve"> para que el señor Presidente Institucional comparezca a la firma de la Escritura Pública de Dación en Pago a favor de este Instituto, de los inmuebles identificados como parcelas 309/47 y 309/19, ambas situadas en El </w:t>
      </w:r>
      <w:proofErr w:type="spellStart"/>
      <w:r w:rsidR="00C4539F" w:rsidRPr="00874A82">
        <w:rPr>
          <w:rFonts w:ascii="Museo Sans 300" w:eastAsia="Times New Roman" w:hAnsi="Museo Sans 300" w:cs="Times New Roman"/>
          <w:sz w:val="24"/>
          <w:szCs w:val="24"/>
          <w:lang w:val="es-ES_tradnl" w:eastAsia="es-ES"/>
        </w:rPr>
        <w:t>Planote</w:t>
      </w:r>
      <w:proofErr w:type="spellEnd"/>
      <w:r w:rsidR="00C4539F" w:rsidRPr="00874A82">
        <w:rPr>
          <w:rFonts w:ascii="Museo Sans 300" w:eastAsia="Times New Roman" w:hAnsi="Museo Sans 300" w:cs="Times New Roman"/>
          <w:sz w:val="24"/>
          <w:szCs w:val="24"/>
          <w:lang w:val="es-ES_tradnl" w:eastAsia="es-ES"/>
        </w:rPr>
        <w:t xml:space="preserve">, Hacienda Santa Cruz, San Jerónimo, distrito de Guazapa, departamento de San Salvador Norte, departamento de San Salvador, inscritas a las matrículas </w:t>
      </w:r>
      <w:r w:rsidR="005374D6">
        <w:rPr>
          <w:rFonts w:ascii="Museo Sans 300" w:eastAsia="Times New Roman" w:hAnsi="Museo Sans 300" w:cs="Times New Roman"/>
          <w:sz w:val="24"/>
          <w:szCs w:val="24"/>
          <w:lang w:val="es-ES_tradnl" w:eastAsia="es-ES"/>
        </w:rPr>
        <w:t>-------</w:t>
      </w:r>
      <w:r w:rsidR="00C4539F" w:rsidRPr="00874A82">
        <w:rPr>
          <w:rFonts w:ascii="Museo Sans 300" w:eastAsia="Times New Roman" w:hAnsi="Museo Sans 300" w:cs="Times New Roman"/>
          <w:sz w:val="24"/>
          <w:szCs w:val="24"/>
          <w:lang w:val="es-ES_tradnl" w:eastAsia="es-ES"/>
        </w:rPr>
        <w:t xml:space="preserve">-CERO CERO </w:t>
      </w:r>
      <w:proofErr w:type="spellStart"/>
      <w:r w:rsidR="00C4539F" w:rsidRPr="00874A82">
        <w:rPr>
          <w:rFonts w:ascii="Museo Sans 300" w:eastAsia="Times New Roman" w:hAnsi="Museo Sans 300" w:cs="Times New Roman"/>
          <w:sz w:val="24"/>
          <w:szCs w:val="24"/>
          <w:lang w:val="es-ES_tradnl" w:eastAsia="es-ES"/>
        </w:rPr>
        <w:t>CERO</w:t>
      </w:r>
      <w:proofErr w:type="spellEnd"/>
      <w:r w:rsidR="00C4539F" w:rsidRPr="00874A82">
        <w:rPr>
          <w:rFonts w:ascii="Museo Sans 300" w:eastAsia="Times New Roman" w:hAnsi="Museo Sans 300" w:cs="Times New Roman"/>
          <w:sz w:val="24"/>
          <w:szCs w:val="24"/>
          <w:lang w:val="es-ES_tradnl" w:eastAsia="es-ES"/>
        </w:rPr>
        <w:t xml:space="preserve"> </w:t>
      </w:r>
      <w:proofErr w:type="spellStart"/>
      <w:r w:rsidR="00C4539F" w:rsidRPr="00874A82">
        <w:rPr>
          <w:rFonts w:ascii="Museo Sans 300" w:eastAsia="Times New Roman" w:hAnsi="Museo Sans 300" w:cs="Times New Roman"/>
          <w:sz w:val="24"/>
          <w:szCs w:val="24"/>
          <w:lang w:val="es-ES_tradnl" w:eastAsia="es-ES"/>
        </w:rPr>
        <w:t>CERO</w:t>
      </w:r>
      <w:proofErr w:type="spellEnd"/>
      <w:r w:rsidR="00C4539F" w:rsidRPr="00874A82">
        <w:rPr>
          <w:rFonts w:ascii="Museo Sans 300" w:eastAsia="Times New Roman" w:hAnsi="Museo Sans 300" w:cs="Times New Roman"/>
          <w:sz w:val="24"/>
          <w:szCs w:val="24"/>
          <w:lang w:val="es-ES_tradnl" w:eastAsia="es-ES"/>
        </w:rPr>
        <w:t xml:space="preserve"> </w:t>
      </w:r>
      <w:proofErr w:type="spellStart"/>
      <w:r w:rsidR="00C4539F" w:rsidRPr="00874A82">
        <w:rPr>
          <w:rFonts w:ascii="Museo Sans 300" w:eastAsia="Times New Roman" w:hAnsi="Museo Sans 300" w:cs="Times New Roman"/>
          <w:sz w:val="24"/>
          <w:szCs w:val="24"/>
          <w:lang w:val="es-ES_tradnl" w:eastAsia="es-ES"/>
        </w:rPr>
        <w:t>CERO</w:t>
      </w:r>
      <w:proofErr w:type="spellEnd"/>
      <w:r w:rsidR="00C4539F" w:rsidRPr="00874A82">
        <w:rPr>
          <w:rFonts w:ascii="Museo Sans 300" w:eastAsia="Times New Roman" w:hAnsi="Museo Sans 300" w:cs="Times New Roman"/>
          <w:sz w:val="24"/>
          <w:szCs w:val="24"/>
          <w:lang w:val="es-ES_tradnl" w:eastAsia="es-ES"/>
        </w:rPr>
        <w:t xml:space="preserve"> y </w:t>
      </w:r>
      <w:r w:rsidR="005374D6">
        <w:rPr>
          <w:rFonts w:ascii="Museo Sans 300" w:eastAsia="Times New Roman" w:hAnsi="Museo Sans 300" w:cs="Times New Roman"/>
          <w:sz w:val="24"/>
          <w:szCs w:val="24"/>
          <w:lang w:val="es-ES_tradnl" w:eastAsia="es-ES"/>
        </w:rPr>
        <w:t>------</w:t>
      </w:r>
      <w:r w:rsidR="00C4539F" w:rsidRPr="00874A82">
        <w:rPr>
          <w:rFonts w:ascii="Museo Sans 300" w:eastAsia="Times New Roman" w:hAnsi="Museo Sans 300" w:cs="Times New Roman"/>
          <w:sz w:val="24"/>
          <w:szCs w:val="24"/>
          <w:lang w:val="es-ES_tradnl" w:eastAsia="es-ES"/>
        </w:rPr>
        <w:t xml:space="preserve"> – CERO </w:t>
      </w:r>
      <w:proofErr w:type="spellStart"/>
      <w:r w:rsidR="00C4539F" w:rsidRPr="00874A82">
        <w:rPr>
          <w:rFonts w:ascii="Museo Sans 300" w:eastAsia="Times New Roman" w:hAnsi="Museo Sans 300" w:cs="Times New Roman"/>
          <w:sz w:val="24"/>
          <w:szCs w:val="24"/>
          <w:lang w:val="es-ES_tradnl" w:eastAsia="es-ES"/>
        </w:rPr>
        <w:t>CERO</w:t>
      </w:r>
      <w:proofErr w:type="spellEnd"/>
      <w:r w:rsidR="00C4539F" w:rsidRPr="00874A82">
        <w:rPr>
          <w:rFonts w:ascii="Museo Sans 300" w:eastAsia="Times New Roman" w:hAnsi="Museo Sans 300" w:cs="Times New Roman"/>
          <w:sz w:val="24"/>
          <w:szCs w:val="24"/>
          <w:lang w:val="es-ES_tradnl" w:eastAsia="es-ES"/>
        </w:rPr>
        <w:t xml:space="preserve"> </w:t>
      </w:r>
      <w:proofErr w:type="spellStart"/>
      <w:r w:rsidR="00C4539F" w:rsidRPr="00874A82">
        <w:rPr>
          <w:rFonts w:ascii="Museo Sans 300" w:eastAsia="Times New Roman" w:hAnsi="Museo Sans 300" w:cs="Times New Roman"/>
          <w:sz w:val="24"/>
          <w:szCs w:val="24"/>
          <w:lang w:val="es-ES_tradnl" w:eastAsia="es-ES"/>
        </w:rPr>
        <w:t>CERO</w:t>
      </w:r>
      <w:proofErr w:type="spellEnd"/>
      <w:r w:rsidR="00C4539F" w:rsidRPr="00874A82">
        <w:rPr>
          <w:rFonts w:ascii="Museo Sans 300" w:eastAsia="Times New Roman" w:hAnsi="Museo Sans 300" w:cs="Times New Roman"/>
          <w:sz w:val="24"/>
          <w:szCs w:val="24"/>
          <w:lang w:val="es-ES_tradnl" w:eastAsia="es-ES"/>
        </w:rPr>
        <w:t xml:space="preserve"> </w:t>
      </w:r>
      <w:proofErr w:type="spellStart"/>
      <w:r w:rsidR="00C4539F" w:rsidRPr="00874A82">
        <w:rPr>
          <w:rFonts w:ascii="Museo Sans 300" w:eastAsia="Times New Roman" w:hAnsi="Museo Sans 300" w:cs="Times New Roman"/>
          <w:sz w:val="24"/>
          <w:szCs w:val="24"/>
          <w:lang w:val="es-ES_tradnl" w:eastAsia="es-ES"/>
        </w:rPr>
        <w:t>CERO</w:t>
      </w:r>
      <w:proofErr w:type="spellEnd"/>
      <w:r w:rsidR="00C4539F" w:rsidRPr="00874A82">
        <w:rPr>
          <w:rFonts w:ascii="Museo Sans 300" w:eastAsia="Times New Roman" w:hAnsi="Museo Sans 300" w:cs="Times New Roman"/>
          <w:sz w:val="24"/>
          <w:szCs w:val="24"/>
          <w:lang w:val="es-ES_tradnl" w:eastAsia="es-ES"/>
        </w:rPr>
        <w:t xml:space="preserve"> </w:t>
      </w:r>
      <w:proofErr w:type="spellStart"/>
      <w:r w:rsidR="00C4539F" w:rsidRPr="00874A82">
        <w:rPr>
          <w:rFonts w:ascii="Museo Sans 300" w:eastAsia="Times New Roman" w:hAnsi="Museo Sans 300" w:cs="Times New Roman"/>
          <w:sz w:val="24"/>
          <w:szCs w:val="24"/>
          <w:lang w:val="es-ES_tradnl" w:eastAsia="es-ES"/>
        </w:rPr>
        <w:t>CERO</w:t>
      </w:r>
      <w:proofErr w:type="spellEnd"/>
      <w:r w:rsidR="00C4539F" w:rsidRPr="00874A82">
        <w:rPr>
          <w:rFonts w:ascii="Museo Sans 300" w:eastAsia="Times New Roman" w:hAnsi="Museo Sans 300" w:cs="Times New Roman"/>
          <w:sz w:val="24"/>
          <w:szCs w:val="24"/>
          <w:lang w:val="es-ES_tradnl" w:eastAsia="es-ES"/>
        </w:rPr>
        <w:t xml:space="preserve"> respectivamente, del Registro de la Propiedad Raíz e Hipotecas de la Primera Sección del Centro, departamento de San Salvador, a realizarse por el señor </w:t>
      </w:r>
      <w:r w:rsidR="00446EB9">
        <w:rPr>
          <w:rFonts w:ascii="Museo Sans 300" w:eastAsia="Times New Roman" w:hAnsi="Museo Sans 300" w:cs="Times New Roman"/>
          <w:b/>
          <w:sz w:val="24"/>
          <w:szCs w:val="24"/>
          <w:lang w:val="es-ES_tradnl" w:eastAsia="es-ES"/>
        </w:rPr>
        <w:t>JOSE LUIS</w:t>
      </w:r>
      <w:r w:rsidR="00C4539F" w:rsidRPr="00874A82">
        <w:rPr>
          <w:rFonts w:ascii="Museo Sans 300" w:eastAsia="Times New Roman" w:hAnsi="Museo Sans 300" w:cs="Times New Roman"/>
          <w:b/>
          <w:sz w:val="24"/>
          <w:szCs w:val="24"/>
          <w:lang w:val="es-ES_tradnl" w:eastAsia="es-ES"/>
        </w:rPr>
        <w:t xml:space="preserve"> VELASCO ALVARADO</w:t>
      </w:r>
      <w:r w:rsidR="00C4539F" w:rsidRPr="00874A82">
        <w:rPr>
          <w:rFonts w:ascii="Museo Sans 300" w:eastAsia="Times New Roman" w:hAnsi="Museo Sans 300" w:cs="Times New Roman"/>
          <w:sz w:val="24"/>
          <w:szCs w:val="24"/>
          <w:lang w:val="es-ES_tradnl" w:eastAsia="es-ES"/>
        </w:rPr>
        <w:t xml:space="preserve"> en su calidad de curador de la Herencia Yacente que a su defunción dejó el señor </w:t>
      </w:r>
      <w:r w:rsidR="005374D6">
        <w:rPr>
          <w:rFonts w:ascii="Museo Sans 300" w:eastAsia="Times New Roman" w:hAnsi="Museo Sans 300" w:cs="Times New Roman"/>
          <w:b/>
          <w:sz w:val="24"/>
          <w:szCs w:val="24"/>
          <w:lang w:val="es-ES_tradnl" w:eastAsia="es-ES"/>
        </w:rPr>
        <w:t>----------</w:t>
      </w:r>
      <w:r w:rsidR="00C4539F" w:rsidRPr="00874A82">
        <w:rPr>
          <w:rFonts w:ascii="Museo Sans 300" w:eastAsia="Times New Roman" w:hAnsi="Museo Sans 300" w:cs="Times New Roman"/>
          <w:b/>
          <w:sz w:val="24"/>
          <w:szCs w:val="24"/>
          <w:lang w:val="es-ES_tradnl" w:eastAsia="es-ES"/>
        </w:rPr>
        <w:t xml:space="preserve">conocido por </w:t>
      </w:r>
      <w:r w:rsidR="005374D6">
        <w:rPr>
          <w:rFonts w:ascii="Museo Sans 300" w:eastAsia="Times New Roman" w:hAnsi="Museo Sans 300" w:cs="Times New Roman"/>
          <w:b/>
          <w:sz w:val="24"/>
          <w:szCs w:val="24"/>
          <w:lang w:val="es-ES_tradnl" w:eastAsia="es-ES"/>
        </w:rPr>
        <w:t>------</w:t>
      </w:r>
      <w:r w:rsidR="00C4539F" w:rsidRPr="00874A82">
        <w:rPr>
          <w:rFonts w:ascii="Museo Sans 300" w:eastAsia="Times New Roman" w:hAnsi="Museo Sans 300" w:cs="Times New Roman"/>
          <w:sz w:val="24"/>
          <w:szCs w:val="24"/>
          <w:lang w:val="es-ES_tradnl" w:eastAsia="es-ES"/>
        </w:rPr>
        <w:t xml:space="preserve">, los motivos que a continuación se detallan: </w:t>
      </w:r>
    </w:p>
    <w:p w:rsidR="00C4539F" w:rsidRPr="00874A82" w:rsidRDefault="00C4539F" w:rsidP="00874A82">
      <w:pPr>
        <w:keepNext/>
        <w:contextualSpacing/>
        <w:jc w:val="both"/>
        <w:outlineLvl w:val="0"/>
        <w:rPr>
          <w:rFonts w:ascii="Museo Sans 300" w:eastAsia="Times New Roman" w:hAnsi="Museo Sans 300" w:cs="Times New Roman"/>
          <w:sz w:val="24"/>
          <w:szCs w:val="24"/>
          <w:lang w:val="es-ES_tradnl" w:eastAsia="es-ES"/>
        </w:rPr>
      </w:pPr>
    </w:p>
    <w:p w:rsidR="00C4539F" w:rsidRPr="00874A82" w:rsidRDefault="00C4539F" w:rsidP="00874A82">
      <w:pPr>
        <w:tabs>
          <w:tab w:val="left" w:pos="7815"/>
        </w:tabs>
        <w:rPr>
          <w:rFonts w:ascii="Museo Sans 300" w:hAnsi="Museo Sans 300"/>
          <w:sz w:val="24"/>
          <w:szCs w:val="24"/>
        </w:rPr>
      </w:pPr>
      <w:r w:rsidRPr="00874A82">
        <w:rPr>
          <w:rFonts w:ascii="Museo Sans 300" w:hAnsi="Museo Sans 300"/>
          <w:b/>
          <w:sz w:val="24"/>
          <w:szCs w:val="24"/>
        </w:rPr>
        <w:t>ANTECEDENTES</w:t>
      </w:r>
      <w:r w:rsidRPr="00874A82">
        <w:rPr>
          <w:rFonts w:ascii="Museo Sans 300" w:hAnsi="Museo Sans 300"/>
          <w:sz w:val="24"/>
          <w:szCs w:val="24"/>
        </w:rPr>
        <w:t xml:space="preserve">: </w:t>
      </w:r>
      <w:r w:rsidR="00874A82" w:rsidRPr="00874A82">
        <w:rPr>
          <w:rFonts w:ascii="Museo Sans 300" w:hAnsi="Museo Sans 300"/>
          <w:sz w:val="24"/>
          <w:szCs w:val="24"/>
        </w:rPr>
        <w:tab/>
      </w:r>
    </w:p>
    <w:p w:rsidR="00C4539F" w:rsidRPr="00874A82" w:rsidRDefault="00C4539F" w:rsidP="00874A82">
      <w:pPr>
        <w:rPr>
          <w:rFonts w:ascii="Museo Sans 300" w:hAnsi="Museo Sans 300"/>
          <w:sz w:val="24"/>
          <w:szCs w:val="24"/>
        </w:rPr>
      </w:pPr>
    </w:p>
    <w:p w:rsidR="00C4539F" w:rsidRPr="00874A82" w:rsidRDefault="00C4539F" w:rsidP="00874A82">
      <w:pPr>
        <w:pStyle w:val="Prrafodelista"/>
        <w:widowControl w:val="0"/>
        <w:numPr>
          <w:ilvl w:val="0"/>
          <w:numId w:val="18"/>
        </w:numPr>
        <w:ind w:right="184"/>
        <w:jc w:val="both"/>
        <w:rPr>
          <w:rFonts w:ascii="Museo Sans 300" w:eastAsia="Arial" w:hAnsi="Museo Sans 300" w:cs="Times New Roman"/>
          <w:sz w:val="24"/>
          <w:szCs w:val="24"/>
        </w:rPr>
      </w:pPr>
      <w:r w:rsidRPr="00874A82">
        <w:rPr>
          <w:rFonts w:ascii="Museo Sans 300" w:eastAsia="Arial" w:hAnsi="Museo Sans 300" w:cs="Times New Roman"/>
          <w:sz w:val="24"/>
          <w:szCs w:val="24"/>
        </w:rPr>
        <w:t xml:space="preserve">Que la extinta Financiera Nacional de Tierras Agrícolas (FINATA) mediante el punto 5 letra B, de Sesión Ordinaria número JD-21/90 celebrada el día 06 de junio de 1990, adjudicó al señor </w:t>
      </w:r>
      <w:r w:rsidR="005374D6">
        <w:rPr>
          <w:rFonts w:ascii="Museo Sans 300" w:eastAsia="Arial" w:hAnsi="Museo Sans 300" w:cs="Times New Roman"/>
          <w:b/>
          <w:sz w:val="24"/>
          <w:szCs w:val="24"/>
          <w:lang w:val="es-ES_tradnl"/>
        </w:rPr>
        <w:t>-----</w:t>
      </w:r>
      <w:r w:rsidRPr="00874A82">
        <w:rPr>
          <w:rFonts w:ascii="Museo Sans 300" w:eastAsia="Arial" w:hAnsi="Museo Sans 300" w:cs="Times New Roman"/>
          <w:b/>
          <w:sz w:val="24"/>
          <w:szCs w:val="24"/>
          <w:lang w:val="es-ES_tradnl"/>
        </w:rPr>
        <w:t xml:space="preserve"> conocido por </w:t>
      </w:r>
      <w:r w:rsidR="005374D6">
        <w:rPr>
          <w:rFonts w:ascii="Museo Sans 300" w:eastAsia="Arial" w:hAnsi="Museo Sans 300" w:cs="Times New Roman"/>
          <w:b/>
          <w:sz w:val="24"/>
          <w:szCs w:val="24"/>
          <w:lang w:val="es-ES_tradnl"/>
        </w:rPr>
        <w:t>------</w:t>
      </w:r>
      <w:r w:rsidRPr="00874A82">
        <w:rPr>
          <w:rFonts w:ascii="Museo Sans 300" w:eastAsia="Arial" w:hAnsi="Museo Sans 300" w:cs="Times New Roman"/>
          <w:sz w:val="24"/>
          <w:szCs w:val="24"/>
        </w:rPr>
        <w:t xml:space="preserve"> las parcelas identificadas como </w:t>
      </w:r>
      <w:r w:rsidR="005374D6">
        <w:rPr>
          <w:rFonts w:ascii="Museo Sans 300" w:eastAsia="Arial" w:hAnsi="Museo Sans 300" w:cs="Times New Roman"/>
          <w:sz w:val="24"/>
          <w:szCs w:val="24"/>
          <w:lang w:val="es-ES_tradnl"/>
        </w:rPr>
        <w:t>---</w:t>
      </w:r>
      <w:r w:rsidRPr="00874A82">
        <w:rPr>
          <w:rFonts w:ascii="Museo Sans 300" w:eastAsia="Arial" w:hAnsi="Museo Sans 300" w:cs="Times New Roman"/>
          <w:sz w:val="24"/>
          <w:szCs w:val="24"/>
          <w:lang w:val="es-ES_tradnl"/>
        </w:rPr>
        <w:t>/</w:t>
      </w:r>
      <w:r w:rsidR="005374D6">
        <w:rPr>
          <w:rFonts w:ascii="Museo Sans 300" w:eastAsia="Arial" w:hAnsi="Museo Sans 300" w:cs="Times New Roman"/>
          <w:sz w:val="24"/>
          <w:szCs w:val="24"/>
          <w:lang w:val="es-ES_tradnl"/>
        </w:rPr>
        <w:t>---</w:t>
      </w:r>
      <w:r w:rsidRPr="00874A82">
        <w:rPr>
          <w:rFonts w:ascii="Museo Sans 300" w:eastAsia="Arial" w:hAnsi="Museo Sans 300" w:cs="Times New Roman"/>
          <w:sz w:val="24"/>
          <w:szCs w:val="24"/>
          <w:lang w:val="es-ES_tradnl"/>
        </w:rPr>
        <w:t xml:space="preserve"> y </w:t>
      </w:r>
      <w:r w:rsidR="005374D6">
        <w:rPr>
          <w:rFonts w:ascii="Museo Sans 300" w:eastAsia="Arial" w:hAnsi="Museo Sans 300" w:cs="Times New Roman"/>
          <w:sz w:val="24"/>
          <w:szCs w:val="24"/>
          <w:lang w:val="es-ES_tradnl"/>
        </w:rPr>
        <w:t>---</w:t>
      </w:r>
      <w:r w:rsidRPr="00874A82">
        <w:rPr>
          <w:rFonts w:ascii="Museo Sans 300" w:eastAsia="Arial" w:hAnsi="Museo Sans 300" w:cs="Times New Roman"/>
          <w:sz w:val="24"/>
          <w:szCs w:val="24"/>
          <w:lang w:val="es-ES_tradnl"/>
        </w:rPr>
        <w:t>/</w:t>
      </w:r>
      <w:r w:rsidR="005374D6">
        <w:rPr>
          <w:rFonts w:ascii="Museo Sans 300" w:eastAsia="Arial" w:hAnsi="Museo Sans 300" w:cs="Times New Roman"/>
          <w:sz w:val="24"/>
          <w:szCs w:val="24"/>
          <w:lang w:val="es-ES_tradnl"/>
        </w:rPr>
        <w:t>---</w:t>
      </w:r>
      <w:r w:rsidRPr="00874A82">
        <w:rPr>
          <w:rFonts w:ascii="Museo Sans 300" w:eastAsia="Arial" w:hAnsi="Museo Sans 300" w:cs="Times New Roman"/>
          <w:sz w:val="24"/>
          <w:szCs w:val="24"/>
          <w:lang w:val="es-ES_tradnl"/>
        </w:rPr>
        <w:t xml:space="preserve">, ambas situadas en El </w:t>
      </w:r>
      <w:proofErr w:type="spellStart"/>
      <w:r w:rsidRPr="00874A82">
        <w:rPr>
          <w:rFonts w:ascii="Museo Sans 300" w:eastAsia="Arial" w:hAnsi="Museo Sans 300" w:cs="Times New Roman"/>
          <w:sz w:val="24"/>
          <w:szCs w:val="24"/>
          <w:lang w:val="es-ES_tradnl"/>
        </w:rPr>
        <w:t>Planote</w:t>
      </w:r>
      <w:proofErr w:type="spellEnd"/>
      <w:r w:rsidRPr="00874A82">
        <w:rPr>
          <w:rFonts w:ascii="Museo Sans 300" w:eastAsia="Arial" w:hAnsi="Museo Sans 300" w:cs="Times New Roman"/>
          <w:sz w:val="24"/>
          <w:szCs w:val="24"/>
          <w:lang w:val="es-ES_tradnl"/>
        </w:rPr>
        <w:t xml:space="preserve">, Hacienda Santa Cruz, San Jerónimo, distrito de Guazapa, departamento de San Salvador Norte, inscritas a las matrículas </w:t>
      </w:r>
      <w:r w:rsidR="005374D6">
        <w:rPr>
          <w:rFonts w:ascii="Museo Sans 300" w:eastAsia="Arial" w:hAnsi="Museo Sans 300" w:cs="Times New Roman"/>
          <w:sz w:val="24"/>
          <w:szCs w:val="24"/>
          <w:lang w:val="es-ES_tradnl"/>
        </w:rPr>
        <w:t>----</w:t>
      </w:r>
      <w:r w:rsidRPr="00874A82">
        <w:rPr>
          <w:rFonts w:ascii="Museo Sans 300" w:eastAsia="Arial" w:hAnsi="Museo Sans 300" w:cs="Times New Roman"/>
          <w:sz w:val="24"/>
          <w:szCs w:val="24"/>
          <w:lang w:val="es-ES_tradnl"/>
        </w:rPr>
        <w:t xml:space="preserve">-CERO CERO </w:t>
      </w:r>
      <w:proofErr w:type="spellStart"/>
      <w:r w:rsidRPr="00874A82">
        <w:rPr>
          <w:rFonts w:ascii="Museo Sans 300" w:eastAsia="Arial" w:hAnsi="Museo Sans 300" w:cs="Times New Roman"/>
          <w:sz w:val="24"/>
          <w:szCs w:val="24"/>
          <w:lang w:val="es-ES_tradnl"/>
        </w:rPr>
        <w:t>CERO</w:t>
      </w:r>
      <w:proofErr w:type="spellEnd"/>
      <w:r w:rsidRPr="00874A82">
        <w:rPr>
          <w:rFonts w:ascii="Museo Sans 300" w:eastAsia="Arial" w:hAnsi="Museo Sans 300" w:cs="Times New Roman"/>
          <w:sz w:val="24"/>
          <w:szCs w:val="24"/>
          <w:lang w:val="es-ES_tradnl"/>
        </w:rPr>
        <w:t xml:space="preserve"> </w:t>
      </w:r>
      <w:proofErr w:type="spellStart"/>
      <w:r w:rsidRPr="00874A82">
        <w:rPr>
          <w:rFonts w:ascii="Museo Sans 300" w:eastAsia="Arial" w:hAnsi="Museo Sans 300" w:cs="Times New Roman"/>
          <w:sz w:val="24"/>
          <w:szCs w:val="24"/>
          <w:lang w:val="es-ES_tradnl"/>
        </w:rPr>
        <w:t>CERO</w:t>
      </w:r>
      <w:proofErr w:type="spellEnd"/>
      <w:r w:rsidRPr="00874A82">
        <w:rPr>
          <w:rFonts w:ascii="Museo Sans 300" w:eastAsia="Arial" w:hAnsi="Museo Sans 300" w:cs="Times New Roman"/>
          <w:sz w:val="24"/>
          <w:szCs w:val="24"/>
          <w:lang w:val="es-ES_tradnl"/>
        </w:rPr>
        <w:t xml:space="preserve"> </w:t>
      </w:r>
      <w:proofErr w:type="spellStart"/>
      <w:r w:rsidRPr="00874A82">
        <w:rPr>
          <w:rFonts w:ascii="Museo Sans 300" w:eastAsia="Arial" w:hAnsi="Museo Sans 300" w:cs="Times New Roman"/>
          <w:sz w:val="24"/>
          <w:szCs w:val="24"/>
          <w:lang w:val="es-ES_tradnl"/>
        </w:rPr>
        <w:t>CERO</w:t>
      </w:r>
      <w:proofErr w:type="spellEnd"/>
      <w:r w:rsidRPr="00874A82">
        <w:rPr>
          <w:rFonts w:ascii="Museo Sans 300" w:eastAsia="Arial" w:hAnsi="Museo Sans 300" w:cs="Times New Roman"/>
          <w:sz w:val="24"/>
          <w:szCs w:val="24"/>
          <w:lang w:val="es-ES_tradnl"/>
        </w:rPr>
        <w:t xml:space="preserve"> y </w:t>
      </w:r>
      <w:r w:rsidR="005374D6">
        <w:rPr>
          <w:rFonts w:ascii="Museo Sans 300" w:eastAsia="Arial" w:hAnsi="Museo Sans 300" w:cs="Times New Roman"/>
          <w:sz w:val="24"/>
          <w:szCs w:val="24"/>
          <w:lang w:val="es-ES_tradnl"/>
        </w:rPr>
        <w:t>-----</w:t>
      </w:r>
      <w:r w:rsidRPr="00874A82">
        <w:rPr>
          <w:rFonts w:ascii="Museo Sans 300" w:eastAsia="Arial" w:hAnsi="Museo Sans 300" w:cs="Times New Roman"/>
          <w:sz w:val="24"/>
          <w:szCs w:val="24"/>
          <w:lang w:val="es-ES_tradnl"/>
        </w:rPr>
        <w:t xml:space="preserve"> – CERO </w:t>
      </w:r>
      <w:proofErr w:type="spellStart"/>
      <w:r w:rsidRPr="00874A82">
        <w:rPr>
          <w:rFonts w:ascii="Museo Sans 300" w:eastAsia="Arial" w:hAnsi="Museo Sans 300" w:cs="Times New Roman"/>
          <w:sz w:val="24"/>
          <w:szCs w:val="24"/>
          <w:lang w:val="es-ES_tradnl"/>
        </w:rPr>
        <w:t>CERO</w:t>
      </w:r>
      <w:proofErr w:type="spellEnd"/>
      <w:r w:rsidRPr="00874A82">
        <w:rPr>
          <w:rFonts w:ascii="Museo Sans 300" w:eastAsia="Arial" w:hAnsi="Museo Sans 300" w:cs="Times New Roman"/>
          <w:sz w:val="24"/>
          <w:szCs w:val="24"/>
          <w:lang w:val="es-ES_tradnl"/>
        </w:rPr>
        <w:t xml:space="preserve"> </w:t>
      </w:r>
      <w:proofErr w:type="spellStart"/>
      <w:r w:rsidRPr="00874A82">
        <w:rPr>
          <w:rFonts w:ascii="Museo Sans 300" w:eastAsia="Arial" w:hAnsi="Museo Sans 300" w:cs="Times New Roman"/>
          <w:sz w:val="24"/>
          <w:szCs w:val="24"/>
          <w:lang w:val="es-ES_tradnl"/>
        </w:rPr>
        <w:t>CERO</w:t>
      </w:r>
      <w:proofErr w:type="spellEnd"/>
      <w:r w:rsidRPr="00874A82">
        <w:rPr>
          <w:rFonts w:ascii="Museo Sans 300" w:eastAsia="Arial" w:hAnsi="Museo Sans 300" w:cs="Times New Roman"/>
          <w:sz w:val="24"/>
          <w:szCs w:val="24"/>
          <w:lang w:val="es-ES_tradnl"/>
        </w:rPr>
        <w:t xml:space="preserve"> </w:t>
      </w:r>
      <w:proofErr w:type="spellStart"/>
      <w:r w:rsidRPr="00874A82">
        <w:rPr>
          <w:rFonts w:ascii="Museo Sans 300" w:eastAsia="Arial" w:hAnsi="Museo Sans 300" w:cs="Times New Roman"/>
          <w:sz w:val="24"/>
          <w:szCs w:val="24"/>
          <w:lang w:val="es-ES_tradnl"/>
        </w:rPr>
        <w:t>CERO</w:t>
      </w:r>
      <w:proofErr w:type="spellEnd"/>
      <w:r w:rsidRPr="00874A82">
        <w:rPr>
          <w:rFonts w:ascii="Museo Sans 300" w:eastAsia="Arial" w:hAnsi="Museo Sans 300" w:cs="Times New Roman"/>
          <w:sz w:val="24"/>
          <w:szCs w:val="24"/>
          <w:lang w:val="es-ES_tradnl"/>
        </w:rPr>
        <w:t xml:space="preserve"> </w:t>
      </w:r>
      <w:proofErr w:type="spellStart"/>
      <w:r w:rsidRPr="00874A82">
        <w:rPr>
          <w:rFonts w:ascii="Museo Sans 300" w:eastAsia="Arial" w:hAnsi="Museo Sans 300" w:cs="Times New Roman"/>
          <w:sz w:val="24"/>
          <w:szCs w:val="24"/>
          <w:lang w:val="es-ES_tradnl"/>
        </w:rPr>
        <w:t>CERO</w:t>
      </w:r>
      <w:proofErr w:type="spellEnd"/>
      <w:r w:rsidRPr="00874A82">
        <w:rPr>
          <w:rFonts w:ascii="Museo Sans 300" w:eastAsia="Arial" w:hAnsi="Museo Sans 300" w:cs="Times New Roman"/>
          <w:sz w:val="24"/>
          <w:szCs w:val="24"/>
          <w:lang w:val="es-ES_tradnl"/>
        </w:rPr>
        <w:t xml:space="preserve"> respectivamente. </w:t>
      </w:r>
    </w:p>
    <w:p w:rsidR="0007309A" w:rsidRPr="00874A82" w:rsidRDefault="0007309A" w:rsidP="00874A82">
      <w:pPr>
        <w:pStyle w:val="Prrafodelista"/>
        <w:widowControl w:val="0"/>
        <w:ind w:left="1080" w:right="184"/>
        <w:jc w:val="both"/>
        <w:rPr>
          <w:rFonts w:ascii="Museo Sans 300" w:eastAsia="Arial" w:hAnsi="Museo Sans 300" w:cs="Times New Roman"/>
          <w:sz w:val="24"/>
          <w:szCs w:val="24"/>
        </w:rPr>
      </w:pPr>
    </w:p>
    <w:p w:rsidR="00874A82" w:rsidRPr="00874A82" w:rsidRDefault="00C4539F" w:rsidP="00874A82">
      <w:pPr>
        <w:pStyle w:val="Prrafodelista"/>
        <w:widowControl w:val="0"/>
        <w:numPr>
          <w:ilvl w:val="0"/>
          <w:numId w:val="18"/>
        </w:numPr>
        <w:ind w:right="184"/>
        <w:jc w:val="both"/>
        <w:rPr>
          <w:rFonts w:ascii="Museo Sans 300" w:eastAsia="Arial" w:hAnsi="Museo Sans 300" w:cs="Times New Roman"/>
          <w:sz w:val="24"/>
          <w:szCs w:val="24"/>
        </w:rPr>
      </w:pPr>
      <w:r w:rsidRPr="00874A82">
        <w:rPr>
          <w:rFonts w:ascii="Museo Sans 300" w:eastAsia="Arial" w:hAnsi="Museo Sans 300" w:cs="Times New Roman"/>
          <w:sz w:val="24"/>
          <w:szCs w:val="24"/>
          <w:lang w:val="es-ES_tradnl"/>
        </w:rPr>
        <w:t xml:space="preserve">Que mediante Escritura Pública número </w:t>
      </w:r>
      <w:r w:rsidR="005374D6">
        <w:rPr>
          <w:rFonts w:ascii="Museo Sans 300" w:eastAsia="Arial" w:hAnsi="Museo Sans 300" w:cs="Times New Roman"/>
          <w:sz w:val="24"/>
          <w:szCs w:val="24"/>
          <w:lang w:val="es-ES_tradnl"/>
        </w:rPr>
        <w:t>---</w:t>
      </w:r>
      <w:r w:rsidRPr="00874A82">
        <w:rPr>
          <w:rFonts w:ascii="Museo Sans 300" w:eastAsia="Arial" w:hAnsi="Museo Sans 300" w:cs="Times New Roman"/>
          <w:sz w:val="24"/>
          <w:szCs w:val="24"/>
          <w:lang w:val="es-ES_tradnl"/>
        </w:rPr>
        <w:t xml:space="preserve">, del Libro </w:t>
      </w:r>
      <w:r w:rsidR="005374D6">
        <w:rPr>
          <w:rFonts w:ascii="Museo Sans 300" w:eastAsia="Arial" w:hAnsi="Museo Sans 300" w:cs="Times New Roman"/>
          <w:sz w:val="24"/>
          <w:szCs w:val="24"/>
          <w:lang w:val="es-ES_tradnl"/>
        </w:rPr>
        <w:t>---</w:t>
      </w:r>
      <w:r w:rsidRPr="00874A82">
        <w:rPr>
          <w:rFonts w:ascii="Museo Sans 300" w:eastAsia="Arial" w:hAnsi="Museo Sans 300" w:cs="Times New Roman"/>
          <w:sz w:val="24"/>
          <w:szCs w:val="24"/>
          <w:lang w:val="es-ES_tradnl"/>
        </w:rPr>
        <w:t xml:space="preserve">de protocolo del notario </w:t>
      </w:r>
      <w:proofErr w:type="spellStart"/>
      <w:r w:rsidRPr="00874A82">
        <w:rPr>
          <w:rFonts w:ascii="Museo Sans 300" w:eastAsia="Arial" w:hAnsi="Museo Sans 300" w:cs="Times New Roman"/>
          <w:sz w:val="24"/>
          <w:szCs w:val="24"/>
          <w:lang w:val="es-ES_tradnl"/>
        </w:rPr>
        <w:t>Habid</w:t>
      </w:r>
      <w:proofErr w:type="spellEnd"/>
      <w:r w:rsidRPr="00874A82">
        <w:rPr>
          <w:rFonts w:ascii="Museo Sans 300" w:eastAsia="Arial" w:hAnsi="Museo Sans 300" w:cs="Times New Roman"/>
          <w:sz w:val="24"/>
          <w:szCs w:val="24"/>
          <w:lang w:val="es-ES_tradnl"/>
        </w:rPr>
        <w:t xml:space="preserve"> Iglesias Bustillo, celebrada a las </w:t>
      </w:r>
      <w:r w:rsidR="005374D6">
        <w:rPr>
          <w:rFonts w:ascii="Museo Sans 300" w:eastAsia="Arial" w:hAnsi="Museo Sans 300" w:cs="Times New Roman"/>
          <w:sz w:val="24"/>
          <w:szCs w:val="24"/>
          <w:lang w:val="es-ES_tradnl"/>
        </w:rPr>
        <w:t>---</w:t>
      </w:r>
      <w:r w:rsidRPr="00874A82">
        <w:rPr>
          <w:rFonts w:ascii="Museo Sans 300" w:eastAsia="Arial" w:hAnsi="Museo Sans 300" w:cs="Times New Roman"/>
          <w:sz w:val="24"/>
          <w:szCs w:val="24"/>
          <w:lang w:val="es-ES_tradnl"/>
        </w:rPr>
        <w:t xml:space="preserve"> horas del día </w:t>
      </w:r>
      <w:r w:rsidR="005374D6">
        <w:rPr>
          <w:rFonts w:ascii="Museo Sans 300" w:eastAsia="Arial" w:hAnsi="Museo Sans 300" w:cs="Times New Roman"/>
          <w:sz w:val="24"/>
          <w:szCs w:val="24"/>
          <w:lang w:val="es-ES_tradnl"/>
        </w:rPr>
        <w:t>---</w:t>
      </w:r>
      <w:r w:rsidRPr="00874A82">
        <w:rPr>
          <w:rFonts w:ascii="Museo Sans 300" w:eastAsia="Arial" w:hAnsi="Museo Sans 300" w:cs="Times New Roman"/>
          <w:sz w:val="24"/>
          <w:szCs w:val="24"/>
          <w:lang w:val="es-ES_tradnl"/>
        </w:rPr>
        <w:t xml:space="preserve"> de junio de </w:t>
      </w:r>
      <w:r w:rsidR="005374D6">
        <w:rPr>
          <w:rFonts w:ascii="Museo Sans 300" w:eastAsia="Arial" w:hAnsi="Museo Sans 300" w:cs="Times New Roman"/>
          <w:sz w:val="24"/>
          <w:szCs w:val="24"/>
          <w:lang w:val="es-ES_tradnl"/>
        </w:rPr>
        <w:t>----</w:t>
      </w:r>
      <w:r w:rsidRPr="00874A82">
        <w:rPr>
          <w:rFonts w:ascii="Museo Sans 300" w:eastAsia="Arial" w:hAnsi="Museo Sans 300" w:cs="Times New Roman"/>
          <w:sz w:val="24"/>
          <w:szCs w:val="24"/>
          <w:lang w:val="es-ES_tradnl"/>
        </w:rPr>
        <w:t xml:space="preserve">, la sociedad Empresa Técnica Comercial, Sociedad Anónima de Capital Variable, en virtud de la Ley de Transferencia Voluntaria de Tierras con Vocación Agropecuaria, transfirió al señor </w:t>
      </w:r>
      <w:r w:rsidR="005374D6">
        <w:rPr>
          <w:rFonts w:ascii="Museo Sans 300" w:eastAsia="Arial" w:hAnsi="Museo Sans 300" w:cs="Times New Roman"/>
          <w:b/>
          <w:sz w:val="24"/>
          <w:szCs w:val="24"/>
          <w:lang w:val="es-ES_tradnl"/>
        </w:rPr>
        <w:t>----</w:t>
      </w:r>
      <w:r w:rsidRPr="00874A82">
        <w:rPr>
          <w:rFonts w:ascii="Museo Sans 300" w:eastAsia="Arial" w:hAnsi="Museo Sans 300" w:cs="Times New Roman"/>
          <w:b/>
          <w:sz w:val="24"/>
          <w:szCs w:val="24"/>
          <w:lang w:val="es-ES_tradnl"/>
        </w:rPr>
        <w:t xml:space="preserve"> conocido por </w:t>
      </w:r>
      <w:r w:rsidR="005374D6">
        <w:rPr>
          <w:rFonts w:ascii="Museo Sans 300" w:eastAsia="Arial" w:hAnsi="Museo Sans 300" w:cs="Times New Roman"/>
          <w:b/>
          <w:sz w:val="24"/>
          <w:szCs w:val="24"/>
          <w:lang w:val="es-ES_tradnl"/>
        </w:rPr>
        <w:t>----</w:t>
      </w:r>
      <w:r w:rsidRPr="00874A82">
        <w:rPr>
          <w:rFonts w:ascii="Museo Sans 300" w:eastAsia="Arial" w:hAnsi="Museo Sans 300" w:cs="Times New Roman"/>
          <w:sz w:val="24"/>
          <w:szCs w:val="24"/>
        </w:rPr>
        <w:t xml:space="preserve">, las parcelas antes referidas. En este instrumento se celebró Mutuo Hipotecario entre FINATA y el referido señor, por la suma de </w:t>
      </w:r>
      <w:r w:rsidRPr="00874A82">
        <w:rPr>
          <w:rFonts w:ascii="Courier New" w:eastAsia="Arial" w:hAnsi="Courier New" w:cs="Courier New"/>
          <w:sz w:val="24"/>
          <w:szCs w:val="24"/>
        </w:rPr>
        <w:t>₡</w:t>
      </w:r>
      <w:r w:rsidRPr="00874A82">
        <w:rPr>
          <w:rFonts w:ascii="Museo Sans 300" w:eastAsia="Arial" w:hAnsi="Museo Sans 300" w:cs="Times New Roman"/>
          <w:sz w:val="24"/>
          <w:szCs w:val="24"/>
        </w:rPr>
        <w:t xml:space="preserve"> 20,808.61, equivalentes a $2,378.13. Dicha suma debía ser pagada en el plazo de veinte años, mediante veinte cuotas anuales fijas vencidas y sucesivas de </w:t>
      </w:r>
      <w:r w:rsidRPr="00874A82">
        <w:rPr>
          <w:rFonts w:ascii="Courier New" w:eastAsia="Arial" w:hAnsi="Courier New" w:cs="Courier New"/>
          <w:sz w:val="24"/>
          <w:szCs w:val="24"/>
        </w:rPr>
        <w:t>₡</w:t>
      </w:r>
      <w:r w:rsidRPr="00874A82">
        <w:rPr>
          <w:rFonts w:ascii="Museo Sans 300" w:eastAsia="Arial" w:hAnsi="Museo Sans 300" w:cs="Times New Roman"/>
          <w:sz w:val="24"/>
          <w:szCs w:val="24"/>
        </w:rPr>
        <w:t xml:space="preserve"> 2,769.83 o su equivalente en dólares de $</w:t>
      </w:r>
      <w:r w:rsidRPr="00874A82">
        <w:rPr>
          <w:rFonts w:ascii="Museo Sans 300" w:eastAsia="Arial" w:hAnsi="Museo Sans 300" w:cs="Times New Roman"/>
          <w:bCs/>
          <w:sz w:val="24"/>
          <w:szCs w:val="24"/>
        </w:rPr>
        <w:t>316.56.  Es importante remarcar que en la cláusula XIII del contrato literalmente se pactó: “</w:t>
      </w:r>
      <w:r w:rsidRPr="00874A82">
        <w:rPr>
          <w:rFonts w:ascii="Museo Sans 300" w:eastAsia="Arial" w:hAnsi="Museo Sans 300" w:cs="Times New Roman"/>
          <w:bCs/>
          <w:i/>
          <w:sz w:val="24"/>
          <w:szCs w:val="24"/>
        </w:rPr>
        <w:t xml:space="preserve">En </w:t>
      </w:r>
    </w:p>
    <w:p w:rsidR="005374D6" w:rsidRDefault="005374D6" w:rsidP="00CB0B6F">
      <w:pPr>
        <w:pStyle w:val="Prrafodelista"/>
        <w:ind w:hanging="720"/>
        <w:rPr>
          <w:rFonts w:ascii="Museo Sans 300" w:eastAsia="Arial" w:hAnsi="Museo Sans 300" w:cs="Times New Roman"/>
          <w:bCs/>
          <w:sz w:val="24"/>
          <w:szCs w:val="24"/>
        </w:rPr>
      </w:pPr>
    </w:p>
    <w:p w:rsidR="005374D6" w:rsidRDefault="005374D6" w:rsidP="00CB0B6F">
      <w:pPr>
        <w:pStyle w:val="Prrafodelista"/>
        <w:ind w:hanging="720"/>
        <w:rPr>
          <w:rFonts w:ascii="Museo Sans 300" w:eastAsia="Arial" w:hAnsi="Museo Sans 300" w:cs="Times New Roman"/>
          <w:bCs/>
          <w:sz w:val="24"/>
          <w:szCs w:val="24"/>
        </w:rPr>
      </w:pPr>
    </w:p>
    <w:p w:rsidR="005374D6" w:rsidRDefault="005374D6" w:rsidP="00CB0B6F">
      <w:pPr>
        <w:pStyle w:val="Prrafodelista"/>
        <w:ind w:hanging="720"/>
        <w:rPr>
          <w:rFonts w:ascii="Museo Sans 300" w:eastAsia="Arial" w:hAnsi="Museo Sans 300" w:cs="Times New Roman"/>
          <w:bCs/>
          <w:sz w:val="24"/>
          <w:szCs w:val="24"/>
        </w:rPr>
      </w:pPr>
    </w:p>
    <w:p w:rsidR="005374D6" w:rsidRDefault="005374D6" w:rsidP="00CB0B6F">
      <w:pPr>
        <w:pStyle w:val="Prrafodelista"/>
        <w:ind w:hanging="720"/>
        <w:rPr>
          <w:rFonts w:ascii="Museo Sans 300" w:eastAsia="Arial" w:hAnsi="Museo Sans 300" w:cs="Times New Roman"/>
          <w:bCs/>
          <w:sz w:val="24"/>
          <w:szCs w:val="24"/>
        </w:rPr>
      </w:pPr>
    </w:p>
    <w:p w:rsidR="005374D6" w:rsidRDefault="005374D6" w:rsidP="00CB0B6F">
      <w:pPr>
        <w:pStyle w:val="Prrafodelista"/>
        <w:ind w:hanging="720"/>
        <w:rPr>
          <w:rFonts w:ascii="Museo Sans 300" w:eastAsia="Arial" w:hAnsi="Museo Sans 300" w:cs="Times New Roman"/>
          <w:bCs/>
          <w:sz w:val="24"/>
          <w:szCs w:val="24"/>
        </w:rPr>
      </w:pPr>
    </w:p>
    <w:p w:rsidR="00874A82" w:rsidRPr="00CB0B6F" w:rsidRDefault="00874A82" w:rsidP="00CB0B6F">
      <w:pPr>
        <w:pStyle w:val="Prrafodelista"/>
        <w:ind w:hanging="720"/>
        <w:rPr>
          <w:rFonts w:ascii="Museo Sans 300" w:eastAsia="Arial" w:hAnsi="Museo Sans 300" w:cs="Times New Roman"/>
          <w:bCs/>
          <w:sz w:val="24"/>
          <w:szCs w:val="24"/>
        </w:rPr>
      </w:pPr>
      <w:r w:rsidRPr="00CB0B6F">
        <w:rPr>
          <w:rFonts w:ascii="Museo Sans 300" w:eastAsia="Arial" w:hAnsi="Museo Sans 300" w:cs="Times New Roman"/>
          <w:bCs/>
          <w:sz w:val="24"/>
          <w:szCs w:val="24"/>
        </w:rPr>
        <w:lastRenderedPageBreak/>
        <w:t>SESIÓN ORDINARIA No. 26 – 2024</w:t>
      </w:r>
    </w:p>
    <w:p w:rsidR="00874A82" w:rsidRPr="00CB0B6F" w:rsidRDefault="00874A82" w:rsidP="00CB0B6F">
      <w:pPr>
        <w:pStyle w:val="Prrafodelista"/>
        <w:ind w:hanging="720"/>
        <w:rPr>
          <w:rFonts w:ascii="Museo Sans 300" w:eastAsia="Arial" w:hAnsi="Museo Sans 300" w:cs="Times New Roman"/>
          <w:bCs/>
          <w:sz w:val="24"/>
          <w:szCs w:val="24"/>
        </w:rPr>
      </w:pPr>
      <w:r w:rsidRPr="00CB0B6F">
        <w:rPr>
          <w:rFonts w:ascii="Museo Sans 300" w:eastAsia="Arial" w:hAnsi="Museo Sans 300" w:cs="Times New Roman"/>
          <w:bCs/>
          <w:sz w:val="24"/>
          <w:szCs w:val="24"/>
        </w:rPr>
        <w:t>FECHA: 22 DE OCTUBRE DE 2024</w:t>
      </w:r>
    </w:p>
    <w:p w:rsidR="00874A82" w:rsidRPr="00CB0B6F" w:rsidRDefault="00874A82" w:rsidP="00CB0B6F">
      <w:pPr>
        <w:pStyle w:val="Prrafodelista"/>
        <w:ind w:hanging="720"/>
        <w:rPr>
          <w:rFonts w:ascii="Museo Sans 300" w:eastAsia="Arial" w:hAnsi="Museo Sans 300" w:cs="Times New Roman"/>
          <w:bCs/>
          <w:sz w:val="24"/>
          <w:szCs w:val="24"/>
        </w:rPr>
      </w:pPr>
      <w:r w:rsidRPr="00CB0B6F">
        <w:rPr>
          <w:rFonts w:ascii="Museo Sans 300" w:eastAsia="Arial" w:hAnsi="Museo Sans 300" w:cs="Times New Roman"/>
          <w:bCs/>
          <w:sz w:val="24"/>
          <w:szCs w:val="24"/>
        </w:rPr>
        <w:t xml:space="preserve">PUNTO: </w:t>
      </w:r>
      <w:r w:rsidR="00CB0B6F" w:rsidRPr="00CB0B6F">
        <w:rPr>
          <w:rFonts w:ascii="Museo Sans 300" w:eastAsia="Arial" w:hAnsi="Museo Sans 300" w:cs="Times New Roman"/>
          <w:bCs/>
          <w:sz w:val="24"/>
          <w:szCs w:val="24"/>
        </w:rPr>
        <w:t>VII</w:t>
      </w:r>
    </w:p>
    <w:p w:rsidR="00CB0B6F" w:rsidRPr="00CB0B6F" w:rsidRDefault="00CB0B6F" w:rsidP="00CB0B6F">
      <w:pPr>
        <w:pStyle w:val="Prrafodelista"/>
        <w:ind w:hanging="720"/>
        <w:rPr>
          <w:rFonts w:ascii="Museo Sans 300" w:eastAsia="Arial" w:hAnsi="Museo Sans 300" w:cs="Times New Roman"/>
          <w:bCs/>
          <w:sz w:val="24"/>
          <w:szCs w:val="24"/>
        </w:rPr>
      </w:pPr>
      <w:r w:rsidRPr="00CB0B6F">
        <w:rPr>
          <w:rFonts w:ascii="Museo Sans 300" w:eastAsia="Arial" w:hAnsi="Museo Sans 300" w:cs="Times New Roman"/>
          <w:bCs/>
          <w:sz w:val="24"/>
          <w:szCs w:val="24"/>
        </w:rPr>
        <w:t>PÁGINA NÚMERO DOS</w:t>
      </w:r>
    </w:p>
    <w:p w:rsidR="00874A82" w:rsidRDefault="00874A82" w:rsidP="00874A82">
      <w:pPr>
        <w:pStyle w:val="Prrafodelista"/>
        <w:widowControl w:val="0"/>
        <w:ind w:left="1080" w:right="184"/>
        <w:jc w:val="both"/>
        <w:rPr>
          <w:rFonts w:ascii="Museo Sans 300" w:eastAsia="Arial" w:hAnsi="Museo Sans 300" w:cs="Times New Roman"/>
          <w:bCs/>
          <w:i/>
          <w:sz w:val="24"/>
          <w:szCs w:val="24"/>
        </w:rPr>
      </w:pPr>
    </w:p>
    <w:p w:rsidR="00C4539F" w:rsidRPr="00874A82" w:rsidRDefault="00C4539F" w:rsidP="00874A82">
      <w:pPr>
        <w:pStyle w:val="Prrafodelista"/>
        <w:widowControl w:val="0"/>
        <w:ind w:left="1080" w:right="184"/>
        <w:jc w:val="both"/>
        <w:rPr>
          <w:rFonts w:ascii="Museo Sans 300" w:eastAsia="Arial" w:hAnsi="Museo Sans 300" w:cs="Times New Roman"/>
          <w:sz w:val="24"/>
          <w:szCs w:val="24"/>
        </w:rPr>
      </w:pPr>
      <w:proofErr w:type="gramStart"/>
      <w:r w:rsidRPr="00874A82">
        <w:rPr>
          <w:rFonts w:ascii="Museo Sans 300" w:eastAsia="Arial" w:hAnsi="Museo Sans 300" w:cs="Times New Roman"/>
          <w:bCs/>
          <w:i/>
          <w:sz w:val="24"/>
          <w:szCs w:val="24"/>
        </w:rPr>
        <w:t>garantía</w:t>
      </w:r>
      <w:proofErr w:type="gramEnd"/>
      <w:r w:rsidRPr="00874A82">
        <w:rPr>
          <w:rFonts w:ascii="Museo Sans 300" w:eastAsia="Arial" w:hAnsi="Museo Sans 300" w:cs="Times New Roman"/>
          <w:bCs/>
          <w:i/>
          <w:sz w:val="24"/>
          <w:szCs w:val="24"/>
        </w:rPr>
        <w:t xml:space="preserve"> de las obligaciones aquí contraídas el deudor constituye a favor de FINATA, PRIMERA HIPOTECA sobre los inmuebles que ha adquirido por este instrumento, descritos en la parte relativa a la compraventa </w:t>
      </w:r>
      <w:r w:rsidRPr="00874A82">
        <w:rPr>
          <w:rFonts w:ascii="Museo Sans 300" w:eastAsia="Arial" w:hAnsi="Museo Sans 300" w:cs="Times New Roman"/>
          <w:b/>
          <w:bCs/>
          <w:i/>
          <w:sz w:val="24"/>
          <w:szCs w:val="24"/>
          <w:u w:val="single"/>
        </w:rPr>
        <w:t xml:space="preserve">y para los efectos de remate o adjudicación lo valúa en la suma mutuada </w:t>
      </w:r>
      <w:r w:rsidRPr="00874A82">
        <w:rPr>
          <w:rFonts w:ascii="Museo Sans 300" w:eastAsia="Arial" w:hAnsi="Museo Sans 300" w:cs="Times New Roman"/>
          <w:bCs/>
          <w:i/>
          <w:sz w:val="24"/>
          <w:szCs w:val="24"/>
        </w:rPr>
        <w:t>(…)</w:t>
      </w:r>
      <w:r w:rsidRPr="00874A82">
        <w:rPr>
          <w:rFonts w:ascii="Museo Sans 300" w:eastAsia="Arial" w:hAnsi="Museo Sans 300" w:cs="Times New Roman"/>
          <w:bCs/>
          <w:sz w:val="24"/>
          <w:szCs w:val="24"/>
        </w:rPr>
        <w:t>”</w:t>
      </w:r>
    </w:p>
    <w:p w:rsidR="0007309A" w:rsidRPr="00874A82" w:rsidRDefault="0007309A" w:rsidP="00874A82">
      <w:pPr>
        <w:pStyle w:val="Prrafodelista"/>
        <w:widowControl w:val="0"/>
        <w:ind w:left="1080" w:right="184"/>
        <w:jc w:val="both"/>
        <w:rPr>
          <w:rFonts w:ascii="Museo Sans 300" w:eastAsia="Arial" w:hAnsi="Museo Sans 300" w:cs="Times New Roman"/>
          <w:sz w:val="24"/>
          <w:szCs w:val="24"/>
        </w:rPr>
      </w:pPr>
    </w:p>
    <w:p w:rsidR="00C4539F" w:rsidRPr="00874A82" w:rsidRDefault="00C4539F" w:rsidP="00874A82">
      <w:pPr>
        <w:pStyle w:val="Prrafodelista"/>
        <w:widowControl w:val="0"/>
        <w:numPr>
          <w:ilvl w:val="0"/>
          <w:numId w:val="18"/>
        </w:numPr>
        <w:ind w:right="184"/>
        <w:jc w:val="both"/>
        <w:rPr>
          <w:rFonts w:ascii="Museo Sans 300" w:eastAsia="Arial" w:hAnsi="Museo Sans 300" w:cs="Times New Roman"/>
          <w:sz w:val="24"/>
          <w:szCs w:val="24"/>
        </w:rPr>
      </w:pPr>
      <w:r w:rsidRPr="00874A82">
        <w:rPr>
          <w:rFonts w:ascii="Museo Sans 300" w:eastAsia="Arial" w:hAnsi="Museo Sans 300" w:cs="Times New Roman"/>
          <w:bCs/>
          <w:sz w:val="24"/>
          <w:szCs w:val="24"/>
        </w:rPr>
        <w:t>Dicho señor no cumplió con su obligación y además abandonó las parcelas adjudicadas y transferidas, por lo que el ISTA mediante el punto XI de</w:t>
      </w:r>
      <w:r w:rsidR="0007309A" w:rsidRPr="00874A82">
        <w:rPr>
          <w:rFonts w:ascii="Museo Sans 300" w:eastAsia="Arial" w:hAnsi="Museo Sans 300" w:cs="Times New Roman"/>
          <w:bCs/>
          <w:sz w:val="24"/>
          <w:szCs w:val="24"/>
        </w:rPr>
        <w:t>l Acta de Sesión Ordinaria</w:t>
      </w:r>
      <w:r w:rsidRPr="00874A82">
        <w:rPr>
          <w:rFonts w:ascii="Museo Sans 300" w:eastAsia="Arial" w:hAnsi="Museo Sans 300" w:cs="Times New Roman"/>
          <w:bCs/>
          <w:sz w:val="24"/>
          <w:szCs w:val="24"/>
        </w:rPr>
        <w:t xml:space="preserve"> 21-2008 celebrada el día 04 de junio de 2008 procedió a anular el crédito de referencia BT-06-06-E-0071-01-025 y la adjudicación a favor del referido señor. </w:t>
      </w:r>
    </w:p>
    <w:p w:rsidR="0007309A" w:rsidRPr="00874A82" w:rsidRDefault="0007309A" w:rsidP="00874A82">
      <w:pPr>
        <w:pStyle w:val="Prrafodelista"/>
        <w:rPr>
          <w:rFonts w:ascii="Museo Sans 300" w:eastAsia="Arial" w:hAnsi="Museo Sans 300" w:cs="Times New Roman"/>
          <w:sz w:val="24"/>
          <w:szCs w:val="24"/>
        </w:rPr>
      </w:pPr>
    </w:p>
    <w:p w:rsidR="00C4539F" w:rsidRPr="00874A82" w:rsidRDefault="00C4539F" w:rsidP="00874A82">
      <w:pPr>
        <w:pStyle w:val="Prrafodelista"/>
        <w:widowControl w:val="0"/>
        <w:numPr>
          <w:ilvl w:val="0"/>
          <w:numId w:val="18"/>
        </w:numPr>
        <w:ind w:right="184"/>
        <w:jc w:val="both"/>
        <w:rPr>
          <w:rFonts w:ascii="Museo Sans 300" w:eastAsia="Arial" w:hAnsi="Museo Sans 300" w:cs="Times New Roman"/>
          <w:sz w:val="24"/>
          <w:szCs w:val="24"/>
        </w:rPr>
      </w:pPr>
      <w:r w:rsidRPr="00874A82">
        <w:rPr>
          <w:rFonts w:ascii="Museo Sans 300" w:eastAsia="Arial" w:hAnsi="Museo Sans 300" w:cs="Times New Roman"/>
          <w:bCs/>
          <w:sz w:val="24"/>
          <w:szCs w:val="24"/>
        </w:rPr>
        <w:t xml:space="preserve">En el punto XII de la sesión citada en el párrafo que antecede, este Instituto procedió a re adjudicar dichos inmuebles así: la parcela </w:t>
      </w:r>
      <w:r w:rsidR="005374D6">
        <w:rPr>
          <w:rFonts w:ascii="Museo Sans 300" w:eastAsia="Arial" w:hAnsi="Museo Sans 300" w:cs="Times New Roman"/>
          <w:bCs/>
          <w:sz w:val="24"/>
          <w:szCs w:val="24"/>
        </w:rPr>
        <w:t>---</w:t>
      </w:r>
      <w:r w:rsidRPr="00874A82">
        <w:rPr>
          <w:rFonts w:ascii="Museo Sans 300" w:eastAsia="Arial" w:hAnsi="Museo Sans 300" w:cs="Times New Roman"/>
          <w:bCs/>
          <w:sz w:val="24"/>
          <w:szCs w:val="24"/>
        </w:rPr>
        <w:t>/</w:t>
      </w:r>
      <w:r w:rsidR="005374D6">
        <w:rPr>
          <w:rFonts w:ascii="Museo Sans 300" w:eastAsia="Arial" w:hAnsi="Museo Sans 300" w:cs="Times New Roman"/>
          <w:bCs/>
          <w:sz w:val="24"/>
          <w:szCs w:val="24"/>
        </w:rPr>
        <w:t>---</w:t>
      </w:r>
      <w:r w:rsidRPr="00874A82">
        <w:rPr>
          <w:rFonts w:ascii="Museo Sans 300" w:eastAsia="Arial" w:hAnsi="Museo Sans 300" w:cs="Times New Roman"/>
          <w:bCs/>
          <w:sz w:val="24"/>
          <w:szCs w:val="24"/>
        </w:rPr>
        <w:t xml:space="preserve"> a favor del señor </w:t>
      </w:r>
      <w:r w:rsidR="005374D6">
        <w:rPr>
          <w:rFonts w:ascii="Museo Sans 300" w:eastAsia="Arial" w:hAnsi="Museo Sans 300" w:cs="Times New Roman"/>
          <w:b/>
          <w:bCs/>
          <w:sz w:val="24"/>
          <w:szCs w:val="24"/>
        </w:rPr>
        <w:t>----</w:t>
      </w:r>
      <w:r w:rsidRPr="00874A82">
        <w:rPr>
          <w:rFonts w:ascii="Museo Sans 300" w:eastAsia="Arial" w:hAnsi="Museo Sans 300" w:cs="Times New Roman"/>
          <w:bCs/>
          <w:sz w:val="24"/>
          <w:szCs w:val="24"/>
        </w:rPr>
        <w:t xml:space="preserve">, por la </w:t>
      </w:r>
      <w:r w:rsidRPr="00623982">
        <w:rPr>
          <w:rFonts w:ascii="Museo Sans 300" w:eastAsia="Arial" w:hAnsi="Museo Sans 300" w:cs="Times New Roman"/>
          <w:bCs/>
          <w:sz w:val="24"/>
          <w:szCs w:val="24"/>
        </w:rPr>
        <w:t>suma</w:t>
      </w:r>
      <w:r w:rsidRPr="00874A82">
        <w:rPr>
          <w:rFonts w:ascii="Museo Sans 300" w:eastAsia="Arial" w:hAnsi="Museo Sans 300" w:cs="Times New Roman"/>
          <w:bCs/>
          <w:sz w:val="24"/>
          <w:szCs w:val="24"/>
        </w:rPr>
        <w:t xml:space="preserve"> de $88.58 y la </w:t>
      </w:r>
      <w:r w:rsidR="005374D6">
        <w:rPr>
          <w:rFonts w:ascii="Museo Sans 300" w:eastAsia="Arial" w:hAnsi="Museo Sans 300" w:cs="Times New Roman"/>
          <w:bCs/>
          <w:sz w:val="24"/>
          <w:szCs w:val="24"/>
        </w:rPr>
        <w:t>---</w:t>
      </w:r>
      <w:r w:rsidRPr="00874A82">
        <w:rPr>
          <w:rFonts w:ascii="Museo Sans 300" w:eastAsia="Arial" w:hAnsi="Museo Sans 300" w:cs="Times New Roman"/>
          <w:bCs/>
          <w:sz w:val="24"/>
          <w:szCs w:val="24"/>
        </w:rPr>
        <w:t>/</w:t>
      </w:r>
      <w:r w:rsidR="005374D6">
        <w:rPr>
          <w:rFonts w:ascii="Museo Sans 300" w:eastAsia="Arial" w:hAnsi="Museo Sans 300" w:cs="Times New Roman"/>
          <w:bCs/>
          <w:sz w:val="24"/>
          <w:szCs w:val="24"/>
        </w:rPr>
        <w:t>---</w:t>
      </w:r>
      <w:r w:rsidRPr="00874A82">
        <w:rPr>
          <w:rFonts w:ascii="Museo Sans 300" w:eastAsia="Arial" w:hAnsi="Museo Sans 300" w:cs="Times New Roman"/>
          <w:bCs/>
          <w:sz w:val="24"/>
          <w:szCs w:val="24"/>
        </w:rPr>
        <w:t xml:space="preserve"> a favor del señor </w:t>
      </w:r>
      <w:r w:rsidR="005374D6">
        <w:rPr>
          <w:rFonts w:ascii="Museo Sans 300" w:eastAsia="Arial" w:hAnsi="Museo Sans 300" w:cs="Times New Roman"/>
          <w:b/>
          <w:bCs/>
          <w:sz w:val="24"/>
          <w:szCs w:val="24"/>
        </w:rPr>
        <w:t>-----</w:t>
      </w:r>
      <w:r w:rsidRPr="00874A82">
        <w:rPr>
          <w:rFonts w:ascii="Museo Sans 300" w:eastAsia="Arial" w:hAnsi="Museo Sans 300" w:cs="Times New Roman"/>
          <w:bCs/>
          <w:sz w:val="24"/>
          <w:szCs w:val="24"/>
        </w:rPr>
        <w:t xml:space="preserve"> por la </w:t>
      </w:r>
      <w:r w:rsidR="0007309A" w:rsidRPr="00623982">
        <w:rPr>
          <w:rFonts w:ascii="Museo Sans 300" w:eastAsia="Arial" w:hAnsi="Museo Sans 300" w:cs="Times New Roman"/>
          <w:bCs/>
          <w:sz w:val="24"/>
          <w:szCs w:val="24"/>
        </w:rPr>
        <w:t xml:space="preserve">cantidad </w:t>
      </w:r>
      <w:r w:rsidRPr="00874A82">
        <w:rPr>
          <w:rFonts w:ascii="Museo Sans 300" w:eastAsia="Arial" w:hAnsi="Museo Sans 300" w:cs="Times New Roman"/>
          <w:bCs/>
          <w:sz w:val="24"/>
          <w:szCs w:val="24"/>
        </w:rPr>
        <w:t xml:space="preserve">de $2,797.68. </w:t>
      </w:r>
    </w:p>
    <w:p w:rsidR="0007309A" w:rsidRPr="00874A82" w:rsidRDefault="0007309A" w:rsidP="00874A82">
      <w:pPr>
        <w:pStyle w:val="Prrafodelista"/>
        <w:rPr>
          <w:rFonts w:ascii="Museo Sans 300" w:eastAsia="Arial" w:hAnsi="Museo Sans 300" w:cs="Times New Roman"/>
          <w:sz w:val="24"/>
          <w:szCs w:val="24"/>
        </w:rPr>
      </w:pPr>
    </w:p>
    <w:p w:rsidR="00C4539F" w:rsidRPr="00874A82" w:rsidRDefault="00C4539F" w:rsidP="00874A82">
      <w:pPr>
        <w:pStyle w:val="Prrafodelista"/>
        <w:widowControl w:val="0"/>
        <w:numPr>
          <w:ilvl w:val="0"/>
          <w:numId w:val="18"/>
        </w:numPr>
        <w:ind w:right="184"/>
        <w:jc w:val="both"/>
        <w:rPr>
          <w:rFonts w:ascii="Museo Sans 300" w:eastAsia="Arial" w:hAnsi="Museo Sans 300" w:cs="Times New Roman"/>
          <w:sz w:val="24"/>
          <w:szCs w:val="24"/>
        </w:rPr>
      </w:pPr>
      <w:r w:rsidRPr="00874A82">
        <w:rPr>
          <w:rFonts w:ascii="Museo Sans 300" w:eastAsia="Arial" w:hAnsi="Museo Sans 300" w:cs="Times New Roman"/>
          <w:bCs/>
          <w:sz w:val="24"/>
          <w:szCs w:val="24"/>
        </w:rPr>
        <w:t xml:space="preserve">Es el caso que el ISTA re adjudicó las referidas parcelas, sin haberlas recuperado judicialmente, por lo que a esta fecha está pendiente la transferencia a favor de los </w:t>
      </w:r>
      <w:proofErr w:type="spellStart"/>
      <w:r w:rsidRPr="00874A82">
        <w:rPr>
          <w:rFonts w:ascii="Museo Sans 300" w:eastAsia="Arial" w:hAnsi="Museo Sans 300" w:cs="Times New Roman"/>
          <w:bCs/>
          <w:sz w:val="24"/>
          <w:szCs w:val="24"/>
        </w:rPr>
        <w:t>readjudicatarios</w:t>
      </w:r>
      <w:proofErr w:type="spellEnd"/>
      <w:r w:rsidRPr="00874A82">
        <w:rPr>
          <w:rFonts w:ascii="Museo Sans 300" w:eastAsia="Arial" w:hAnsi="Museo Sans 300" w:cs="Times New Roman"/>
          <w:bCs/>
          <w:sz w:val="24"/>
          <w:szCs w:val="24"/>
        </w:rPr>
        <w:t xml:space="preserve">. Es de aclarar que según valuó de fecha 14 de octubre de 2024, emitido por el ingeniero agrónomo </w:t>
      </w:r>
      <w:r w:rsidR="00ED153E">
        <w:rPr>
          <w:rFonts w:ascii="Museo Sans 300" w:eastAsia="Arial" w:hAnsi="Museo Sans 300" w:cs="Times New Roman"/>
          <w:bCs/>
          <w:sz w:val="24"/>
          <w:szCs w:val="24"/>
        </w:rPr>
        <w:t>----</w:t>
      </w:r>
      <w:r w:rsidRPr="00874A82">
        <w:rPr>
          <w:rFonts w:ascii="Museo Sans 300" w:eastAsia="Arial" w:hAnsi="Museo Sans 300" w:cs="Times New Roman"/>
          <w:bCs/>
          <w:sz w:val="24"/>
          <w:szCs w:val="24"/>
        </w:rPr>
        <w:t xml:space="preserve">, Técnico de avalúos del Departamento de Proyectos de Parcelación, de recuperar los inmuebles y transferirlos a los </w:t>
      </w:r>
      <w:proofErr w:type="spellStart"/>
      <w:r w:rsidRPr="00874A82">
        <w:rPr>
          <w:rFonts w:ascii="Museo Sans 300" w:eastAsia="Arial" w:hAnsi="Museo Sans 300" w:cs="Times New Roman"/>
          <w:bCs/>
          <w:sz w:val="24"/>
          <w:szCs w:val="24"/>
        </w:rPr>
        <w:t>readjudicatarios</w:t>
      </w:r>
      <w:proofErr w:type="spellEnd"/>
      <w:r w:rsidRPr="00874A82">
        <w:rPr>
          <w:rFonts w:ascii="Museo Sans 300" w:eastAsia="Arial" w:hAnsi="Museo Sans 300" w:cs="Times New Roman"/>
          <w:bCs/>
          <w:sz w:val="24"/>
          <w:szCs w:val="24"/>
        </w:rPr>
        <w:t>, según el manual “</w:t>
      </w:r>
      <w:r w:rsidRPr="00874A82">
        <w:rPr>
          <w:rFonts w:ascii="Museo Sans 300" w:eastAsia="Arial" w:hAnsi="Museo Sans 300" w:cs="Times New Roman"/>
          <w:bCs/>
          <w:i/>
          <w:sz w:val="24"/>
          <w:szCs w:val="24"/>
        </w:rPr>
        <w:t>Procedimiento según criterios de avalúos para la transferencia de inmuebles propiedad de ISTA</w:t>
      </w:r>
      <w:r w:rsidRPr="00874A82">
        <w:rPr>
          <w:rFonts w:ascii="Museo Sans 300" w:eastAsia="Arial" w:hAnsi="Museo Sans 300" w:cs="Times New Roman"/>
          <w:bCs/>
          <w:sz w:val="24"/>
          <w:szCs w:val="24"/>
        </w:rPr>
        <w:t xml:space="preserve">” aprobado en acuerdo contenido en el punto XV de Sesión Ordinaria número 03-2015 de fecha 21 de enero del 2015, la cuantificación económica de las parcelas sería el valor de la tierra que se estableció en el momento de la adjudicación, es decir para el año 2008, según se dijo en el romano anterior. </w:t>
      </w:r>
    </w:p>
    <w:p w:rsidR="0007309A" w:rsidRPr="00874A82" w:rsidRDefault="0007309A" w:rsidP="00874A82">
      <w:pPr>
        <w:widowControl w:val="0"/>
        <w:ind w:right="184"/>
        <w:jc w:val="both"/>
        <w:rPr>
          <w:rFonts w:ascii="Museo Sans 300" w:eastAsia="Arial" w:hAnsi="Museo Sans 300" w:cs="Times New Roman"/>
          <w:sz w:val="24"/>
          <w:szCs w:val="24"/>
        </w:rPr>
      </w:pPr>
    </w:p>
    <w:p w:rsidR="00C4539F" w:rsidRPr="00874A82" w:rsidRDefault="00C4539F" w:rsidP="00874A82">
      <w:pPr>
        <w:pStyle w:val="Prrafodelista"/>
        <w:widowControl w:val="0"/>
        <w:numPr>
          <w:ilvl w:val="0"/>
          <w:numId w:val="18"/>
        </w:numPr>
        <w:ind w:right="184"/>
        <w:jc w:val="both"/>
        <w:rPr>
          <w:rFonts w:ascii="Museo Sans 300" w:eastAsia="Arial" w:hAnsi="Museo Sans 300" w:cs="Times New Roman"/>
          <w:sz w:val="24"/>
          <w:szCs w:val="24"/>
        </w:rPr>
      </w:pPr>
      <w:r w:rsidRPr="00874A82">
        <w:rPr>
          <w:rFonts w:ascii="Museo Sans 300" w:eastAsia="Arial" w:hAnsi="Museo Sans 300" w:cs="Times New Roman"/>
          <w:bCs/>
          <w:sz w:val="24"/>
          <w:szCs w:val="24"/>
        </w:rPr>
        <w:t xml:space="preserve">En ese sentido, se remitió el caso al Departamento de Procuración, quien por haber fallecido el señor  </w:t>
      </w:r>
      <w:r w:rsidR="00ED153E">
        <w:rPr>
          <w:rFonts w:ascii="Museo Sans 300" w:eastAsia="Arial" w:hAnsi="Museo Sans 300" w:cs="Times New Roman"/>
          <w:bCs/>
          <w:sz w:val="24"/>
          <w:szCs w:val="24"/>
          <w:lang w:val="es-ES_tradnl"/>
        </w:rPr>
        <w:t>-----</w:t>
      </w:r>
      <w:r w:rsidRPr="00874A82">
        <w:rPr>
          <w:rFonts w:ascii="Museo Sans 300" w:eastAsia="Arial" w:hAnsi="Museo Sans 300" w:cs="Times New Roman"/>
          <w:bCs/>
          <w:sz w:val="24"/>
          <w:szCs w:val="24"/>
          <w:lang w:val="es-ES_tradnl"/>
        </w:rPr>
        <w:t xml:space="preserve"> conocido por </w:t>
      </w:r>
      <w:r w:rsidR="00ED153E">
        <w:rPr>
          <w:rFonts w:ascii="Museo Sans 300" w:eastAsia="Arial" w:hAnsi="Museo Sans 300" w:cs="Times New Roman"/>
          <w:bCs/>
          <w:sz w:val="24"/>
          <w:szCs w:val="24"/>
          <w:lang w:val="es-ES_tradnl"/>
        </w:rPr>
        <w:t>-----</w:t>
      </w:r>
      <w:r w:rsidRPr="00874A82">
        <w:rPr>
          <w:rFonts w:ascii="Museo Sans 300" w:eastAsia="Arial" w:hAnsi="Museo Sans 300" w:cs="Times New Roman"/>
          <w:bCs/>
          <w:sz w:val="24"/>
          <w:szCs w:val="24"/>
        </w:rPr>
        <w:t xml:space="preserve">, procedió a tramitar el nombramiento de curador de herencia yacente en el Juzgado de Primera Instancia de </w:t>
      </w:r>
      <w:proofErr w:type="spellStart"/>
      <w:r w:rsidRPr="00874A82">
        <w:rPr>
          <w:rFonts w:ascii="Museo Sans 300" w:eastAsia="Arial" w:hAnsi="Museo Sans 300" w:cs="Times New Roman"/>
          <w:bCs/>
          <w:sz w:val="24"/>
          <w:szCs w:val="24"/>
        </w:rPr>
        <w:t>Tonacatepeque</w:t>
      </w:r>
      <w:proofErr w:type="spellEnd"/>
      <w:r w:rsidRPr="00874A82">
        <w:rPr>
          <w:rFonts w:ascii="Museo Sans 300" w:eastAsia="Arial" w:hAnsi="Museo Sans 300" w:cs="Times New Roman"/>
          <w:bCs/>
          <w:sz w:val="24"/>
          <w:szCs w:val="24"/>
        </w:rPr>
        <w:t xml:space="preserve"> bajo la referencia 36-5-06, instancia que en fecha 30 de julio de 2007 nombró al licenciado JOSÉ LUIS VELASCO ALVARADO. </w:t>
      </w:r>
    </w:p>
    <w:p w:rsidR="0007309A" w:rsidRDefault="0007309A" w:rsidP="00874A82">
      <w:pPr>
        <w:widowControl w:val="0"/>
        <w:ind w:right="184"/>
        <w:jc w:val="both"/>
        <w:rPr>
          <w:rFonts w:ascii="Museo Sans 300" w:eastAsia="Arial" w:hAnsi="Museo Sans 300" w:cs="Times New Roman"/>
          <w:sz w:val="24"/>
          <w:szCs w:val="24"/>
        </w:rPr>
      </w:pPr>
    </w:p>
    <w:p w:rsidR="00ED153E" w:rsidRDefault="00ED153E" w:rsidP="00CB0B6F">
      <w:pPr>
        <w:pStyle w:val="Prrafodelista"/>
        <w:ind w:hanging="720"/>
        <w:rPr>
          <w:rFonts w:ascii="Museo Sans 300" w:eastAsia="Arial" w:hAnsi="Museo Sans 300" w:cs="Times New Roman"/>
          <w:bCs/>
          <w:sz w:val="24"/>
          <w:szCs w:val="24"/>
        </w:rPr>
      </w:pPr>
    </w:p>
    <w:p w:rsidR="00ED153E" w:rsidRDefault="00ED153E" w:rsidP="00CB0B6F">
      <w:pPr>
        <w:pStyle w:val="Prrafodelista"/>
        <w:ind w:hanging="720"/>
        <w:rPr>
          <w:rFonts w:ascii="Museo Sans 300" w:eastAsia="Arial" w:hAnsi="Museo Sans 300" w:cs="Times New Roman"/>
          <w:bCs/>
          <w:sz w:val="24"/>
          <w:szCs w:val="24"/>
        </w:rPr>
      </w:pPr>
    </w:p>
    <w:p w:rsidR="00ED153E" w:rsidRDefault="00ED153E" w:rsidP="00CB0B6F">
      <w:pPr>
        <w:pStyle w:val="Prrafodelista"/>
        <w:ind w:hanging="720"/>
        <w:rPr>
          <w:rFonts w:ascii="Museo Sans 300" w:eastAsia="Arial" w:hAnsi="Museo Sans 300" w:cs="Times New Roman"/>
          <w:bCs/>
          <w:sz w:val="24"/>
          <w:szCs w:val="24"/>
        </w:rPr>
      </w:pPr>
    </w:p>
    <w:p w:rsidR="00CB0B6F" w:rsidRPr="00CB0B6F" w:rsidRDefault="00CB0B6F" w:rsidP="00CB0B6F">
      <w:pPr>
        <w:pStyle w:val="Prrafodelista"/>
        <w:ind w:hanging="720"/>
        <w:rPr>
          <w:rFonts w:ascii="Museo Sans 300" w:eastAsia="Arial" w:hAnsi="Museo Sans 300" w:cs="Times New Roman"/>
          <w:bCs/>
          <w:sz w:val="24"/>
          <w:szCs w:val="24"/>
        </w:rPr>
      </w:pPr>
      <w:r w:rsidRPr="00CB0B6F">
        <w:rPr>
          <w:rFonts w:ascii="Museo Sans 300" w:eastAsia="Arial" w:hAnsi="Museo Sans 300" w:cs="Times New Roman"/>
          <w:bCs/>
          <w:sz w:val="24"/>
          <w:szCs w:val="24"/>
        </w:rPr>
        <w:lastRenderedPageBreak/>
        <w:t>SESIÓN ORDINARIA No. 26 – 2024</w:t>
      </w:r>
    </w:p>
    <w:p w:rsidR="00CB0B6F" w:rsidRPr="00CB0B6F" w:rsidRDefault="00CB0B6F" w:rsidP="00CB0B6F">
      <w:pPr>
        <w:pStyle w:val="Prrafodelista"/>
        <w:ind w:hanging="720"/>
        <w:rPr>
          <w:rFonts w:ascii="Museo Sans 300" w:eastAsia="Arial" w:hAnsi="Museo Sans 300" w:cs="Times New Roman"/>
          <w:bCs/>
          <w:sz w:val="24"/>
          <w:szCs w:val="24"/>
        </w:rPr>
      </w:pPr>
      <w:r w:rsidRPr="00CB0B6F">
        <w:rPr>
          <w:rFonts w:ascii="Museo Sans 300" w:eastAsia="Arial" w:hAnsi="Museo Sans 300" w:cs="Times New Roman"/>
          <w:bCs/>
          <w:sz w:val="24"/>
          <w:szCs w:val="24"/>
        </w:rPr>
        <w:t>FECHA: 22 DE OCTUBRE DE 2024</w:t>
      </w:r>
    </w:p>
    <w:p w:rsidR="00CB0B6F" w:rsidRPr="00CB0B6F" w:rsidRDefault="00CB0B6F" w:rsidP="00CB0B6F">
      <w:pPr>
        <w:pStyle w:val="Prrafodelista"/>
        <w:ind w:hanging="720"/>
        <w:rPr>
          <w:rFonts w:ascii="Museo Sans 300" w:eastAsia="Arial" w:hAnsi="Museo Sans 300" w:cs="Times New Roman"/>
          <w:bCs/>
          <w:sz w:val="24"/>
          <w:szCs w:val="24"/>
        </w:rPr>
      </w:pPr>
      <w:r w:rsidRPr="00CB0B6F">
        <w:rPr>
          <w:rFonts w:ascii="Museo Sans 300" w:eastAsia="Arial" w:hAnsi="Museo Sans 300" w:cs="Times New Roman"/>
          <w:bCs/>
          <w:sz w:val="24"/>
          <w:szCs w:val="24"/>
        </w:rPr>
        <w:t>PUNTO: VII</w:t>
      </w:r>
    </w:p>
    <w:p w:rsidR="00CB0B6F" w:rsidRDefault="00CB0B6F" w:rsidP="00CB0B6F">
      <w:pPr>
        <w:pStyle w:val="Prrafodelista"/>
        <w:ind w:hanging="720"/>
        <w:rPr>
          <w:rFonts w:ascii="Museo Sans 300" w:eastAsia="Arial" w:hAnsi="Museo Sans 300" w:cs="Times New Roman"/>
          <w:bCs/>
          <w:sz w:val="24"/>
          <w:szCs w:val="24"/>
        </w:rPr>
      </w:pPr>
      <w:r>
        <w:rPr>
          <w:rFonts w:ascii="Museo Sans 300" w:eastAsia="Arial" w:hAnsi="Museo Sans 300" w:cs="Times New Roman"/>
          <w:bCs/>
          <w:sz w:val="24"/>
          <w:szCs w:val="24"/>
        </w:rPr>
        <w:t>PÁGINA NÚMERO TRES</w:t>
      </w:r>
    </w:p>
    <w:p w:rsidR="00CB0B6F" w:rsidRDefault="00CB0B6F" w:rsidP="00CB0B6F">
      <w:pPr>
        <w:pStyle w:val="Prrafodelista"/>
        <w:ind w:hanging="720"/>
        <w:rPr>
          <w:rFonts w:ascii="Museo Sans 300" w:eastAsia="Arial" w:hAnsi="Museo Sans 300" w:cs="Times New Roman"/>
          <w:bCs/>
          <w:sz w:val="24"/>
          <w:szCs w:val="24"/>
        </w:rPr>
      </w:pPr>
    </w:p>
    <w:p w:rsidR="0007309A" w:rsidRPr="00874A82" w:rsidRDefault="00C4539F" w:rsidP="00874A82">
      <w:pPr>
        <w:pStyle w:val="Prrafodelista"/>
        <w:widowControl w:val="0"/>
        <w:numPr>
          <w:ilvl w:val="0"/>
          <w:numId w:val="18"/>
        </w:numPr>
        <w:ind w:right="184"/>
        <w:jc w:val="both"/>
        <w:rPr>
          <w:rFonts w:ascii="Museo Sans 300" w:eastAsia="Arial" w:hAnsi="Museo Sans 300" w:cs="Times New Roman"/>
          <w:sz w:val="24"/>
          <w:szCs w:val="24"/>
        </w:rPr>
      </w:pPr>
      <w:r w:rsidRPr="00874A82">
        <w:rPr>
          <w:rFonts w:ascii="Museo Sans 300" w:eastAsia="Arial" w:hAnsi="Museo Sans 300" w:cs="Times New Roman"/>
          <w:bCs/>
          <w:sz w:val="24"/>
          <w:szCs w:val="24"/>
        </w:rPr>
        <w:t>En fecha 07 de diciembre de 2023, se presentó demanda en Proceso Ejecutivo Civil en el Juzgado de lo Civil de Ciudad Delgado (por ser el curador del domicilio de ese distrito), con referencia 65-PEC-23-8. A la fecha de presentación, se debía a ISTA la suma de $12,719.82, en concepto de capital e intereses, según informe y constancia de crédito extendida por el licenciado Víctor Manuel Rodríguez Miranda, Jefe del Departamento de Créditos, de fecha 06 de diciembre del 2023.</w:t>
      </w:r>
    </w:p>
    <w:p w:rsidR="00C4539F" w:rsidRPr="00874A82" w:rsidRDefault="00C4539F" w:rsidP="00874A82">
      <w:pPr>
        <w:widowControl w:val="0"/>
        <w:ind w:right="184"/>
        <w:jc w:val="both"/>
        <w:rPr>
          <w:rFonts w:ascii="Museo Sans 300" w:eastAsia="Arial" w:hAnsi="Museo Sans 300" w:cs="Times New Roman"/>
          <w:sz w:val="24"/>
          <w:szCs w:val="24"/>
        </w:rPr>
      </w:pPr>
      <w:r w:rsidRPr="00874A82">
        <w:rPr>
          <w:rFonts w:ascii="Museo Sans 300" w:eastAsia="Arial" w:hAnsi="Museo Sans 300" w:cs="Times New Roman"/>
          <w:bCs/>
          <w:sz w:val="24"/>
          <w:szCs w:val="24"/>
        </w:rPr>
        <w:t xml:space="preserve"> </w:t>
      </w:r>
    </w:p>
    <w:p w:rsidR="00C4539F" w:rsidRPr="00874A82" w:rsidRDefault="00C4539F" w:rsidP="00874A82">
      <w:pPr>
        <w:pStyle w:val="Prrafodelista"/>
        <w:widowControl w:val="0"/>
        <w:numPr>
          <w:ilvl w:val="0"/>
          <w:numId w:val="18"/>
        </w:numPr>
        <w:ind w:right="184"/>
        <w:jc w:val="both"/>
        <w:rPr>
          <w:rFonts w:ascii="Museo Sans 300" w:eastAsia="Arial" w:hAnsi="Museo Sans 300" w:cs="Times New Roman"/>
          <w:sz w:val="24"/>
          <w:szCs w:val="24"/>
        </w:rPr>
      </w:pPr>
      <w:r w:rsidRPr="00874A82">
        <w:rPr>
          <w:rFonts w:ascii="Museo Sans 300" w:eastAsia="Arial" w:hAnsi="Museo Sans 300" w:cs="Times New Roman"/>
          <w:bCs/>
          <w:sz w:val="24"/>
          <w:szCs w:val="24"/>
        </w:rPr>
        <w:t xml:space="preserve">El proceso cognoscitivo finalizó mediante </w:t>
      </w:r>
      <w:r w:rsidRPr="00874A82">
        <w:rPr>
          <w:rFonts w:ascii="Museo Sans 300" w:eastAsia="Arial" w:hAnsi="Museo Sans 300" w:cs="Times New Roman"/>
          <w:b/>
          <w:bCs/>
          <w:sz w:val="24"/>
          <w:szCs w:val="24"/>
        </w:rPr>
        <w:t>SENTENCIA</w:t>
      </w:r>
      <w:r w:rsidRPr="00874A82">
        <w:rPr>
          <w:rFonts w:ascii="Museo Sans 300" w:eastAsia="Arial" w:hAnsi="Museo Sans 300" w:cs="Times New Roman"/>
          <w:bCs/>
          <w:sz w:val="24"/>
          <w:szCs w:val="24"/>
        </w:rPr>
        <w:t xml:space="preserve"> de las 12 horas con 02 minutos del día 25 de julio de 2024 mediante la cual se condenó al señor </w:t>
      </w:r>
      <w:r w:rsidR="00ED153E">
        <w:rPr>
          <w:rFonts w:ascii="Museo Sans 300" w:eastAsia="Arial" w:hAnsi="Museo Sans 300" w:cs="Times New Roman"/>
          <w:bCs/>
          <w:sz w:val="24"/>
          <w:szCs w:val="24"/>
          <w:lang w:val="es-ES_tradnl"/>
        </w:rPr>
        <w:t>-----</w:t>
      </w:r>
      <w:r w:rsidRPr="00874A82">
        <w:rPr>
          <w:rFonts w:ascii="Museo Sans 300" w:eastAsia="Arial" w:hAnsi="Museo Sans 300" w:cs="Times New Roman"/>
          <w:bCs/>
          <w:sz w:val="24"/>
          <w:szCs w:val="24"/>
          <w:lang w:val="es-ES_tradnl"/>
        </w:rPr>
        <w:t xml:space="preserve"> conocido por </w:t>
      </w:r>
      <w:r w:rsidR="00ED153E">
        <w:rPr>
          <w:rFonts w:ascii="Museo Sans 300" w:eastAsia="Arial" w:hAnsi="Museo Sans 300" w:cs="Times New Roman"/>
          <w:bCs/>
          <w:sz w:val="24"/>
          <w:szCs w:val="24"/>
          <w:lang w:val="es-ES_tradnl"/>
        </w:rPr>
        <w:t>----</w:t>
      </w:r>
      <w:r w:rsidRPr="00874A82">
        <w:rPr>
          <w:rFonts w:ascii="Museo Sans 300" w:eastAsia="Arial" w:hAnsi="Museo Sans 300" w:cs="Times New Roman"/>
          <w:bCs/>
          <w:sz w:val="24"/>
          <w:szCs w:val="24"/>
          <w:lang w:val="es-ES_tradnl"/>
        </w:rPr>
        <w:t>, representado por su curad</w:t>
      </w:r>
      <w:r w:rsidR="00446EB9">
        <w:rPr>
          <w:rFonts w:ascii="Museo Sans 300" w:eastAsia="Arial" w:hAnsi="Museo Sans 300" w:cs="Times New Roman"/>
          <w:bCs/>
          <w:sz w:val="24"/>
          <w:szCs w:val="24"/>
          <w:lang w:val="es-ES_tradnl"/>
        </w:rPr>
        <w:t>or de Herencia Yacente JOSE LUIS</w:t>
      </w:r>
      <w:r w:rsidRPr="00874A82">
        <w:rPr>
          <w:rFonts w:ascii="Museo Sans 300" w:eastAsia="Arial" w:hAnsi="Museo Sans 300" w:cs="Times New Roman"/>
          <w:bCs/>
          <w:sz w:val="24"/>
          <w:szCs w:val="24"/>
          <w:lang w:val="es-ES_tradnl"/>
        </w:rPr>
        <w:t xml:space="preserve"> VELASCO ALVARADO, a pagar al ISTA la cantidad de $2,378.12 en concepto de capital, más el interés pactado ONCE POR CIENTO anual, contados a partir del día 19 de junio de 1990, hasta su completa cancelación y el DOS POR CIENTO anual en concepto de mora, desde el día 20 de junio de 1992, hasta su completo pago, transe o remate y costas procesales. Dicha sentencia ordenó que el pago se realizara en el plazo de 15 días contados a partir del día siguiente a su notificación. </w:t>
      </w:r>
    </w:p>
    <w:p w:rsidR="00A405A8" w:rsidRPr="00874A82" w:rsidRDefault="00A405A8" w:rsidP="00874A82">
      <w:pPr>
        <w:widowControl w:val="0"/>
        <w:ind w:right="184"/>
        <w:jc w:val="both"/>
        <w:rPr>
          <w:rFonts w:ascii="Museo Sans 300" w:eastAsia="Arial" w:hAnsi="Museo Sans 300" w:cs="Times New Roman"/>
          <w:sz w:val="24"/>
          <w:szCs w:val="24"/>
        </w:rPr>
      </w:pPr>
    </w:p>
    <w:p w:rsidR="00C4539F" w:rsidRPr="00874A82" w:rsidRDefault="00C4539F" w:rsidP="00874A82">
      <w:pPr>
        <w:pStyle w:val="Prrafodelista"/>
        <w:widowControl w:val="0"/>
        <w:numPr>
          <w:ilvl w:val="0"/>
          <w:numId w:val="18"/>
        </w:numPr>
        <w:ind w:right="184"/>
        <w:jc w:val="both"/>
        <w:rPr>
          <w:rFonts w:ascii="Museo Sans 300" w:eastAsia="Arial" w:hAnsi="Museo Sans 300" w:cs="Times New Roman"/>
          <w:sz w:val="24"/>
          <w:szCs w:val="24"/>
        </w:rPr>
      </w:pPr>
      <w:r w:rsidRPr="00874A82">
        <w:rPr>
          <w:rFonts w:ascii="Museo Sans 300" w:eastAsia="Arial" w:hAnsi="Museo Sans 300" w:cs="Times New Roman"/>
          <w:bCs/>
          <w:sz w:val="24"/>
          <w:szCs w:val="24"/>
          <w:lang w:val="es-ES_tradnl"/>
        </w:rPr>
        <w:t xml:space="preserve">Ocurre que el licenciado </w:t>
      </w:r>
      <w:r w:rsidR="00446EB9">
        <w:rPr>
          <w:rFonts w:ascii="Museo Sans 300" w:eastAsia="Arial" w:hAnsi="Museo Sans 300" w:cs="Times New Roman"/>
          <w:b/>
          <w:bCs/>
          <w:sz w:val="24"/>
          <w:szCs w:val="24"/>
          <w:lang w:val="es-ES_tradnl"/>
        </w:rPr>
        <w:t>JOSE LUIS</w:t>
      </w:r>
      <w:r w:rsidRPr="00874A82">
        <w:rPr>
          <w:rFonts w:ascii="Museo Sans 300" w:eastAsia="Arial" w:hAnsi="Museo Sans 300" w:cs="Times New Roman"/>
          <w:b/>
          <w:bCs/>
          <w:sz w:val="24"/>
          <w:szCs w:val="24"/>
          <w:lang w:val="es-ES_tradnl"/>
        </w:rPr>
        <w:t xml:space="preserve"> VELASCO ALVARADO</w:t>
      </w:r>
      <w:r w:rsidRPr="00874A82">
        <w:rPr>
          <w:rFonts w:ascii="Museo Sans 300" w:eastAsia="Arial" w:hAnsi="Museo Sans 300" w:cs="Times New Roman"/>
          <w:bCs/>
          <w:sz w:val="24"/>
          <w:szCs w:val="24"/>
          <w:lang w:val="es-ES_tradnl"/>
        </w:rPr>
        <w:t>, no cumplió con su obligación en el plazo otorgado en la sentencia, por lo q</w:t>
      </w:r>
      <w:r w:rsidR="00A405A8" w:rsidRPr="00874A82">
        <w:rPr>
          <w:rFonts w:ascii="Museo Sans 300" w:eastAsia="Arial" w:hAnsi="Museo Sans 300" w:cs="Times New Roman"/>
          <w:bCs/>
          <w:sz w:val="24"/>
          <w:szCs w:val="24"/>
          <w:lang w:val="es-ES_tradnl"/>
        </w:rPr>
        <w:t>ue en fecha 13 de septiembre de</w:t>
      </w:r>
      <w:r w:rsidRPr="00874A82">
        <w:rPr>
          <w:rFonts w:ascii="Museo Sans 300" w:eastAsia="Arial" w:hAnsi="Museo Sans 300" w:cs="Times New Roman"/>
          <w:bCs/>
          <w:sz w:val="24"/>
          <w:szCs w:val="24"/>
          <w:lang w:val="es-ES_tradnl"/>
        </w:rPr>
        <w:t xml:space="preserve"> 2024 se presentó Ejecución Forzosa, en el Juzgado de lo Civil de Ciudad Delgado, con referencia 62-EF-24, estando aún en trámite. </w:t>
      </w:r>
    </w:p>
    <w:p w:rsidR="00C4539F" w:rsidRPr="00874A82" w:rsidRDefault="00C4539F" w:rsidP="00874A82">
      <w:pPr>
        <w:widowControl w:val="0"/>
        <w:ind w:right="184"/>
        <w:jc w:val="both"/>
        <w:rPr>
          <w:rFonts w:ascii="Museo Sans 300" w:eastAsia="Arial" w:hAnsi="Museo Sans 300" w:cs="Times New Roman"/>
          <w:sz w:val="24"/>
          <w:szCs w:val="24"/>
        </w:rPr>
      </w:pPr>
    </w:p>
    <w:p w:rsidR="00C4539F" w:rsidRPr="00874A82" w:rsidRDefault="00C4539F" w:rsidP="00874A82">
      <w:pPr>
        <w:widowControl w:val="0"/>
        <w:ind w:right="184"/>
        <w:jc w:val="both"/>
        <w:rPr>
          <w:rFonts w:ascii="Museo Sans 300" w:eastAsia="Arial" w:hAnsi="Museo Sans 300" w:cs="Times New Roman"/>
          <w:b/>
          <w:sz w:val="24"/>
          <w:szCs w:val="24"/>
        </w:rPr>
      </w:pPr>
      <w:r w:rsidRPr="00874A82">
        <w:rPr>
          <w:rFonts w:ascii="Museo Sans 300" w:eastAsia="Arial" w:hAnsi="Museo Sans 300" w:cs="Times New Roman"/>
          <w:b/>
          <w:sz w:val="24"/>
          <w:szCs w:val="24"/>
        </w:rPr>
        <w:t xml:space="preserve">FUNDAMENTO DE LO QUE SE PIDE </w:t>
      </w:r>
    </w:p>
    <w:p w:rsidR="00C4539F" w:rsidRPr="00874A82" w:rsidRDefault="00C4539F" w:rsidP="00874A82">
      <w:pPr>
        <w:widowControl w:val="0"/>
        <w:ind w:right="184"/>
        <w:jc w:val="both"/>
        <w:rPr>
          <w:rFonts w:ascii="Museo Sans 300" w:eastAsia="Arial" w:hAnsi="Museo Sans 300" w:cs="Times New Roman"/>
          <w:b/>
          <w:sz w:val="24"/>
          <w:szCs w:val="24"/>
        </w:rPr>
      </w:pPr>
    </w:p>
    <w:p w:rsidR="00C4539F" w:rsidRPr="00874A82" w:rsidRDefault="00C4539F" w:rsidP="00874A82">
      <w:pPr>
        <w:pStyle w:val="Prrafodelista"/>
        <w:widowControl w:val="0"/>
        <w:numPr>
          <w:ilvl w:val="0"/>
          <w:numId w:val="18"/>
        </w:numPr>
        <w:ind w:right="184"/>
        <w:jc w:val="both"/>
        <w:rPr>
          <w:rFonts w:ascii="Museo Sans 300" w:eastAsia="Arial" w:hAnsi="Museo Sans 300" w:cs="Times New Roman"/>
          <w:sz w:val="24"/>
          <w:szCs w:val="24"/>
        </w:rPr>
      </w:pPr>
      <w:r w:rsidRPr="00874A82">
        <w:rPr>
          <w:rFonts w:ascii="Museo Sans 300" w:eastAsia="Arial" w:hAnsi="Museo Sans 300" w:cs="Times New Roman"/>
          <w:sz w:val="24"/>
          <w:szCs w:val="24"/>
        </w:rPr>
        <w:t xml:space="preserve">Con el ánimo de darle cumplimiento a la sentencia, se ha observado que una forma eficaz, rápida y conveniente de que ISTA vea satisfechos sus intereses, es finalizar el proceso judicial mediante la figura de la </w:t>
      </w:r>
      <w:r w:rsidRPr="00874A82">
        <w:rPr>
          <w:rFonts w:ascii="Museo Sans 300" w:eastAsia="Arial" w:hAnsi="Museo Sans 300" w:cs="Times New Roman"/>
          <w:b/>
          <w:sz w:val="24"/>
          <w:szCs w:val="24"/>
        </w:rPr>
        <w:t>Dación en Pago</w:t>
      </w:r>
      <w:r w:rsidRPr="00874A82">
        <w:rPr>
          <w:rFonts w:ascii="Museo Sans 300" w:eastAsia="Arial" w:hAnsi="Museo Sans 300" w:cs="Times New Roman"/>
          <w:sz w:val="24"/>
          <w:szCs w:val="24"/>
        </w:rPr>
        <w:t xml:space="preserve">, que tendría que ser otorgada por el licenciado </w:t>
      </w:r>
      <w:r w:rsidR="00446EB9">
        <w:rPr>
          <w:rFonts w:ascii="Museo Sans 300" w:eastAsia="Arial" w:hAnsi="Museo Sans 300" w:cs="Times New Roman"/>
          <w:b/>
          <w:bCs/>
          <w:sz w:val="24"/>
          <w:szCs w:val="24"/>
          <w:lang w:val="es-ES_tradnl"/>
        </w:rPr>
        <w:t>JOSE LUIS</w:t>
      </w:r>
      <w:r w:rsidRPr="00874A82">
        <w:rPr>
          <w:rFonts w:ascii="Museo Sans 300" w:eastAsia="Arial" w:hAnsi="Museo Sans 300" w:cs="Times New Roman"/>
          <w:b/>
          <w:bCs/>
          <w:sz w:val="24"/>
          <w:szCs w:val="24"/>
          <w:lang w:val="es-ES_tradnl"/>
        </w:rPr>
        <w:t xml:space="preserve"> VELASCO ALVARADO</w:t>
      </w:r>
      <w:r w:rsidRPr="00874A82">
        <w:rPr>
          <w:rFonts w:ascii="Museo Sans 300" w:eastAsia="Arial" w:hAnsi="Museo Sans 300" w:cs="Times New Roman"/>
          <w:bCs/>
          <w:sz w:val="24"/>
          <w:szCs w:val="24"/>
          <w:lang w:val="es-ES_tradnl"/>
        </w:rPr>
        <w:t xml:space="preserve"> quien, dicho sea de paso, verbalmente ha mostrado anuencia </w:t>
      </w:r>
      <w:r w:rsidR="00A405A8" w:rsidRPr="00874A82">
        <w:rPr>
          <w:rFonts w:ascii="Museo Sans 300" w:eastAsia="Arial" w:hAnsi="Museo Sans 300" w:cs="Times New Roman"/>
          <w:bCs/>
          <w:sz w:val="24"/>
          <w:szCs w:val="24"/>
          <w:lang w:val="es-ES_tradnl"/>
        </w:rPr>
        <w:t xml:space="preserve"> </w:t>
      </w:r>
      <w:r w:rsidRPr="00874A82">
        <w:rPr>
          <w:rFonts w:ascii="Museo Sans 300" w:eastAsia="Arial" w:hAnsi="Museo Sans 300" w:cs="Times New Roman"/>
          <w:bCs/>
          <w:sz w:val="24"/>
          <w:szCs w:val="24"/>
          <w:lang w:val="es-ES_tradnl"/>
        </w:rPr>
        <w:t>a fin de finiquitar el trámite judicial que pesa en su contra, mediante dicha figura.</w:t>
      </w:r>
    </w:p>
    <w:p w:rsidR="00C4539F" w:rsidRPr="00874A82" w:rsidRDefault="00C4539F" w:rsidP="00874A82">
      <w:pPr>
        <w:pStyle w:val="Prrafodelista"/>
        <w:widowControl w:val="0"/>
        <w:ind w:left="1080" w:right="184"/>
        <w:jc w:val="both"/>
        <w:rPr>
          <w:rFonts w:ascii="Museo Sans 300" w:eastAsia="Arial" w:hAnsi="Museo Sans 300" w:cs="Times New Roman"/>
          <w:b/>
          <w:sz w:val="24"/>
          <w:szCs w:val="24"/>
        </w:rPr>
      </w:pPr>
    </w:p>
    <w:p w:rsidR="00CB0B6F" w:rsidRPr="00CB0B6F" w:rsidRDefault="00C4539F" w:rsidP="00874A82">
      <w:pPr>
        <w:pStyle w:val="Prrafodelista"/>
        <w:widowControl w:val="0"/>
        <w:numPr>
          <w:ilvl w:val="0"/>
          <w:numId w:val="18"/>
        </w:numPr>
        <w:ind w:right="184"/>
        <w:jc w:val="both"/>
        <w:rPr>
          <w:rFonts w:ascii="Museo Sans 300" w:eastAsia="Arial" w:hAnsi="Museo Sans 300" w:cs="Times New Roman"/>
          <w:b/>
          <w:sz w:val="24"/>
          <w:szCs w:val="24"/>
        </w:rPr>
      </w:pPr>
      <w:r w:rsidRPr="00874A82">
        <w:rPr>
          <w:rFonts w:ascii="Museo Sans 300" w:eastAsia="Arial" w:hAnsi="Museo Sans 300" w:cs="Times New Roman"/>
          <w:bCs/>
          <w:sz w:val="24"/>
          <w:szCs w:val="24"/>
          <w:lang w:val="es-ES_tradnl"/>
        </w:rPr>
        <w:t xml:space="preserve">La conveniencia, pertinencia y procedencia legal de esa figura, se fundamenta principalmente en la sentencia estimativa a favor de este instituto, donde hay una condena en firme a pagar una suma aún no liquidada  judicialmente, pero que se sabe que a diciembre de 2023 </w:t>
      </w:r>
    </w:p>
    <w:p w:rsidR="00CB0B6F" w:rsidRPr="00CB0B6F" w:rsidRDefault="00CB0B6F" w:rsidP="00CB0B6F">
      <w:pPr>
        <w:pStyle w:val="Prrafodelista"/>
        <w:ind w:left="1080" w:hanging="1080"/>
        <w:rPr>
          <w:rFonts w:ascii="Museo Sans 300" w:eastAsia="Arial" w:hAnsi="Museo Sans 300" w:cs="Times New Roman"/>
          <w:bCs/>
          <w:sz w:val="24"/>
          <w:szCs w:val="24"/>
        </w:rPr>
      </w:pPr>
      <w:r w:rsidRPr="00CB0B6F">
        <w:rPr>
          <w:rFonts w:ascii="Museo Sans 300" w:eastAsia="Arial" w:hAnsi="Museo Sans 300" w:cs="Times New Roman"/>
          <w:bCs/>
          <w:sz w:val="24"/>
          <w:szCs w:val="24"/>
        </w:rPr>
        <w:lastRenderedPageBreak/>
        <w:t>SESIÓN ORDINARIA No. 26 – 2024</w:t>
      </w:r>
    </w:p>
    <w:p w:rsidR="00CB0B6F" w:rsidRPr="00CB0B6F" w:rsidRDefault="00CB0B6F" w:rsidP="00CB0B6F">
      <w:pPr>
        <w:pStyle w:val="Prrafodelista"/>
        <w:ind w:left="1080" w:hanging="1080"/>
        <w:rPr>
          <w:rFonts w:ascii="Museo Sans 300" w:eastAsia="Arial" w:hAnsi="Museo Sans 300" w:cs="Times New Roman"/>
          <w:bCs/>
          <w:sz w:val="24"/>
          <w:szCs w:val="24"/>
        </w:rPr>
      </w:pPr>
      <w:r w:rsidRPr="00CB0B6F">
        <w:rPr>
          <w:rFonts w:ascii="Museo Sans 300" w:eastAsia="Arial" w:hAnsi="Museo Sans 300" w:cs="Times New Roman"/>
          <w:bCs/>
          <w:sz w:val="24"/>
          <w:szCs w:val="24"/>
        </w:rPr>
        <w:t>FECHA: 22 DE OCTUBRE DE 2024</w:t>
      </w:r>
    </w:p>
    <w:p w:rsidR="00CB0B6F" w:rsidRPr="00CB0B6F" w:rsidRDefault="00CB0B6F" w:rsidP="00CB0B6F">
      <w:pPr>
        <w:pStyle w:val="Prrafodelista"/>
        <w:ind w:left="1080" w:hanging="1080"/>
        <w:rPr>
          <w:rFonts w:ascii="Museo Sans 300" w:eastAsia="Arial" w:hAnsi="Museo Sans 300" w:cs="Times New Roman"/>
          <w:bCs/>
          <w:sz w:val="24"/>
          <w:szCs w:val="24"/>
        </w:rPr>
      </w:pPr>
      <w:r w:rsidRPr="00CB0B6F">
        <w:rPr>
          <w:rFonts w:ascii="Museo Sans 300" w:eastAsia="Arial" w:hAnsi="Museo Sans 300" w:cs="Times New Roman"/>
          <w:bCs/>
          <w:sz w:val="24"/>
          <w:szCs w:val="24"/>
        </w:rPr>
        <w:t>PUNTO: VII</w:t>
      </w:r>
    </w:p>
    <w:p w:rsidR="00CB0B6F" w:rsidRPr="00CB0B6F" w:rsidRDefault="00CB0B6F" w:rsidP="00CB0B6F">
      <w:pPr>
        <w:pStyle w:val="Prrafodelista"/>
        <w:ind w:left="1080" w:hanging="1080"/>
        <w:rPr>
          <w:rFonts w:ascii="Museo Sans 300" w:eastAsia="Arial" w:hAnsi="Museo Sans 300" w:cs="Times New Roman"/>
          <w:bCs/>
          <w:sz w:val="24"/>
          <w:szCs w:val="24"/>
        </w:rPr>
      </w:pPr>
      <w:r w:rsidRPr="00CB0B6F">
        <w:rPr>
          <w:rFonts w:ascii="Museo Sans 300" w:eastAsia="Arial" w:hAnsi="Museo Sans 300" w:cs="Times New Roman"/>
          <w:bCs/>
          <w:sz w:val="24"/>
          <w:szCs w:val="24"/>
        </w:rPr>
        <w:t xml:space="preserve">PÁGINA NÚMERO </w:t>
      </w:r>
      <w:r>
        <w:rPr>
          <w:rFonts w:ascii="Museo Sans 300" w:eastAsia="Arial" w:hAnsi="Museo Sans 300" w:cs="Times New Roman"/>
          <w:bCs/>
          <w:sz w:val="24"/>
          <w:szCs w:val="24"/>
        </w:rPr>
        <w:t>CUATRO</w:t>
      </w:r>
    </w:p>
    <w:p w:rsidR="00CB0B6F" w:rsidRPr="00CB0B6F" w:rsidRDefault="00CB0B6F" w:rsidP="00CB0B6F">
      <w:pPr>
        <w:pStyle w:val="Prrafodelista"/>
        <w:rPr>
          <w:rFonts w:ascii="Museo Sans 300" w:eastAsia="Arial" w:hAnsi="Museo Sans 300" w:cs="Times New Roman"/>
          <w:bCs/>
          <w:sz w:val="24"/>
          <w:szCs w:val="24"/>
          <w:lang w:val="es-ES_tradnl"/>
        </w:rPr>
      </w:pPr>
    </w:p>
    <w:p w:rsidR="00C4539F" w:rsidRPr="00874A82" w:rsidRDefault="00C4539F" w:rsidP="00CB0B6F">
      <w:pPr>
        <w:pStyle w:val="Prrafodelista"/>
        <w:widowControl w:val="0"/>
        <w:ind w:left="1080" w:right="184"/>
        <w:jc w:val="both"/>
        <w:rPr>
          <w:rFonts w:ascii="Museo Sans 300" w:eastAsia="Arial" w:hAnsi="Museo Sans 300" w:cs="Times New Roman"/>
          <w:b/>
          <w:sz w:val="24"/>
          <w:szCs w:val="24"/>
        </w:rPr>
      </w:pPr>
      <w:proofErr w:type="gramStart"/>
      <w:r w:rsidRPr="00874A82">
        <w:rPr>
          <w:rFonts w:ascii="Museo Sans 300" w:eastAsia="Arial" w:hAnsi="Museo Sans 300" w:cs="Times New Roman"/>
          <w:bCs/>
          <w:sz w:val="24"/>
          <w:szCs w:val="24"/>
          <w:lang w:val="es-ES_tradnl"/>
        </w:rPr>
        <w:t>ascendía</w:t>
      </w:r>
      <w:proofErr w:type="gramEnd"/>
      <w:r w:rsidRPr="00874A82">
        <w:rPr>
          <w:rFonts w:ascii="Museo Sans 300" w:eastAsia="Arial" w:hAnsi="Museo Sans 300" w:cs="Times New Roman"/>
          <w:bCs/>
          <w:sz w:val="24"/>
          <w:szCs w:val="24"/>
          <w:lang w:val="es-ES_tradnl"/>
        </w:rPr>
        <w:t xml:space="preserve"> a la suma de </w:t>
      </w:r>
      <w:r w:rsidRPr="00874A82">
        <w:rPr>
          <w:rFonts w:ascii="Museo Sans 300" w:eastAsia="Arial" w:hAnsi="Museo Sans 300" w:cs="Times New Roman"/>
          <w:bCs/>
          <w:sz w:val="24"/>
          <w:szCs w:val="24"/>
        </w:rPr>
        <w:t xml:space="preserve">$12,719.82. Además en el hecho de que el Curador de la herencia yacente es el representante de la sucesión, con las facultades legales establecidas en los artículos 486, 487 y 488 del Código Civil. </w:t>
      </w:r>
    </w:p>
    <w:p w:rsidR="00C4539F" w:rsidRPr="00874A82" w:rsidRDefault="00C4539F" w:rsidP="00874A82">
      <w:pPr>
        <w:pStyle w:val="Prrafodelista"/>
        <w:widowControl w:val="0"/>
        <w:ind w:left="1080" w:right="184"/>
        <w:jc w:val="both"/>
        <w:rPr>
          <w:rFonts w:ascii="Museo Sans 300" w:eastAsia="Arial" w:hAnsi="Museo Sans 300" w:cs="Times New Roman"/>
          <w:sz w:val="24"/>
          <w:szCs w:val="24"/>
        </w:rPr>
      </w:pPr>
    </w:p>
    <w:p w:rsidR="00C4539F" w:rsidRPr="00874A82" w:rsidRDefault="00C4539F" w:rsidP="00874A82">
      <w:pPr>
        <w:pStyle w:val="Prrafodelista"/>
        <w:widowControl w:val="0"/>
        <w:ind w:left="1080" w:right="184"/>
        <w:jc w:val="both"/>
        <w:rPr>
          <w:rFonts w:ascii="Museo Sans 300" w:eastAsia="Arial" w:hAnsi="Museo Sans 300" w:cs="Times New Roman"/>
          <w:sz w:val="24"/>
          <w:szCs w:val="24"/>
        </w:rPr>
      </w:pPr>
      <w:r w:rsidRPr="00874A82">
        <w:rPr>
          <w:rFonts w:ascii="Museo Sans 300" w:eastAsia="Arial" w:hAnsi="Museo Sans 300" w:cs="Times New Roman"/>
          <w:sz w:val="24"/>
          <w:szCs w:val="24"/>
        </w:rPr>
        <w:t>Sabido es que la figura de la dación en pago es un mecanismo legal que permite al deudor extinguir una obligación mediante la entrega de un bien distinto al originalmente pactado. En este contexto se justifica su uso por:</w:t>
      </w:r>
    </w:p>
    <w:p w:rsidR="00C4539F" w:rsidRPr="00874A82" w:rsidRDefault="00C4539F" w:rsidP="00874A82">
      <w:pPr>
        <w:pStyle w:val="Prrafodelista"/>
        <w:widowControl w:val="0"/>
        <w:ind w:left="1080" w:right="184"/>
        <w:jc w:val="both"/>
        <w:rPr>
          <w:rFonts w:ascii="Museo Sans 300" w:eastAsia="Arial" w:hAnsi="Museo Sans 300" w:cs="Times New Roman"/>
          <w:sz w:val="24"/>
          <w:szCs w:val="24"/>
        </w:rPr>
      </w:pPr>
    </w:p>
    <w:p w:rsidR="00C4539F" w:rsidRPr="00874A82" w:rsidRDefault="00C4539F" w:rsidP="00874A82">
      <w:pPr>
        <w:pStyle w:val="Prrafodelista"/>
        <w:widowControl w:val="0"/>
        <w:numPr>
          <w:ilvl w:val="0"/>
          <w:numId w:val="19"/>
        </w:numPr>
        <w:ind w:right="184"/>
        <w:jc w:val="both"/>
        <w:rPr>
          <w:rFonts w:ascii="Museo Sans 300" w:eastAsia="Arial" w:hAnsi="Museo Sans 300" w:cs="Times New Roman"/>
          <w:sz w:val="24"/>
          <w:szCs w:val="24"/>
        </w:rPr>
      </w:pPr>
      <w:r w:rsidRPr="00874A82">
        <w:rPr>
          <w:rFonts w:ascii="Museo Sans 300" w:eastAsia="Arial" w:hAnsi="Museo Sans 300" w:cs="Times New Roman"/>
          <w:sz w:val="24"/>
          <w:szCs w:val="24"/>
        </w:rPr>
        <w:t xml:space="preserve">El curador de la herencia yacente, JOSÉ LUIS VELASCO ALVARADO, quien ostenta ese cargo desde el año 2007 por no aparecer herederos desde aquella fecha, actúa en representación de la sucesión del fallecido deudor y según los artículos 486, 487 y 488 del Código Civil, tiene la facultad de administrar los bienes de la herencia y representar a la sucesión en actos jurídicos. En este caso, el curador no administra más bienes que las parcelas </w:t>
      </w:r>
      <w:r w:rsidR="00ED153E">
        <w:rPr>
          <w:rFonts w:ascii="Museo Sans 300" w:eastAsia="Arial" w:hAnsi="Museo Sans 300" w:cs="Times New Roman"/>
          <w:sz w:val="24"/>
          <w:szCs w:val="24"/>
        </w:rPr>
        <w:t>---</w:t>
      </w:r>
      <w:r w:rsidRPr="00874A82">
        <w:rPr>
          <w:rFonts w:ascii="Museo Sans 300" w:eastAsia="Arial" w:hAnsi="Museo Sans 300" w:cs="Times New Roman"/>
          <w:sz w:val="24"/>
          <w:szCs w:val="24"/>
        </w:rPr>
        <w:t>/</w:t>
      </w:r>
      <w:r w:rsidR="00ED153E">
        <w:rPr>
          <w:rFonts w:ascii="Museo Sans 300" w:eastAsia="Arial" w:hAnsi="Museo Sans 300" w:cs="Times New Roman"/>
          <w:sz w:val="24"/>
          <w:szCs w:val="24"/>
        </w:rPr>
        <w:t>--</w:t>
      </w:r>
      <w:r w:rsidRPr="00874A82">
        <w:rPr>
          <w:rFonts w:ascii="Museo Sans 300" w:eastAsia="Arial" w:hAnsi="Museo Sans 300" w:cs="Times New Roman"/>
          <w:sz w:val="24"/>
          <w:szCs w:val="24"/>
        </w:rPr>
        <w:t xml:space="preserve"> y </w:t>
      </w:r>
      <w:r w:rsidR="00ED153E">
        <w:rPr>
          <w:rFonts w:ascii="Museo Sans 300" w:eastAsia="Arial" w:hAnsi="Museo Sans 300" w:cs="Times New Roman"/>
          <w:sz w:val="24"/>
          <w:szCs w:val="24"/>
        </w:rPr>
        <w:t>---</w:t>
      </w:r>
      <w:r w:rsidRPr="00874A82">
        <w:rPr>
          <w:rFonts w:ascii="Museo Sans 300" w:eastAsia="Arial" w:hAnsi="Museo Sans 300" w:cs="Times New Roman"/>
          <w:sz w:val="24"/>
          <w:szCs w:val="24"/>
        </w:rPr>
        <w:t>/</w:t>
      </w:r>
      <w:r w:rsidR="00ED153E">
        <w:rPr>
          <w:rFonts w:ascii="Museo Sans 300" w:eastAsia="Arial" w:hAnsi="Museo Sans 300" w:cs="Times New Roman"/>
          <w:sz w:val="24"/>
          <w:szCs w:val="24"/>
        </w:rPr>
        <w:t>--</w:t>
      </w:r>
      <w:r w:rsidRPr="00874A82">
        <w:rPr>
          <w:rFonts w:ascii="Museo Sans 300" w:eastAsia="Arial" w:hAnsi="Museo Sans 300" w:cs="Times New Roman"/>
          <w:sz w:val="24"/>
          <w:szCs w:val="24"/>
        </w:rPr>
        <w:t xml:space="preserve">, lo que limita su capacidad para cumplir con las obligaciones derivadas de la sentencia judicial. En este sentido, la dación en pago se presenta como una alternativa viable para cumplir con esta obligación, ya que el curador no cuenta con otros activos que puedan ser utilizados para saldar la deuda. Recuérdese que el artículo 486 del Código Civil establece que el curador está sujeto a las mismas restricciones que los tutores y tiene prohibido ejecutar actos que no sean de mera custodia y conservación, </w:t>
      </w:r>
      <w:r w:rsidRPr="00874A82">
        <w:rPr>
          <w:rFonts w:ascii="Museo Sans 300" w:eastAsia="Arial" w:hAnsi="Museo Sans 300" w:cs="Times New Roman"/>
          <w:b/>
          <w:sz w:val="24"/>
          <w:szCs w:val="24"/>
          <w:u w:val="single"/>
        </w:rPr>
        <w:t>salvo aquellos necesarios para el cobro de créditos y pago de deudas</w:t>
      </w:r>
      <w:r w:rsidRPr="00874A82">
        <w:rPr>
          <w:rFonts w:ascii="Museo Sans 300" w:eastAsia="Arial" w:hAnsi="Museo Sans 300" w:cs="Times New Roman"/>
          <w:sz w:val="24"/>
          <w:szCs w:val="24"/>
        </w:rPr>
        <w:t xml:space="preserve">. </w:t>
      </w:r>
    </w:p>
    <w:p w:rsidR="00874A82" w:rsidRDefault="00874A82" w:rsidP="00874A82">
      <w:pPr>
        <w:pStyle w:val="Prrafodelista"/>
        <w:widowControl w:val="0"/>
        <w:ind w:left="1440" w:right="184"/>
        <w:jc w:val="both"/>
        <w:rPr>
          <w:rFonts w:ascii="Museo Sans 300" w:eastAsia="Arial" w:hAnsi="Museo Sans 300" w:cs="Times New Roman"/>
          <w:sz w:val="24"/>
          <w:szCs w:val="24"/>
        </w:rPr>
      </w:pPr>
    </w:p>
    <w:p w:rsidR="00C4539F" w:rsidRPr="00874A82" w:rsidRDefault="00C4539F" w:rsidP="00874A82">
      <w:pPr>
        <w:pStyle w:val="Prrafodelista"/>
        <w:widowControl w:val="0"/>
        <w:ind w:left="1440" w:right="184"/>
        <w:jc w:val="both"/>
        <w:rPr>
          <w:rFonts w:ascii="Museo Sans 300" w:eastAsia="Arial" w:hAnsi="Museo Sans 300" w:cs="Times New Roman"/>
          <w:sz w:val="24"/>
          <w:szCs w:val="24"/>
        </w:rPr>
      </w:pPr>
      <w:r w:rsidRPr="00874A82">
        <w:rPr>
          <w:rFonts w:ascii="Museo Sans 300" w:eastAsia="Arial" w:hAnsi="Museo Sans 300" w:cs="Times New Roman"/>
          <w:sz w:val="24"/>
          <w:szCs w:val="24"/>
        </w:rPr>
        <w:t>Por otro lado, el artículo 2147 del Código Civil estipula que el acreedor puede aceptar un bien distinto como pago de una deuda, lo que refuerza la legalidad dicha figura.</w:t>
      </w:r>
    </w:p>
    <w:p w:rsidR="00C4539F" w:rsidRDefault="00C4539F" w:rsidP="00874A82">
      <w:pPr>
        <w:pStyle w:val="Prrafodelista"/>
        <w:widowControl w:val="0"/>
        <w:ind w:left="1440" w:right="184"/>
        <w:jc w:val="both"/>
        <w:rPr>
          <w:rFonts w:ascii="Museo Sans 300" w:eastAsia="Arial" w:hAnsi="Museo Sans 300" w:cs="Times New Roman"/>
          <w:sz w:val="24"/>
          <w:szCs w:val="24"/>
        </w:rPr>
      </w:pPr>
      <w:r w:rsidRPr="00874A82">
        <w:rPr>
          <w:rFonts w:ascii="Museo Sans 300" w:eastAsia="Arial" w:hAnsi="Museo Sans 300" w:cs="Times New Roman"/>
          <w:sz w:val="24"/>
          <w:szCs w:val="24"/>
        </w:rPr>
        <w:t xml:space="preserve">Es de recalcar que el curador no solo tiene la responsabilidad de conservar los bienes, sino también de cumplir con las obligaciones derivadas de las sentencias judiciales. Esto incluye el deber de pagar las deudas del causante y cumplir con cualquier otra obligación legalmente establecida. De no ser ciertas estas afirmaciones no tendría sentido que el Juez de lo Civil de Ciudad Delgado emitiera una condena al pago de cantidad dineraria y por otro lado no tendría sentido lógico jurídico  que el curador no pueda cumplir con las obligaciones, teniendo bienes para poder hacerle frente. Así pues, la condena a la sucesión obliga y autoriza implícitamente  al representante a la enajenación de los bienes para su complimiento. </w:t>
      </w:r>
    </w:p>
    <w:p w:rsidR="00CB0B6F" w:rsidRPr="00CB0B6F" w:rsidRDefault="00CB0B6F" w:rsidP="00CB0B6F">
      <w:pPr>
        <w:pStyle w:val="Prrafodelista"/>
        <w:ind w:hanging="720"/>
        <w:rPr>
          <w:rFonts w:ascii="Museo Sans 300" w:eastAsia="Arial" w:hAnsi="Museo Sans 300" w:cs="Times New Roman"/>
          <w:bCs/>
          <w:sz w:val="24"/>
          <w:szCs w:val="24"/>
        </w:rPr>
      </w:pPr>
      <w:r w:rsidRPr="00CB0B6F">
        <w:rPr>
          <w:rFonts w:ascii="Museo Sans 300" w:eastAsia="Arial" w:hAnsi="Museo Sans 300" w:cs="Times New Roman"/>
          <w:bCs/>
          <w:sz w:val="24"/>
          <w:szCs w:val="24"/>
        </w:rPr>
        <w:lastRenderedPageBreak/>
        <w:t>SESIÓN ORDINARIA No. 26 – 2024</w:t>
      </w:r>
    </w:p>
    <w:p w:rsidR="00CB0B6F" w:rsidRPr="00CB0B6F" w:rsidRDefault="00CB0B6F" w:rsidP="00CB0B6F">
      <w:pPr>
        <w:pStyle w:val="Prrafodelista"/>
        <w:ind w:hanging="720"/>
        <w:rPr>
          <w:rFonts w:ascii="Museo Sans 300" w:eastAsia="Arial" w:hAnsi="Museo Sans 300" w:cs="Times New Roman"/>
          <w:bCs/>
          <w:sz w:val="24"/>
          <w:szCs w:val="24"/>
        </w:rPr>
      </w:pPr>
      <w:r w:rsidRPr="00CB0B6F">
        <w:rPr>
          <w:rFonts w:ascii="Museo Sans 300" w:eastAsia="Arial" w:hAnsi="Museo Sans 300" w:cs="Times New Roman"/>
          <w:bCs/>
          <w:sz w:val="24"/>
          <w:szCs w:val="24"/>
        </w:rPr>
        <w:t>FECHA: 22 DE OCTUBRE DE 2024</w:t>
      </w:r>
    </w:p>
    <w:p w:rsidR="00CB0B6F" w:rsidRPr="00CB0B6F" w:rsidRDefault="00CB0B6F" w:rsidP="00CB0B6F">
      <w:pPr>
        <w:pStyle w:val="Prrafodelista"/>
        <w:ind w:hanging="720"/>
        <w:rPr>
          <w:rFonts w:ascii="Museo Sans 300" w:eastAsia="Arial" w:hAnsi="Museo Sans 300" w:cs="Times New Roman"/>
          <w:bCs/>
          <w:sz w:val="24"/>
          <w:szCs w:val="24"/>
        </w:rPr>
      </w:pPr>
      <w:r w:rsidRPr="00CB0B6F">
        <w:rPr>
          <w:rFonts w:ascii="Museo Sans 300" w:eastAsia="Arial" w:hAnsi="Museo Sans 300" w:cs="Times New Roman"/>
          <w:bCs/>
          <w:sz w:val="24"/>
          <w:szCs w:val="24"/>
        </w:rPr>
        <w:t>PUNTO: VII</w:t>
      </w:r>
    </w:p>
    <w:p w:rsidR="00CB0B6F" w:rsidRPr="00CB0B6F" w:rsidRDefault="00CB0B6F" w:rsidP="00CB0B6F">
      <w:pPr>
        <w:pStyle w:val="Prrafodelista"/>
        <w:ind w:hanging="720"/>
        <w:rPr>
          <w:rFonts w:ascii="Museo Sans 300" w:eastAsia="Arial" w:hAnsi="Museo Sans 300" w:cs="Times New Roman"/>
          <w:bCs/>
          <w:sz w:val="24"/>
          <w:szCs w:val="24"/>
        </w:rPr>
      </w:pPr>
      <w:r>
        <w:rPr>
          <w:rFonts w:ascii="Museo Sans 300" w:eastAsia="Arial" w:hAnsi="Museo Sans 300" w:cs="Times New Roman"/>
          <w:bCs/>
          <w:sz w:val="24"/>
          <w:szCs w:val="24"/>
        </w:rPr>
        <w:t>PÁGINA NÚMERO CINCO</w:t>
      </w:r>
    </w:p>
    <w:p w:rsidR="00874A82" w:rsidRPr="00874A82" w:rsidRDefault="00874A82" w:rsidP="00874A82">
      <w:pPr>
        <w:pStyle w:val="Prrafodelista"/>
        <w:widowControl w:val="0"/>
        <w:ind w:left="1440" w:right="184"/>
        <w:jc w:val="both"/>
        <w:rPr>
          <w:rFonts w:ascii="Museo Sans 300" w:eastAsia="Arial" w:hAnsi="Museo Sans 300" w:cs="Times New Roman"/>
          <w:sz w:val="24"/>
          <w:szCs w:val="24"/>
        </w:rPr>
      </w:pPr>
    </w:p>
    <w:p w:rsidR="00C4539F" w:rsidRPr="00874A82" w:rsidRDefault="00C4539F" w:rsidP="00874A82">
      <w:pPr>
        <w:pStyle w:val="Prrafodelista"/>
        <w:widowControl w:val="0"/>
        <w:numPr>
          <w:ilvl w:val="0"/>
          <w:numId w:val="19"/>
        </w:numPr>
        <w:ind w:right="184"/>
        <w:jc w:val="both"/>
        <w:rPr>
          <w:rFonts w:ascii="Museo Sans 300" w:eastAsia="Arial" w:hAnsi="Museo Sans 300" w:cs="Times New Roman"/>
          <w:sz w:val="24"/>
          <w:szCs w:val="24"/>
        </w:rPr>
      </w:pPr>
      <w:r w:rsidRPr="00874A82">
        <w:rPr>
          <w:rFonts w:ascii="Museo Sans 300" w:eastAsia="Arial" w:hAnsi="Museo Sans 300" w:cs="Times New Roman"/>
          <w:sz w:val="24"/>
          <w:szCs w:val="24"/>
        </w:rPr>
        <w:t xml:space="preserve">Es importante para el ISTA recuperar los inmuebles y honrar su obligación para con los </w:t>
      </w:r>
      <w:proofErr w:type="spellStart"/>
      <w:r w:rsidRPr="00874A82">
        <w:rPr>
          <w:rFonts w:ascii="Museo Sans 300" w:eastAsia="Arial" w:hAnsi="Museo Sans 300" w:cs="Times New Roman"/>
          <w:sz w:val="24"/>
          <w:szCs w:val="24"/>
        </w:rPr>
        <w:t>readjudicatarios</w:t>
      </w:r>
      <w:proofErr w:type="spellEnd"/>
      <w:r w:rsidRPr="00874A82">
        <w:rPr>
          <w:rFonts w:ascii="Museo Sans 300" w:eastAsia="Arial" w:hAnsi="Museo Sans 300" w:cs="Times New Roman"/>
          <w:sz w:val="24"/>
          <w:szCs w:val="24"/>
        </w:rPr>
        <w:t xml:space="preserve"> respecto de transferirles los inmuebles, ya que de lo contrario podría enfrentar acciones legales en su contra, como amparos que eventualmente podrían ordenar que se les reubique en inmuebles de iguales condiciones, lo cual evidentemente afectaría su patrimonio. </w:t>
      </w:r>
    </w:p>
    <w:p w:rsidR="00C4539F" w:rsidRPr="00874A82" w:rsidRDefault="00C4539F" w:rsidP="00874A82">
      <w:pPr>
        <w:jc w:val="both"/>
        <w:rPr>
          <w:rFonts w:ascii="Museo Sans 300" w:hAnsi="Museo Sans 300"/>
          <w:b/>
          <w:sz w:val="24"/>
          <w:szCs w:val="24"/>
          <w:lang w:val="es-ES_tradnl"/>
        </w:rPr>
      </w:pPr>
    </w:p>
    <w:p w:rsidR="00C4539F" w:rsidRPr="00874A82" w:rsidRDefault="00C4539F" w:rsidP="00874A82">
      <w:pPr>
        <w:jc w:val="both"/>
        <w:rPr>
          <w:rFonts w:ascii="Museo Sans 300" w:hAnsi="Museo Sans 300"/>
          <w:b/>
          <w:sz w:val="24"/>
          <w:szCs w:val="24"/>
          <w:lang w:val="es-ES_tradnl"/>
        </w:rPr>
      </w:pPr>
      <w:r w:rsidRPr="00874A82">
        <w:rPr>
          <w:rFonts w:ascii="Museo Sans 300" w:hAnsi="Museo Sans 300"/>
          <w:b/>
          <w:sz w:val="24"/>
          <w:szCs w:val="24"/>
          <w:lang w:val="es-ES_tradnl"/>
        </w:rPr>
        <w:t xml:space="preserve">CONCLUSIÓN </w:t>
      </w:r>
    </w:p>
    <w:p w:rsidR="00C4539F" w:rsidRPr="00874A82" w:rsidRDefault="00C4539F" w:rsidP="00874A82">
      <w:pPr>
        <w:pStyle w:val="Prrafodelista"/>
        <w:numPr>
          <w:ilvl w:val="0"/>
          <w:numId w:val="18"/>
        </w:numPr>
        <w:jc w:val="both"/>
        <w:rPr>
          <w:rFonts w:ascii="Museo Sans 300" w:hAnsi="Museo Sans 300"/>
          <w:sz w:val="24"/>
          <w:szCs w:val="24"/>
        </w:rPr>
      </w:pPr>
      <w:r w:rsidRPr="00874A82">
        <w:rPr>
          <w:rFonts w:ascii="Museo Sans 300" w:hAnsi="Museo Sans 300"/>
          <w:sz w:val="24"/>
          <w:szCs w:val="24"/>
          <w:lang w:val="es-ES_tradnl"/>
        </w:rPr>
        <w:t>Por todo lo anterior se considera pertinente recomendar a la honorable Junta Directiva que a</w:t>
      </w:r>
      <w:proofErr w:type="spellStart"/>
      <w:r w:rsidRPr="00874A82">
        <w:rPr>
          <w:rFonts w:ascii="Museo Sans 300" w:hAnsi="Museo Sans 300"/>
          <w:sz w:val="24"/>
          <w:szCs w:val="24"/>
        </w:rPr>
        <w:t>utorice</w:t>
      </w:r>
      <w:proofErr w:type="spellEnd"/>
      <w:r w:rsidRPr="00874A82">
        <w:rPr>
          <w:rFonts w:ascii="Museo Sans 300" w:hAnsi="Museo Sans 300"/>
          <w:sz w:val="24"/>
          <w:szCs w:val="24"/>
        </w:rPr>
        <w:t xml:space="preserve"> al señor Presidente Institucional a que comparezca a otorgar la correspondiente escritura pública de DACIÓN EN PAGO, a otorg</w:t>
      </w:r>
      <w:r w:rsidR="00446EB9">
        <w:rPr>
          <w:rFonts w:ascii="Museo Sans 300" w:hAnsi="Museo Sans 300"/>
          <w:sz w:val="24"/>
          <w:szCs w:val="24"/>
        </w:rPr>
        <w:t>arse por el licenciado JOSE LUIS</w:t>
      </w:r>
      <w:r w:rsidRPr="00874A82">
        <w:rPr>
          <w:rFonts w:ascii="Museo Sans 300" w:hAnsi="Museo Sans 300"/>
          <w:sz w:val="24"/>
          <w:szCs w:val="24"/>
        </w:rPr>
        <w:t xml:space="preserve"> VELASCO ALVARADO, previa negociación.  </w:t>
      </w:r>
    </w:p>
    <w:p w:rsidR="00CB0B6F" w:rsidRDefault="00CB0B6F" w:rsidP="00874A82">
      <w:pPr>
        <w:jc w:val="both"/>
        <w:rPr>
          <w:rFonts w:ascii="Museo Sans 300" w:hAnsi="Museo Sans 300"/>
          <w:sz w:val="24"/>
          <w:szCs w:val="24"/>
          <w:lang w:val="es-ES_tradnl"/>
        </w:rPr>
      </w:pPr>
    </w:p>
    <w:p w:rsidR="00C4539F" w:rsidRDefault="00A405A8" w:rsidP="00874A82">
      <w:pPr>
        <w:jc w:val="both"/>
        <w:rPr>
          <w:rFonts w:ascii="Museo Sans 300" w:hAnsi="Museo Sans 300"/>
          <w:lang w:val="es-ES_tradnl"/>
        </w:rPr>
      </w:pPr>
      <w:r w:rsidRPr="00874A82">
        <w:rPr>
          <w:rFonts w:ascii="Museo Sans 300" w:hAnsi="Museo Sans 300"/>
          <w:sz w:val="24"/>
          <w:szCs w:val="24"/>
          <w:lang w:val="es-ES_tradnl"/>
        </w:rPr>
        <w:t>Estando conforme a Derecho la documentación correspondiente, y en atención al recomendable del</w:t>
      </w:r>
      <w:r w:rsidR="00C4539F" w:rsidRPr="00874A82">
        <w:rPr>
          <w:rFonts w:ascii="Museo Sans 300" w:hAnsi="Museo Sans 300"/>
          <w:sz w:val="24"/>
          <w:szCs w:val="24"/>
          <w:lang w:val="es-ES_tradnl"/>
        </w:rPr>
        <w:t xml:space="preserve"> Departamento de Procuración de l</w:t>
      </w:r>
      <w:r w:rsidR="00874A82" w:rsidRPr="00874A82">
        <w:rPr>
          <w:rFonts w:ascii="Museo Sans 300" w:hAnsi="Museo Sans 300"/>
          <w:sz w:val="24"/>
          <w:szCs w:val="24"/>
          <w:lang w:val="es-ES_tradnl"/>
        </w:rPr>
        <w:t xml:space="preserve">a Gerencia Legal, la </w:t>
      </w:r>
      <w:r w:rsidR="00C4539F" w:rsidRPr="00874A82">
        <w:rPr>
          <w:rFonts w:ascii="Museo Sans 300" w:hAnsi="Museo Sans 300"/>
          <w:sz w:val="24"/>
          <w:szCs w:val="24"/>
          <w:lang w:val="es-MX"/>
        </w:rPr>
        <w:t>Junta Directiva</w:t>
      </w:r>
      <w:r w:rsidR="00874A82" w:rsidRPr="00874A82">
        <w:rPr>
          <w:rFonts w:ascii="Museo Sans 300" w:hAnsi="Museo Sans 300"/>
          <w:sz w:val="24"/>
          <w:szCs w:val="24"/>
          <w:lang w:val="es-MX"/>
        </w:rPr>
        <w:t xml:space="preserve"> en uso de sus facultades,</w:t>
      </w:r>
      <w:r w:rsidR="00C4539F" w:rsidRPr="00874A82">
        <w:rPr>
          <w:rFonts w:ascii="Museo Sans 300" w:hAnsi="Museo Sans 300"/>
          <w:sz w:val="24"/>
          <w:szCs w:val="24"/>
          <w:lang w:val="es-ES_tradnl"/>
        </w:rPr>
        <w:t xml:space="preserve"> </w:t>
      </w:r>
      <w:r w:rsidR="00874A82" w:rsidRPr="00874A82">
        <w:rPr>
          <w:rFonts w:ascii="Museo Sans 300" w:hAnsi="Museo Sans 300"/>
          <w:b/>
          <w:sz w:val="24"/>
          <w:szCs w:val="24"/>
          <w:u w:val="single"/>
          <w:lang w:val="es-ES_tradnl"/>
        </w:rPr>
        <w:t>ACUERDA</w:t>
      </w:r>
      <w:r w:rsidR="00C4539F" w:rsidRPr="00874A82">
        <w:rPr>
          <w:rFonts w:ascii="Museo Sans 300" w:hAnsi="Museo Sans 300"/>
          <w:b/>
          <w:sz w:val="24"/>
          <w:szCs w:val="24"/>
          <w:u w:val="single"/>
          <w:lang w:val="es-ES_tradnl"/>
        </w:rPr>
        <w:t>: PRIMERO</w:t>
      </w:r>
      <w:r w:rsidR="00C4539F" w:rsidRPr="00874A82">
        <w:rPr>
          <w:rFonts w:ascii="Museo Sans 300" w:hAnsi="Museo Sans 300"/>
          <w:sz w:val="24"/>
          <w:szCs w:val="24"/>
          <w:u w:val="single"/>
          <w:lang w:val="es-ES_tradnl"/>
        </w:rPr>
        <w:t>:</w:t>
      </w:r>
      <w:r w:rsidR="00C4539F" w:rsidRPr="00874A82">
        <w:rPr>
          <w:rFonts w:ascii="Museo Sans 300" w:hAnsi="Museo Sans 300"/>
          <w:sz w:val="24"/>
          <w:szCs w:val="24"/>
          <w:lang w:val="es-ES_tradnl"/>
        </w:rPr>
        <w:t xml:space="preserve"> Facultar al Departamento de Procuración a través de su jefatura, para que realice las diligencias y negociaciones pertinentes para el</w:t>
      </w:r>
      <w:r w:rsidRPr="00874A82">
        <w:rPr>
          <w:rFonts w:ascii="Museo Sans 300" w:hAnsi="Museo Sans 300"/>
          <w:sz w:val="24"/>
          <w:szCs w:val="24"/>
          <w:lang w:val="es-ES_tradnl"/>
        </w:rPr>
        <w:t xml:space="preserve"> otorgamiento de dación en pago.</w:t>
      </w:r>
      <w:r w:rsidR="00C4539F" w:rsidRPr="00874A82">
        <w:rPr>
          <w:rFonts w:ascii="Museo Sans 300" w:hAnsi="Museo Sans 300"/>
          <w:sz w:val="24"/>
          <w:szCs w:val="24"/>
          <w:lang w:val="es-ES_tradnl"/>
        </w:rPr>
        <w:t xml:space="preserve"> </w:t>
      </w:r>
      <w:r w:rsidR="00C4539F" w:rsidRPr="00874A82">
        <w:rPr>
          <w:rFonts w:ascii="Museo Sans 300" w:hAnsi="Museo Sans 300"/>
          <w:b/>
          <w:sz w:val="24"/>
          <w:szCs w:val="24"/>
          <w:u w:val="single"/>
          <w:lang w:val="es-ES_tradnl"/>
        </w:rPr>
        <w:t>SEGUNDO</w:t>
      </w:r>
      <w:r w:rsidR="00C4539F" w:rsidRPr="00874A82">
        <w:rPr>
          <w:rFonts w:ascii="Museo Sans 300" w:hAnsi="Museo Sans 300"/>
          <w:sz w:val="24"/>
          <w:szCs w:val="24"/>
          <w:u w:val="single"/>
          <w:lang w:val="es-ES_tradnl"/>
        </w:rPr>
        <w:t>:</w:t>
      </w:r>
      <w:r w:rsidR="00C4539F" w:rsidRPr="00874A82">
        <w:rPr>
          <w:rFonts w:ascii="Museo Sans 300" w:hAnsi="Museo Sans 300"/>
          <w:sz w:val="24"/>
          <w:szCs w:val="24"/>
          <w:lang w:val="es-ES_tradnl"/>
        </w:rPr>
        <w:t xml:space="preserve"> Facultar al señor Presidente Institucional para que acepte la dación en pago y en consecuencia que comparezca al otorgamiento de la correspondiente Escritura Pública, a fin recibir los inmuebles identificados como parcelas </w:t>
      </w:r>
      <w:r w:rsidR="00ED153E">
        <w:rPr>
          <w:rFonts w:ascii="Museo Sans 300" w:hAnsi="Museo Sans 300"/>
          <w:sz w:val="24"/>
          <w:szCs w:val="24"/>
          <w:lang w:val="es-ES_tradnl"/>
        </w:rPr>
        <w:t>---</w:t>
      </w:r>
      <w:r w:rsidR="00C4539F" w:rsidRPr="00874A82">
        <w:rPr>
          <w:rFonts w:ascii="Museo Sans 300" w:hAnsi="Museo Sans 300"/>
          <w:sz w:val="24"/>
          <w:szCs w:val="24"/>
          <w:lang w:val="es-ES_tradnl"/>
        </w:rPr>
        <w:t>/</w:t>
      </w:r>
      <w:r w:rsidR="00ED153E">
        <w:rPr>
          <w:rFonts w:ascii="Museo Sans 300" w:hAnsi="Museo Sans 300"/>
          <w:sz w:val="24"/>
          <w:szCs w:val="24"/>
          <w:lang w:val="es-ES_tradnl"/>
        </w:rPr>
        <w:t>--</w:t>
      </w:r>
      <w:r w:rsidR="00C4539F" w:rsidRPr="00874A82">
        <w:rPr>
          <w:rFonts w:ascii="Museo Sans 300" w:hAnsi="Museo Sans 300"/>
          <w:sz w:val="24"/>
          <w:szCs w:val="24"/>
          <w:lang w:val="es-ES_tradnl"/>
        </w:rPr>
        <w:t xml:space="preserve"> y </w:t>
      </w:r>
      <w:r w:rsidR="00ED153E">
        <w:rPr>
          <w:rFonts w:ascii="Museo Sans 300" w:hAnsi="Museo Sans 300"/>
          <w:sz w:val="24"/>
          <w:szCs w:val="24"/>
          <w:lang w:val="es-ES_tradnl"/>
        </w:rPr>
        <w:t>---</w:t>
      </w:r>
      <w:r w:rsidR="00C4539F" w:rsidRPr="00874A82">
        <w:rPr>
          <w:rFonts w:ascii="Museo Sans 300" w:hAnsi="Museo Sans 300"/>
          <w:sz w:val="24"/>
          <w:szCs w:val="24"/>
          <w:lang w:val="es-ES_tradnl"/>
        </w:rPr>
        <w:t>/</w:t>
      </w:r>
      <w:r w:rsidR="00ED153E">
        <w:rPr>
          <w:rFonts w:ascii="Museo Sans 300" w:hAnsi="Museo Sans 300"/>
          <w:sz w:val="24"/>
          <w:szCs w:val="24"/>
          <w:lang w:val="es-ES_tradnl"/>
        </w:rPr>
        <w:t>---</w:t>
      </w:r>
      <w:r w:rsidR="00C4539F" w:rsidRPr="00874A82">
        <w:rPr>
          <w:rFonts w:ascii="Museo Sans 300" w:hAnsi="Museo Sans 300"/>
          <w:sz w:val="24"/>
          <w:szCs w:val="24"/>
          <w:lang w:val="es-ES_tradnl"/>
        </w:rPr>
        <w:t xml:space="preserve">, ambas situadas en El </w:t>
      </w:r>
      <w:proofErr w:type="spellStart"/>
      <w:r w:rsidR="00C4539F" w:rsidRPr="00874A82">
        <w:rPr>
          <w:rFonts w:ascii="Museo Sans 300" w:hAnsi="Museo Sans 300"/>
          <w:sz w:val="24"/>
          <w:szCs w:val="24"/>
          <w:lang w:val="es-ES_tradnl"/>
        </w:rPr>
        <w:t>Planote</w:t>
      </w:r>
      <w:proofErr w:type="spellEnd"/>
      <w:r w:rsidR="00C4539F" w:rsidRPr="00874A82">
        <w:rPr>
          <w:rFonts w:ascii="Museo Sans 300" w:hAnsi="Museo Sans 300"/>
          <w:sz w:val="24"/>
          <w:szCs w:val="24"/>
          <w:lang w:val="es-ES_tradnl"/>
        </w:rPr>
        <w:t xml:space="preserve">, Hacienda Santa Cruz, San Jerónimo, distrito de Guazapa, departamento de San Salvador Norte, inscritas a las matrículas </w:t>
      </w:r>
      <w:r w:rsidR="00ED153E">
        <w:rPr>
          <w:rFonts w:ascii="Museo Sans 300" w:hAnsi="Museo Sans 300"/>
          <w:sz w:val="24"/>
          <w:szCs w:val="24"/>
          <w:lang w:val="es-ES_tradnl"/>
        </w:rPr>
        <w:t>-----</w:t>
      </w:r>
      <w:r w:rsidR="00C4539F" w:rsidRPr="00874A82">
        <w:rPr>
          <w:rFonts w:ascii="Museo Sans 300" w:hAnsi="Museo Sans 300"/>
          <w:sz w:val="24"/>
          <w:szCs w:val="24"/>
          <w:lang w:val="es-ES_tradnl"/>
        </w:rPr>
        <w:t xml:space="preserve">-CERO CERO </w:t>
      </w:r>
      <w:proofErr w:type="spellStart"/>
      <w:r w:rsidR="00C4539F" w:rsidRPr="00874A82">
        <w:rPr>
          <w:rFonts w:ascii="Museo Sans 300" w:hAnsi="Museo Sans 300"/>
          <w:sz w:val="24"/>
          <w:szCs w:val="24"/>
          <w:lang w:val="es-ES_tradnl"/>
        </w:rPr>
        <w:t>CERO</w:t>
      </w:r>
      <w:proofErr w:type="spellEnd"/>
      <w:r w:rsidR="00C4539F" w:rsidRPr="00874A82">
        <w:rPr>
          <w:rFonts w:ascii="Museo Sans 300" w:hAnsi="Museo Sans 300"/>
          <w:sz w:val="24"/>
          <w:szCs w:val="24"/>
          <w:lang w:val="es-ES_tradnl"/>
        </w:rPr>
        <w:t xml:space="preserve"> </w:t>
      </w:r>
      <w:proofErr w:type="spellStart"/>
      <w:r w:rsidR="00C4539F" w:rsidRPr="00874A82">
        <w:rPr>
          <w:rFonts w:ascii="Museo Sans 300" w:hAnsi="Museo Sans 300"/>
          <w:sz w:val="24"/>
          <w:szCs w:val="24"/>
          <w:lang w:val="es-ES_tradnl"/>
        </w:rPr>
        <w:t>CERO</w:t>
      </w:r>
      <w:proofErr w:type="spellEnd"/>
      <w:r w:rsidR="00C4539F" w:rsidRPr="00874A82">
        <w:rPr>
          <w:rFonts w:ascii="Museo Sans 300" w:hAnsi="Museo Sans 300"/>
          <w:sz w:val="24"/>
          <w:szCs w:val="24"/>
          <w:lang w:val="es-ES_tradnl"/>
        </w:rPr>
        <w:t xml:space="preserve"> </w:t>
      </w:r>
      <w:proofErr w:type="spellStart"/>
      <w:r w:rsidR="00C4539F" w:rsidRPr="00874A82">
        <w:rPr>
          <w:rFonts w:ascii="Museo Sans 300" w:hAnsi="Museo Sans 300"/>
          <w:sz w:val="24"/>
          <w:szCs w:val="24"/>
          <w:lang w:val="es-ES_tradnl"/>
        </w:rPr>
        <w:t>CERO</w:t>
      </w:r>
      <w:proofErr w:type="spellEnd"/>
      <w:r w:rsidR="00C4539F" w:rsidRPr="00874A82">
        <w:rPr>
          <w:rFonts w:ascii="Museo Sans 300" w:hAnsi="Museo Sans 300"/>
          <w:sz w:val="24"/>
          <w:szCs w:val="24"/>
          <w:lang w:val="es-ES_tradnl"/>
        </w:rPr>
        <w:t xml:space="preserve"> y </w:t>
      </w:r>
      <w:r w:rsidR="00ED153E">
        <w:rPr>
          <w:rFonts w:ascii="Museo Sans 300" w:hAnsi="Museo Sans 300"/>
          <w:sz w:val="24"/>
          <w:szCs w:val="24"/>
          <w:lang w:val="es-ES_tradnl"/>
        </w:rPr>
        <w:t>-----</w:t>
      </w:r>
      <w:r w:rsidR="00C4539F" w:rsidRPr="00874A82">
        <w:rPr>
          <w:rFonts w:ascii="Museo Sans 300" w:hAnsi="Museo Sans 300"/>
          <w:sz w:val="24"/>
          <w:szCs w:val="24"/>
          <w:lang w:val="es-ES_tradnl"/>
        </w:rPr>
        <w:t xml:space="preserve"> – CERO </w:t>
      </w:r>
      <w:proofErr w:type="spellStart"/>
      <w:r w:rsidR="00C4539F" w:rsidRPr="00874A82">
        <w:rPr>
          <w:rFonts w:ascii="Museo Sans 300" w:hAnsi="Museo Sans 300"/>
          <w:sz w:val="24"/>
          <w:szCs w:val="24"/>
          <w:lang w:val="es-ES_tradnl"/>
        </w:rPr>
        <w:t>CERO</w:t>
      </w:r>
      <w:proofErr w:type="spellEnd"/>
      <w:r w:rsidR="00C4539F" w:rsidRPr="00874A82">
        <w:rPr>
          <w:rFonts w:ascii="Museo Sans 300" w:hAnsi="Museo Sans 300"/>
          <w:sz w:val="24"/>
          <w:szCs w:val="24"/>
          <w:lang w:val="es-ES_tradnl"/>
        </w:rPr>
        <w:t xml:space="preserve"> </w:t>
      </w:r>
      <w:proofErr w:type="spellStart"/>
      <w:r w:rsidR="00C4539F" w:rsidRPr="00874A82">
        <w:rPr>
          <w:rFonts w:ascii="Museo Sans 300" w:hAnsi="Museo Sans 300"/>
          <w:sz w:val="24"/>
          <w:szCs w:val="24"/>
          <w:lang w:val="es-ES_tradnl"/>
        </w:rPr>
        <w:t>CERO</w:t>
      </w:r>
      <w:proofErr w:type="spellEnd"/>
      <w:r w:rsidR="00C4539F" w:rsidRPr="00874A82">
        <w:rPr>
          <w:rFonts w:ascii="Museo Sans 300" w:hAnsi="Museo Sans 300"/>
          <w:sz w:val="24"/>
          <w:szCs w:val="24"/>
          <w:lang w:val="es-ES_tradnl"/>
        </w:rPr>
        <w:t xml:space="preserve"> </w:t>
      </w:r>
      <w:proofErr w:type="spellStart"/>
      <w:r w:rsidR="00C4539F" w:rsidRPr="00874A82">
        <w:rPr>
          <w:rFonts w:ascii="Museo Sans 300" w:hAnsi="Museo Sans 300"/>
          <w:sz w:val="24"/>
          <w:szCs w:val="24"/>
          <w:lang w:val="es-ES_tradnl"/>
        </w:rPr>
        <w:t>CERO</w:t>
      </w:r>
      <w:proofErr w:type="spellEnd"/>
      <w:r w:rsidR="00C4539F" w:rsidRPr="00874A82">
        <w:rPr>
          <w:rFonts w:ascii="Museo Sans 300" w:hAnsi="Museo Sans 300"/>
          <w:sz w:val="24"/>
          <w:szCs w:val="24"/>
          <w:lang w:val="es-ES_tradnl"/>
        </w:rPr>
        <w:t xml:space="preserve"> </w:t>
      </w:r>
      <w:proofErr w:type="spellStart"/>
      <w:r w:rsidR="00C4539F" w:rsidRPr="00874A82">
        <w:rPr>
          <w:rFonts w:ascii="Museo Sans 300" w:hAnsi="Museo Sans 300"/>
          <w:sz w:val="24"/>
          <w:szCs w:val="24"/>
          <w:lang w:val="es-ES_tradnl"/>
        </w:rPr>
        <w:t>CERO</w:t>
      </w:r>
      <w:proofErr w:type="spellEnd"/>
      <w:r w:rsidR="00C4539F" w:rsidRPr="00874A82">
        <w:rPr>
          <w:rFonts w:ascii="Museo Sans 300" w:hAnsi="Museo Sans 300"/>
          <w:sz w:val="24"/>
          <w:szCs w:val="24"/>
          <w:lang w:val="es-ES_tradnl"/>
        </w:rPr>
        <w:t xml:space="preserve"> respectivamente, del Registro de la Propiedad Raíz e Hipotecas de la Primera Sección del Centr</w:t>
      </w:r>
      <w:r w:rsidRPr="00874A82">
        <w:rPr>
          <w:rFonts w:ascii="Museo Sans 300" w:hAnsi="Museo Sans 300"/>
          <w:sz w:val="24"/>
          <w:szCs w:val="24"/>
          <w:lang w:val="es-ES_tradnl"/>
        </w:rPr>
        <w:t>o, departamento de San Salvador.</w:t>
      </w:r>
      <w:r w:rsidR="00C4539F" w:rsidRPr="00874A82">
        <w:rPr>
          <w:rFonts w:ascii="Museo Sans 300" w:hAnsi="Museo Sans 300"/>
          <w:sz w:val="24"/>
          <w:szCs w:val="24"/>
          <w:lang w:val="es-ES_tradnl"/>
        </w:rPr>
        <w:t xml:space="preserve"> </w:t>
      </w:r>
      <w:r w:rsidR="00C4539F" w:rsidRPr="00874A82">
        <w:rPr>
          <w:rFonts w:ascii="Museo Sans 300" w:hAnsi="Museo Sans 300"/>
          <w:b/>
          <w:sz w:val="24"/>
          <w:szCs w:val="24"/>
          <w:u w:val="single"/>
          <w:lang w:val="es-ES_tradnl"/>
        </w:rPr>
        <w:t>TERCERO</w:t>
      </w:r>
      <w:r w:rsidR="00C4539F" w:rsidRPr="00874A82">
        <w:rPr>
          <w:rFonts w:ascii="Museo Sans 300" w:hAnsi="Museo Sans 300"/>
          <w:sz w:val="24"/>
          <w:szCs w:val="24"/>
          <w:u w:val="single"/>
          <w:lang w:val="es-ES_tradnl"/>
        </w:rPr>
        <w:t>:</w:t>
      </w:r>
      <w:r w:rsidR="00C4539F" w:rsidRPr="00874A82">
        <w:rPr>
          <w:rFonts w:ascii="Museo Sans 300" w:hAnsi="Museo Sans 300"/>
          <w:sz w:val="24"/>
          <w:szCs w:val="24"/>
          <w:lang w:val="es-ES_tradnl"/>
        </w:rPr>
        <w:t xml:space="preserve"> Instruir al Departamento de Escrituración que proceda a la brevedad posible a la elabora</w:t>
      </w:r>
      <w:r w:rsidRPr="00874A82">
        <w:rPr>
          <w:rFonts w:ascii="Museo Sans 300" w:hAnsi="Museo Sans 300"/>
          <w:sz w:val="24"/>
          <w:szCs w:val="24"/>
          <w:lang w:val="es-ES_tradnl"/>
        </w:rPr>
        <w:t>ción del instrumento respectivo.</w:t>
      </w:r>
      <w:r w:rsidR="00C4539F" w:rsidRPr="00874A82">
        <w:rPr>
          <w:rFonts w:ascii="Museo Sans 300" w:hAnsi="Museo Sans 300"/>
          <w:sz w:val="24"/>
          <w:szCs w:val="24"/>
          <w:lang w:val="es-ES_tradnl"/>
        </w:rPr>
        <w:t xml:space="preserve"> </w:t>
      </w:r>
      <w:r w:rsidR="00C4539F" w:rsidRPr="00874A82">
        <w:rPr>
          <w:rFonts w:ascii="Museo Sans 300" w:hAnsi="Museo Sans 300"/>
          <w:b/>
          <w:sz w:val="24"/>
          <w:szCs w:val="24"/>
          <w:u w:val="single"/>
          <w:lang w:val="es-ES_tradnl"/>
        </w:rPr>
        <w:t>CUARTO</w:t>
      </w:r>
      <w:r w:rsidR="00C4539F" w:rsidRPr="00874A82">
        <w:rPr>
          <w:rFonts w:ascii="Museo Sans 300" w:hAnsi="Museo Sans 300"/>
          <w:sz w:val="24"/>
          <w:szCs w:val="24"/>
          <w:u w:val="single"/>
          <w:lang w:val="es-ES_tradnl"/>
        </w:rPr>
        <w:t>:</w:t>
      </w:r>
      <w:r w:rsidR="00C4539F" w:rsidRPr="00874A82">
        <w:rPr>
          <w:rFonts w:ascii="Museo Sans 300" w:hAnsi="Museo Sans 300"/>
          <w:sz w:val="24"/>
          <w:szCs w:val="24"/>
          <w:lang w:val="es-ES_tradnl"/>
        </w:rPr>
        <w:t xml:space="preserve"> Instruir al Departamento de Procuración para que en cumplimento de los acuerdos relacionados haga las comunica</w:t>
      </w:r>
      <w:r w:rsidRPr="00874A82">
        <w:rPr>
          <w:rFonts w:ascii="Museo Sans 300" w:hAnsi="Museo Sans 300"/>
          <w:sz w:val="24"/>
          <w:szCs w:val="24"/>
          <w:lang w:val="es-ES_tradnl"/>
        </w:rPr>
        <w:t>ciones y diligencias necesarias.</w:t>
      </w:r>
      <w:r w:rsidR="00C4539F" w:rsidRPr="00874A82">
        <w:rPr>
          <w:rFonts w:ascii="Museo Sans 300" w:hAnsi="Museo Sans 300"/>
          <w:sz w:val="24"/>
          <w:szCs w:val="24"/>
          <w:lang w:val="es-ES_tradnl"/>
        </w:rPr>
        <w:t xml:space="preserve"> </w:t>
      </w:r>
      <w:r w:rsidR="00C4539F" w:rsidRPr="00874A82">
        <w:rPr>
          <w:rFonts w:ascii="Museo Sans 300" w:hAnsi="Museo Sans 300"/>
          <w:b/>
          <w:sz w:val="24"/>
          <w:szCs w:val="24"/>
          <w:u w:val="single"/>
          <w:lang w:val="es-ES_tradnl"/>
        </w:rPr>
        <w:t>QUINTO</w:t>
      </w:r>
      <w:r w:rsidR="00C4539F" w:rsidRPr="00874A82">
        <w:rPr>
          <w:rFonts w:ascii="Museo Sans 300" w:hAnsi="Museo Sans 300"/>
          <w:sz w:val="24"/>
          <w:szCs w:val="24"/>
          <w:u w:val="single"/>
          <w:lang w:val="es-ES_tradnl"/>
        </w:rPr>
        <w:t>:</w:t>
      </w:r>
      <w:r w:rsidR="00C4539F" w:rsidRPr="00874A82">
        <w:rPr>
          <w:rFonts w:ascii="Museo Sans 300" w:hAnsi="Museo Sans 300"/>
          <w:sz w:val="24"/>
          <w:szCs w:val="24"/>
          <w:lang w:val="es-ES_tradnl"/>
        </w:rPr>
        <w:t xml:space="preserve"> Instruir al Departamento de Procuración para que informe sobre el desenlace y cumplimento de los presentes acuerdos. </w:t>
      </w:r>
      <w:r w:rsidR="00874A82" w:rsidRPr="00874A82">
        <w:rPr>
          <w:rFonts w:ascii="Museo Sans 300" w:hAnsi="Museo Sans 300"/>
          <w:sz w:val="24"/>
          <w:szCs w:val="24"/>
          <w:lang w:val="es-ES_tradnl"/>
        </w:rPr>
        <w:t>Este Acuerdo, queda aprobado y ratificado. NOTIFIQUESE.””””””</w:t>
      </w:r>
    </w:p>
    <w:p w:rsidR="009C788B" w:rsidRDefault="009C788B" w:rsidP="00B905D7">
      <w:pPr>
        <w:jc w:val="both"/>
      </w:pPr>
    </w:p>
    <w:p w:rsidR="009C788B" w:rsidRDefault="009C788B"/>
    <w:p w:rsidR="00874A82" w:rsidRDefault="00874A82"/>
    <w:p w:rsidR="00636700" w:rsidRDefault="00636700"/>
    <w:p w:rsidR="00636700" w:rsidRPr="00874A82" w:rsidRDefault="00874A82" w:rsidP="00874A82">
      <w:pPr>
        <w:jc w:val="center"/>
        <w:rPr>
          <w:rFonts w:ascii="Museo Sans 300" w:hAnsi="Museo Sans 300"/>
          <w:sz w:val="24"/>
          <w:szCs w:val="24"/>
        </w:rPr>
      </w:pPr>
      <w:r w:rsidRPr="00874A82">
        <w:rPr>
          <w:rFonts w:ascii="Museo Sans 300" w:hAnsi="Museo Sans 300"/>
          <w:sz w:val="24"/>
          <w:szCs w:val="24"/>
        </w:rPr>
        <w:t>LCDA. BLANCA ESTELA PARADA BARRERA</w:t>
      </w:r>
    </w:p>
    <w:p w:rsidR="00874A82" w:rsidRDefault="00874A82" w:rsidP="00874A82">
      <w:pPr>
        <w:jc w:val="center"/>
        <w:rPr>
          <w:rFonts w:ascii="Museo Sans 300" w:hAnsi="Museo Sans 300"/>
          <w:sz w:val="24"/>
          <w:szCs w:val="24"/>
        </w:rPr>
      </w:pPr>
      <w:r w:rsidRPr="00874A82">
        <w:rPr>
          <w:rFonts w:ascii="Museo Sans 300" w:hAnsi="Museo Sans 300"/>
          <w:sz w:val="24"/>
          <w:szCs w:val="24"/>
        </w:rPr>
        <w:t>SECRETARIA INTERINA</w:t>
      </w:r>
    </w:p>
    <w:p w:rsidR="00ED153E" w:rsidRPr="00874A82" w:rsidRDefault="00ED153E" w:rsidP="00874A82">
      <w:pPr>
        <w:jc w:val="center"/>
        <w:rPr>
          <w:rFonts w:ascii="Museo Sans 300" w:hAnsi="Museo Sans 300"/>
          <w:sz w:val="24"/>
          <w:szCs w:val="24"/>
        </w:rPr>
      </w:pPr>
    </w:p>
    <w:p w:rsidR="009C788B" w:rsidRPr="008E1B6F" w:rsidRDefault="009C788B" w:rsidP="009C788B">
      <w:pPr>
        <w:tabs>
          <w:tab w:val="left" w:pos="1440"/>
        </w:tabs>
        <w:ind w:left="1440" w:hanging="1440"/>
        <w:jc w:val="center"/>
        <w:rPr>
          <w:rFonts w:ascii="Bembo Std" w:hAnsi="Bembo Std"/>
          <w:sz w:val="24"/>
          <w:szCs w:val="24"/>
        </w:rPr>
      </w:pPr>
      <w:r w:rsidRPr="008E1B6F">
        <w:rPr>
          <w:rFonts w:ascii="Bembo Std" w:hAnsi="Bembo Std"/>
          <w:sz w:val="24"/>
          <w:szCs w:val="24"/>
        </w:rPr>
        <w:lastRenderedPageBreak/>
        <w:t>INSTITUTO SALVADOREÑO DE TRANSFORMACION AGRARIA</w:t>
      </w:r>
    </w:p>
    <w:p w:rsidR="009C788B" w:rsidRDefault="009C788B" w:rsidP="009C788B">
      <w:pPr>
        <w:jc w:val="center"/>
        <w:rPr>
          <w:rFonts w:ascii="Bembo Std" w:hAnsi="Bembo Std"/>
          <w:sz w:val="24"/>
          <w:szCs w:val="24"/>
        </w:rPr>
      </w:pPr>
      <w:r w:rsidRPr="008E1B6F">
        <w:rPr>
          <w:rFonts w:ascii="Bembo Std" w:hAnsi="Bembo Std"/>
          <w:sz w:val="24"/>
          <w:szCs w:val="24"/>
        </w:rPr>
        <w:t>SAN SALVADOR, EL SALVADOR, C.A.</w:t>
      </w:r>
    </w:p>
    <w:p w:rsidR="009C788B" w:rsidRPr="008E1B6F" w:rsidRDefault="009C788B" w:rsidP="009C788B">
      <w:pPr>
        <w:jc w:val="center"/>
        <w:rPr>
          <w:rFonts w:ascii="Bembo Std" w:hAnsi="Bembo Std"/>
          <w:sz w:val="24"/>
          <w:szCs w:val="24"/>
        </w:rPr>
      </w:pPr>
    </w:p>
    <w:p w:rsidR="009C788B" w:rsidRPr="008E1B6F" w:rsidRDefault="009C788B" w:rsidP="009C788B">
      <w:pPr>
        <w:jc w:val="center"/>
        <w:rPr>
          <w:rFonts w:ascii="Bembo Std" w:hAnsi="Bembo Std"/>
          <w:sz w:val="24"/>
          <w:szCs w:val="24"/>
        </w:rPr>
      </w:pPr>
      <w:r w:rsidRPr="008E1B6F">
        <w:rPr>
          <w:rFonts w:ascii="Bembo Std" w:hAnsi="Bembo Std"/>
          <w:sz w:val="24"/>
          <w:szCs w:val="24"/>
        </w:rPr>
        <w:t>SESIÓN ORDINARIA No. 2</w:t>
      </w:r>
      <w:r>
        <w:rPr>
          <w:rFonts w:ascii="Bembo Std" w:hAnsi="Bembo Std"/>
          <w:sz w:val="24"/>
          <w:szCs w:val="24"/>
        </w:rPr>
        <w:t>6</w:t>
      </w:r>
      <w:r w:rsidRPr="008E1B6F">
        <w:rPr>
          <w:rFonts w:ascii="Bembo Std" w:hAnsi="Bembo Std"/>
          <w:sz w:val="24"/>
          <w:szCs w:val="24"/>
        </w:rPr>
        <w:t xml:space="preserve"> – 202</w:t>
      </w:r>
      <w:r>
        <w:rPr>
          <w:rFonts w:ascii="Bembo Std" w:hAnsi="Bembo Std"/>
          <w:sz w:val="24"/>
          <w:szCs w:val="24"/>
        </w:rPr>
        <w:t>4                  FECHA: 22</w:t>
      </w:r>
      <w:r w:rsidRPr="008E1B6F">
        <w:rPr>
          <w:rFonts w:ascii="Bembo Std" w:hAnsi="Bembo Std"/>
          <w:sz w:val="24"/>
          <w:szCs w:val="24"/>
        </w:rPr>
        <w:t xml:space="preserve"> DE </w:t>
      </w:r>
      <w:r>
        <w:rPr>
          <w:rFonts w:ascii="Bembo Std" w:hAnsi="Bembo Std"/>
          <w:sz w:val="24"/>
          <w:szCs w:val="24"/>
        </w:rPr>
        <w:t>OCTU</w:t>
      </w:r>
      <w:r w:rsidRPr="008E1B6F">
        <w:rPr>
          <w:rFonts w:ascii="Bembo Std" w:hAnsi="Bembo Std"/>
          <w:sz w:val="24"/>
          <w:szCs w:val="24"/>
        </w:rPr>
        <w:t>BRE DE 2024</w:t>
      </w:r>
    </w:p>
    <w:p w:rsidR="009C788B" w:rsidRDefault="009C788B" w:rsidP="009C788B"/>
    <w:p w:rsidR="009C788B" w:rsidRDefault="009C788B" w:rsidP="00B905D7">
      <w:pPr>
        <w:jc w:val="both"/>
        <w:rPr>
          <w:rFonts w:ascii="Museo Sans 300" w:hAnsi="Museo Sans 300"/>
          <w:sz w:val="24"/>
          <w:szCs w:val="24"/>
        </w:rPr>
      </w:pPr>
      <w:r w:rsidRPr="009C788B">
        <w:rPr>
          <w:rFonts w:ascii="Museo Sans 300" w:hAnsi="Museo Sans 300"/>
          <w:sz w:val="24"/>
          <w:szCs w:val="24"/>
        </w:rPr>
        <w:t>“”””</w:t>
      </w:r>
      <w:r>
        <w:rPr>
          <w:rFonts w:ascii="Museo Sans 300" w:hAnsi="Museo Sans 300"/>
          <w:sz w:val="24"/>
          <w:szCs w:val="24"/>
        </w:rPr>
        <w:t>”VIII</w:t>
      </w:r>
      <w:r w:rsidRPr="009C788B">
        <w:rPr>
          <w:rFonts w:ascii="Museo Sans 300" w:hAnsi="Museo Sans 300"/>
          <w:sz w:val="24"/>
          <w:szCs w:val="24"/>
        </w:rPr>
        <w:t>) El señor Presidente somete a consideración de Junta Directiva,</w:t>
      </w:r>
      <w:r>
        <w:rPr>
          <w:rFonts w:ascii="Museo Sans 300" w:hAnsi="Museo Sans 300"/>
          <w:sz w:val="24"/>
          <w:szCs w:val="24"/>
        </w:rPr>
        <w:t xml:space="preserve"> informe con referencia </w:t>
      </w:r>
      <w:r w:rsidR="00636700">
        <w:rPr>
          <w:rFonts w:ascii="Museo Sans 300" w:hAnsi="Museo Sans 300"/>
          <w:sz w:val="24"/>
          <w:szCs w:val="24"/>
        </w:rPr>
        <w:t>GLI-00-1016</w:t>
      </w:r>
      <w:r>
        <w:rPr>
          <w:rFonts w:ascii="Museo Sans 300" w:hAnsi="Museo Sans 300"/>
          <w:sz w:val="24"/>
          <w:szCs w:val="24"/>
        </w:rPr>
        <w:t xml:space="preserve">-2024, y seguimiento GLI-07-01532-24, de fecha 21 de octubre 2024, relacionado con escrito con referencia DGG/DIR/251-24 de fecha 21 de agosto de 2024, mediante el cual el señor Viceministro de Agricultura y Ganadería </w:t>
      </w:r>
      <w:r w:rsidR="00B905D7">
        <w:rPr>
          <w:rFonts w:ascii="Museo Sans 300" w:hAnsi="Museo Sans 300"/>
          <w:sz w:val="24"/>
          <w:szCs w:val="24"/>
        </w:rPr>
        <w:t>Encargado del Despacho, solicita la transferencia en calidad de donación de manera pura, gratuita e irrevocable de: 05 Incubadoras, 05 Calentadores  para capacidad de cien aves, y 15 Rollos de tela multipropósito para unidades avícolas.</w:t>
      </w:r>
      <w:r w:rsidR="00636700">
        <w:rPr>
          <w:rFonts w:ascii="Museo Sans 300" w:hAnsi="Museo Sans 300"/>
          <w:sz w:val="24"/>
          <w:szCs w:val="24"/>
        </w:rPr>
        <w:t xml:space="preserve"> El cual literalmente dice: “”””””””””</w:t>
      </w:r>
    </w:p>
    <w:p w:rsidR="00636700" w:rsidRPr="00636700" w:rsidRDefault="00636700" w:rsidP="00636700">
      <w:pPr>
        <w:jc w:val="both"/>
        <w:rPr>
          <w:rFonts w:ascii="Museo Sans 300" w:hAnsi="Museo Sans 300"/>
          <w:sz w:val="24"/>
          <w:szCs w:val="24"/>
        </w:rPr>
      </w:pPr>
    </w:p>
    <w:p w:rsidR="00636700" w:rsidRPr="00636700" w:rsidRDefault="00636700" w:rsidP="00636700">
      <w:pPr>
        <w:jc w:val="both"/>
        <w:rPr>
          <w:rFonts w:ascii="Museo Sans 300" w:hAnsi="Museo Sans 300"/>
          <w:sz w:val="24"/>
          <w:szCs w:val="24"/>
        </w:rPr>
      </w:pPr>
      <w:r w:rsidRPr="00636700">
        <w:rPr>
          <w:rFonts w:ascii="Museo Sans 300" w:hAnsi="Museo Sans 300"/>
          <w:sz w:val="24"/>
          <w:szCs w:val="24"/>
        </w:rPr>
        <w:t xml:space="preserve">“””””””””””Por medio del presente se les informa que en escrito con referencia DGG/DIR/251/2024 de fecha 21 de agosto de 2024 y recibida en este Instituto en fecha 28 de agosto de 2024, el licenciado Oscar Alejandro Domínguez, Vice Ministro de Agricultura y Ganadería y Encargado de Despacho Ministerial, solicita se le transfiera en calidad de </w:t>
      </w:r>
      <w:r w:rsidRPr="00636700">
        <w:rPr>
          <w:rFonts w:ascii="Museo Sans 300" w:hAnsi="Museo Sans 300"/>
          <w:b/>
          <w:sz w:val="24"/>
          <w:szCs w:val="24"/>
        </w:rPr>
        <w:t xml:space="preserve">DONACION, </w:t>
      </w:r>
      <w:r w:rsidRPr="00636700">
        <w:rPr>
          <w:rFonts w:ascii="Museo Sans 300" w:hAnsi="Museo Sans 300"/>
          <w:sz w:val="24"/>
          <w:szCs w:val="24"/>
        </w:rPr>
        <w:t>de manera pura, simple, gratuita e irrevocable, maquinaria  y utensilios consistentes en lo siguiente:</w:t>
      </w:r>
    </w:p>
    <w:p w:rsidR="00636700" w:rsidRPr="00636700" w:rsidRDefault="00636700" w:rsidP="00636700">
      <w:pPr>
        <w:jc w:val="both"/>
        <w:rPr>
          <w:rFonts w:ascii="Museo Sans 300" w:hAnsi="Museo Sans 300"/>
          <w:sz w:val="24"/>
          <w:szCs w:val="24"/>
        </w:rPr>
      </w:pPr>
    </w:p>
    <w:p w:rsidR="00636700" w:rsidRPr="00636700" w:rsidRDefault="00636700" w:rsidP="00636700">
      <w:pPr>
        <w:pStyle w:val="Prrafodelista"/>
        <w:numPr>
          <w:ilvl w:val="0"/>
          <w:numId w:val="13"/>
        </w:numPr>
        <w:jc w:val="both"/>
        <w:rPr>
          <w:rFonts w:ascii="Museo Sans 300" w:hAnsi="Museo Sans 300"/>
          <w:sz w:val="24"/>
          <w:szCs w:val="24"/>
        </w:rPr>
      </w:pPr>
      <w:r w:rsidRPr="00636700">
        <w:rPr>
          <w:rFonts w:ascii="Museo Sans 300" w:hAnsi="Museo Sans 300"/>
          <w:sz w:val="24"/>
          <w:szCs w:val="24"/>
        </w:rPr>
        <w:t>5 INCUBADORAS (NACEDERAS CON CAPACIDAD PARA 840 HUEVOS).</w:t>
      </w:r>
    </w:p>
    <w:p w:rsidR="00636700" w:rsidRPr="00636700" w:rsidRDefault="00636700" w:rsidP="00636700">
      <w:pPr>
        <w:pStyle w:val="Prrafodelista"/>
        <w:numPr>
          <w:ilvl w:val="0"/>
          <w:numId w:val="13"/>
        </w:numPr>
        <w:jc w:val="both"/>
        <w:rPr>
          <w:rFonts w:ascii="Museo Sans 300" w:hAnsi="Museo Sans 300"/>
          <w:sz w:val="24"/>
          <w:szCs w:val="24"/>
        </w:rPr>
      </w:pPr>
      <w:r w:rsidRPr="00636700">
        <w:rPr>
          <w:rFonts w:ascii="Museo Sans 300" w:hAnsi="Museo Sans 300"/>
          <w:sz w:val="24"/>
          <w:szCs w:val="24"/>
        </w:rPr>
        <w:t>5 CALENTADORES PARA CAPACIDAD DE CIEN AVES.</w:t>
      </w:r>
    </w:p>
    <w:p w:rsidR="00636700" w:rsidRPr="00636700" w:rsidRDefault="00636700" w:rsidP="00636700">
      <w:pPr>
        <w:pStyle w:val="Prrafodelista"/>
        <w:numPr>
          <w:ilvl w:val="0"/>
          <w:numId w:val="13"/>
        </w:numPr>
        <w:jc w:val="both"/>
        <w:rPr>
          <w:rFonts w:ascii="Museo Sans 300" w:hAnsi="Museo Sans 300"/>
          <w:sz w:val="24"/>
          <w:szCs w:val="24"/>
        </w:rPr>
      </w:pPr>
      <w:r w:rsidRPr="00636700">
        <w:rPr>
          <w:rFonts w:ascii="Museo Sans 300" w:hAnsi="Museo Sans 300"/>
          <w:sz w:val="24"/>
          <w:szCs w:val="24"/>
        </w:rPr>
        <w:t>15 ROLLOS DE TELA MULTIPROPÓSITO PARA UNIDADES AVÍCOLAS.</w:t>
      </w:r>
    </w:p>
    <w:p w:rsidR="00636700" w:rsidRPr="00636700" w:rsidRDefault="00636700" w:rsidP="00636700">
      <w:pPr>
        <w:jc w:val="both"/>
        <w:rPr>
          <w:rFonts w:ascii="Museo Sans 300" w:hAnsi="Museo Sans 300"/>
          <w:sz w:val="24"/>
          <w:szCs w:val="24"/>
        </w:rPr>
      </w:pPr>
    </w:p>
    <w:p w:rsidR="00636700" w:rsidRPr="00636700" w:rsidRDefault="00636700" w:rsidP="00636700">
      <w:pPr>
        <w:jc w:val="both"/>
        <w:rPr>
          <w:rFonts w:ascii="Museo Sans 300" w:hAnsi="Museo Sans 300"/>
          <w:sz w:val="24"/>
          <w:szCs w:val="24"/>
        </w:rPr>
      </w:pPr>
      <w:r w:rsidRPr="00636700">
        <w:rPr>
          <w:rFonts w:ascii="Museo Sans 300" w:hAnsi="Museo Sans 300"/>
          <w:sz w:val="24"/>
          <w:szCs w:val="24"/>
        </w:rPr>
        <w:t>Así mismo, expresa que dichos bienes muebles actualmente no están siendo utilizados por este Instituto; no obstante lo anterior, estos serían de beneficio para el desarrollo y ejecución de proyectos de la Dirección General de Ganadería, específicamente en la División de Reproducción Animal de ese Ministerio.</w:t>
      </w:r>
    </w:p>
    <w:p w:rsidR="00636700" w:rsidRPr="00636700" w:rsidRDefault="00636700" w:rsidP="00636700">
      <w:pPr>
        <w:jc w:val="both"/>
        <w:rPr>
          <w:rFonts w:ascii="Museo Sans 300" w:hAnsi="Museo Sans 300"/>
          <w:sz w:val="24"/>
          <w:szCs w:val="24"/>
        </w:rPr>
      </w:pPr>
    </w:p>
    <w:p w:rsidR="00636700" w:rsidRPr="00636700" w:rsidRDefault="00636700" w:rsidP="00636700">
      <w:pPr>
        <w:jc w:val="both"/>
        <w:rPr>
          <w:rFonts w:ascii="Museo Sans 300" w:hAnsi="Museo Sans 300"/>
          <w:sz w:val="24"/>
          <w:szCs w:val="24"/>
        </w:rPr>
      </w:pPr>
      <w:r w:rsidRPr="00636700">
        <w:rPr>
          <w:rFonts w:ascii="Museo Sans 300" w:hAnsi="Museo Sans 300"/>
          <w:sz w:val="24"/>
          <w:szCs w:val="24"/>
        </w:rPr>
        <w:t xml:space="preserve">De igual manera señala que dicha maquinaria e insumos se encuentran sin uso y en buen estado dentro de las oficinas con Sede en Sitio del Niño, kilómetro trece, carretera al Distrito de San Juan </w:t>
      </w:r>
      <w:proofErr w:type="spellStart"/>
      <w:r w:rsidRPr="00636700">
        <w:rPr>
          <w:rFonts w:ascii="Museo Sans 300" w:hAnsi="Museo Sans 300"/>
          <w:sz w:val="24"/>
          <w:szCs w:val="24"/>
        </w:rPr>
        <w:t>Opico</w:t>
      </w:r>
      <w:proofErr w:type="spellEnd"/>
      <w:r w:rsidRPr="00636700">
        <w:rPr>
          <w:rFonts w:ascii="Museo Sans 300" w:hAnsi="Museo Sans 300"/>
          <w:sz w:val="24"/>
          <w:szCs w:val="24"/>
        </w:rPr>
        <w:t>, municipio de la Libertad centro, departamento de La Libertad.</w:t>
      </w:r>
    </w:p>
    <w:p w:rsidR="00636700" w:rsidRPr="00636700" w:rsidRDefault="00636700" w:rsidP="00636700">
      <w:pPr>
        <w:jc w:val="both"/>
        <w:rPr>
          <w:rFonts w:ascii="Museo Sans 300" w:hAnsi="Museo Sans 300"/>
          <w:sz w:val="24"/>
          <w:szCs w:val="24"/>
        </w:rPr>
      </w:pPr>
    </w:p>
    <w:p w:rsidR="00636700" w:rsidRPr="00636700" w:rsidRDefault="00636700" w:rsidP="00636700">
      <w:pPr>
        <w:jc w:val="both"/>
        <w:rPr>
          <w:rFonts w:ascii="Museo Sans 300" w:hAnsi="Museo Sans 300"/>
          <w:sz w:val="24"/>
          <w:szCs w:val="24"/>
        </w:rPr>
      </w:pPr>
      <w:r w:rsidRPr="00636700">
        <w:rPr>
          <w:rFonts w:ascii="Museo Sans 300" w:hAnsi="Museo Sans 300"/>
          <w:sz w:val="24"/>
          <w:szCs w:val="24"/>
        </w:rPr>
        <w:t>En razón a lo antes expuesto se les informa:</w:t>
      </w:r>
    </w:p>
    <w:p w:rsidR="00636700" w:rsidRPr="001D40E2" w:rsidRDefault="00636700" w:rsidP="00636700">
      <w:pPr>
        <w:spacing w:line="276" w:lineRule="auto"/>
        <w:jc w:val="both"/>
        <w:rPr>
          <w:rFonts w:ascii="Museo Sans 300" w:hAnsi="Museo Sans 300"/>
          <w:sz w:val="21"/>
          <w:szCs w:val="21"/>
        </w:rPr>
      </w:pPr>
    </w:p>
    <w:p w:rsidR="005A399C" w:rsidRDefault="00636700" w:rsidP="00636700">
      <w:pPr>
        <w:pStyle w:val="Prrafodelista"/>
        <w:numPr>
          <w:ilvl w:val="0"/>
          <w:numId w:val="14"/>
        </w:numPr>
        <w:ind w:left="1134" w:hanging="709"/>
        <w:jc w:val="both"/>
        <w:rPr>
          <w:rFonts w:ascii="Museo Sans 300" w:hAnsi="Museo Sans 300"/>
          <w:sz w:val="24"/>
          <w:szCs w:val="24"/>
        </w:rPr>
      </w:pPr>
      <w:r w:rsidRPr="00636700">
        <w:rPr>
          <w:rFonts w:ascii="Museo Sans 300" w:hAnsi="Museo Sans 300"/>
          <w:sz w:val="24"/>
          <w:szCs w:val="24"/>
        </w:rPr>
        <w:t xml:space="preserve">Mediante memorándum con referencia GLI-00-0875-2024 de fecha 17 de septiembre de 2024, se solicitó a la Gerencia de Transformación e Innovación Agropecuaria que en relación a las 5 INCUBADORAS (NACEDERAS CON CAPACIDAD PARA 840 HUEVOS), 5 CALENTADORES PARA CAPACIDAD DE CIEN AVES, y 15 ROLLOS DE TELA MULTIPROPÓSITO PARA UNIDADES AVÍCOLAS, informara si los bienes solicitados no se estiman necesarios para los fines de esta Institución o si se les está dando uso para alguna actividad Institucional; proporcionar </w:t>
      </w:r>
    </w:p>
    <w:p w:rsidR="005A399C" w:rsidRDefault="005A399C" w:rsidP="005A399C">
      <w:pPr>
        <w:pStyle w:val="Prrafodelista"/>
        <w:ind w:left="1134" w:hanging="1134"/>
        <w:jc w:val="both"/>
        <w:rPr>
          <w:rFonts w:ascii="Museo Sans 300" w:hAnsi="Museo Sans 300"/>
          <w:sz w:val="24"/>
          <w:szCs w:val="24"/>
        </w:rPr>
      </w:pPr>
      <w:r>
        <w:rPr>
          <w:rFonts w:ascii="Museo Sans 300" w:hAnsi="Museo Sans 300"/>
          <w:sz w:val="24"/>
          <w:szCs w:val="24"/>
        </w:rPr>
        <w:lastRenderedPageBreak/>
        <w:t>SESIÓN ORDINARIA No. 26 – 2024</w:t>
      </w:r>
    </w:p>
    <w:p w:rsidR="005A399C" w:rsidRDefault="005A399C" w:rsidP="005A399C">
      <w:pPr>
        <w:pStyle w:val="Prrafodelista"/>
        <w:ind w:left="1134" w:hanging="1134"/>
        <w:jc w:val="both"/>
        <w:rPr>
          <w:rFonts w:ascii="Museo Sans 300" w:hAnsi="Museo Sans 300"/>
          <w:sz w:val="24"/>
          <w:szCs w:val="24"/>
        </w:rPr>
      </w:pPr>
      <w:r>
        <w:rPr>
          <w:rFonts w:ascii="Museo Sans 300" w:hAnsi="Museo Sans 300"/>
          <w:sz w:val="24"/>
          <w:szCs w:val="24"/>
        </w:rPr>
        <w:t>FECHA: 22 DE OCTUBRE DE 2024</w:t>
      </w:r>
    </w:p>
    <w:p w:rsidR="005A399C" w:rsidRDefault="005A399C" w:rsidP="005A399C">
      <w:pPr>
        <w:pStyle w:val="Prrafodelista"/>
        <w:ind w:left="1134" w:hanging="1134"/>
        <w:jc w:val="both"/>
        <w:rPr>
          <w:rFonts w:ascii="Museo Sans 300" w:hAnsi="Museo Sans 300"/>
          <w:sz w:val="24"/>
          <w:szCs w:val="24"/>
        </w:rPr>
      </w:pPr>
      <w:r>
        <w:rPr>
          <w:rFonts w:ascii="Museo Sans 300" w:hAnsi="Museo Sans 300"/>
          <w:sz w:val="24"/>
          <w:szCs w:val="24"/>
        </w:rPr>
        <w:t>PUNTO: VIII</w:t>
      </w:r>
    </w:p>
    <w:p w:rsidR="005A399C" w:rsidRDefault="005A399C" w:rsidP="005A399C">
      <w:pPr>
        <w:pStyle w:val="Prrafodelista"/>
        <w:ind w:left="1134" w:hanging="1134"/>
        <w:jc w:val="both"/>
        <w:rPr>
          <w:rFonts w:ascii="Museo Sans 300" w:hAnsi="Museo Sans 300"/>
          <w:sz w:val="24"/>
          <w:szCs w:val="24"/>
        </w:rPr>
      </w:pPr>
      <w:r>
        <w:rPr>
          <w:rFonts w:ascii="Museo Sans 300" w:hAnsi="Museo Sans 300"/>
          <w:sz w:val="24"/>
          <w:szCs w:val="24"/>
        </w:rPr>
        <w:t>PÁGINA NÚMERO DOS</w:t>
      </w:r>
    </w:p>
    <w:p w:rsidR="005A399C" w:rsidRDefault="005A399C" w:rsidP="005A399C">
      <w:pPr>
        <w:pStyle w:val="Prrafodelista"/>
        <w:ind w:left="1134"/>
        <w:jc w:val="both"/>
        <w:rPr>
          <w:rFonts w:ascii="Museo Sans 300" w:hAnsi="Museo Sans 300"/>
          <w:sz w:val="24"/>
          <w:szCs w:val="24"/>
        </w:rPr>
      </w:pPr>
    </w:p>
    <w:p w:rsidR="00636700" w:rsidRPr="00636700" w:rsidRDefault="00636700" w:rsidP="005A399C">
      <w:pPr>
        <w:pStyle w:val="Prrafodelista"/>
        <w:ind w:left="1134"/>
        <w:jc w:val="both"/>
        <w:rPr>
          <w:rFonts w:ascii="Museo Sans 300" w:hAnsi="Museo Sans 300"/>
          <w:sz w:val="24"/>
          <w:szCs w:val="24"/>
        </w:rPr>
      </w:pPr>
      <w:proofErr w:type="gramStart"/>
      <w:r w:rsidRPr="00636700">
        <w:rPr>
          <w:rFonts w:ascii="Museo Sans 300" w:hAnsi="Museo Sans 300"/>
          <w:sz w:val="24"/>
          <w:szCs w:val="24"/>
        </w:rPr>
        <w:t>listado</w:t>
      </w:r>
      <w:proofErr w:type="gramEnd"/>
      <w:r w:rsidRPr="00636700">
        <w:rPr>
          <w:rFonts w:ascii="Museo Sans 300" w:hAnsi="Museo Sans 300"/>
          <w:sz w:val="24"/>
          <w:szCs w:val="24"/>
        </w:rPr>
        <w:t xml:space="preserve"> impreso y en medio magnético (</w:t>
      </w:r>
      <w:proofErr w:type="spellStart"/>
      <w:r w:rsidRPr="00636700">
        <w:rPr>
          <w:rFonts w:ascii="Museo Sans 300" w:hAnsi="Museo Sans 300"/>
          <w:sz w:val="24"/>
          <w:szCs w:val="24"/>
        </w:rPr>
        <w:t>excell</w:t>
      </w:r>
      <w:proofErr w:type="spellEnd"/>
      <w:r w:rsidRPr="00636700">
        <w:rPr>
          <w:rFonts w:ascii="Museo Sans 300" w:hAnsi="Museo Sans 300"/>
          <w:sz w:val="24"/>
          <w:szCs w:val="24"/>
        </w:rPr>
        <w:t>) conteniendo el detalle de los bienes, especificando ubicación, características, números de identificación, inventario, serie, modelo y año, valor de compra actual en libros; y la Documentación que ampara la tenencia legal de los bienes.</w:t>
      </w:r>
    </w:p>
    <w:p w:rsidR="00636700" w:rsidRPr="00636700" w:rsidRDefault="00636700" w:rsidP="00636700">
      <w:pPr>
        <w:pStyle w:val="Prrafodelista"/>
        <w:ind w:left="1134" w:hanging="709"/>
        <w:jc w:val="both"/>
        <w:rPr>
          <w:rFonts w:ascii="Museo Sans 300" w:hAnsi="Museo Sans 300"/>
          <w:sz w:val="24"/>
          <w:szCs w:val="24"/>
        </w:rPr>
      </w:pPr>
    </w:p>
    <w:p w:rsidR="00636700" w:rsidRPr="00636700" w:rsidRDefault="00636700" w:rsidP="00636700">
      <w:pPr>
        <w:pStyle w:val="Prrafodelista"/>
        <w:numPr>
          <w:ilvl w:val="0"/>
          <w:numId w:val="14"/>
        </w:numPr>
        <w:ind w:left="1134" w:hanging="709"/>
        <w:jc w:val="both"/>
        <w:rPr>
          <w:rFonts w:ascii="Museo Sans 300" w:hAnsi="Museo Sans 300"/>
          <w:i/>
          <w:sz w:val="24"/>
          <w:szCs w:val="24"/>
        </w:rPr>
      </w:pPr>
      <w:r w:rsidRPr="00636700">
        <w:rPr>
          <w:rFonts w:ascii="Museo Sans 300" w:hAnsi="Museo Sans 300"/>
          <w:sz w:val="24"/>
          <w:szCs w:val="24"/>
        </w:rPr>
        <w:t xml:space="preserve">En escrito de fecha 19 de septiembre de 2024, bajo la referencia GTA-00-0167-24, la Gerente de Transformación e Innovación Agropecuaria Interina y Ad Honorem, licenciada Martha Claudina Valladares Márquez, informó: </w:t>
      </w:r>
      <w:r w:rsidRPr="00636700">
        <w:rPr>
          <w:rFonts w:ascii="Museo Sans 300" w:hAnsi="Museo Sans 300"/>
          <w:i/>
          <w:sz w:val="24"/>
          <w:szCs w:val="24"/>
        </w:rPr>
        <w:t>“ Actualmente los bienes solicitados no se encuentran en uso de la Gerencia de Transformación e Innovación Agropecuaria; El Proyecto de Centro de Incubación y Producción de Huevo Fértil a desarrollarse en el Centro de Producción Estratégico proyectado a establecerse en la Hacienda Flor Amarilla, Ciudad Arce, La Libertad no cuenta con Presupuesto por lo que, a la fecha estos equipos no están siendo utilizados para alguna actividad Institucional. Así mismo, el Proyecto de Granja y Centro de Incubación establecido en la Escuela nacional de Agricultura (ENA) fue finalizado en el mes de agosto 2024.”</w:t>
      </w:r>
    </w:p>
    <w:p w:rsidR="00636700" w:rsidRPr="00636700" w:rsidRDefault="00636700" w:rsidP="00636700">
      <w:pPr>
        <w:pStyle w:val="Prrafodelista"/>
        <w:ind w:left="1134" w:hanging="709"/>
        <w:rPr>
          <w:rFonts w:ascii="Museo Sans 300" w:hAnsi="Museo Sans 300"/>
          <w:sz w:val="24"/>
          <w:szCs w:val="24"/>
        </w:rPr>
      </w:pPr>
    </w:p>
    <w:p w:rsidR="00636700" w:rsidRPr="00636700" w:rsidRDefault="00636700" w:rsidP="00636700">
      <w:pPr>
        <w:pStyle w:val="Prrafodelista"/>
        <w:ind w:left="1134"/>
        <w:jc w:val="both"/>
        <w:rPr>
          <w:rFonts w:ascii="Museo Sans 300" w:hAnsi="Museo Sans 300"/>
          <w:sz w:val="24"/>
          <w:szCs w:val="24"/>
        </w:rPr>
      </w:pPr>
      <w:r w:rsidRPr="00636700">
        <w:rPr>
          <w:rFonts w:ascii="Museo Sans 300" w:hAnsi="Museo Sans 300"/>
          <w:sz w:val="24"/>
          <w:szCs w:val="24"/>
        </w:rPr>
        <w:t>Así mismo, agregó listado impreso y magnético del detalle de los bienes a donar y la documentación que respalda la tenencia legal de los mismos.</w:t>
      </w:r>
    </w:p>
    <w:p w:rsidR="00636700" w:rsidRPr="00636700" w:rsidRDefault="00636700" w:rsidP="00636700">
      <w:pPr>
        <w:pStyle w:val="Prrafodelista"/>
        <w:ind w:left="1134" w:hanging="709"/>
        <w:rPr>
          <w:rFonts w:ascii="Museo Sans 300" w:hAnsi="Museo Sans 300"/>
          <w:sz w:val="24"/>
          <w:szCs w:val="24"/>
        </w:rPr>
      </w:pPr>
    </w:p>
    <w:p w:rsidR="00636700" w:rsidRPr="00636700" w:rsidRDefault="00636700" w:rsidP="00636700">
      <w:pPr>
        <w:pStyle w:val="Prrafodelista"/>
        <w:numPr>
          <w:ilvl w:val="0"/>
          <w:numId w:val="14"/>
        </w:numPr>
        <w:ind w:left="1134" w:hanging="709"/>
        <w:jc w:val="both"/>
        <w:rPr>
          <w:rFonts w:ascii="Museo Sans 300" w:hAnsi="Museo Sans 300"/>
          <w:sz w:val="24"/>
          <w:szCs w:val="24"/>
        </w:rPr>
      </w:pPr>
      <w:r w:rsidRPr="00636700">
        <w:rPr>
          <w:rFonts w:ascii="Museo Sans 300" w:hAnsi="Museo Sans 300"/>
          <w:sz w:val="24"/>
          <w:szCs w:val="24"/>
        </w:rPr>
        <w:t xml:space="preserve">Que el Artículo 149 de las Disposiciones Generales del Presupuesto establece en su literalidad: </w:t>
      </w:r>
      <w:r w:rsidRPr="00636700">
        <w:rPr>
          <w:rFonts w:ascii="Museo Sans 300" w:hAnsi="Museo Sans 300"/>
          <w:i/>
          <w:sz w:val="24"/>
          <w:szCs w:val="24"/>
        </w:rPr>
        <w:t>“Cuando existan bienes muebles en alguna institución oficial autónoma, que no se estimen necesarios para los fines de ella, podrán ser donados a otra institución oficial autónoma, a alguna dependencia de la Administración Central o a cualquiera de las municipalidades de la República. Estas donaciones las podrá hacer el Poder Ejecutivo por medio del Ministerio a cuya jurisdicción corresponda a la Institución donante, por acuerdo que deberá ser transcrito a las partes interesadas… 4. Las donaciones contempladas en este artículo, podrán efectuarse previo informe favorable de la Dirección General del Presupuesto. Además, para que estas donaciones así como los traslados de bienes muebles tengan validez legal, deberán ser comunicados a la Dirección de Contabilidad Central y a la Corte de Cuentas de la República. “</w:t>
      </w:r>
    </w:p>
    <w:p w:rsidR="005A399C" w:rsidRDefault="00636700" w:rsidP="00636700">
      <w:pPr>
        <w:pStyle w:val="Prrafodelista"/>
        <w:numPr>
          <w:ilvl w:val="0"/>
          <w:numId w:val="14"/>
        </w:numPr>
        <w:ind w:left="1134" w:hanging="709"/>
        <w:jc w:val="both"/>
        <w:rPr>
          <w:rFonts w:ascii="Museo Sans 300" w:hAnsi="Museo Sans 300"/>
          <w:sz w:val="24"/>
          <w:szCs w:val="24"/>
        </w:rPr>
      </w:pPr>
      <w:r w:rsidRPr="00636700">
        <w:rPr>
          <w:rFonts w:ascii="Museo Sans 300" w:hAnsi="Museo Sans 300"/>
          <w:sz w:val="24"/>
          <w:szCs w:val="24"/>
        </w:rPr>
        <w:t xml:space="preserve">En razón a lo antes expuesto mediante nota con referencia GLI-00-0938-23, de fecha 25 de septiembre de 2024, </w:t>
      </w:r>
      <w:r w:rsidR="00381189">
        <w:rPr>
          <w:rFonts w:ascii="Museo Sans 300" w:hAnsi="Museo Sans 300"/>
          <w:sz w:val="24"/>
          <w:szCs w:val="24"/>
        </w:rPr>
        <w:t xml:space="preserve">el ISTA </w:t>
      </w:r>
      <w:r w:rsidRPr="00636700">
        <w:rPr>
          <w:rFonts w:ascii="Museo Sans 300" w:hAnsi="Museo Sans 300"/>
          <w:sz w:val="24"/>
          <w:szCs w:val="24"/>
        </w:rPr>
        <w:t xml:space="preserve">solicitó al Director General de Contabilidad Gubernamental del Ministerio de Hacienda, licenciado Joaquín Alberto Montano Ochoa, que emitiera informe favorable para efectuar la donación solicitada por el ministerio de </w:t>
      </w:r>
      <w:r w:rsidR="00381189" w:rsidRPr="00636700">
        <w:rPr>
          <w:rFonts w:ascii="Museo Sans 300" w:hAnsi="Museo Sans 300"/>
          <w:sz w:val="24"/>
          <w:szCs w:val="24"/>
        </w:rPr>
        <w:t>Agricultura y</w:t>
      </w:r>
    </w:p>
    <w:p w:rsidR="005A399C" w:rsidRDefault="005A399C" w:rsidP="005A399C">
      <w:pPr>
        <w:pStyle w:val="Prrafodelista"/>
        <w:ind w:left="1080" w:hanging="1080"/>
        <w:jc w:val="both"/>
        <w:rPr>
          <w:rFonts w:ascii="Museo Sans 300" w:hAnsi="Museo Sans 300"/>
          <w:sz w:val="24"/>
          <w:szCs w:val="24"/>
        </w:rPr>
      </w:pPr>
      <w:r>
        <w:rPr>
          <w:rFonts w:ascii="Museo Sans 300" w:hAnsi="Museo Sans 300"/>
          <w:sz w:val="24"/>
          <w:szCs w:val="24"/>
        </w:rPr>
        <w:lastRenderedPageBreak/>
        <w:t>SESIÓN ORDINARIA No. 26 – 2024</w:t>
      </w:r>
    </w:p>
    <w:p w:rsidR="005A399C" w:rsidRDefault="005A399C" w:rsidP="005A399C">
      <w:pPr>
        <w:pStyle w:val="Prrafodelista"/>
        <w:ind w:left="1080" w:hanging="1080"/>
        <w:jc w:val="both"/>
        <w:rPr>
          <w:rFonts w:ascii="Museo Sans 300" w:hAnsi="Museo Sans 300"/>
          <w:sz w:val="24"/>
          <w:szCs w:val="24"/>
        </w:rPr>
      </w:pPr>
      <w:r>
        <w:rPr>
          <w:rFonts w:ascii="Museo Sans 300" w:hAnsi="Museo Sans 300"/>
          <w:sz w:val="24"/>
          <w:szCs w:val="24"/>
        </w:rPr>
        <w:t>FECHA: 22 DE OCTUBRE DE 2024</w:t>
      </w:r>
    </w:p>
    <w:p w:rsidR="005A399C" w:rsidRDefault="005A399C" w:rsidP="005A399C">
      <w:pPr>
        <w:pStyle w:val="Prrafodelista"/>
        <w:ind w:left="1080" w:hanging="1080"/>
        <w:jc w:val="both"/>
        <w:rPr>
          <w:rFonts w:ascii="Museo Sans 300" w:hAnsi="Museo Sans 300"/>
          <w:sz w:val="24"/>
          <w:szCs w:val="24"/>
        </w:rPr>
      </w:pPr>
      <w:r>
        <w:rPr>
          <w:rFonts w:ascii="Museo Sans 300" w:hAnsi="Museo Sans 300"/>
          <w:sz w:val="24"/>
          <w:szCs w:val="24"/>
        </w:rPr>
        <w:t>PUNTO: VIII</w:t>
      </w:r>
    </w:p>
    <w:p w:rsidR="005A399C" w:rsidRDefault="005A399C" w:rsidP="005A399C">
      <w:pPr>
        <w:pStyle w:val="Prrafodelista"/>
        <w:ind w:left="1080" w:hanging="1080"/>
        <w:jc w:val="both"/>
        <w:rPr>
          <w:rFonts w:ascii="Museo Sans 300" w:hAnsi="Museo Sans 300"/>
          <w:sz w:val="24"/>
          <w:szCs w:val="24"/>
        </w:rPr>
      </w:pPr>
      <w:r>
        <w:rPr>
          <w:rFonts w:ascii="Museo Sans 300" w:hAnsi="Museo Sans 300"/>
          <w:sz w:val="24"/>
          <w:szCs w:val="24"/>
        </w:rPr>
        <w:t>PÁGINA NÚMERO TRES</w:t>
      </w:r>
    </w:p>
    <w:p w:rsidR="005A399C" w:rsidRDefault="005A399C" w:rsidP="005A399C">
      <w:pPr>
        <w:pStyle w:val="Prrafodelista"/>
        <w:ind w:left="1134"/>
        <w:jc w:val="both"/>
        <w:rPr>
          <w:rFonts w:ascii="Museo Sans 300" w:hAnsi="Museo Sans 300"/>
          <w:sz w:val="24"/>
          <w:szCs w:val="24"/>
        </w:rPr>
      </w:pPr>
    </w:p>
    <w:p w:rsidR="00636700" w:rsidRPr="00636700" w:rsidRDefault="00636700" w:rsidP="005A399C">
      <w:pPr>
        <w:pStyle w:val="Prrafodelista"/>
        <w:ind w:left="1134"/>
        <w:jc w:val="both"/>
        <w:rPr>
          <w:rFonts w:ascii="Museo Sans 300" w:hAnsi="Museo Sans 300"/>
          <w:sz w:val="24"/>
          <w:szCs w:val="24"/>
        </w:rPr>
      </w:pPr>
      <w:r w:rsidRPr="00636700">
        <w:rPr>
          <w:rFonts w:ascii="Museo Sans 300" w:hAnsi="Museo Sans 300"/>
          <w:sz w:val="24"/>
          <w:szCs w:val="24"/>
        </w:rPr>
        <w:t>Ganadería, previo a someter la misma a conocimiento de Junta Directiva.</w:t>
      </w:r>
    </w:p>
    <w:p w:rsidR="00636700" w:rsidRPr="00636700" w:rsidRDefault="00636700" w:rsidP="00636700">
      <w:pPr>
        <w:pStyle w:val="Prrafodelista"/>
        <w:ind w:left="1134" w:hanging="709"/>
        <w:rPr>
          <w:rFonts w:ascii="Museo Sans 300" w:hAnsi="Museo Sans 300"/>
          <w:sz w:val="24"/>
          <w:szCs w:val="24"/>
        </w:rPr>
      </w:pPr>
    </w:p>
    <w:p w:rsidR="00636700" w:rsidRPr="00636700" w:rsidRDefault="00636700" w:rsidP="00636700">
      <w:pPr>
        <w:pStyle w:val="Prrafodelista"/>
        <w:numPr>
          <w:ilvl w:val="0"/>
          <w:numId w:val="14"/>
        </w:numPr>
        <w:ind w:left="1134" w:hanging="709"/>
        <w:jc w:val="both"/>
        <w:rPr>
          <w:rFonts w:ascii="Museo Sans 300" w:eastAsia="Times New Roman" w:hAnsi="Museo Sans 300" w:cs="Times New Roman"/>
          <w:i/>
          <w:sz w:val="24"/>
          <w:szCs w:val="24"/>
          <w:lang w:eastAsia="es-SV"/>
        </w:rPr>
      </w:pPr>
      <w:r w:rsidRPr="00636700">
        <w:rPr>
          <w:rFonts w:ascii="Museo Sans 300" w:hAnsi="Museo Sans 300"/>
          <w:color w:val="222222"/>
          <w:sz w:val="24"/>
          <w:szCs w:val="24"/>
          <w:shd w:val="clear" w:color="auto" w:fill="FFFFFF"/>
        </w:rPr>
        <w:t xml:space="preserve">Mediante correo electrónico de fecha 21 de octubre de 2024, </w:t>
      </w:r>
      <w:r w:rsidRPr="00636700">
        <w:rPr>
          <w:rFonts w:ascii="Museo Sans 300" w:hAnsi="Museo Sans 300"/>
          <w:sz w:val="24"/>
          <w:szCs w:val="24"/>
        </w:rPr>
        <w:t>la Gerente de Transformación e Innovación Agropecuaria Interina y Ad Honorem, licenciada Martha Claudina Valladares Márquez</w:t>
      </w:r>
      <w:r w:rsidRPr="00636700">
        <w:rPr>
          <w:rFonts w:ascii="Museo Sans 300" w:hAnsi="Museo Sans 300"/>
          <w:sz w:val="24"/>
          <w:szCs w:val="24"/>
          <w:shd w:val="clear" w:color="auto" w:fill="FFFFFF"/>
        </w:rPr>
        <w:t>, haciendo uso de las tecnologías de información reguladas en el Art. 18 de la Ley de Procedimientos Administrativos, informó</w:t>
      </w:r>
      <w:r w:rsidRPr="00636700">
        <w:rPr>
          <w:rFonts w:ascii="Museo Sans 300" w:eastAsia="Times New Roman" w:hAnsi="Museo Sans 300" w:cs="Times New Roman"/>
          <w:sz w:val="24"/>
          <w:szCs w:val="24"/>
          <w:lang w:eastAsia="es-SV"/>
        </w:rPr>
        <w:t xml:space="preserve">: </w:t>
      </w:r>
      <w:r w:rsidRPr="00636700">
        <w:rPr>
          <w:rFonts w:ascii="Museo Sans 300" w:eastAsia="Times New Roman" w:hAnsi="Museo Sans 300" w:cs="Times New Roman"/>
          <w:i/>
          <w:sz w:val="24"/>
          <w:szCs w:val="24"/>
          <w:lang w:eastAsia="es-SV"/>
        </w:rPr>
        <w:t>“…</w:t>
      </w:r>
      <w:r w:rsidRPr="00636700">
        <w:rPr>
          <w:rFonts w:ascii="Museo Sans 300" w:hAnsi="Museo Sans 300"/>
          <w:i/>
          <w:sz w:val="24"/>
          <w:szCs w:val="24"/>
        </w:rPr>
        <w:t xml:space="preserve"> </w:t>
      </w:r>
      <w:r w:rsidRPr="00636700">
        <w:rPr>
          <w:rFonts w:ascii="Museo Sans 300" w:eastAsia="Times New Roman" w:hAnsi="Museo Sans 300" w:cs="Times New Roman"/>
          <w:i/>
          <w:sz w:val="24"/>
          <w:szCs w:val="24"/>
          <w:lang w:eastAsia="es-SV"/>
        </w:rPr>
        <w:t xml:space="preserve">hago de su conocimiento que el día 16 de octubre de 2024 se realizó la verificación de equipos para Donación al Ministerio de Agricultura y Ganadería en las instalaciones de las oficinas de Sitio del Niño, San Juan </w:t>
      </w:r>
      <w:proofErr w:type="spellStart"/>
      <w:r w:rsidRPr="00636700">
        <w:rPr>
          <w:rFonts w:ascii="Museo Sans 300" w:eastAsia="Times New Roman" w:hAnsi="Museo Sans 300" w:cs="Times New Roman"/>
          <w:i/>
          <w:sz w:val="24"/>
          <w:szCs w:val="24"/>
          <w:lang w:eastAsia="es-SV"/>
        </w:rPr>
        <w:t>Opico</w:t>
      </w:r>
      <w:proofErr w:type="spellEnd"/>
      <w:r w:rsidRPr="00636700">
        <w:rPr>
          <w:rFonts w:ascii="Museo Sans 300" w:eastAsia="Times New Roman" w:hAnsi="Museo Sans 300" w:cs="Times New Roman"/>
          <w:i/>
          <w:sz w:val="24"/>
          <w:szCs w:val="24"/>
          <w:lang w:eastAsia="es-SV"/>
        </w:rPr>
        <w:t xml:space="preserve">, La Libertad. La verificación fue realizada con el Técnico </w:t>
      </w:r>
      <w:proofErr w:type="spellStart"/>
      <w:r w:rsidRPr="00636700">
        <w:rPr>
          <w:rFonts w:ascii="Museo Sans 300" w:eastAsia="Times New Roman" w:hAnsi="Museo Sans 300" w:cs="Times New Roman"/>
          <w:i/>
          <w:sz w:val="24"/>
          <w:szCs w:val="24"/>
          <w:lang w:eastAsia="es-SV"/>
        </w:rPr>
        <w:t>Ever</w:t>
      </w:r>
      <w:proofErr w:type="spellEnd"/>
      <w:r w:rsidRPr="00636700">
        <w:rPr>
          <w:rFonts w:ascii="Museo Sans 300" w:eastAsia="Times New Roman" w:hAnsi="Museo Sans 300" w:cs="Times New Roman"/>
          <w:i/>
          <w:sz w:val="24"/>
          <w:szCs w:val="24"/>
          <w:lang w:eastAsia="es-SV"/>
        </w:rPr>
        <w:t xml:space="preserve"> González del Ministerio de Hacienda con la finalidad de obtener el informe favorable.”</w:t>
      </w:r>
    </w:p>
    <w:p w:rsidR="00636700" w:rsidRPr="00636700" w:rsidRDefault="00636700" w:rsidP="00636700">
      <w:pPr>
        <w:ind w:left="1134" w:hanging="709"/>
        <w:jc w:val="both"/>
        <w:rPr>
          <w:rFonts w:ascii="Museo Sans 300" w:hAnsi="Museo Sans 300"/>
          <w:sz w:val="24"/>
          <w:szCs w:val="24"/>
        </w:rPr>
      </w:pPr>
    </w:p>
    <w:p w:rsidR="00636700" w:rsidRPr="00636700" w:rsidRDefault="00636700" w:rsidP="00636700">
      <w:pPr>
        <w:pStyle w:val="Prrafodelista"/>
        <w:numPr>
          <w:ilvl w:val="0"/>
          <w:numId w:val="14"/>
        </w:numPr>
        <w:ind w:left="1134" w:hanging="709"/>
        <w:jc w:val="both"/>
        <w:rPr>
          <w:rFonts w:ascii="Museo Sans 300" w:hAnsi="Museo Sans 300"/>
          <w:sz w:val="24"/>
          <w:szCs w:val="24"/>
        </w:rPr>
      </w:pPr>
      <w:r w:rsidRPr="00636700">
        <w:rPr>
          <w:rFonts w:ascii="Museo Sans 300" w:hAnsi="Museo Sans 300"/>
          <w:sz w:val="24"/>
          <w:szCs w:val="24"/>
        </w:rPr>
        <w:t>No obstante lo anterior, dentro de los requisitos para tramitar el informe favorable es necesario que se adjunte el documento donde sea autoriza el trámite de donación  por parte de la entidad que otorga los bienes.</w:t>
      </w:r>
    </w:p>
    <w:p w:rsidR="00636700" w:rsidRPr="001D40E2" w:rsidRDefault="00636700" w:rsidP="00636700">
      <w:pPr>
        <w:spacing w:line="276" w:lineRule="auto"/>
        <w:ind w:right="142"/>
        <w:jc w:val="both"/>
        <w:rPr>
          <w:rFonts w:ascii="Museo Sans 300" w:hAnsi="Museo Sans 300"/>
          <w:sz w:val="21"/>
          <w:szCs w:val="21"/>
        </w:rPr>
      </w:pPr>
    </w:p>
    <w:p w:rsidR="00636700" w:rsidRPr="00636700" w:rsidRDefault="00636700" w:rsidP="005A399C">
      <w:pPr>
        <w:ind w:right="142"/>
        <w:jc w:val="both"/>
        <w:rPr>
          <w:rFonts w:ascii="Museo Sans 300" w:hAnsi="Museo Sans 300"/>
          <w:b/>
          <w:sz w:val="24"/>
          <w:szCs w:val="24"/>
        </w:rPr>
      </w:pPr>
      <w:r w:rsidRPr="00636700">
        <w:rPr>
          <w:rFonts w:ascii="Museo Sans 300" w:hAnsi="Museo Sans 300"/>
          <w:sz w:val="24"/>
          <w:szCs w:val="24"/>
        </w:rPr>
        <w:t xml:space="preserve">En </w:t>
      </w:r>
      <w:r w:rsidR="005A399C">
        <w:rPr>
          <w:rFonts w:ascii="Museo Sans 300" w:hAnsi="Museo Sans 300"/>
          <w:sz w:val="24"/>
          <w:szCs w:val="24"/>
        </w:rPr>
        <w:t xml:space="preserve"> </w:t>
      </w:r>
      <w:r w:rsidRPr="00636700">
        <w:rPr>
          <w:rFonts w:ascii="Museo Sans 300" w:hAnsi="Museo Sans 300"/>
          <w:sz w:val="24"/>
          <w:szCs w:val="24"/>
        </w:rPr>
        <w:t xml:space="preserve">virtud </w:t>
      </w:r>
      <w:r w:rsidR="005A399C">
        <w:rPr>
          <w:rFonts w:ascii="Museo Sans 300" w:hAnsi="Museo Sans 300"/>
          <w:sz w:val="24"/>
          <w:szCs w:val="24"/>
        </w:rPr>
        <w:t xml:space="preserve"> </w:t>
      </w:r>
      <w:r w:rsidRPr="00636700">
        <w:rPr>
          <w:rFonts w:ascii="Museo Sans 300" w:hAnsi="Museo Sans 300"/>
          <w:sz w:val="24"/>
          <w:szCs w:val="24"/>
        </w:rPr>
        <w:t xml:space="preserve">de </w:t>
      </w:r>
      <w:r w:rsidR="005A399C">
        <w:rPr>
          <w:rFonts w:ascii="Museo Sans 300" w:hAnsi="Museo Sans 300"/>
          <w:sz w:val="24"/>
          <w:szCs w:val="24"/>
        </w:rPr>
        <w:t xml:space="preserve"> </w:t>
      </w:r>
      <w:r w:rsidRPr="00636700">
        <w:rPr>
          <w:rFonts w:ascii="Museo Sans 300" w:hAnsi="Museo Sans 300"/>
          <w:sz w:val="24"/>
          <w:szCs w:val="24"/>
        </w:rPr>
        <w:t>lo</w:t>
      </w:r>
      <w:r w:rsidR="005A399C">
        <w:rPr>
          <w:rFonts w:ascii="Museo Sans 300" w:hAnsi="Museo Sans 300"/>
          <w:sz w:val="24"/>
          <w:szCs w:val="24"/>
        </w:rPr>
        <w:t xml:space="preserve">  </w:t>
      </w:r>
      <w:r w:rsidRPr="00636700">
        <w:rPr>
          <w:rFonts w:ascii="Museo Sans 300" w:hAnsi="Museo Sans 300"/>
          <w:sz w:val="24"/>
          <w:szCs w:val="24"/>
        </w:rPr>
        <w:t xml:space="preserve">antes  expuesto, se </w:t>
      </w:r>
      <w:r w:rsidR="005A399C">
        <w:rPr>
          <w:rFonts w:ascii="Museo Sans 300" w:hAnsi="Museo Sans 300"/>
          <w:sz w:val="24"/>
          <w:szCs w:val="24"/>
        </w:rPr>
        <w:t xml:space="preserve"> </w:t>
      </w:r>
      <w:r w:rsidRPr="00636700">
        <w:rPr>
          <w:rFonts w:ascii="Museo Sans 300" w:hAnsi="Museo Sans 300"/>
          <w:sz w:val="24"/>
          <w:szCs w:val="24"/>
        </w:rPr>
        <w:t xml:space="preserve">somete </w:t>
      </w:r>
      <w:r w:rsidR="005A399C">
        <w:rPr>
          <w:rFonts w:ascii="Museo Sans 300" w:hAnsi="Museo Sans 300"/>
          <w:sz w:val="24"/>
          <w:szCs w:val="24"/>
        </w:rPr>
        <w:t xml:space="preserve"> </w:t>
      </w:r>
      <w:r w:rsidRPr="00636700">
        <w:rPr>
          <w:rFonts w:ascii="Museo Sans 300" w:hAnsi="Museo Sans 300"/>
          <w:sz w:val="24"/>
          <w:szCs w:val="24"/>
        </w:rPr>
        <w:t xml:space="preserve">a consideración de Junta Directiva, el presente recomendable y que en ese sentido </w:t>
      </w:r>
      <w:r w:rsidRPr="00636700">
        <w:rPr>
          <w:rFonts w:ascii="Museo Sans 300" w:hAnsi="Museo Sans 300"/>
          <w:b/>
          <w:sz w:val="24"/>
          <w:szCs w:val="24"/>
        </w:rPr>
        <w:t>ACUERDE:</w:t>
      </w:r>
    </w:p>
    <w:p w:rsidR="00636700" w:rsidRPr="00636700" w:rsidRDefault="00636700" w:rsidP="00636700">
      <w:pPr>
        <w:ind w:right="142"/>
        <w:jc w:val="both"/>
        <w:rPr>
          <w:rFonts w:ascii="Museo Sans 300" w:hAnsi="Museo Sans 300"/>
          <w:b/>
          <w:sz w:val="24"/>
          <w:szCs w:val="24"/>
        </w:rPr>
      </w:pPr>
    </w:p>
    <w:p w:rsidR="00636700" w:rsidRPr="00636700" w:rsidRDefault="00636700" w:rsidP="00636700">
      <w:pPr>
        <w:pStyle w:val="Prrafodelista"/>
        <w:numPr>
          <w:ilvl w:val="0"/>
          <w:numId w:val="15"/>
        </w:numPr>
        <w:ind w:left="1418" w:hanging="284"/>
        <w:jc w:val="both"/>
        <w:rPr>
          <w:rFonts w:ascii="Museo Sans 300" w:hAnsi="Museo Sans 300"/>
          <w:sz w:val="24"/>
          <w:szCs w:val="24"/>
        </w:rPr>
      </w:pPr>
      <w:r w:rsidRPr="00636700">
        <w:rPr>
          <w:rFonts w:ascii="Museo Sans 300" w:hAnsi="Museo Sans 300"/>
          <w:sz w:val="24"/>
          <w:szCs w:val="24"/>
        </w:rPr>
        <w:t>Tener por conocido el informe y recomendable proveniente de la Gerencia Legal, respecto a la donación de 5 INCUBADORAS (NACEDERAS CON CAPACIDAD PARA 840 HUEVOS), 5 CALENTADORES PARA CAPACIDAD DE CIEN AVES, 15 ROLLOS DE TELA MULTIPROPÓSITO PARA UNIDADES AVÍCOLAS.</w:t>
      </w:r>
    </w:p>
    <w:p w:rsidR="00636700" w:rsidRPr="00636700" w:rsidRDefault="00636700" w:rsidP="00636700">
      <w:pPr>
        <w:pStyle w:val="Prrafodelista"/>
        <w:ind w:left="1418" w:hanging="284"/>
        <w:jc w:val="both"/>
        <w:rPr>
          <w:rFonts w:ascii="Museo Sans 300" w:hAnsi="Museo Sans 300"/>
          <w:sz w:val="24"/>
          <w:szCs w:val="24"/>
        </w:rPr>
      </w:pPr>
    </w:p>
    <w:p w:rsidR="00636700" w:rsidRPr="00636700" w:rsidRDefault="00636700" w:rsidP="00636700">
      <w:pPr>
        <w:pStyle w:val="Prrafodelista"/>
        <w:numPr>
          <w:ilvl w:val="0"/>
          <w:numId w:val="15"/>
        </w:numPr>
        <w:ind w:left="1418" w:hanging="284"/>
        <w:jc w:val="both"/>
        <w:rPr>
          <w:rFonts w:ascii="Museo Sans 300" w:hAnsi="Museo Sans 300"/>
          <w:sz w:val="24"/>
          <w:szCs w:val="24"/>
        </w:rPr>
      </w:pPr>
      <w:r w:rsidRPr="00636700">
        <w:rPr>
          <w:rFonts w:ascii="Museo Sans 300" w:hAnsi="Museo Sans 300"/>
          <w:sz w:val="24"/>
          <w:szCs w:val="24"/>
        </w:rPr>
        <w:t>Autorizar la continuidad del trámite</w:t>
      </w:r>
      <w:r w:rsidR="00EC6912">
        <w:rPr>
          <w:rFonts w:ascii="Museo Sans 300" w:hAnsi="Museo Sans 300"/>
          <w:sz w:val="24"/>
          <w:szCs w:val="24"/>
        </w:rPr>
        <w:t>,</w:t>
      </w:r>
      <w:r w:rsidRPr="00636700">
        <w:rPr>
          <w:rFonts w:ascii="Museo Sans 300" w:hAnsi="Museo Sans 300"/>
          <w:sz w:val="24"/>
          <w:szCs w:val="24"/>
        </w:rPr>
        <w:t xml:space="preserve"> </w:t>
      </w:r>
      <w:r w:rsidR="00EC6912" w:rsidRPr="00623982">
        <w:rPr>
          <w:rFonts w:ascii="Museo Sans 300" w:hAnsi="Museo Sans 300"/>
          <w:sz w:val="24"/>
          <w:szCs w:val="24"/>
        </w:rPr>
        <w:t xml:space="preserve">previo a la autorización </w:t>
      </w:r>
      <w:r w:rsidRPr="00636700">
        <w:rPr>
          <w:rFonts w:ascii="Museo Sans 300" w:hAnsi="Museo Sans 300"/>
          <w:sz w:val="24"/>
          <w:szCs w:val="24"/>
        </w:rPr>
        <w:t>de donación de los equipos supra relacionados, ratificando las acciones realizadas a la fecha.</w:t>
      </w:r>
    </w:p>
    <w:p w:rsidR="00636700" w:rsidRPr="00636700" w:rsidRDefault="00636700" w:rsidP="00636700">
      <w:pPr>
        <w:pStyle w:val="Prrafodelista"/>
        <w:ind w:left="1418" w:hanging="284"/>
        <w:rPr>
          <w:rFonts w:ascii="Museo Sans 300" w:hAnsi="Museo Sans 300"/>
          <w:sz w:val="24"/>
          <w:szCs w:val="24"/>
        </w:rPr>
      </w:pPr>
    </w:p>
    <w:p w:rsidR="00636700" w:rsidRPr="00636700" w:rsidRDefault="00636700" w:rsidP="00636700">
      <w:pPr>
        <w:pStyle w:val="Prrafodelista"/>
        <w:numPr>
          <w:ilvl w:val="0"/>
          <w:numId w:val="15"/>
        </w:numPr>
        <w:ind w:left="1418" w:hanging="284"/>
        <w:jc w:val="both"/>
        <w:rPr>
          <w:rFonts w:ascii="Museo Sans 300" w:hAnsi="Museo Sans 300"/>
          <w:sz w:val="24"/>
          <w:szCs w:val="24"/>
        </w:rPr>
      </w:pPr>
      <w:r w:rsidRPr="00636700">
        <w:rPr>
          <w:rFonts w:ascii="Museo Sans 300" w:hAnsi="Museo Sans 300"/>
          <w:sz w:val="24"/>
          <w:szCs w:val="24"/>
        </w:rPr>
        <w:t>Instruir a las dependencias Institucionales dar el seguimiento a las gestiones pertinentes.</w:t>
      </w:r>
    </w:p>
    <w:p w:rsidR="00636700" w:rsidRDefault="00636700" w:rsidP="00636700">
      <w:pPr>
        <w:ind w:right="142"/>
        <w:jc w:val="both"/>
        <w:rPr>
          <w:rFonts w:ascii="Museo Sans 300" w:hAnsi="Museo Sans 300"/>
          <w:sz w:val="24"/>
          <w:szCs w:val="24"/>
        </w:rPr>
      </w:pPr>
      <w:r w:rsidRPr="00636700">
        <w:rPr>
          <w:rFonts w:ascii="Museo Sans 300" w:hAnsi="Museo Sans 300"/>
          <w:sz w:val="24"/>
          <w:szCs w:val="24"/>
        </w:rPr>
        <w:t>Atentamente,</w:t>
      </w:r>
      <w:r>
        <w:rPr>
          <w:rFonts w:ascii="Museo Sans 300" w:hAnsi="Museo Sans 300"/>
          <w:sz w:val="24"/>
          <w:szCs w:val="24"/>
        </w:rPr>
        <w:t xml:space="preserve"> “””””””””””””””””””””””””””</w:t>
      </w:r>
    </w:p>
    <w:p w:rsidR="005A399C" w:rsidRDefault="005A399C" w:rsidP="00636700">
      <w:pPr>
        <w:ind w:right="142"/>
        <w:jc w:val="both"/>
        <w:rPr>
          <w:rFonts w:ascii="Museo Sans 300" w:hAnsi="Museo Sans 300"/>
          <w:sz w:val="24"/>
          <w:szCs w:val="24"/>
        </w:rPr>
      </w:pPr>
    </w:p>
    <w:p w:rsidR="005A399C" w:rsidRPr="00636700" w:rsidRDefault="005A399C" w:rsidP="00636700">
      <w:pPr>
        <w:ind w:right="142"/>
        <w:jc w:val="both"/>
        <w:rPr>
          <w:rFonts w:ascii="Museo Sans 300" w:hAnsi="Museo Sans 300"/>
          <w:sz w:val="24"/>
          <w:szCs w:val="24"/>
        </w:rPr>
      </w:pPr>
      <w:r>
        <w:rPr>
          <w:rFonts w:ascii="Museo Sans 300" w:hAnsi="Museo Sans 300"/>
          <w:sz w:val="24"/>
          <w:szCs w:val="24"/>
        </w:rPr>
        <w:t xml:space="preserve">Al final </w:t>
      </w:r>
      <w:r w:rsidR="009128F2">
        <w:rPr>
          <w:rFonts w:ascii="Museo Sans 300" w:hAnsi="Museo Sans 300"/>
          <w:sz w:val="24"/>
          <w:szCs w:val="24"/>
        </w:rPr>
        <w:t xml:space="preserve">firmado por </w:t>
      </w:r>
      <w:r>
        <w:rPr>
          <w:rFonts w:ascii="Museo Sans 300" w:hAnsi="Museo Sans 300"/>
          <w:sz w:val="24"/>
          <w:szCs w:val="24"/>
        </w:rPr>
        <w:t xml:space="preserve"> las licenciadas </w:t>
      </w:r>
      <w:r w:rsidR="00ED153E">
        <w:rPr>
          <w:rFonts w:ascii="Museo Sans 300" w:hAnsi="Museo Sans 300"/>
          <w:sz w:val="24"/>
          <w:szCs w:val="24"/>
        </w:rPr>
        <w:t>----</w:t>
      </w:r>
      <w:r w:rsidR="009128F2">
        <w:rPr>
          <w:rFonts w:ascii="Museo Sans 300" w:hAnsi="Museo Sans 300"/>
          <w:sz w:val="24"/>
          <w:szCs w:val="24"/>
        </w:rPr>
        <w:t xml:space="preserve"> y </w:t>
      </w:r>
      <w:r w:rsidR="00ED153E">
        <w:rPr>
          <w:rFonts w:ascii="Museo Sans 300" w:hAnsi="Museo Sans 300"/>
          <w:sz w:val="24"/>
          <w:szCs w:val="24"/>
        </w:rPr>
        <w:t>----</w:t>
      </w:r>
      <w:bookmarkStart w:id="0" w:name="_GoBack"/>
      <w:bookmarkEnd w:id="0"/>
      <w:r w:rsidR="009128F2">
        <w:rPr>
          <w:rFonts w:ascii="Museo Sans 300" w:hAnsi="Museo Sans 300"/>
          <w:sz w:val="24"/>
          <w:szCs w:val="24"/>
        </w:rPr>
        <w:t xml:space="preserve">s, Colaboradora Jurídica y Gerente Legal Interina y </w:t>
      </w:r>
      <w:proofErr w:type="spellStart"/>
      <w:r w:rsidR="009128F2">
        <w:rPr>
          <w:rFonts w:ascii="Museo Sans 300" w:hAnsi="Museo Sans 300"/>
          <w:sz w:val="24"/>
          <w:szCs w:val="24"/>
        </w:rPr>
        <w:t>Adhonorem</w:t>
      </w:r>
      <w:proofErr w:type="spellEnd"/>
      <w:r w:rsidR="009128F2">
        <w:rPr>
          <w:rFonts w:ascii="Museo Sans 300" w:hAnsi="Museo Sans 300"/>
          <w:sz w:val="24"/>
          <w:szCs w:val="24"/>
        </w:rPr>
        <w:t xml:space="preserve">, </w:t>
      </w:r>
      <w:r w:rsidR="00E54BDF">
        <w:rPr>
          <w:rFonts w:ascii="Museo Sans 300" w:hAnsi="Museo Sans 300"/>
          <w:sz w:val="24"/>
          <w:szCs w:val="24"/>
        </w:rPr>
        <w:t xml:space="preserve">en su orden, </w:t>
      </w:r>
      <w:r w:rsidR="009128F2">
        <w:rPr>
          <w:rFonts w:ascii="Museo Sans 300" w:hAnsi="Museo Sans 300"/>
          <w:sz w:val="24"/>
          <w:szCs w:val="24"/>
        </w:rPr>
        <w:t xml:space="preserve">con el correspondiente sello de la Gerencia Legal. </w:t>
      </w:r>
    </w:p>
    <w:p w:rsidR="00636700" w:rsidRDefault="00636700" w:rsidP="00B905D7">
      <w:pPr>
        <w:jc w:val="both"/>
      </w:pPr>
    </w:p>
    <w:p w:rsidR="00C6195A" w:rsidRDefault="00C6195A" w:rsidP="00B905D7">
      <w:pPr>
        <w:jc w:val="both"/>
      </w:pPr>
    </w:p>
    <w:p w:rsidR="00C6195A" w:rsidRDefault="00C6195A" w:rsidP="00B905D7">
      <w:pPr>
        <w:jc w:val="both"/>
      </w:pPr>
    </w:p>
    <w:p w:rsidR="00C6195A" w:rsidRDefault="00C6195A" w:rsidP="00C6195A">
      <w:pPr>
        <w:pStyle w:val="Prrafodelista"/>
        <w:ind w:left="1134" w:hanging="1134"/>
        <w:jc w:val="both"/>
        <w:rPr>
          <w:rFonts w:ascii="Museo Sans 300" w:hAnsi="Museo Sans 300"/>
          <w:sz w:val="24"/>
          <w:szCs w:val="24"/>
        </w:rPr>
      </w:pPr>
      <w:r>
        <w:rPr>
          <w:rFonts w:ascii="Museo Sans 300" w:hAnsi="Museo Sans 300"/>
          <w:sz w:val="24"/>
          <w:szCs w:val="24"/>
        </w:rPr>
        <w:lastRenderedPageBreak/>
        <w:t>SESIÓN ORDINARIA No. 26 – 2024</w:t>
      </w:r>
    </w:p>
    <w:p w:rsidR="00C6195A" w:rsidRDefault="00C6195A" w:rsidP="00C6195A">
      <w:pPr>
        <w:pStyle w:val="Prrafodelista"/>
        <w:ind w:left="1134" w:hanging="1134"/>
        <w:jc w:val="both"/>
        <w:rPr>
          <w:rFonts w:ascii="Museo Sans 300" w:hAnsi="Museo Sans 300"/>
          <w:sz w:val="24"/>
          <w:szCs w:val="24"/>
        </w:rPr>
      </w:pPr>
      <w:r>
        <w:rPr>
          <w:rFonts w:ascii="Museo Sans 300" w:hAnsi="Museo Sans 300"/>
          <w:sz w:val="24"/>
          <w:szCs w:val="24"/>
        </w:rPr>
        <w:t>FECHA: 22 DE OCTUBRE DE 2024</w:t>
      </w:r>
    </w:p>
    <w:p w:rsidR="00C6195A" w:rsidRDefault="00C6195A" w:rsidP="00C6195A">
      <w:pPr>
        <w:pStyle w:val="Prrafodelista"/>
        <w:ind w:left="1134" w:hanging="1134"/>
        <w:jc w:val="both"/>
        <w:rPr>
          <w:rFonts w:ascii="Museo Sans 300" w:hAnsi="Museo Sans 300"/>
          <w:sz w:val="24"/>
          <w:szCs w:val="24"/>
        </w:rPr>
      </w:pPr>
      <w:r>
        <w:rPr>
          <w:rFonts w:ascii="Museo Sans 300" w:hAnsi="Museo Sans 300"/>
          <w:sz w:val="24"/>
          <w:szCs w:val="24"/>
        </w:rPr>
        <w:t>PUNTO: VIII</w:t>
      </w:r>
    </w:p>
    <w:p w:rsidR="00C6195A" w:rsidRDefault="00C6195A" w:rsidP="00C6195A">
      <w:pPr>
        <w:pStyle w:val="Prrafodelista"/>
        <w:ind w:left="1134" w:hanging="1134"/>
        <w:jc w:val="both"/>
        <w:rPr>
          <w:rFonts w:ascii="Museo Sans 300" w:hAnsi="Museo Sans 300"/>
          <w:sz w:val="24"/>
          <w:szCs w:val="24"/>
        </w:rPr>
      </w:pPr>
      <w:r>
        <w:rPr>
          <w:rFonts w:ascii="Museo Sans 300" w:hAnsi="Museo Sans 300"/>
          <w:sz w:val="24"/>
          <w:szCs w:val="24"/>
        </w:rPr>
        <w:t>PÁGINA NÚMERO CUATRO</w:t>
      </w:r>
    </w:p>
    <w:p w:rsidR="00C6195A" w:rsidRDefault="00C6195A" w:rsidP="00B905D7">
      <w:pPr>
        <w:jc w:val="both"/>
      </w:pPr>
    </w:p>
    <w:p w:rsidR="00C6195A" w:rsidRDefault="00C6195A" w:rsidP="00B905D7">
      <w:pPr>
        <w:jc w:val="both"/>
      </w:pPr>
    </w:p>
    <w:p w:rsidR="00C6195A" w:rsidRDefault="00C6195A" w:rsidP="00B905D7">
      <w:pPr>
        <w:jc w:val="both"/>
      </w:pPr>
    </w:p>
    <w:p w:rsidR="005A399C" w:rsidRPr="009128F2" w:rsidRDefault="005A399C" w:rsidP="005A399C">
      <w:pPr>
        <w:pStyle w:val="Prrafodelista"/>
        <w:ind w:left="0"/>
        <w:jc w:val="both"/>
        <w:rPr>
          <w:rFonts w:ascii="Museo Sans 300" w:hAnsi="Museo Sans 300"/>
          <w:sz w:val="24"/>
          <w:szCs w:val="24"/>
        </w:rPr>
      </w:pPr>
      <w:r w:rsidRPr="009128F2">
        <w:rPr>
          <w:rFonts w:ascii="Museo Sans 300" w:hAnsi="Museo Sans 300"/>
          <w:sz w:val="24"/>
          <w:szCs w:val="24"/>
        </w:rPr>
        <w:t xml:space="preserve">Por tanto, en atención a recomendable de la Gerencia Legal, la Junta Directiva en uso de sus facultades, </w:t>
      </w:r>
      <w:r w:rsidRPr="009128F2">
        <w:rPr>
          <w:rFonts w:ascii="Museo Sans 300" w:hAnsi="Museo Sans 300"/>
          <w:b/>
          <w:sz w:val="24"/>
          <w:szCs w:val="24"/>
          <w:u w:val="single"/>
        </w:rPr>
        <w:t>ACUERDA: PRIMERO:</w:t>
      </w:r>
      <w:r w:rsidRPr="009128F2">
        <w:rPr>
          <w:rFonts w:ascii="Museo Sans 300" w:hAnsi="Museo Sans 300"/>
          <w:sz w:val="24"/>
          <w:szCs w:val="24"/>
        </w:rPr>
        <w:t xml:space="preserve"> Tener por conocido el informe y recomendable proveniente de la Gerencia Legal, respecto a la donación de 5 INCUBADORAS (NACEDERAS CON CAPACIDAD PARA 840 HUEVOS), 5 CALENTADORES PARA CAPACIDAD DE CIEN AVES, 15 ROLLOS DE TELA MULTIPROPÓSITO PARA UNIDADES AVÍCOLAS. </w:t>
      </w:r>
      <w:r w:rsidRPr="009128F2">
        <w:rPr>
          <w:rFonts w:ascii="Museo Sans 300" w:hAnsi="Museo Sans 300"/>
          <w:b/>
          <w:sz w:val="24"/>
          <w:szCs w:val="24"/>
          <w:u w:val="single"/>
        </w:rPr>
        <w:t>SEGUNDO:</w:t>
      </w:r>
      <w:r w:rsidRPr="009128F2">
        <w:rPr>
          <w:rFonts w:ascii="Museo Sans 300" w:hAnsi="Museo Sans 300"/>
          <w:sz w:val="24"/>
          <w:szCs w:val="24"/>
        </w:rPr>
        <w:t xml:space="preserve"> Autorizar la continuidad del trámite</w:t>
      </w:r>
      <w:r w:rsidR="00EC6912">
        <w:rPr>
          <w:rFonts w:ascii="Museo Sans 300" w:hAnsi="Museo Sans 300"/>
          <w:sz w:val="24"/>
          <w:szCs w:val="24"/>
        </w:rPr>
        <w:t xml:space="preserve">, </w:t>
      </w:r>
      <w:r w:rsidR="00EC6912" w:rsidRPr="00381189">
        <w:rPr>
          <w:rFonts w:ascii="Museo Sans 300" w:hAnsi="Museo Sans 300"/>
          <w:sz w:val="24"/>
          <w:szCs w:val="24"/>
        </w:rPr>
        <w:t>previo a la autorización</w:t>
      </w:r>
      <w:r w:rsidRPr="00381189">
        <w:rPr>
          <w:rFonts w:ascii="Museo Sans 300" w:hAnsi="Museo Sans 300"/>
          <w:sz w:val="24"/>
          <w:szCs w:val="24"/>
        </w:rPr>
        <w:t xml:space="preserve"> </w:t>
      </w:r>
      <w:r w:rsidRPr="009128F2">
        <w:rPr>
          <w:rFonts w:ascii="Museo Sans 300" w:hAnsi="Museo Sans 300"/>
          <w:sz w:val="24"/>
          <w:szCs w:val="24"/>
        </w:rPr>
        <w:t xml:space="preserve">de donación de los equipos supra relacionados, ratificando las acciones realizadas a la fecha. </w:t>
      </w:r>
      <w:r w:rsidRPr="009128F2">
        <w:rPr>
          <w:rFonts w:ascii="Museo Sans 300" w:hAnsi="Museo Sans 300"/>
          <w:b/>
          <w:sz w:val="24"/>
          <w:szCs w:val="24"/>
          <w:u w:val="single"/>
        </w:rPr>
        <w:t>TERCERO:</w:t>
      </w:r>
      <w:r w:rsidRPr="009128F2">
        <w:rPr>
          <w:rFonts w:ascii="Museo Sans 300" w:hAnsi="Museo Sans 300"/>
          <w:sz w:val="24"/>
          <w:szCs w:val="24"/>
        </w:rPr>
        <w:t xml:space="preserve"> Instruir a las dependencias Institucionales dar el seguimiento a las gestiones pertinentes. Este Acuerdo, queda aprobado y ratificado. NOTÍFIQUESE.””””””””””</w:t>
      </w:r>
    </w:p>
    <w:p w:rsidR="005A399C" w:rsidRDefault="005A399C" w:rsidP="005A399C">
      <w:pPr>
        <w:pStyle w:val="Prrafodelista"/>
        <w:ind w:left="0"/>
        <w:jc w:val="both"/>
        <w:rPr>
          <w:rFonts w:ascii="Museo Sans 300" w:hAnsi="Museo Sans 300"/>
          <w:sz w:val="24"/>
          <w:szCs w:val="24"/>
        </w:rPr>
      </w:pPr>
    </w:p>
    <w:p w:rsidR="005A399C" w:rsidRDefault="005A399C" w:rsidP="005A399C">
      <w:pPr>
        <w:pStyle w:val="Prrafodelista"/>
        <w:ind w:left="0"/>
        <w:jc w:val="both"/>
        <w:rPr>
          <w:rFonts w:ascii="Museo Sans 300" w:hAnsi="Museo Sans 300"/>
          <w:sz w:val="24"/>
          <w:szCs w:val="24"/>
        </w:rPr>
      </w:pPr>
    </w:p>
    <w:p w:rsidR="005A399C" w:rsidRDefault="005A399C" w:rsidP="005A399C">
      <w:pPr>
        <w:pStyle w:val="Prrafodelista"/>
        <w:ind w:left="0"/>
        <w:jc w:val="both"/>
        <w:rPr>
          <w:rFonts w:ascii="Museo Sans 300" w:hAnsi="Museo Sans 300"/>
          <w:sz w:val="24"/>
          <w:szCs w:val="24"/>
        </w:rPr>
      </w:pPr>
    </w:p>
    <w:p w:rsidR="005A399C" w:rsidRPr="00636700" w:rsidRDefault="005A399C" w:rsidP="005A399C">
      <w:pPr>
        <w:pStyle w:val="Prrafodelista"/>
        <w:ind w:left="0"/>
        <w:jc w:val="both"/>
        <w:rPr>
          <w:rFonts w:ascii="Museo Sans 300" w:hAnsi="Museo Sans 300"/>
          <w:sz w:val="24"/>
          <w:szCs w:val="24"/>
        </w:rPr>
      </w:pPr>
    </w:p>
    <w:p w:rsidR="005A399C" w:rsidRPr="00636700" w:rsidRDefault="005A399C" w:rsidP="005A399C">
      <w:pPr>
        <w:pStyle w:val="Prrafodelista"/>
        <w:ind w:left="0"/>
        <w:jc w:val="both"/>
        <w:rPr>
          <w:rFonts w:ascii="Museo Sans 300" w:hAnsi="Museo Sans 300"/>
          <w:sz w:val="24"/>
          <w:szCs w:val="24"/>
        </w:rPr>
      </w:pPr>
    </w:p>
    <w:p w:rsidR="005A399C" w:rsidRDefault="005A399C" w:rsidP="00B905D7">
      <w:pPr>
        <w:jc w:val="both"/>
      </w:pPr>
    </w:p>
    <w:p w:rsidR="00D872F6" w:rsidRDefault="00D872F6"/>
    <w:p w:rsidR="009C788B" w:rsidRPr="00C6195A" w:rsidRDefault="00C6195A" w:rsidP="00C6195A">
      <w:pPr>
        <w:jc w:val="center"/>
        <w:rPr>
          <w:rFonts w:ascii="Museo Sans 300" w:hAnsi="Museo Sans 300"/>
          <w:sz w:val="24"/>
          <w:szCs w:val="24"/>
        </w:rPr>
      </w:pPr>
      <w:r w:rsidRPr="00C6195A">
        <w:rPr>
          <w:rFonts w:ascii="Museo Sans 300" w:hAnsi="Museo Sans 300"/>
          <w:sz w:val="24"/>
          <w:szCs w:val="24"/>
        </w:rPr>
        <w:t>LCDA. BLANCA ESTELA PARADA BARRERA</w:t>
      </w:r>
    </w:p>
    <w:p w:rsidR="00C6195A" w:rsidRDefault="00C6195A" w:rsidP="00C6195A">
      <w:pPr>
        <w:jc w:val="center"/>
      </w:pPr>
      <w:r w:rsidRPr="00C6195A">
        <w:rPr>
          <w:rFonts w:ascii="Museo Sans 300" w:hAnsi="Museo Sans 300"/>
          <w:sz w:val="24"/>
          <w:szCs w:val="24"/>
        </w:rPr>
        <w:t>SECRETARIA INTERINA</w:t>
      </w:r>
    </w:p>
    <w:p w:rsidR="009C788B" w:rsidRDefault="009C788B"/>
    <w:p w:rsidR="00D872F6" w:rsidRDefault="00D872F6"/>
    <w:p w:rsidR="00C6195A" w:rsidRDefault="00C6195A"/>
    <w:p w:rsidR="00C6195A" w:rsidRDefault="00C6195A"/>
    <w:p w:rsidR="00C6195A" w:rsidRDefault="00C6195A"/>
    <w:p w:rsidR="00C6195A" w:rsidRDefault="00C6195A"/>
    <w:p w:rsidR="00C6195A" w:rsidRDefault="00C6195A"/>
    <w:p w:rsidR="00C6195A" w:rsidRDefault="00C6195A"/>
    <w:p w:rsidR="00E54BDF" w:rsidRDefault="00E54BDF"/>
    <w:p w:rsidR="00E54BDF" w:rsidRDefault="00E54BDF"/>
    <w:p w:rsidR="00E54BDF" w:rsidRDefault="00E54BDF"/>
    <w:p w:rsidR="00E54BDF" w:rsidRDefault="00E54BDF"/>
    <w:p w:rsidR="00E54BDF" w:rsidRDefault="00E54BDF"/>
    <w:p w:rsidR="00E54BDF" w:rsidRDefault="00E54BDF"/>
    <w:p w:rsidR="00E54BDF" w:rsidRDefault="00E54BDF"/>
    <w:p w:rsidR="00E54BDF" w:rsidRDefault="00E54BDF"/>
    <w:p w:rsidR="00381189" w:rsidRDefault="00381189"/>
    <w:p w:rsidR="00D872F6" w:rsidRDefault="00D872F6"/>
    <w:p w:rsidR="00B138D8" w:rsidRPr="0060068F" w:rsidRDefault="00B138D8" w:rsidP="00B138D8">
      <w:pPr>
        <w:jc w:val="both"/>
        <w:rPr>
          <w:rFonts w:ascii="Museo Sans 300" w:hAnsi="Museo Sans 300"/>
          <w:sz w:val="24"/>
          <w:szCs w:val="24"/>
        </w:rPr>
      </w:pPr>
      <w:r w:rsidRPr="0060068F">
        <w:rPr>
          <w:rFonts w:ascii="Museo Sans 300" w:hAnsi="Museo Sans 300"/>
          <w:sz w:val="24"/>
          <w:szCs w:val="24"/>
        </w:rPr>
        <w:lastRenderedPageBreak/>
        <w:t xml:space="preserve">No habiendo más que hacer constar, se levanta la sesión ordinaria número </w:t>
      </w:r>
      <w:r>
        <w:rPr>
          <w:rFonts w:ascii="Museo Sans 300" w:hAnsi="Museo Sans 300"/>
          <w:sz w:val="24"/>
          <w:szCs w:val="24"/>
        </w:rPr>
        <w:t xml:space="preserve">veintiséis </w:t>
      </w:r>
      <w:r w:rsidRPr="0060068F">
        <w:rPr>
          <w:rFonts w:ascii="Museo Sans 300" w:hAnsi="Museo Sans 300"/>
          <w:sz w:val="24"/>
          <w:szCs w:val="24"/>
        </w:rPr>
        <w:t xml:space="preserve">– dos mil veinticuatro, de fecha </w:t>
      </w:r>
      <w:r>
        <w:rPr>
          <w:rFonts w:ascii="Museo Sans 300" w:hAnsi="Museo Sans 300"/>
          <w:sz w:val="24"/>
          <w:szCs w:val="24"/>
        </w:rPr>
        <w:t>veintidós</w:t>
      </w:r>
      <w:r w:rsidRPr="0060068F">
        <w:rPr>
          <w:rFonts w:ascii="Museo Sans 300" w:hAnsi="Museo Sans 300"/>
          <w:sz w:val="24"/>
          <w:szCs w:val="24"/>
        </w:rPr>
        <w:t xml:space="preserve"> de </w:t>
      </w:r>
      <w:r>
        <w:rPr>
          <w:rFonts w:ascii="Museo Sans 300" w:hAnsi="Museo Sans 300"/>
          <w:sz w:val="24"/>
          <w:szCs w:val="24"/>
        </w:rPr>
        <w:t>octubre</w:t>
      </w:r>
      <w:r w:rsidRPr="0060068F">
        <w:rPr>
          <w:rFonts w:ascii="Museo Sans 300" w:hAnsi="Museo Sans 300"/>
          <w:sz w:val="24"/>
          <w:szCs w:val="24"/>
        </w:rPr>
        <w:t xml:space="preserve"> de dos mil veinticuatro, a las </w:t>
      </w:r>
      <w:r>
        <w:rPr>
          <w:rFonts w:ascii="Museo Sans 300" w:hAnsi="Museo Sans 300"/>
          <w:sz w:val="24"/>
          <w:szCs w:val="24"/>
        </w:rPr>
        <w:t>once</w:t>
      </w:r>
      <w:r w:rsidRPr="0060068F">
        <w:rPr>
          <w:rFonts w:ascii="Museo Sans 300" w:hAnsi="Museo Sans 300"/>
          <w:sz w:val="24"/>
          <w:szCs w:val="24"/>
        </w:rPr>
        <w:t xml:space="preserve"> horas con </w:t>
      </w:r>
      <w:r>
        <w:rPr>
          <w:rFonts w:ascii="Museo Sans 300" w:hAnsi="Museo Sans 300"/>
          <w:sz w:val="24"/>
          <w:szCs w:val="24"/>
        </w:rPr>
        <w:t xml:space="preserve">cincuenta y cinco </w:t>
      </w:r>
      <w:r w:rsidRPr="0060068F">
        <w:rPr>
          <w:rFonts w:ascii="Museo Sans 300" w:hAnsi="Museo Sans 300"/>
          <w:sz w:val="24"/>
          <w:szCs w:val="24"/>
        </w:rPr>
        <w:t xml:space="preserve">minutos, firmando los presentes: </w:t>
      </w:r>
    </w:p>
    <w:p w:rsidR="00B138D8" w:rsidRPr="0060068F" w:rsidRDefault="00B138D8" w:rsidP="00B138D8">
      <w:pPr>
        <w:jc w:val="both"/>
        <w:rPr>
          <w:rFonts w:ascii="Museo Sans 300" w:hAnsi="Museo Sans 300"/>
          <w:sz w:val="24"/>
          <w:szCs w:val="24"/>
        </w:rPr>
      </w:pPr>
    </w:p>
    <w:p w:rsidR="00B138D8" w:rsidRPr="0060068F" w:rsidRDefault="00B138D8" w:rsidP="00B138D8">
      <w:pPr>
        <w:jc w:val="both"/>
        <w:rPr>
          <w:rFonts w:ascii="Museo Sans 300" w:hAnsi="Museo Sans 300"/>
          <w:sz w:val="24"/>
          <w:szCs w:val="24"/>
        </w:rPr>
      </w:pPr>
      <w:r w:rsidRPr="0060068F">
        <w:rPr>
          <w:rFonts w:ascii="Museo Sans 300" w:hAnsi="Museo Sans 300"/>
          <w:sz w:val="24"/>
          <w:szCs w:val="24"/>
        </w:rPr>
        <w:t xml:space="preserve">   </w:t>
      </w:r>
    </w:p>
    <w:p w:rsidR="00B138D8" w:rsidRPr="0060068F" w:rsidRDefault="00B138D8" w:rsidP="00B138D8">
      <w:pPr>
        <w:jc w:val="both"/>
        <w:rPr>
          <w:rFonts w:ascii="Museo Sans 300" w:hAnsi="Museo Sans 300"/>
          <w:sz w:val="24"/>
          <w:szCs w:val="24"/>
        </w:rPr>
      </w:pPr>
    </w:p>
    <w:p w:rsidR="00B138D8" w:rsidRPr="0060068F" w:rsidRDefault="00B138D8" w:rsidP="00B138D8">
      <w:pPr>
        <w:jc w:val="both"/>
        <w:rPr>
          <w:rFonts w:ascii="Museo Sans 300" w:hAnsi="Museo Sans 300"/>
          <w:sz w:val="24"/>
          <w:szCs w:val="24"/>
        </w:rPr>
      </w:pPr>
    </w:p>
    <w:p w:rsidR="00B138D8" w:rsidRPr="0060068F" w:rsidRDefault="00B138D8" w:rsidP="00B138D8">
      <w:pPr>
        <w:jc w:val="both"/>
        <w:rPr>
          <w:rFonts w:ascii="Museo Sans 300" w:hAnsi="Museo Sans 300"/>
          <w:sz w:val="24"/>
          <w:szCs w:val="24"/>
        </w:rPr>
      </w:pPr>
    </w:p>
    <w:p w:rsidR="00B138D8" w:rsidRPr="0060068F" w:rsidRDefault="00B138D8" w:rsidP="00B138D8">
      <w:pPr>
        <w:jc w:val="both"/>
        <w:rPr>
          <w:rFonts w:ascii="Museo Sans 300" w:hAnsi="Museo Sans 300"/>
          <w:sz w:val="24"/>
          <w:szCs w:val="24"/>
        </w:rPr>
      </w:pPr>
    </w:p>
    <w:p w:rsidR="00B138D8" w:rsidRPr="0060068F" w:rsidRDefault="00B138D8" w:rsidP="00B138D8">
      <w:pPr>
        <w:jc w:val="center"/>
        <w:rPr>
          <w:rFonts w:ascii="Museo Sans 300" w:hAnsi="Museo Sans 300"/>
          <w:sz w:val="24"/>
          <w:szCs w:val="24"/>
        </w:rPr>
      </w:pPr>
      <w:r w:rsidRPr="0060068F">
        <w:rPr>
          <w:rFonts w:ascii="Museo Sans 300" w:hAnsi="Museo Sans 300"/>
          <w:sz w:val="24"/>
          <w:szCs w:val="24"/>
        </w:rPr>
        <w:t>ING. JULIO ENRIQUE CAÑAS BARATTA</w:t>
      </w:r>
    </w:p>
    <w:p w:rsidR="00B138D8" w:rsidRPr="0060068F" w:rsidRDefault="00B138D8" w:rsidP="00B138D8">
      <w:pPr>
        <w:jc w:val="center"/>
        <w:rPr>
          <w:rFonts w:ascii="Museo Sans 300" w:hAnsi="Museo Sans 300"/>
          <w:sz w:val="24"/>
          <w:szCs w:val="24"/>
        </w:rPr>
      </w:pPr>
      <w:r w:rsidRPr="0060068F">
        <w:rPr>
          <w:rFonts w:ascii="Museo Sans 300" w:hAnsi="Museo Sans 300"/>
          <w:sz w:val="24"/>
          <w:szCs w:val="24"/>
        </w:rPr>
        <w:t>PRESIDENTE</w:t>
      </w:r>
    </w:p>
    <w:p w:rsidR="00B138D8" w:rsidRPr="0060068F" w:rsidRDefault="00B138D8" w:rsidP="00B138D8">
      <w:pPr>
        <w:jc w:val="center"/>
        <w:rPr>
          <w:rFonts w:ascii="Museo Sans 300" w:hAnsi="Museo Sans 300"/>
          <w:sz w:val="24"/>
          <w:szCs w:val="24"/>
        </w:rPr>
      </w:pPr>
    </w:p>
    <w:p w:rsidR="00B138D8" w:rsidRPr="0060068F" w:rsidRDefault="00B138D8" w:rsidP="00B138D8">
      <w:pPr>
        <w:jc w:val="center"/>
        <w:rPr>
          <w:rFonts w:ascii="Museo Sans 300" w:hAnsi="Museo Sans 300"/>
          <w:sz w:val="24"/>
          <w:szCs w:val="24"/>
        </w:rPr>
      </w:pPr>
    </w:p>
    <w:p w:rsidR="00B138D8" w:rsidRPr="0060068F" w:rsidRDefault="00B138D8" w:rsidP="00B138D8">
      <w:pPr>
        <w:jc w:val="center"/>
        <w:rPr>
          <w:rFonts w:ascii="Museo Sans 300" w:hAnsi="Museo Sans 300"/>
          <w:sz w:val="24"/>
          <w:szCs w:val="24"/>
        </w:rPr>
      </w:pPr>
    </w:p>
    <w:p w:rsidR="00B138D8" w:rsidRPr="0060068F" w:rsidRDefault="00B138D8" w:rsidP="00B138D8">
      <w:pPr>
        <w:jc w:val="center"/>
        <w:rPr>
          <w:rFonts w:ascii="Museo Sans 300" w:hAnsi="Museo Sans 300"/>
          <w:sz w:val="24"/>
          <w:szCs w:val="24"/>
        </w:rPr>
      </w:pPr>
    </w:p>
    <w:p w:rsidR="00B138D8" w:rsidRPr="0060068F" w:rsidRDefault="00B138D8" w:rsidP="00B138D8">
      <w:pPr>
        <w:jc w:val="center"/>
        <w:rPr>
          <w:rFonts w:ascii="Museo Sans 300" w:hAnsi="Museo Sans 300"/>
          <w:sz w:val="24"/>
          <w:szCs w:val="24"/>
        </w:rPr>
      </w:pPr>
    </w:p>
    <w:p w:rsidR="00B138D8" w:rsidRPr="0060068F" w:rsidRDefault="00B138D8" w:rsidP="00B138D8">
      <w:pPr>
        <w:jc w:val="center"/>
        <w:rPr>
          <w:rFonts w:ascii="Museo Sans 300" w:hAnsi="Museo Sans 300"/>
          <w:sz w:val="24"/>
          <w:szCs w:val="24"/>
        </w:rPr>
      </w:pPr>
      <w:r w:rsidRPr="0060068F">
        <w:rPr>
          <w:rFonts w:ascii="Museo Sans 300" w:hAnsi="Museo Sans 300"/>
          <w:sz w:val="24"/>
          <w:szCs w:val="24"/>
        </w:rPr>
        <w:t xml:space="preserve"> LCDA. BLANCA ESTELA PARADA BARRERA</w:t>
      </w:r>
    </w:p>
    <w:p w:rsidR="00B138D8" w:rsidRPr="0060068F" w:rsidRDefault="00B138D8" w:rsidP="00B138D8">
      <w:pPr>
        <w:jc w:val="center"/>
        <w:rPr>
          <w:rFonts w:ascii="Museo Sans 300" w:hAnsi="Museo Sans 300"/>
          <w:sz w:val="24"/>
          <w:szCs w:val="24"/>
        </w:rPr>
      </w:pPr>
      <w:r w:rsidRPr="0060068F">
        <w:rPr>
          <w:rFonts w:ascii="Museo Sans 300" w:hAnsi="Museo Sans 300"/>
          <w:sz w:val="24"/>
          <w:szCs w:val="24"/>
        </w:rPr>
        <w:t>SECRETARIA INTERINA</w:t>
      </w:r>
    </w:p>
    <w:p w:rsidR="00B138D8" w:rsidRPr="0060068F" w:rsidRDefault="00B138D8" w:rsidP="00B138D8">
      <w:pPr>
        <w:jc w:val="center"/>
        <w:rPr>
          <w:rFonts w:ascii="Museo Sans 300" w:hAnsi="Museo Sans 300"/>
          <w:sz w:val="24"/>
          <w:szCs w:val="24"/>
        </w:rPr>
      </w:pPr>
    </w:p>
    <w:p w:rsidR="00B138D8" w:rsidRPr="0060068F" w:rsidRDefault="00B138D8" w:rsidP="00B138D8">
      <w:pPr>
        <w:jc w:val="center"/>
        <w:rPr>
          <w:rFonts w:ascii="Museo Sans 300" w:hAnsi="Museo Sans 300"/>
          <w:sz w:val="24"/>
          <w:szCs w:val="24"/>
        </w:rPr>
      </w:pPr>
    </w:p>
    <w:p w:rsidR="00B138D8" w:rsidRPr="0060068F" w:rsidRDefault="00B138D8" w:rsidP="00B138D8">
      <w:pPr>
        <w:jc w:val="center"/>
        <w:rPr>
          <w:rFonts w:ascii="Museo Sans 300" w:hAnsi="Museo Sans 300"/>
          <w:sz w:val="24"/>
          <w:szCs w:val="24"/>
        </w:rPr>
      </w:pPr>
    </w:p>
    <w:p w:rsidR="00B138D8" w:rsidRPr="0060068F" w:rsidRDefault="00B138D8" w:rsidP="00B138D8">
      <w:pPr>
        <w:jc w:val="center"/>
        <w:rPr>
          <w:rFonts w:ascii="Museo Sans 300" w:hAnsi="Museo Sans 300"/>
          <w:b/>
          <w:sz w:val="24"/>
          <w:szCs w:val="24"/>
        </w:rPr>
      </w:pPr>
      <w:r w:rsidRPr="0060068F">
        <w:rPr>
          <w:rFonts w:ascii="Museo Sans 300" w:hAnsi="Museo Sans 300"/>
          <w:b/>
          <w:sz w:val="24"/>
          <w:szCs w:val="24"/>
        </w:rPr>
        <w:t>DIRECTORES</w:t>
      </w:r>
    </w:p>
    <w:p w:rsidR="00B138D8" w:rsidRPr="0060068F" w:rsidRDefault="00B138D8" w:rsidP="00B138D8">
      <w:pPr>
        <w:jc w:val="center"/>
        <w:rPr>
          <w:rFonts w:ascii="Museo Sans 300" w:hAnsi="Museo Sans 300"/>
          <w:sz w:val="24"/>
          <w:szCs w:val="24"/>
        </w:rPr>
      </w:pPr>
    </w:p>
    <w:p w:rsidR="00B138D8" w:rsidRPr="0060068F" w:rsidRDefault="00B138D8" w:rsidP="00B138D8">
      <w:pPr>
        <w:jc w:val="center"/>
        <w:rPr>
          <w:rFonts w:ascii="Museo Sans 300" w:hAnsi="Museo Sans 300"/>
          <w:b/>
          <w:sz w:val="24"/>
          <w:szCs w:val="24"/>
        </w:rPr>
      </w:pPr>
    </w:p>
    <w:p w:rsidR="00B138D8" w:rsidRPr="0060068F" w:rsidRDefault="00B138D8" w:rsidP="00B138D8">
      <w:pPr>
        <w:jc w:val="center"/>
        <w:rPr>
          <w:rFonts w:ascii="Museo Sans 300" w:hAnsi="Museo Sans 300"/>
          <w:sz w:val="24"/>
          <w:szCs w:val="24"/>
        </w:rPr>
      </w:pPr>
    </w:p>
    <w:p w:rsidR="00B138D8" w:rsidRPr="0060068F" w:rsidRDefault="00B138D8" w:rsidP="00B138D8">
      <w:pPr>
        <w:jc w:val="center"/>
        <w:rPr>
          <w:rFonts w:ascii="Museo Sans 300" w:hAnsi="Museo Sans 300"/>
          <w:sz w:val="24"/>
          <w:szCs w:val="24"/>
        </w:rPr>
      </w:pPr>
    </w:p>
    <w:p w:rsidR="00B138D8" w:rsidRPr="0060068F" w:rsidRDefault="00B138D8" w:rsidP="00B138D8">
      <w:pPr>
        <w:rPr>
          <w:rFonts w:ascii="Museo Sans 300" w:hAnsi="Museo Sans 300"/>
          <w:sz w:val="24"/>
          <w:szCs w:val="24"/>
        </w:rPr>
      </w:pPr>
    </w:p>
    <w:p w:rsidR="00B138D8" w:rsidRPr="0060068F" w:rsidRDefault="00B138D8" w:rsidP="00B138D8">
      <w:pPr>
        <w:jc w:val="center"/>
        <w:rPr>
          <w:rFonts w:ascii="Museo Sans 300" w:hAnsi="Museo Sans 300"/>
          <w:sz w:val="24"/>
          <w:szCs w:val="24"/>
        </w:rPr>
      </w:pPr>
    </w:p>
    <w:p w:rsidR="00B138D8" w:rsidRPr="0060068F" w:rsidRDefault="00B138D8" w:rsidP="00B138D8">
      <w:pPr>
        <w:jc w:val="center"/>
        <w:rPr>
          <w:rFonts w:ascii="Museo Sans 300" w:hAnsi="Museo Sans 300"/>
          <w:sz w:val="24"/>
          <w:szCs w:val="24"/>
        </w:rPr>
      </w:pPr>
      <w:r>
        <w:rPr>
          <w:rFonts w:ascii="Museo Sans 300" w:hAnsi="Museo Sans 300"/>
          <w:sz w:val="24"/>
          <w:szCs w:val="24"/>
        </w:rPr>
        <w:t xml:space="preserve">       LCDA. NOEMI ELIZETH MOLINA DE PEREZ</w:t>
      </w:r>
    </w:p>
    <w:p w:rsidR="00B138D8" w:rsidRPr="0060068F" w:rsidRDefault="00B138D8" w:rsidP="00B138D8">
      <w:pPr>
        <w:jc w:val="center"/>
        <w:rPr>
          <w:rFonts w:ascii="Museo Sans 300" w:hAnsi="Museo Sans 300"/>
          <w:sz w:val="24"/>
          <w:szCs w:val="24"/>
        </w:rPr>
      </w:pPr>
    </w:p>
    <w:p w:rsidR="00B138D8" w:rsidRPr="0060068F" w:rsidRDefault="00B138D8" w:rsidP="00B138D8">
      <w:pPr>
        <w:jc w:val="center"/>
        <w:rPr>
          <w:rFonts w:ascii="Museo Sans 300" w:hAnsi="Museo Sans 300"/>
          <w:sz w:val="24"/>
          <w:szCs w:val="24"/>
        </w:rPr>
      </w:pPr>
    </w:p>
    <w:p w:rsidR="00B138D8" w:rsidRPr="0060068F" w:rsidRDefault="00B138D8" w:rsidP="00B138D8">
      <w:pPr>
        <w:jc w:val="center"/>
        <w:rPr>
          <w:rFonts w:ascii="Museo Sans 300" w:hAnsi="Museo Sans 300"/>
          <w:sz w:val="24"/>
          <w:szCs w:val="24"/>
        </w:rPr>
      </w:pPr>
    </w:p>
    <w:p w:rsidR="00B138D8" w:rsidRPr="0060068F" w:rsidRDefault="00B138D8" w:rsidP="00B138D8">
      <w:pPr>
        <w:jc w:val="center"/>
        <w:rPr>
          <w:rFonts w:ascii="Museo Sans 300" w:hAnsi="Museo Sans 300"/>
          <w:sz w:val="24"/>
          <w:szCs w:val="24"/>
        </w:rPr>
      </w:pPr>
    </w:p>
    <w:p w:rsidR="00B138D8" w:rsidRPr="0060068F" w:rsidRDefault="00B138D8" w:rsidP="00B138D8">
      <w:pPr>
        <w:jc w:val="center"/>
        <w:rPr>
          <w:rFonts w:ascii="Museo Sans 300" w:hAnsi="Museo Sans 300"/>
          <w:sz w:val="24"/>
          <w:szCs w:val="24"/>
        </w:rPr>
      </w:pPr>
    </w:p>
    <w:p w:rsidR="00B138D8" w:rsidRPr="0060068F" w:rsidRDefault="00B138D8" w:rsidP="00B138D8">
      <w:pPr>
        <w:jc w:val="center"/>
        <w:rPr>
          <w:rFonts w:ascii="Museo Sans 300" w:hAnsi="Museo Sans 300"/>
          <w:sz w:val="24"/>
          <w:szCs w:val="24"/>
        </w:rPr>
      </w:pPr>
    </w:p>
    <w:p w:rsidR="00B138D8" w:rsidRPr="0060068F" w:rsidRDefault="00B138D8" w:rsidP="00B138D8">
      <w:pPr>
        <w:jc w:val="center"/>
        <w:rPr>
          <w:rFonts w:ascii="Museo Sans 300" w:hAnsi="Museo Sans 300"/>
          <w:sz w:val="24"/>
          <w:szCs w:val="24"/>
        </w:rPr>
      </w:pPr>
      <w:r>
        <w:rPr>
          <w:rFonts w:ascii="Museo Sans 300" w:hAnsi="Museo Sans 300"/>
          <w:sz w:val="24"/>
          <w:szCs w:val="24"/>
        </w:rPr>
        <w:t xml:space="preserve">          </w:t>
      </w:r>
      <w:r w:rsidRPr="0060068F">
        <w:rPr>
          <w:rFonts w:ascii="Museo Sans 300" w:hAnsi="Museo Sans 300"/>
          <w:sz w:val="24"/>
          <w:szCs w:val="24"/>
        </w:rPr>
        <w:t>LIC. NÉSTOR ALEXANDER COLORADO SERVELLÓN</w:t>
      </w:r>
    </w:p>
    <w:p w:rsidR="00B138D8" w:rsidRPr="0060068F" w:rsidRDefault="00B138D8" w:rsidP="00B138D8">
      <w:pPr>
        <w:jc w:val="center"/>
        <w:rPr>
          <w:rFonts w:ascii="Museo Sans 300" w:hAnsi="Museo Sans 300"/>
          <w:sz w:val="24"/>
          <w:szCs w:val="24"/>
        </w:rPr>
      </w:pPr>
    </w:p>
    <w:p w:rsidR="00B138D8" w:rsidRPr="0060068F" w:rsidRDefault="00B138D8" w:rsidP="00B138D8">
      <w:pPr>
        <w:jc w:val="center"/>
        <w:rPr>
          <w:rFonts w:ascii="Museo Sans 300" w:hAnsi="Museo Sans 300"/>
          <w:sz w:val="24"/>
          <w:szCs w:val="24"/>
        </w:rPr>
      </w:pPr>
    </w:p>
    <w:p w:rsidR="00B138D8" w:rsidRPr="0060068F" w:rsidRDefault="00B138D8" w:rsidP="00B138D8">
      <w:pPr>
        <w:rPr>
          <w:rFonts w:ascii="Museo Sans 300" w:hAnsi="Museo Sans 300"/>
          <w:sz w:val="24"/>
          <w:szCs w:val="24"/>
        </w:rPr>
      </w:pPr>
    </w:p>
    <w:p w:rsidR="00B138D8" w:rsidRPr="0060068F" w:rsidRDefault="00B138D8" w:rsidP="00B138D8">
      <w:pPr>
        <w:rPr>
          <w:rFonts w:ascii="Museo Sans 300" w:hAnsi="Museo Sans 300"/>
          <w:sz w:val="24"/>
          <w:szCs w:val="24"/>
        </w:rPr>
      </w:pPr>
    </w:p>
    <w:p w:rsidR="00B138D8" w:rsidRPr="0060068F" w:rsidRDefault="00B138D8" w:rsidP="00B138D8">
      <w:pPr>
        <w:jc w:val="center"/>
        <w:rPr>
          <w:rFonts w:ascii="Museo Sans 300" w:hAnsi="Museo Sans 300"/>
          <w:sz w:val="24"/>
          <w:szCs w:val="24"/>
        </w:rPr>
      </w:pPr>
    </w:p>
    <w:p w:rsidR="00B138D8" w:rsidRPr="0060068F" w:rsidRDefault="00B138D8" w:rsidP="00B138D8">
      <w:pPr>
        <w:jc w:val="center"/>
        <w:rPr>
          <w:rFonts w:ascii="Museo Sans 300" w:hAnsi="Museo Sans 300"/>
          <w:sz w:val="24"/>
          <w:szCs w:val="24"/>
        </w:rPr>
      </w:pPr>
    </w:p>
    <w:p w:rsidR="00B138D8" w:rsidRPr="0060068F" w:rsidRDefault="00B138D8" w:rsidP="00B138D8">
      <w:pPr>
        <w:jc w:val="center"/>
        <w:rPr>
          <w:rFonts w:ascii="Museo Sans 300" w:eastAsia="Times New Roman" w:hAnsi="Museo Sans 300"/>
          <w:b/>
          <w:sz w:val="24"/>
          <w:szCs w:val="24"/>
        </w:rPr>
      </w:pPr>
      <w:r>
        <w:rPr>
          <w:rFonts w:ascii="Museo Sans 300" w:hAnsi="Museo Sans 300"/>
          <w:sz w:val="24"/>
          <w:szCs w:val="24"/>
        </w:rPr>
        <w:t xml:space="preserve">         KEVIN ROBERTO URQUILLA PÉREZ</w:t>
      </w:r>
    </w:p>
    <w:p w:rsidR="00B138D8" w:rsidRPr="0060068F" w:rsidRDefault="00B138D8" w:rsidP="00B138D8">
      <w:pPr>
        <w:rPr>
          <w:sz w:val="24"/>
          <w:szCs w:val="24"/>
        </w:rPr>
      </w:pPr>
    </w:p>
    <w:p w:rsidR="00B138D8" w:rsidRDefault="00B138D8" w:rsidP="00B138D8">
      <w:pPr>
        <w:tabs>
          <w:tab w:val="left" w:pos="4395"/>
        </w:tabs>
      </w:pPr>
    </w:p>
    <w:p w:rsidR="00B138D8" w:rsidRDefault="00B138D8"/>
    <w:sectPr w:rsidR="00B138D8" w:rsidSect="00B138D8">
      <w:pgSz w:w="12240" w:h="15840"/>
      <w:pgMar w:top="1417" w:right="1325"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useo Sans 300">
    <w:panose1 w:val="00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Bembo Std">
    <w:panose1 w:val="00000000000000000000"/>
    <w:charset w:val="00"/>
    <w:family w:val="roman"/>
    <w:notTrueType/>
    <w:pitch w:val="variable"/>
    <w:sig w:usb0="800000AF" w:usb1="5000205B"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18B9"/>
    <w:multiLevelType w:val="hybridMultilevel"/>
    <w:tmpl w:val="4F1C644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903D9"/>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C096D74"/>
    <w:multiLevelType w:val="hybridMultilevel"/>
    <w:tmpl w:val="589A970A"/>
    <w:lvl w:ilvl="0" w:tplc="F4EA5EA8">
      <w:start w:val="1"/>
      <w:numFmt w:val="upperRoman"/>
      <w:lvlText w:val="%1."/>
      <w:lvlJc w:val="right"/>
      <w:pPr>
        <w:ind w:left="1080" w:hanging="360"/>
      </w:pPr>
      <w:rPr>
        <w:b w:val="0"/>
        <w:i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EAF1242"/>
    <w:multiLevelType w:val="hybridMultilevel"/>
    <w:tmpl w:val="4F1C644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3597033"/>
    <w:multiLevelType w:val="hybridMultilevel"/>
    <w:tmpl w:val="255CA1A0"/>
    <w:lvl w:ilvl="0" w:tplc="507AD0BE">
      <w:numFmt w:val="bullet"/>
      <w:lvlText w:val="-"/>
      <w:lvlJc w:val="left"/>
      <w:pPr>
        <w:ind w:left="720" w:hanging="360"/>
      </w:pPr>
      <w:rPr>
        <w:rFonts w:ascii="Museo Sans 300" w:eastAsia="Times New Roman"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F23366A"/>
    <w:multiLevelType w:val="hybridMultilevel"/>
    <w:tmpl w:val="4F1C644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0B02D35"/>
    <w:multiLevelType w:val="hybridMultilevel"/>
    <w:tmpl w:val="1F403C86"/>
    <w:lvl w:ilvl="0" w:tplc="7FD6A68E">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15:restartNumberingAfterBreak="0">
    <w:nsid w:val="36715C89"/>
    <w:multiLevelType w:val="hybridMultilevel"/>
    <w:tmpl w:val="39ECA0A4"/>
    <w:lvl w:ilvl="0" w:tplc="71EA99D0">
      <w:start w:val="1"/>
      <w:numFmt w:val="upperRoman"/>
      <w:lvlText w:val="%1."/>
      <w:lvlJc w:val="left"/>
      <w:pPr>
        <w:ind w:left="1080" w:hanging="720"/>
      </w:pPr>
      <w:rPr>
        <w:rFonts w:hint="default"/>
        <w:color w:val="1F1C1C"/>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B0F6ED6"/>
    <w:multiLevelType w:val="hybridMultilevel"/>
    <w:tmpl w:val="6F5691F0"/>
    <w:lvl w:ilvl="0" w:tplc="2F08B302">
      <w:start w:val="1"/>
      <w:numFmt w:val="upperRoman"/>
      <w:lvlText w:val="%1."/>
      <w:lvlJc w:val="righ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BC47C64"/>
    <w:multiLevelType w:val="hybridMultilevel"/>
    <w:tmpl w:val="98BAACB0"/>
    <w:lvl w:ilvl="0" w:tplc="7CE49584">
      <w:start w:val="1"/>
      <w:numFmt w:val="upperRoman"/>
      <w:lvlText w:val="%1."/>
      <w:lvlJc w:val="right"/>
      <w:pPr>
        <w:ind w:left="863" w:hanging="360"/>
      </w:pPr>
      <w:rPr>
        <w:rFonts w:ascii="Museo Sans 300" w:hAnsi="Museo Sans 300" w:hint="default"/>
        <w:b w:val="0"/>
        <w:i w:val="0"/>
        <w:caps w:val="0"/>
        <w:strike w:val="0"/>
        <w:dstrike w:val="0"/>
        <w:vanish w:val="0"/>
        <w:color w:val="auto"/>
        <w:kern w:val="0"/>
        <w:sz w:val="24"/>
        <w:szCs w:val="24"/>
        <w:u w:val="none" w:color="FFFFFF" w:themeColor="background1"/>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583" w:hanging="360"/>
      </w:pPr>
    </w:lvl>
    <w:lvl w:ilvl="2" w:tplc="440A001B" w:tentative="1">
      <w:start w:val="1"/>
      <w:numFmt w:val="lowerRoman"/>
      <w:lvlText w:val="%3."/>
      <w:lvlJc w:val="right"/>
      <w:pPr>
        <w:ind w:left="2303" w:hanging="180"/>
      </w:pPr>
    </w:lvl>
    <w:lvl w:ilvl="3" w:tplc="440A000F" w:tentative="1">
      <w:start w:val="1"/>
      <w:numFmt w:val="decimal"/>
      <w:lvlText w:val="%4."/>
      <w:lvlJc w:val="left"/>
      <w:pPr>
        <w:ind w:left="3023" w:hanging="360"/>
      </w:pPr>
    </w:lvl>
    <w:lvl w:ilvl="4" w:tplc="440A0019" w:tentative="1">
      <w:start w:val="1"/>
      <w:numFmt w:val="lowerLetter"/>
      <w:lvlText w:val="%5."/>
      <w:lvlJc w:val="left"/>
      <w:pPr>
        <w:ind w:left="3743" w:hanging="360"/>
      </w:pPr>
    </w:lvl>
    <w:lvl w:ilvl="5" w:tplc="440A001B" w:tentative="1">
      <w:start w:val="1"/>
      <w:numFmt w:val="lowerRoman"/>
      <w:lvlText w:val="%6."/>
      <w:lvlJc w:val="right"/>
      <w:pPr>
        <w:ind w:left="4463" w:hanging="180"/>
      </w:pPr>
    </w:lvl>
    <w:lvl w:ilvl="6" w:tplc="440A000F" w:tentative="1">
      <w:start w:val="1"/>
      <w:numFmt w:val="decimal"/>
      <w:lvlText w:val="%7."/>
      <w:lvlJc w:val="left"/>
      <w:pPr>
        <w:ind w:left="5183" w:hanging="360"/>
      </w:pPr>
    </w:lvl>
    <w:lvl w:ilvl="7" w:tplc="440A0019" w:tentative="1">
      <w:start w:val="1"/>
      <w:numFmt w:val="lowerLetter"/>
      <w:lvlText w:val="%8."/>
      <w:lvlJc w:val="left"/>
      <w:pPr>
        <w:ind w:left="5903" w:hanging="360"/>
      </w:pPr>
    </w:lvl>
    <w:lvl w:ilvl="8" w:tplc="440A001B" w:tentative="1">
      <w:start w:val="1"/>
      <w:numFmt w:val="lowerRoman"/>
      <w:lvlText w:val="%9."/>
      <w:lvlJc w:val="right"/>
      <w:pPr>
        <w:ind w:left="6623" w:hanging="180"/>
      </w:pPr>
    </w:lvl>
  </w:abstractNum>
  <w:abstractNum w:abstractNumId="10" w15:restartNumberingAfterBreak="0">
    <w:nsid w:val="3E685B14"/>
    <w:multiLevelType w:val="multilevel"/>
    <w:tmpl w:val="23FCDC74"/>
    <w:lvl w:ilvl="0">
      <w:start w:val="1"/>
      <w:numFmt w:val="lowerLetter"/>
      <w:lvlText w:val="%1)"/>
      <w:lvlJc w:val="left"/>
      <w:pPr>
        <w:ind w:left="720" w:hanging="360"/>
      </w:pPr>
      <w:rPr>
        <w:b/>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47C93C03"/>
    <w:multiLevelType w:val="hybridMultilevel"/>
    <w:tmpl w:val="F62EC60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97258FA"/>
    <w:multiLevelType w:val="hybridMultilevel"/>
    <w:tmpl w:val="B2A62D2C"/>
    <w:lvl w:ilvl="0" w:tplc="37423FE6">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15:restartNumberingAfterBreak="0">
    <w:nsid w:val="553F2A6C"/>
    <w:multiLevelType w:val="hybridMultilevel"/>
    <w:tmpl w:val="B1023CB0"/>
    <w:lvl w:ilvl="0" w:tplc="BFAA5EA6">
      <w:start w:val="1"/>
      <w:numFmt w:val="upperRoman"/>
      <w:lvlText w:val="%1."/>
      <w:lvlJc w:val="right"/>
      <w:pPr>
        <w:ind w:left="360" w:hanging="360"/>
      </w:pPr>
      <w:rPr>
        <w:rFonts w:ascii="Museo Sans 300" w:hAnsi="Museo Sans 300" w:hint="default"/>
        <w:b w:val="0"/>
        <w:i w:val="0"/>
        <w:caps w:val="0"/>
        <w:strike w:val="0"/>
        <w:dstrike w:val="0"/>
        <w:vanish w:val="0"/>
        <w:color w:val="auto"/>
        <w:kern w:val="0"/>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4C07188"/>
    <w:multiLevelType w:val="hybridMultilevel"/>
    <w:tmpl w:val="A6604810"/>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5" w15:restartNumberingAfterBreak="0">
    <w:nsid w:val="6C070E13"/>
    <w:multiLevelType w:val="hybridMultilevel"/>
    <w:tmpl w:val="6F5691F0"/>
    <w:lvl w:ilvl="0" w:tplc="2F08B302">
      <w:start w:val="1"/>
      <w:numFmt w:val="upperRoman"/>
      <w:lvlText w:val="%1."/>
      <w:lvlJc w:val="righ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D355EDB"/>
    <w:multiLevelType w:val="multilevel"/>
    <w:tmpl w:val="23FCDC74"/>
    <w:lvl w:ilvl="0">
      <w:start w:val="1"/>
      <w:numFmt w:val="lowerLetter"/>
      <w:lvlText w:val="%1)"/>
      <w:lvlJc w:val="left"/>
      <w:pPr>
        <w:ind w:left="720" w:hanging="360"/>
      </w:pPr>
      <w:rPr>
        <w:b/>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6D9257E0"/>
    <w:multiLevelType w:val="multilevel"/>
    <w:tmpl w:val="23FCDC74"/>
    <w:lvl w:ilvl="0">
      <w:start w:val="1"/>
      <w:numFmt w:val="lowerLetter"/>
      <w:lvlText w:val="%1)"/>
      <w:lvlJc w:val="left"/>
      <w:pPr>
        <w:ind w:left="720" w:hanging="360"/>
      </w:pPr>
      <w:rPr>
        <w:b/>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6E5C0C57"/>
    <w:multiLevelType w:val="hybridMultilevel"/>
    <w:tmpl w:val="845083C4"/>
    <w:lvl w:ilvl="0" w:tplc="507AD0BE">
      <w:numFmt w:val="bullet"/>
      <w:lvlText w:val="-"/>
      <w:lvlJc w:val="left"/>
      <w:pPr>
        <w:ind w:left="720" w:hanging="360"/>
      </w:pPr>
      <w:rPr>
        <w:rFonts w:ascii="Museo Sans 300" w:eastAsia="Times New Roman"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15"/>
  </w:num>
  <w:num w:numId="4">
    <w:abstractNumId w:val="18"/>
  </w:num>
  <w:num w:numId="5">
    <w:abstractNumId w:val="12"/>
  </w:num>
  <w:num w:numId="6">
    <w:abstractNumId w:val="4"/>
  </w:num>
  <w:num w:numId="7">
    <w:abstractNumId w:val="16"/>
  </w:num>
  <w:num w:numId="8">
    <w:abstractNumId w:val="8"/>
  </w:num>
  <w:num w:numId="9">
    <w:abstractNumId w:val="10"/>
  </w:num>
  <w:num w:numId="10">
    <w:abstractNumId w:val="17"/>
  </w:num>
  <w:num w:numId="11">
    <w:abstractNumId w:val="13"/>
  </w:num>
  <w:num w:numId="12">
    <w:abstractNumId w:val="9"/>
  </w:num>
  <w:num w:numId="13">
    <w:abstractNumId w:val="11"/>
  </w:num>
  <w:num w:numId="14">
    <w:abstractNumId w:val="2"/>
  </w:num>
  <w:num w:numId="15">
    <w:abstractNumId w:val="0"/>
  </w:num>
  <w:num w:numId="16">
    <w:abstractNumId w:val="3"/>
  </w:num>
  <w:num w:numId="17">
    <w:abstractNumId w:val="5"/>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8D8"/>
    <w:rsid w:val="000021C5"/>
    <w:rsid w:val="00013581"/>
    <w:rsid w:val="00014746"/>
    <w:rsid w:val="0007309A"/>
    <w:rsid w:val="00092419"/>
    <w:rsid w:val="0014652C"/>
    <w:rsid w:val="001905A2"/>
    <w:rsid w:val="001D2568"/>
    <w:rsid w:val="001E18F8"/>
    <w:rsid w:val="002A2044"/>
    <w:rsid w:val="002F132E"/>
    <w:rsid w:val="00346152"/>
    <w:rsid w:val="00377F62"/>
    <w:rsid w:val="00381189"/>
    <w:rsid w:val="003B750A"/>
    <w:rsid w:val="00416FA2"/>
    <w:rsid w:val="00446EB9"/>
    <w:rsid w:val="004553FA"/>
    <w:rsid w:val="00493069"/>
    <w:rsid w:val="005374D6"/>
    <w:rsid w:val="005A399C"/>
    <w:rsid w:val="005C1CED"/>
    <w:rsid w:val="00623982"/>
    <w:rsid w:val="00636700"/>
    <w:rsid w:val="006E264E"/>
    <w:rsid w:val="006F12B5"/>
    <w:rsid w:val="00711D19"/>
    <w:rsid w:val="00722F53"/>
    <w:rsid w:val="00874A82"/>
    <w:rsid w:val="00893E2E"/>
    <w:rsid w:val="008D6D76"/>
    <w:rsid w:val="009128F2"/>
    <w:rsid w:val="00912FF9"/>
    <w:rsid w:val="009C6D85"/>
    <w:rsid w:val="009C788B"/>
    <w:rsid w:val="00A02E98"/>
    <w:rsid w:val="00A405A8"/>
    <w:rsid w:val="00B138D8"/>
    <w:rsid w:val="00B67468"/>
    <w:rsid w:val="00B905D7"/>
    <w:rsid w:val="00C4539F"/>
    <w:rsid w:val="00C6195A"/>
    <w:rsid w:val="00CB0B6F"/>
    <w:rsid w:val="00D372D9"/>
    <w:rsid w:val="00D872F6"/>
    <w:rsid w:val="00DD2D6F"/>
    <w:rsid w:val="00DF5A18"/>
    <w:rsid w:val="00E15D79"/>
    <w:rsid w:val="00E54BDF"/>
    <w:rsid w:val="00E64E78"/>
    <w:rsid w:val="00E958D1"/>
    <w:rsid w:val="00EC00E3"/>
    <w:rsid w:val="00EC6912"/>
    <w:rsid w:val="00ED153E"/>
    <w:rsid w:val="00EE3C3F"/>
    <w:rsid w:val="00FC7F5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91A243-DEF0-4740-94A0-DC7E5A69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C3F"/>
    <w:pPr>
      <w:spacing w:after="0" w:line="240" w:lineRule="auto"/>
    </w:pPr>
    <w:rPr>
      <w:rFonts w:eastAsia="Batang"/>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HOJA,Colorful List Accent 1,Colorful List - Accent 11,Párrafo de lista (analisis predial),Colorful List - Accent 111,Blue Bullet,3,Dot pt,List Paragraph1,No Spacing1,List Paragraph Char Char Char,Indicator Text,Numbered Para 1"/>
    <w:basedOn w:val="Normal"/>
    <w:link w:val="PrrafodelistaCar"/>
    <w:uiPriority w:val="34"/>
    <w:qFormat/>
    <w:rsid w:val="00B138D8"/>
    <w:pPr>
      <w:ind w:left="720"/>
      <w:contextualSpacing/>
    </w:pPr>
  </w:style>
  <w:style w:type="character" w:customStyle="1" w:styleId="PrrafodelistaCar">
    <w:name w:val="Párrafo de lista Car"/>
    <w:aliases w:val="titulo 2 Car,HOJA Car,Colorful List Accent 1 Car,Colorful List - Accent 11 Car,Párrafo de lista (analisis predial) Car,Colorful List - Accent 111 Car,Blue Bullet Car,3 Car,Dot pt Car,List Paragraph1 Car,No Spacing1 Car"/>
    <w:link w:val="Prrafodelista"/>
    <w:uiPriority w:val="34"/>
    <w:qFormat/>
    <w:rsid w:val="00B138D8"/>
    <w:rPr>
      <w:rFonts w:eastAsia="Batang"/>
    </w:rPr>
  </w:style>
  <w:style w:type="character" w:styleId="nfasis">
    <w:name w:val="Emphasis"/>
    <w:basedOn w:val="Fuentedeprrafopredeter"/>
    <w:uiPriority w:val="20"/>
    <w:qFormat/>
    <w:rsid w:val="00B138D8"/>
    <w:rPr>
      <w:i/>
      <w:iCs/>
    </w:rPr>
  </w:style>
  <w:style w:type="paragraph" w:styleId="Textocomentario">
    <w:name w:val="annotation text"/>
    <w:basedOn w:val="Normal"/>
    <w:link w:val="TextocomentarioCar"/>
    <w:uiPriority w:val="99"/>
    <w:unhideWhenUsed/>
    <w:rsid w:val="00014746"/>
    <w:pPr>
      <w:spacing w:after="200"/>
    </w:pPr>
    <w:rPr>
      <w:rFonts w:ascii="Calibri" w:eastAsia="Times New Roman" w:hAnsi="Calibri" w:cs="Times New Roman"/>
      <w:sz w:val="20"/>
      <w:szCs w:val="20"/>
      <w:lang w:val="es-ES" w:eastAsia="es-ES"/>
    </w:rPr>
  </w:style>
  <w:style w:type="character" w:customStyle="1" w:styleId="TextocomentarioCar">
    <w:name w:val="Texto comentario Car"/>
    <w:basedOn w:val="Fuentedeprrafopredeter"/>
    <w:link w:val="Textocomentario"/>
    <w:uiPriority w:val="99"/>
    <w:rsid w:val="00014746"/>
    <w:rPr>
      <w:rFonts w:ascii="Calibri" w:eastAsia="Times New Roman" w:hAnsi="Calibri" w:cs="Times New Roman"/>
      <w:sz w:val="20"/>
      <w:szCs w:val="20"/>
      <w:lang w:val="es-ES" w:eastAsia="es-ES"/>
    </w:rPr>
  </w:style>
  <w:style w:type="paragraph" w:styleId="Textodeglobo">
    <w:name w:val="Balloon Text"/>
    <w:basedOn w:val="Normal"/>
    <w:link w:val="TextodegloboCar"/>
    <w:uiPriority w:val="99"/>
    <w:semiHidden/>
    <w:unhideWhenUsed/>
    <w:rsid w:val="00A02E9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2E98"/>
    <w:rPr>
      <w:rFonts w:ascii="Segoe UI" w:eastAsia="Batang"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B9448-F4EE-46D1-B337-ECF5D7DD6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35</Pages>
  <Words>11363</Words>
  <Characters>62502</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Nery de Leiva</cp:lastModifiedBy>
  <cp:revision>31</cp:revision>
  <cp:lastPrinted>2024-10-30T16:53:00Z</cp:lastPrinted>
  <dcterms:created xsi:type="dcterms:W3CDTF">2024-10-24T20:59:00Z</dcterms:created>
  <dcterms:modified xsi:type="dcterms:W3CDTF">2025-01-28T15:23:00Z</dcterms:modified>
</cp:coreProperties>
</file>