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AD" w:rsidRPr="005A1CAD" w:rsidRDefault="005A1CAD" w:rsidP="005A1CAD">
      <w:pPr>
        <w:spacing w:after="0" w:line="240" w:lineRule="auto"/>
        <w:jc w:val="center"/>
        <w:rPr>
          <w:rFonts w:ascii="Bembo Std" w:eastAsia="Batang" w:hAnsi="Bembo Std"/>
          <w:sz w:val="24"/>
          <w:szCs w:val="24"/>
        </w:rPr>
      </w:pPr>
      <w:r w:rsidRPr="005A1CAD">
        <w:rPr>
          <w:rFonts w:ascii="Bembo Std" w:eastAsia="Batang" w:hAnsi="Bembo Std"/>
          <w:sz w:val="24"/>
          <w:szCs w:val="24"/>
        </w:rPr>
        <w:t>SESIÓN ORDINARIA No. 23 – 2024                FECHA: 23 DE SEPTIEMBRE DE 2024</w:t>
      </w:r>
    </w:p>
    <w:p w:rsidR="005A1CAD" w:rsidRPr="005A1CAD" w:rsidRDefault="005A1CAD" w:rsidP="005A1CAD">
      <w:pPr>
        <w:tabs>
          <w:tab w:val="left" w:pos="7714"/>
        </w:tabs>
        <w:spacing w:after="0" w:line="240" w:lineRule="auto"/>
        <w:jc w:val="both"/>
        <w:rPr>
          <w:rFonts w:eastAsia="Batang"/>
        </w:rPr>
      </w:pPr>
    </w:p>
    <w:p w:rsidR="005A1CAD" w:rsidRPr="005A1CAD" w:rsidRDefault="005A1CAD" w:rsidP="005A1CAD">
      <w:pPr>
        <w:spacing w:after="0" w:line="240" w:lineRule="auto"/>
        <w:jc w:val="both"/>
        <w:rPr>
          <w:rFonts w:ascii="Museo Sans 300" w:eastAsia="Batang" w:hAnsi="Museo Sans 300"/>
          <w:sz w:val="24"/>
          <w:szCs w:val="24"/>
        </w:rPr>
      </w:pPr>
      <w:r w:rsidRPr="005A1CAD">
        <w:rPr>
          <w:rFonts w:ascii="Museo Sans 300" w:eastAsia="Batang" w:hAnsi="Museo Sans 300"/>
          <w:sz w:val="24"/>
          <w:szCs w:val="24"/>
        </w:rPr>
        <w:t xml:space="preserve">En el salón de sesiones de la Junta Directiva del Instituto Salvadoreño de Transformación Agraria, a las nueve horas del día veintitrés de septiembre de dos mil veinticuatro, reunidos los señores miembros de la Junta Directiva, ingeniero Julio Enrique Cañas </w:t>
      </w:r>
      <w:proofErr w:type="spellStart"/>
      <w:r w:rsidRPr="005A1CAD">
        <w:rPr>
          <w:rFonts w:ascii="Museo Sans 300" w:eastAsia="Batang" w:hAnsi="Museo Sans 300"/>
          <w:sz w:val="24"/>
          <w:szCs w:val="24"/>
        </w:rPr>
        <w:t>Baratta</w:t>
      </w:r>
      <w:proofErr w:type="spellEnd"/>
      <w:r w:rsidRPr="005A1CAD">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5A1CAD">
        <w:rPr>
          <w:rFonts w:ascii="Museo Sans 300" w:eastAsia="Batang" w:hAnsi="Museo Sans 300"/>
          <w:sz w:val="24"/>
          <w:szCs w:val="24"/>
        </w:rPr>
        <w:t>Servellón</w:t>
      </w:r>
      <w:proofErr w:type="spellEnd"/>
      <w:r w:rsidRPr="005A1CAD">
        <w:rPr>
          <w:rFonts w:ascii="Museo Sans 300" w:eastAsia="Batang" w:hAnsi="Museo Sans 300"/>
          <w:sz w:val="24"/>
          <w:szCs w:val="24"/>
        </w:rPr>
        <w:t xml:space="preserve">, Director Propietario por parte del Banco de Fomento Agropecuario, ingeniera </w:t>
      </w:r>
      <w:proofErr w:type="spellStart"/>
      <w:r w:rsidRPr="005A1CAD">
        <w:rPr>
          <w:rFonts w:ascii="Museo Sans 300" w:eastAsia="Batang" w:hAnsi="Museo Sans 300"/>
          <w:sz w:val="24"/>
          <w:szCs w:val="24"/>
        </w:rPr>
        <w:t>Joyci</w:t>
      </w:r>
      <w:proofErr w:type="spellEnd"/>
      <w:r w:rsidRPr="005A1CAD">
        <w:rPr>
          <w:rFonts w:ascii="Museo Sans 300" w:eastAsia="Batang" w:hAnsi="Museo Sans 300"/>
          <w:sz w:val="24"/>
          <w:szCs w:val="24"/>
        </w:rPr>
        <w:t xml:space="preserve"> Gabriela Valentina Aragón de Moreno, Directora Suplente por parte del Banco Central de Reserva, y el licenciado Jaime Mauricio Figueroa Torres, director Propietario por parte del Ministerio de Agricultura y Ganadería.  </w:t>
      </w:r>
    </w:p>
    <w:p w:rsidR="005A1CAD" w:rsidRPr="005A1CAD" w:rsidRDefault="005A1CAD" w:rsidP="005A1CAD">
      <w:pPr>
        <w:tabs>
          <w:tab w:val="left" w:pos="7714"/>
        </w:tabs>
        <w:spacing w:after="0" w:line="240" w:lineRule="auto"/>
        <w:jc w:val="both"/>
        <w:rPr>
          <w:rFonts w:ascii="Museo Sans 300" w:eastAsia="Batang" w:hAnsi="Museo Sans 300"/>
        </w:rPr>
      </w:pPr>
    </w:p>
    <w:p w:rsidR="005A1CAD" w:rsidRPr="005A1CAD" w:rsidRDefault="005A1CAD" w:rsidP="005A1CAD">
      <w:pPr>
        <w:tabs>
          <w:tab w:val="left" w:pos="7714"/>
        </w:tabs>
        <w:spacing w:after="0" w:line="240" w:lineRule="auto"/>
        <w:jc w:val="both"/>
        <w:rPr>
          <w:rFonts w:ascii="Museo Sans 300" w:eastAsia="Batang" w:hAnsi="Museo Sans 300"/>
        </w:rPr>
      </w:pPr>
    </w:p>
    <w:p w:rsidR="005A1CAD" w:rsidRPr="005A1CAD" w:rsidRDefault="005A1CAD" w:rsidP="005A1CAD">
      <w:pPr>
        <w:spacing w:after="0" w:line="240" w:lineRule="auto"/>
        <w:jc w:val="both"/>
        <w:rPr>
          <w:rFonts w:eastAsia="Batang"/>
        </w:rPr>
      </w:pPr>
      <w:r w:rsidRPr="005A1CAD">
        <w:rPr>
          <w:rFonts w:ascii="Museo Sans 300" w:eastAsia="Batang" w:hAnsi="Museo Sans 300"/>
          <w:sz w:val="24"/>
          <w:szCs w:val="24"/>
        </w:rPr>
        <w:t>Justificó su inasistencia a la presente sesión el licenciado Fernando Ernesto Montes Roque, Director Propietario  por parte del Banco Central de Reserva.</w:t>
      </w:r>
    </w:p>
    <w:p w:rsidR="005A1CAD" w:rsidRPr="005A1CAD" w:rsidRDefault="005A1CAD" w:rsidP="005A1CAD">
      <w:pPr>
        <w:tabs>
          <w:tab w:val="left" w:pos="1440"/>
        </w:tabs>
        <w:spacing w:after="0" w:line="240" w:lineRule="auto"/>
        <w:jc w:val="both"/>
        <w:rPr>
          <w:rFonts w:ascii="Museo Sans 300" w:eastAsia="Batang" w:hAnsi="Museo Sans 300"/>
          <w:sz w:val="23"/>
          <w:szCs w:val="23"/>
        </w:rPr>
      </w:pPr>
    </w:p>
    <w:p w:rsidR="005A1CAD" w:rsidRPr="005A1CAD" w:rsidRDefault="005A1CAD" w:rsidP="005A1CAD">
      <w:pPr>
        <w:tabs>
          <w:tab w:val="left" w:pos="1440"/>
        </w:tabs>
        <w:spacing w:after="0" w:line="240" w:lineRule="auto"/>
        <w:jc w:val="both"/>
        <w:rPr>
          <w:rFonts w:ascii="Museo Sans 300" w:eastAsia="Batang" w:hAnsi="Museo Sans 300"/>
        </w:rPr>
      </w:pPr>
      <w:r w:rsidRPr="005A1CAD">
        <w:rPr>
          <w:rFonts w:ascii="Museo Sans 300" w:eastAsia="Batang" w:hAnsi="Museo Sans 300"/>
        </w:rPr>
        <w:t>El  señor Presidente somete a consideración de la Junta Directiva, la Agenda para la presente sesión, la cual consta de los siguientes puntos:</w:t>
      </w:r>
    </w:p>
    <w:p w:rsidR="005A1CAD" w:rsidRPr="005A1CAD" w:rsidRDefault="005A1CAD" w:rsidP="005A1CAD">
      <w:pPr>
        <w:tabs>
          <w:tab w:val="left" w:pos="0"/>
        </w:tabs>
        <w:spacing w:after="0" w:line="240" w:lineRule="auto"/>
        <w:jc w:val="both"/>
        <w:rPr>
          <w:rFonts w:ascii="Museo Sans 300" w:eastAsia="Batang" w:hAnsi="Museo Sans 300"/>
          <w:lang w:val="es-CL"/>
        </w:rPr>
      </w:pPr>
    </w:p>
    <w:p w:rsidR="005A1CAD" w:rsidRPr="005A1CAD" w:rsidRDefault="005A1CAD" w:rsidP="005A1CAD">
      <w:pPr>
        <w:numPr>
          <w:ilvl w:val="0"/>
          <w:numId w:val="1"/>
        </w:numPr>
        <w:spacing w:before="100" w:beforeAutospacing="1" w:after="0" w:line="360" w:lineRule="auto"/>
        <w:jc w:val="both"/>
        <w:rPr>
          <w:rFonts w:ascii="Museo Sans 300" w:eastAsia="MS Mincho" w:hAnsi="Museo Sans 300"/>
          <w:sz w:val="24"/>
          <w:szCs w:val="24"/>
          <w:lang w:val="es-CL" w:eastAsia="es-ES"/>
        </w:rPr>
      </w:pPr>
      <w:r w:rsidRPr="005A1CAD">
        <w:rPr>
          <w:rFonts w:ascii="Museo Sans 300" w:eastAsia="MS Mincho" w:hAnsi="Museo Sans 300"/>
          <w:sz w:val="24"/>
          <w:szCs w:val="24"/>
          <w:lang w:val="es-CL" w:eastAsia="es-ES"/>
        </w:rPr>
        <w:t>Comprobación del cuórum y apertura.</w:t>
      </w:r>
    </w:p>
    <w:p w:rsidR="005A1CAD" w:rsidRPr="005A1CAD" w:rsidRDefault="005A1CAD" w:rsidP="005A1CAD">
      <w:pPr>
        <w:numPr>
          <w:ilvl w:val="0"/>
          <w:numId w:val="1"/>
        </w:numPr>
        <w:spacing w:before="100" w:beforeAutospacing="1" w:after="0" w:line="360" w:lineRule="auto"/>
        <w:jc w:val="both"/>
        <w:rPr>
          <w:rFonts w:ascii="Museo Sans 300" w:eastAsia="MS Mincho" w:hAnsi="Museo Sans 300"/>
          <w:sz w:val="24"/>
          <w:szCs w:val="24"/>
          <w:lang w:val="es-CL" w:eastAsia="es-ES"/>
        </w:rPr>
      </w:pPr>
      <w:r w:rsidRPr="005A1CAD">
        <w:rPr>
          <w:rFonts w:ascii="Museo Sans 300" w:eastAsia="MS Mincho" w:hAnsi="Museo Sans 300"/>
          <w:sz w:val="24"/>
          <w:szCs w:val="24"/>
          <w:lang w:val="es-CL" w:eastAsia="es-ES"/>
        </w:rPr>
        <w:t>Lectura, aprobación o modificación de la agenda.</w:t>
      </w:r>
    </w:p>
    <w:p w:rsidR="005A1CAD" w:rsidRPr="005A1CAD" w:rsidRDefault="005A1CAD" w:rsidP="005A1CAD">
      <w:pPr>
        <w:spacing w:before="100" w:beforeAutospacing="1" w:after="0" w:line="360" w:lineRule="auto"/>
        <w:jc w:val="both"/>
        <w:rPr>
          <w:rFonts w:ascii="Museo Sans 300" w:eastAsia="MS Mincho" w:hAnsi="Museo Sans 300"/>
          <w:b/>
          <w:sz w:val="24"/>
          <w:szCs w:val="24"/>
          <w:u w:val="single"/>
          <w:lang w:val="es-CL" w:eastAsia="es-ES"/>
        </w:rPr>
      </w:pPr>
      <w:r w:rsidRPr="005A1CAD">
        <w:rPr>
          <w:rFonts w:ascii="Museo Sans 300" w:eastAsia="MS Mincho" w:hAnsi="Museo Sans 300"/>
          <w:b/>
          <w:sz w:val="24"/>
          <w:szCs w:val="24"/>
          <w:u w:val="single"/>
          <w:lang w:val="es-CL" w:eastAsia="es-ES"/>
        </w:rPr>
        <w:t>UNIDAD DE ASISTENCIA A JUNTA DIRECTIVA</w:t>
      </w:r>
    </w:p>
    <w:p w:rsidR="005A1CAD" w:rsidRPr="005A1CAD" w:rsidRDefault="005A1CAD" w:rsidP="005A1CAD">
      <w:pPr>
        <w:numPr>
          <w:ilvl w:val="0"/>
          <w:numId w:val="1"/>
        </w:numPr>
        <w:spacing w:after="200" w:line="360" w:lineRule="auto"/>
        <w:ind w:hanging="862"/>
        <w:jc w:val="both"/>
        <w:rPr>
          <w:rFonts w:ascii="Museo Sans 300" w:eastAsia="MS Mincho" w:hAnsi="Museo Sans 300"/>
          <w:b/>
          <w:sz w:val="24"/>
          <w:szCs w:val="24"/>
          <w:u w:val="single"/>
          <w:lang w:val="es-CL" w:eastAsia="es-ES"/>
        </w:rPr>
      </w:pPr>
      <w:r w:rsidRPr="005A1CAD">
        <w:rPr>
          <w:rFonts w:ascii="Museo Sans 300" w:eastAsia="MS Mincho" w:hAnsi="Museo Sans 300"/>
          <w:sz w:val="24"/>
          <w:szCs w:val="24"/>
          <w:lang w:val="es-CL" w:eastAsia="es-ES"/>
        </w:rPr>
        <w:t xml:space="preserve">Escrito con referencia  N/CDCA/014/2024, de fecha 18 de septiembre de 2024, mediante el cual el ingeniero Julio Enrique Cañas </w:t>
      </w:r>
      <w:proofErr w:type="spellStart"/>
      <w:r w:rsidRPr="005A1CAD">
        <w:rPr>
          <w:rFonts w:ascii="Museo Sans 300" w:eastAsia="MS Mincho" w:hAnsi="Museo Sans 300"/>
          <w:sz w:val="24"/>
          <w:szCs w:val="24"/>
          <w:lang w:val="es-CL" w:eastAsia="es-ES"/>
        </w:rPr>
        <w:t>Baratta</w:t>
      </w:r>
      <w:proofErr w:type="spellEnd"/>
      <w:r w:rsidRPr="005A1CAD">
        <w:rPr>
          <w:rFonts w:ascii="Museo Sans 300" w:eastAsia="MS Mincho" w:hAnsi="Museo Sans 300"/>
          <w:sz w:val="24"/>
          <w:szCs w:val="24"/>
          <w:lang w:val="es-CL" w:eastAsia="es-ES"/>
        </w:rPr>
        <w:t xml:space="preserve">, Director Ejecutivo del Centro de Desarrollo de Comercio Agropecuario, solicita la donación de Un Tractor Agrícola, Marca John </w:t>
      </w:r>
      <w:proofErr w:type="spellStart"/>
      <w:r w:rsidRPr="005A1CAD">
        <w:rPr>
          <w:rFonts w:ascii="Museo Sans 300" w:eastAsia="MS Mincho" w:hAnsi="Museo Sans 300"/>
          <w:sz w:val="24"/>
          <w:szCs w:val="24"/>
          <w:lang w:val="es-CL" w:eastAsia="es-ES"/>
        </w:rPr>
        <w:t>Deere</w:t>
      </w:r>
      <w:proofErr w:type="spellEnd"/>
      <w:r w:rsidRPr="005A1CAD">
        <w:rPr>
          <w:rFonts w:ascii="Museo Sans 300" w:eastAsia="MS Mincho" w:hAnsi="Museo Sans 300"/>
          <w:sz w:val="24"/>
          <w:szCs w:val="24"/>
          <w:lang w:val="es-CL" w:eastAsia="es-ES"/>
        </w:rPr>
        <w:t>, color verde, sin placa, propiedad de este Instituto.</w:t>
      </w:r>
    </w:p>
    <w:p w:rsidR="005A1CAD" w:rsidRPr="005A1CAD" w:rsidRDefault="005A1CAD" w:rsidP="005A1CAD">
      <w:pPr>
        <w:spacing w:before="100" w:beforeAutospacing="1" w:after="0" w:line="360" w:lineRule="auto"/>
        <w:ind w:left="862" w:hanging="862"/>
        <w:contextualSpacing/>
        <w:jc w:val="both"/>
        <w:rPr>
          <w:rFonts w:ascii="Museo Sans 300" w:eastAsia="MS Mincho" w:hAnsi="Museo Sans 300"/>
          <w:b/>
          <w:sz w:val="24"/>
          <w:szCs w:val="24"/>
          <w:u w:val="single"/>
          <w:lang w:val="es-CL" w:eastAsia="es-ES"/>
        </w:rPr>
      </w:pPr>
      <w:r w:rsidRPr="005A1CAD">
        <w:rPr>
          <w:rFonts w:ascii="Museo Sans 300" w:eastAsia="MS Mincho" w:hAnsi="Museo Sans 300"/>
          <w:b/>
          <w:sz w:val="24"/>
          <w:szCs w:val="24"/>
          <w:u w:val="single"/>
          <w:lang w:val="es-CL" w:eastAsia="es-ES"/>
        </w:rPr>
        <w:t>GERENCIA LEGAL</w:t>
      </w:r>
    </w:p>
    <w:p w:rsidR="005A1CAD" w:rsidRPr="005A1CAD" w:rsidRDefault="005A1CAD" w:rsidP="005A1CAD">
      <w:pPr>
        <w:numPr>
          <w:ilvl w:val="0"/>
          <w:numId w:val="1"/>
        </w:numPr>
        <w:spacing w:after="0" w:line="360" w:lineRule="auto"/>
        <w:jc w:val="both"/>
        <w:rPr>
          <w:rFonts w:ascii="Museo Sans 300" w:eastAsia="Batang" w:hAnsi="Museo Sans 300"/>
          <w:color w:val="222222"/>
          <w:sz w:val="24"/>
          <w:szCs w:val="24"/>
          <w:shd w:val="clear" w:color="auto" w:fill="FFFFFF"/>
          <w:lang w:val="es-ES_tradnl"/>
        </w:rPr>
      </w:pPr>
      <w:r w:rsidRPr="005A1CAD">
        <w:rPr>
          <w:rFonts w:ascii="Museo Sans 300" w:eastAsia="MS Mincho" w:hAnsi="Museo Sans 300"/>
          <w:sz w:val="24"/>
          <w:szCs w:val="24"/>
          <w:lang w:val="es-CL" w:eastAsia="es-ES"/>
        </w:rPr>
        <w:t xml:space="preserve">Dictamen jurídico 46, referente a la donación de un inmueble a favor del Estado y Gobierno de El Salvador en el Ramo de Educación Ciencia y Tecnología, denominado como Complejo Educativo Cantón el </w:t>
      </w:r>
      <w:proofErr w:type="spellStart"/>
      <w:r w:rsidRPr="005A1CAD">
        <w:rPr>
          <w:rFonts w:ascii="Museo Sans 300" w:eastAsia="MS Mincho" w:hAnsi="Museo Sans 300"/>
          <w:sz w:val="24"/>
          <w:szCs w:val="24"/>
          <w:lang w:val="es-CL" w:eastAsia="es-ES"/>
        </w:rPr>
        <w:t>Sunza</w:t>
      </w:r>
      <w:proofErr w:type="spellEnd"/>
      <w:r w:rsidRPr="005A1CAD">
        <w:rPr>
          <w:rFonts w:ascii="Museo Sans 300" w:eastAsia="MS Mincho" w:hAnsi="Museo Sans 300"/>
          <w:sz w:val="24"/>
          <w:szCs w:val="24"/>
          <w:lang w:val="es-CL" w:eastAsia="es-ES"/>
        </w:rPr>
        <w:t xml:space="preserve">, ubicado en Hacienda El </w:t>
      </w:r>
      <w:proofErr w:type="spellStart"/>
      <w:r w:rsidRPr="005A1CAD">
        <w:rPr>
          <w:rFonts w:ascii="Museo Sans 300" w:eastAsia="MS Mincho" w:hAnsi="Museo Sans 300"/>
          <w:sz w:val="24"/>
          <w:szCs w:val="24"/>
          <w:lang w:val="es-CL" w:eastAsia="es-ES"/>
        </w:rPr>
        <w:t>Sunza</w:t>
      </w:r>
      <w:proofErr w:type="spellEnd"/>
      <w:r w:rsidRPr="005A1CAD">
        <w:rPr>
          <w:rFonts w:ascii="Museo Sans 300" w:eastAsia="MS Mincho" w:hAnsi="Museo Sans 300"/>
          <w:sz w:val="24"/>
          <w:szCs w:val="24"/>
          <w:lang w:val="es-CL" w:eastAsia="es-ES"/>
        </w:rPr>
        <w:t xml:space="preserve">, departamento de Sonsonate. </w:t>
      </w:r>
    </w:p>
    <w:p w:rsidR="005A1CAD" w:rsidRPr="005A1CAD" w:rsidRDefault="005A1CAD" w:rsidP="005A1CAD">
      <w:pPr>
        <w:spacing w:after="0" w:line="360" w:lineRule="auto"/>
        <w:ind w:left="862"/>
        <w:jc w:val="both"/>
        <w:rPr>
          <w:rFonts w:ascii="Museo Sans 300" w:eastAsia="Batang" w:hAnsi="Museo Sans 300"/>
          <w:color w:val="222222"/>
          <w:sz w:val="24"/>
          <w:szCs w:val="24"/>
          <w:shd w:val="clear" w:color="auto" w:fill="FFFFFF"/>
          <w:lang w:val="es-ES_tradnl"/>
        </w:rPr>
      </w:pPr>
    </w:p>
    <w:p w:rsidR="005A1CAD" w:rsidRPr="005A1CAD" w:rsidRDefault="005A1CAD" w:rsidP="005A1CAD">
      <w:pPr>
        <w:numPr>
          <w:ilvl w:val="0"/>
          <w:numId w:val="1"/>
        </w:numPr>
        <w:spacing w:after="0" w:line="360" w:lineRule="auto"/>
        <w:jc w:val="both"/>
        <w:rPr>
          <w:rFonts w:ascii="Museo Sans 300" w:eastAsia="MS Mincho" w:hAnsi="Museo Sans 300"/>
          <w:b/>
          <w:sz w:val="24"/>
          <w:szCs w:val="24"/>
          <w:u w:val="single"/>
          <w:lang w:val="es-CL" w:eastAsia="es-ES"/>
        </w:rPr>
      </w:pPr>
      <w:r w:rsidRPr="005A1CAD">
        <w:rPr>
          <w:rFonts w:ascii="Museo Sans 300" w:eastAsia="Batang" w:hAnsi="Museo Sans 300"/>
          <w:color w:val="222222"/>
          <w:sz w:val="24"/>
          <w:szCs w:val="24"/>
          <w:shd w:val="clear" w:color="auto" w:fill="FFFFFF"/>
          <w:lang w:val="es-ES_tradnl"/>
        </w:rPr>
        <w:lastRenderedPageBreak/>
        <w:t xml:space="preserve">Dictamen Jurídico 47, referente a la modificación del Punto XXI del Acta de Sesión Ordinaria 29-2001, de fecha 26 de julio de 2001, por corrección del nombre de la Cartera de Estado, nomenclatura, área y precio, </w:t>
      </w:r>
      <w:r w:rsidRPr="005A1CAD">
        <w:rPr>
          <w:rFonts w:ascii="Museo Sans 300" w:eastAsia="Batang" w:hAnsi="Museo Sans 300"/>
          <w:color w:val="222222"/>
          <w:sz w:val="24"/>
          <w:szCs w:val="24"/>
          <w:shd w:val="clear" w:color="auto" w:fill="FFFFFF"/>
          <w:lang w:val="es-ES"/>
        </w:rPr>
        <w:t xml:space="preserve"> debiendo ser a favor del Estado y Gobierno de El Salvador en el Ramo de Educación, Ciencia y Tecnología, </w:t>
      </w:r>
      <w:r w:rsidRPr="005A1CAD">
        <w:rPr>
          <w:rFonts w:ascii="Museo Sans 300" w:eastAsia="Batang" w:hAnsi="Museo Sans 300"/>
          <w:color w:val="222222"/>
          <w:sz w:val="24"/>
          <w:szCs w:val="24"/>
          <w:shd w:val="clear" w:color="auto" w:fill="FFFFFF"/>
          <w:lang w:val="es-ES_tradnl"/>
        </w:rPr>
        <w:t>ubicada en la </w:t>
      </w:r>
      <w:r w:rsidRPr="005A1CAD">
        <w:rPr>
          <w:rFonts w:ascii="Museo Sans 300" w:eastAsia="Batang" w:hAnsi="Museo Sans 300"/>
          <w:b/>
          <w:bCs/>
          <w:color w:val="222222"/>
          <w:sz w:val="24"/>
          <w:szCs w:val="24"/>
          <w:shd w:val="clear" w:color="auto" w:fill="FFFFFF"/>
          <w:lang w:val="es-ES_tradnl"/>
        </w:rPr>
        <w:t>HACIENDA ZAPOTITÁN</w:t>
      </w:r>
      <w:r w:rsidRPr="005A1CAD">
        <w:rPr>
          <w:rFonts w:ascii="Museo Sans 300" w:eastAsia="Batang" w:hAnsi="Museo Sans 300"/>
          <w:color w:val="222222"/>
          <w:sz w:val="24"/>
          <w:szCs w:val="24"/>
          <w:shd w:val="clear" w:color="auto" w:fill="FFFFFF"/>
          <w:lang w:val="es-ES_tradnl"/>
        </w:rPr>
        <w:t xml:space="preserve">, departamento de La Libertad. </w:t>
      </w:r>
    </w:p>
    <w:p w:rsidR="005A1CAD" w:rsidRPr="005A1CAD" w:rsidRDefault="005A1CAD" w:rsidP="005A1CAD">
      <w:pPr>
        <w:tabs>
          <w:tab w:val="left" w:pos="0"/>
        </w:tabs>
        <w:spacing w:after="0" w:line="240" w:lineRule="auto"/>
        <w:jc w:val="both"/>
        <w:rPr>
          <w:rFonts w:ascii="Museo Sans 300" w:eastAsia="Batang" w:hAnsi="Museo Sans 300"/>
          <w:lang w:val="es-CL"/>
        </w:rPr>
      </w:pPr>
    </w:p>
    <w:p w:rsidR="005A1CAD" w:rsidRPr="005A1CAD" w:rsidRDefault="005A1CAD" w:rsidP="005A1CAD">
      <w:pPr>
        <w:tabs>
          <w:tab w:val="left" w:pos="0"/>
        </w:tabs>
        <w:spacing w:after="0" w:line="240" w:lineRule="auto"/>
        <w:jc w:val="both"/>
        <w:rPr>
          <w:rFonts w:ascii="Museo Sans 300" w:eastAsia="Batang" w:hAnsi="Museo Sans 300"/>
          <w:sz w:val="23"/>
          <w:szCs w:val="23"/>
        </w:rPr>
      </w:pPr>
      <w:r w:rsidRPr="005A1CAD">
        <w:rPr>
          <w:rFonts w:ascii="Museo Sans 300" w:eastAsia="Batang" w:hAnsi="Museo Sans 300"/>
          <w:lang w:val="es-CL"/>
        </w:rPr>
        <w:t>L</w:t>
      </w:r>
      <w:r w:rsidRPr="005A1CAD">
        <w:rPr>
          <w:rFonts w:ascii="Museo Sans 300" w:eastAsia="Batang" w:hAnsi="Museo Sans 300"/>
        </w:rPr>
        <w:t xml:space="preserve">a Junta Directiva, habiendo comprobado la asistencia de cuórum, </w:t>
      </w:r>
      <w:r w:rsidRPr="005A1CAD">
        <w:rPr>
          <w:rFonts w:ascii="Museo Sans 300" w:eastAsia="Batang" w:hAnsi="Museo Sans 300"/>
          <w:b/>
          <w:u w:val="single"/>
        </w:rPr>
        <w:t>ACUERDA:</w:t>
      </w:r>
      <w:r w:rsidRPr="005A1CAD">
        <w:rPr>
          <w:rFonts w:ascii="Museo Sans 300" w:eastAsia="Batang" w:hAnsi="Museo Sans 300"/>
          <w:b/>
        </w:rPr>
        <w:t xml:space="preserve"> </w:t>
      </w:r>
      <w:r w:rsidRPr="005A1CAD">
        <w:rPr>
          <w:rFonts w:ascii="Museo Sans 300" w:eastAsia="Batang" w:hAnsi="Museo Sans 300"/>
        </w:rPr>
        <w:t xml:space="preserve">Aprobar la Agenda. </w:t>
      </w:r>
    </w:p>
    <w:p w:rsidR="005A1CAD" w:rsidRPr="005A1CAD" w:rsidRDefault="005A1CAD" w:rsidP="005A1CAD">
      <w:pPr>
        <w:tabs>
          <w:tab w:val="left" w:pos="1440"/>
        </w:tabs>
        <w:spacing w:after="0" w:line="240" w:lineRule="auto"/>
        <w:ind w:left="1440" w:hanging="1440"/>
        <w:jc w:val="center"/>
        <w:rPr>
          <w:rFonts w:ascii="Bembo Std" w:eastAsia="Batang" w:hAnsi="Bembo Std"/>
          <w:sz w:val="24"/>
          <w:szCs w:val="24"/>
        </w:rPr>
      </w:pP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contextualSpacing/>
        <w:jc w:val="both"/>
        <w:rPr>
          <w:rFonts w:ascii="Museo Sans 300" w:eastAsia="Batang" w:hAnsi="Museo Sans 300"/>
          <w:sz w:val="24"/>
          <w:szCs w:val="24"/>
          <w:lang w:val="es-MX"/>
        </w:rPr>
      </w:pPr>
      <w:r w:rsidRPr="005A1CAD">
        <w:rPr>
          <w:rFonts w:ascii="Museo Sans 300" w:eastAsia="Batang" w:hAnsi="Museo Sans 300"/>
          <w:sz w:val="24"/>
          <w:szCs w:val="24"/>
        </w:rPr>
        <w:t xml:space="preserve">“”””III) La Unidad de Asistencia a Junta Directiva informa, que a las 15:00 del día viernes 20 de septiembre de 2024, recibió oficio con referencia N/CDCA/014/2024, de fecha 18 de septiembre de 2024, </w:t>
      </w:r>
      <w:r w:rsidRPr="005A1CAD">
        <w:rPr>
          <w:rFonts w:ascii="Museo Sans 300" w:eastAsia="MS Mincho" w:hAnsi="Museo Sans 300"/>
          <w:sz w:val="24"/>
          <w:szCs w:val="24"/>
          <w:lang w:val="es-CL" w:eastAsia="es-ES"/>
        </w:rPr>
        <w:t xml:space="preserve">mediante el cual el ingeniero Julio Enrique Cañas </w:t>
      </w:r>
      <w:proofErr w:type="spellStart"/>
      <w:r w:rsidRPr="005A1CAD">
        <w:rPr>
          <w:rFonts w:ascii="Museo Sans 300" w:eastAsia="MS Mincho" w:hAnsi="Museo Sans 300"/>
          <w:sz w:val="24"/>
          <w:szCs w:val="24"/>
          <w:lang w:val="es-CL" w:eastAsia="es-ES"/>
        </w:rPr>
        <w:t>Baratta</w:t>
      </w:r>
      <w:proofErr w:type="spellEnd"/>
      <w:r w:rsidRPr="005A1CAD">
        <w:rPr>
          <w:rFonts w:ascii="Museo Sans 300" w:eastAsia="MS Mincho" w:hAnsi="Museo Sans 300"/>
          <w:sz w:val="24"/>
          <w:szCs w:val="24"/>
          <w:lang w:val="es-CL" w:eastAsia="es-ES"/>
        </w:rPr>
        <w:t xml:space="preserve">, Director Ejecutivo del Centro de Desarrollo de Comercio Agropecuario, solicita la donación de un </w:t>
      </w:r>
      <w:r w:rsidRPr="005A1CAD">
        <w:rPr>
          <w:rFonts w:ascii="Museo Sans 300" w:eastAsia="Batang" w:hAnsi="Museo Sans 300"/>
          <w:sz w:val="24"/>
          <w:szCs w:val="24"/>
          <w:lang w:val="es-MX"/>
        </w:rPr>
        <w:t xml:space="preserve">TRACTOR AGRICOLA, MARCA: JOHN DEERE. CHASIS: RW8200P026973, MOTOR: RG6081H084359, AÑO: 1998, COLOR: VERDE, PLACA: S/PLACA, MODELO: S/MODELO, </w:t>
      </w:r>
      <w:r w:rsidRPr="005A1CAD">
        <w:rPr>
          <w:rFonts w:ascii="Museo Sans 300" w:eastAsia="MS Mincho" w:hAnsi="Museo Sans 300"/>
          <w:sz w:val="24"/>
          <w:szCs w:val="24"/>
          <w:lang w:val="es-CL" w:eastAsia="es-ES"/>
        </w:rPr>
        <w:t>propiedad de este Instituto. Sobre el caso se considera:</w:t>
      </w:r>
    </w:p>
    <w:p w:rsidR="005A1CAD" w:rsidRPr="005A1CAD" w:rsidRDefault="005A1CAD" w:rsidP="005A1CAD">
      <w:pPr>
        <w:spacing w:after="0" w:line="240" w:lineRule="auto"/>
        <w:rPr>
          <w:rFonts w:ascii="Museo Sans 300" w:eastAsia="Batang" w:hAnsi="Museo Sans 300"/>
          <w:sz w:val="24"/>
          <w:szCs w:val="24"/>
        </w:rPr>
      </w:pPr>
    </w:p>
    <w:p w:rsidR="005A1CAD" w:rsidRPr="005A1CAD" w:rsidRDefault="005A1CAD" w:rsidP="005A1CAD">
      <w:pPr>
        <w:numPr>
          <w:ilvl w:val="0"/>
          <w:numId w:val="2"/>
        </w:numPr>
        <w:spacing w:after="0" w:line="240" w:lineRule="auto"/>
        <w:ind w:left="1134" w:hanging="708"/>
        <w:contextualSpacing/>
        <w:jc w:val="both"/>
        <w:rPr>
          <w:rFonts w:ascii="Museo Sans 300" w:eastAsia="Batang" w:hAnsi="Museo Sans 300"/>
          <w:color w:val="000000" w:themeColor="text1"/>
          <w:sz w:val="24"/>
          <w:szCs w:val="24"/>
          <w:lang w:val="es-MX"/>
        </w:rPr>
      </w:pPr>
      <w:r w:rsidRPr="005A1CAD">
        <w:rPr>
          <w:rFonts w:ascii="Museo Sans 300" w:eastAsia="Batang" w:hAnsi="Museo Sans 300"/>
          <w:color w:val="000000" w:themeColor="text1"/>
          <w:sz w:val="24"/>
          <w:szCs w:val="24"/>
          <w:lang w:val="es-MX"/>
        </w:rPr>
        <w:t xml:space="preserve">El ingeniero Julio Enrique Cañas </w:t>
      </w:r>
      <w:proofErr w:type="spellStart"/>
      <w:r w:rsidRPr="005A1CAD">
        <w:rPr>
          <w:rFonts w:ascii="Museo Sans 300" w:eastAsia="Batang" w:hAnsi="Museo Sans 300"/>
          <w:color w:val="000000" w:themeColor="text1"/>
          <w:sz w:val="24"/>
          <w:szCs w:val="24"/>
          <w:lang w:val="es-MX"/>
        </w:rPr>
        <w:t>Baratta</w:t>
      </w:r>
      <w:proofErr w:type="spellEnd"/>
      <w:r w:rsidRPr="005A1CAD">
        <w:rPr>
          <w:rFonts w:ascii="Museo Sans 300" w:eastAsia="Batang" w:hAnsi="Museo Sans 300"/>
          <w:color w:val="000000" w:themeColor="text1"/>
          <w:sz w:val="24"/>
          <w:szCs w:val="24"/>
          <w:lang w:val="es-MX"/>
        </w:rPr>
        <w:t xml:space="preserve">, tiene el cargo de Director Ejecutivo del Centro de Desarrollo de Comercio Agropecuario, (CDCA) posteriormente, y a partir del 02 de abril de 2024, fue nombrado como Presidente de la Junta Directiva del Instituto Salvadoreño de Transformación Agraria.  </w:t>
      </w:r>
    </w:p>
    <w:p w:rsidR="005A1CAD" w:rsidRPr="005A1CAD" w:rsidRDefault="005A1CAD" w:rsidP="005A1CAD">
      <w:pPr>
        <w:spacing w:after="0" w:line="240" w:lineRule="auto"/>
        <w:jc w:val="both"/>
        <w:rPr>
          <w:rFonts w:ascii="Museo Sans 300" w:eastAsia="Batang" w:hAnsi="Museo Sans 300"/>
          <w:sz w:val="24"/>
          <w:szCs w:val="24"/>
          <w:lang w:val="es-MX"/>
        </w:rPr>
      </w:pPr>
    </w:p>
    <w:p w:rsidR="005A1CAD" w:rsidRPr="005A1CAD" w:rsidRDefault="005A1CAD" w:rsidP="005A1CAD">
      <w:pPr>
        <w:numPr>
          <w:ilvl w:val="0"/>
          <w:numId w:val="2"/>
        </w:numPr>
        <w:spacing w:after="0" w:line="240" w:lineRule="auto"/>
        <w:ind w:left="1134" w:hanging="708"/>
        <w:contextualSpacing/>
        <w:jc w:val="both"/>
        <w:rPr>
          <w:rFonts w:ascii="Museo Sans 300" w:eastAsia="Batang" w:hAnsi="Museo Sans 300"/>
          <w:sz w:val="24"/>
          <w:szCs w:val="24"/>
          <w:lang w:val="es-MX"/>
        </w:rPr>
      </w:pPr>
      <w:r w:rsidRPr="005A1CAD">
        <w:rPr>
          <w:rFonts w:ascii="Museo Sans 300" w:eastAsia="Batang" w:hAnsi="Museo Sans 300"/>
          <w:sz w:val="24"/>
          <w:szCs w:val="24"/>
          <w:lang w:val="es-MX"/>
        </w:rPr>
        <w:t xml:space="preserve">Según lo manifiesta el Director Ejecutivo del Centro de Desarrollo de comercio Agropecuario </w:t>
      </w:r>
      <w:r w:rsidRPr="005A1CAD">
        <w:rPr>
          <w:rFonts w:ascii="Museo Sans 300" w:eastAsia="Batang" w:hAnsi="Museo Sans 300"/>
          <w:color w:val="000000" w:themeColor="text1"/>
          <w:sz w:val="24"/>
          <w:szCs w:val="24"/>
          <w:lang w:val="es-MX"/>
        </w:rPr>
        <w:t xml:space="preserve">la maquinaria </w:t>
      </w:r>
      <w:r w:rsidRPr="005A1CAD">
        <w:rPr>
          <w:rFonts w:ascii="Museo Sans 300" w:eastAsia="Batang" w:hAnsi="Museo Sans 300"/>
          <w:sz w:val="24"/>
          <w:szCs w:val="24"/>
          <w:lang w:val="es-MX"/>
        </w:rPr>
        <w:t xml:space="preserve">se encuentra en el inmueble conocido como las 200's que es propiedad del ISTA, </w:t>
      </w:r>
      <w:r w:rsidRPr="005A1CAD">
        <w:rPr>
          <w:rFonts w:ascii="Museo Sans 300" w:eastAsia="Batang" w:hAnsi="Museo Sans 300"/>
          <w:color w:val="000000" w:themeColor="text1"/>
          <w:sz w:val="24"/>
          <w:szCs w:val="24"/>
          <w:lang w:val="es-MX"/>
        </w:rPr>
        <w:t xml:space="preserve">que la petición es </w:t>
      </w:r>
      <w:r w:rsidRPr="005A1CAD">
        <w:rPr>
          <w:rFonts w:ascii="Museo Sans 300" w:eastAsia="Batang" w:hAnsi="Museo Sans 300"/>
          <w:sz w:val="24"/>
          <w:szCs w:val="24"/>
          <w:lang w:val="es-MX"/>
        </w:rPr>
        <w:t xml:space="preserve">conforme a lo establecido en el Artículos 29 y 30-A. de la LEY INTEGRAL DE COMERCIALIZACIÓN AGROPECUARIA que rige al CDCA, </w:t>
      </w:r>
      <w:r w:rsidRPr="005A1CAD">
        <w:rPr>
          <w:rFonts w:ascii="Museo Sans 300" w:eastAsia="Batang" w:hAnsi="Museo Sans 300"/>
          <w:color w:val="000000" w:themeColor="text1"/>
          <w:sz w:val="24"/>
          <w:szCs w:val="24"/>
          <w:lang w:val="es-MX"/>
        </w:rPr>
        <w:t xml:space="preserve">considerando que es </w:t>
      </w:r>
      <w:r w:rsidRPr="005A1CAD">
        <w:rPr>
          <w:rFonts w:ascii="Museo Sans 300" w:eastAsia="Batang" w:hAnsi="Museo Sans 300"/>
          <w:sz w:val="24"/>
          <w:szCs w:val="24"/>
          <w:lang w:val="es-MX"/>
        </w:rPr>
        <w:t xml:space="preserve">necesario el apoyo del ISTA. Por lo que solicita la donación del equipo al inicio mencionado.  </w:t>
      </w:r>
      <w:r w:rsidRPr="005A1CAD">
        <w:rPr>
          <w:rFonts w:ascii="Museo Sans 300" w:eastAsia="Batang" w:hAnsi="Museo Sans 300"/>
          <w:color w:val="000000" w:themeColor="text1"/>
          <w:sz w:val="24"/>
          <w:szCs w:val="24"/>
          <w:lang w:val="es-MX"/>
        </w:rPr>
        <w:t xml:space="preserve">Requiriendo además, el inicio de los procedimientos administrativos y legales para formalizar  la transferencia conforme a la legislación vigente. </w:t>
      </w:r>
    </w:p>
    <w:p w:rsidR="005A1CAD" w:rsidRPr="005A1CAD" w:rsidRDefault="005A1CAD" w:rsidP="005A1CAD">
      <w:pPr>
        <w:spacing w:after="0" w:line="240" w:lineRule="auto"/>
        <w:ind w:left="720"/>
        <w:contextualSpacing/>
        <w:jc w:val="both"/>
        <w:rPr>
          <w:rFonts w:ascii="Museo Sans 300" w:eastAsia="Batang" w:hAnsi="Museo Sans 300"/>
          <w:sz w:val="24"/>
          <w:szCs w:val="24"/>
          <w:lang w:val="es-MX"/>
        </w:rPr>
      </w:pPr>
    </w:p>
    <w:p w:rsidR="005A1CAD" w:rsidRPr="005A1CAD" w:rsidRDefault="005A1CAD" w:rsidP="005A1CAD">
      <w:pPr>
        <w:spacing w:after="0" w:line="240" w:lineRule="auto"/>
        <w:contextualSpacing/>
        <w:jc w:val="both"/>
        <w:rPr>
          <w:rFonts w:ascii="Museo Sans 300" w:eastAsia="Batang" w:hAnsi="Museo Sans 300"/>
          <w:sz w:val="24"/>
          <w:szCs w:val="24"/>
          <w:lang w:val="es-MX"/>
        </w:rPr>
      </w:pPr>
      <w:r w:rsidRPr="005A1CAD">
        <w:rPr>
          <w:rFonts w:ascii="Museo Sans 300" w:eastAsia="Batang" w:hAnsi="Museo Sans 300"/>
          <w:sz w:val="24"/>
          <w:szCs w:val="24"/>
          <w:lang w:val="es-MX"/>
        </w:rPr>
        <w:t xml:space="preserve">Por tanto, y dado que el señor Presidente de este Instituto también ostenta el cargo de Director </w:t>
      </w:r>
      <w:r w:rsidRPr="005A1CAD">
        <w:rPr>
          <w:rFonts w:ascii="Museo Sans 300" w:eastAsia="MS Mincho" w:hAnsi="Museo Sans 300"/>
          <w:sz w:val="24"/>
          <w:szCs w:val="24"/>
          <w:lang w:val="es-CL" w:eastAsia="es-ES"/>
        </w:rPr>
        <w:t xml:space="preserve">Ejecutivo del Centro de Desarrollo de Comercio Agropecuario, se abstiene de participar y emitir su voto, por lo que </w:t>
      </w:r>
      <w:r w:rsidRPr="005A1CAD">
        <w:rPr>
          <w:rFonts w:ascii="Museo Sans 300" w:eastAsia="Batang" w:hAnsi="Museo Sans 300"/>
          <w:sz w:val="24"/>
          <w:szCs w:val="24"/>
          <w:lang w:val="es-MX"/>
        </w:rPr>
        <w:t xml:space="preserve">la Junta Directiva en uso de sus facultades, </w:t>
      </w:r>
      <w:r w:rsidRPr="005A1CAD">
        <w:rPr>
          <w:rFonts w:ascii="Museo Sans 300" w:eastAsia="Batang" w:hAnsi="Museo Sans 300"/>
          <w:b/>
          <w:sz w:val="24"/>
          <w:szCs w:val="24"/>
          <w:u w:val="single"/>
          <w:lang w:val="es-MX"/>
        </w:rPr>
        <w:t>ACUERDA: PRIMERO:</w:t>
      </w:r>
      <w:r w:rsidRPr="005A1CAD">
        <w:rPr>
          <w:rFonts w:ascii="Museo Sans 300" w:eastAsia="Batang" w:hAnsi="Museo Sans 300"/>
          <w:sz w:val="24"/>
          <w:szCs w:val="24"/>
          <w:lang w:val="es-MX"/>
        </w:rPr>
        <w:t xml:space="preserve"> Darse por enterada de lo solicitado por el Director Ejecutivo del Centro de Desarrollo de comercio Agropecuario, </w:t>
      </w:r>
      <w:r w:rsidRPr="005A1CAD">
        <w:rPr>
          <w:rFonts w:ascii="Museo Sans 300" w:eastAsia="Batang" w:hAnsi="Museo Sans 300"/>
          <w:b/>
          <w:sz w:val="24"/>
          <w:szCs w:val="24"/>
          <w:u w:val="single"/>
          <w:lang w:val="es-MX"/>
        </w:rPr>
        <w:t>SEGUNDO:</w:t>
      </w:r>
      <w:r w:rsidRPr="005A1CAD">
        <w:rPr>
          <w:rFonts w:ascii="Museo Sans 300" w:eastAsia="Batang" w:hAnsi="Museo Sans 300"/>
          <w:sz w:val="24"/>
          <w:szCs w:val="24"/>
          <w:lang w:val="es-MX"/>
        </w:rPr>
        <w:t xml:space="preserve"> </w:t>
      </w:r>
      <w:r w:rsidRPr="005A1CAD">
        <w:rPr>
          <w:rFonts w:ascii="Museo Sans 300" w:eastAsia="Batang" w:hAnsi="Museo Sans 300"/>
          <w:sz w:val="24"/>
          <w:szCs w:val="24"/>
        </w:rPr>
        <w:t xml:space="preserve">Instruir a la Gerencia Legal y Gerencia de Operaciones y Logística, para que en coordinación </w:t>
      </w:r>
      <w:r w:rsidRPr="005A1CAD">
        <w:rPr>
          <w:rFonts w:ascii="Museo Sans 300" w:eastAsia="Batang" w:hAnsi="Museo Sans 300"/>
          <w:sz w:val="24"/>
          <w:szCs w:val="24"/>
        </w:rPr>
        <w:lastRenderedPageBreak/>
        <w:t>den inicio y seguimiento al proceso</w:t>
      </w:r>
      <w:r w:rsidRPr="005A1CAD">
        <w:rPr>
          <w:rFonts w:ascii="Museo Sans 300" w:eastAsia="Batang" w:hAnsi="Museo Sans 300"/>
          <w:sz w:val="24"/>
          <w:szCs w:val="24"/>
          <w:lang w:val="es-MX"/>
        </w:rPr>
        <w:t>, para posterior conocimiento de Junta directiva.  Este Acuerdo, queda aprobado y ratificado.  NOTIFIQUESE.””””””””</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cs="Times New Roman"/>
          <w:b/>
          <w:color w:val="000000" w:themeColor="text1"/>
          <w:sz w:val="24"/>
          <w:szCs w:val="24"/>
          <w:lang w:val="es-ES_tradnl"/>
        </w:rPr>
      </w:pPr>
      <w:r w:rsidRPr="005A1CAD">
        <w:rPr>
          <w:rFonts w:ascii="Museo Sans 300" w:eastAsia="Batang" w:hAnsi="Museo Sans 300"/>
          <w:sz w:val="24"/>
          <w:szCs w:val="24"/>
        </w:rPr>
        <w:t xml:space="preserve"> </w:t>
      </w:r>
      <w:r w:rsidRPr="005A1CAD">
        <w:rPr>
          <w:rFonts w:ascii="Museo Sans 300" w:eastAsia="Batang" w:hAnsi="Museo Sans 300"/>
          <w:sz w:val="24"/>
          <w:szCs w:val="24"/>
        </w:rPr>
        <w:t xml:space="preserve">“””””IV) El señor Presidente somete a consideración de Junta Directiva, Dictamen jurídico 46, en atención </w:t>
      </w:r>
      <w:r w:rsidRPr="005A1CAD">
        <w:rPr>
          <w:rFonts w:ascii="Museo Sans 300" w:eastAsia="Batang" w:hAnsi="Museo Sans 300"/>
          <w:color w:val="000000" w:themeColor="text1"/>
          <w:sz w:val="24"/>
          <w:szCs w:val="24"/>
          <w:lang w:val="es-ES_tradnl"/>
        </w:rPr>
        <w:t xml:space="preserve">al escrito recibido en este Instituto bajo la referencia </w:t>
      </w:r>
      <w:r w:rsidRPr="005A1CAD">
        <w:rPr>
          <w:rFonts w:ascii="Museo Sans 300" w:eastAsia="Batang" w:hAnsi="Museo Sans 300"/>
          <w:color w:val="000000" w:themeColor="text1"/>
          <w:sz w:val="24"/>
          <w:szCs w:val="24"/>
        </w:rPr>
        <w:t xml:space="preserve">GLI-07-0482-24, de fecha 1 de marzo de 2024, suscrito por el </w:t>
      </w:r>
      <w:r w:rsidRPr="005A1CAD">
        <w:rPr>
          <w:rFonts w:ascii="Museo Sans 300" w:eastAsia="Batang" w:hAnsi="Museo Sans 300"/>
          <w:color w:val="000000" w:themeColor="text1"/>
          <w:sz w:val="24"/>
          <w:szCs w:val="24"/>
          <w:lang w:val="es-ES_tradnl"/>
        </w:rPr>
        <w:t xml:space="preserve">licenciado </w:t>
      </w:r>
      <w:r>
        <w:rPr>
          <w:rFonts w:ascii="Museo Sans 300" w:eastAsia="Batang" w:hAnsi="Museo Sans 300"/>
          <w:color w:val="000000" w:themeColor="text1"/>
          <w:sz w:val="24"/>
          <w:szCs w:val="24"/>
          <w:lang w:val="es-ES_tradnl"/>
        </w:rPr>
        <w:t>---</w:t>
      </w:r>
      <w:r w:rsidRPr="005A1CAD">
        <w:rPr>
          <w:rFonts w:ascii="Museo Sans 300" w:eastAsia="Batang" w:hAnsi="Museo Sans 300"/>
          <w:color w:val="000000" w:themeColor="text1"/>
          <w:sz w:val="24"/>
          <w:szCs w:val="24"/>
          <w:lang w:val="es-ES_tradnl"/>
        </w:rPr>
        <w:t>,</w:t>
      </w:r>
      <w:r w:rsidRPr="005A1CAD">
        <w:rPr>
          <w:rFonts w:ascii="Museo Sans 300" w:eastAsia="Batang" w:hAnsi="Museo Sans 300"/>
          <w:color w:val="000000" w:themeColor="text1"/>
          <w:sz w:val="24"/>
          <w:szCs w:val="24"/>
        </w:rPr>
        <w:t xml:space="preserve"> quien actúa en calidad de Ministro de Educación, Ciencia y Tecnología, Interino </w:t>
      </w:r>
      <w:r w:rsidRPr="005A1CAD">
        <w:rPr>
          <w:rFonts w:ascii="Museo Sans 300" w:eastAsia="Batang" w:hAnsi="Museo Sans 300"/>
          <w:color w:val="000000" w:themeColor="text1"/>
          <w:sz w:val="24"/>
          <w:szCs w:val="24"/>
          <w:lang w:val="es-ES_tradnl"/>
        </w:rPr>
        <w:t xml:space="preserve">en el cual solicita la </w:t>
      </w:r>
      <w:r w:rsidRPr="005A1CAD">
        <w:rPr>
          <w:rFonts w:ascii="Museo Sans 300" w:eastAsia="Batang" w:hAnsi="Museo Sans 300"/>
          <w:b/>
          <w:color w:val="000000" w:themeColor="text1"/>
          <w:sz w:val="24"/>
          <w:szCs w:val="24"/>
          <w:lang w:val="es-ES_tradnl"/>
        </w:rPr>
        <w:t xml:space="preserve">DONACIÓN A FAVOR DEL ESTADO Y GOBIERNO DE EL SALVADOR EN EL RAMO DE EDUCACION, CIENCIA Y TECNOLOGIA, </w:t>
      </w:r>
      <w:r w:rsidRPr="005A1CAD">
        <w:rPr>
          <w:rFonts w:ascii="Museo Sans 300" w:eastAsia="Batang" w:hAnsi="Museo Sans 300"/>
          <w:color w:val="000000" w:themeColor="text1"/>
          <w:sz w:val="24"/>
          <w:szCs w:val="24"/>
          <w:lang w:val="es-ES_tradnl"/>
        </w:rPr>
        <w:t>de una serie de inmuebles rústicos en los que funcionan Centros Educativos a nivel nacional, ya que en los mismos se tienen programados proyectos de infraestructura con financiamiento internacional para desarrollar y alcanzar las metas establecidas en el Plan Cuscatlán, y dentro de dicho requerimiento se encuentra el inmueble en el que está construido y funciona la escuela identificada como</w:t>
      </w:r>
      <w:r w:rsidRPr="005A1CAD">
        <w:rPr>
          <w:rFonts w:ascii="Museo Sans 300" w:eastAsia="Batang" w:hAnsi="Museo Sans 300"/>
          <w:b/>
          <w:color w:val="000000" w:themeColor="text1"/>
          <w:sz w:val="24"/>
          <w:szCs w:val="24"/>
          <w:lang w:val="es-ES_tradnl"/>
        </w:rPr>
        <w:t xml:space="preserve"> COMPLEJO EDUCATIVO “CANTÓN EL SUNZA”</w:t>
      </w:r>
      <w:r w:rsidRPr="005A1CAD">
        <w:rPr>
          <w:rFonts w:ascii="Museo Sans 300" w:eastAsia="Batang" w:hAnsi="Museo Sans 300"/>
          <w:color w:val="000000" w:themeColor="text1"/>
          <w:sz w:val="24"/>
          <w:szCs w:val="24"/>
          <w:lang w:val="es-ES_tradnl"/>
        </w:rPr>
        <w:t xml:space="preserve">, con código de infraestructura 10629, situado en cantón El </w:t>
      </w:r>
      <w:proofErr w:type="spellStart"/>
      <w:r w:rsidRPr="005A1CAD">
        <w:rPr>
          <w:rFonts w:ascii="Museo Sans 300" w:eastAsia="Batang" w:hAnsi="Museo Sans 300"/>
          <w:color w:val="000000" w:themeColor="text1"/>
          <w:sz w:val="24"/>
          <w:szCs w:val="24"/>
          <w:lang w:val="es-ES_tradnl"/>
        </w:rPr>
        <w:t>Sunza</w:t>
      </w:r>
      <w:proofErr w:type="spellEnd"/>
      <w:r w:rsidRPr="005A1CAD">
        <w:rPr>
          <w:rFonts w:ascii="Museo Sans 300" w:eastAsia="Batang" w:hAnsi="Museo Sans 300"/>
          <w:color w:val="000000" w:themeColor="text1"/>
          <w:sz w:val="24"/>
          <w:szCs w:val="24"/>
          <w:lang w:val="es-ES_tradnl"/>
        </w:rPr>
        <w:t xml:space="preserve">, de la </w:t>
      </w:r>
      <w:r w:rsidRPr="005A1CAD">
        <w:rPr>
          <w:rFonts w:ascii="Museo Sans 300" w:eastAsia="Batang" w:hAnsi="Museo Sans 300"/>
          <w:b/>
          <w:color w:val="000000" w:themeColor="text1"/>
          <w:sz w:val="24"/>
          <w:szCs w:val="24"/>
          <w:lang w:val="es-ES_tradnl"/>
        </w:rPr>
        <w:t xml:space="preserve">HACIENDA EL SUNZA, </w:t>
      </w:r>
      <w:r w:rsidRPr="005A1CAD">
        <w:rPr>
          <w:rFonts w:ascii="Museo Sans 300" w:eastAsia="Batang" w:hAnsi="Museo Sans 300"/>
          <w:color w:val="000000" w:themeColor="text1"/>
          <w:sz w:val="24"/>
          <w:szCs w:val="24"/>
          <w:lang w:val="es-ES_tradnl"/>
        </w:rPr>
        <w:t xml:space="preserve">ubicada en el distrito de </w:t>
      </w:r>
      <w:proofErr w:type="spellStart"/>
      <w:r w:rsidRPr="005A1CAD">
        <w:rPr>
          <w:rFonts w:ascii="Museo Sans 300" w:eastAsia="Batang" w:hAnsi="Museo Sans 300"/>
          <w:color w:val="000000" w:themeColor="text1"/>
          <w:sz w:val="24"/>
          <w:szCs w:val="24"/>
          <w:lang w:val="es-ES_tradnl"/>
        </w:rPr>
        <w:t>Izalco</w:t>
      </w:r>
      <w:proofErr w:type="spellEnd"/>
      <w:r w:rsidRPr="005A1CAD">
        <w:rPr>
          <w:rFonts w:ascii="Museo Sans 300" w:eastAsia="Batang" w:hAnsi="Museo Sans 300"/>
          <w:color w:val="000000" w:themeColor="text1"/>
          <w:sz w:val="24"/>
          <w:szCs w:val="24"/>
          <w:lang w:val="es-ES_tradnl"/>
        </w:rPr>
        <w:t xml:space="preserve">, municipio de Sonsonate Este, departamento de Sonsonate, </w:t>
      </w:r>
      <w:r w:rsidRPr="005A1CAD">
        <w:rPr>
          <w:rFonts w:ascii="Museo Sans 300" w:eastAsia="Batang" w:hAnsi="Museo Sans 300"/>
          <w:b/>
          <w:color w:val="000000"/>
          <w:sz w:val="24"/>
          <w:szCs w:val="24"/>
        </w:rPr>
        <w:t>código de proyecto 030629, SSE 2278, entrega 01.</w:t>
      </w:r>
      <w:r w:rsidRPr="005A1CAD">
        <w:rPr>
          <w:rFonts w:ascii="Museo Sans 300" w:eastAsia="Batang" w:hAnsi="Museo Sans 300"/>
          <w:color w:val="000000" w:themeColor="text1"/>
          <w:sz w:val="24"/>
          <w:szCs w:val="24"/>
          <w:lang w:val="es-ES_tradnl"/>
        </w:rPr>
        <w:t xml:space="preserve">  Al respecto la Gerencia Legal hace las siguientes consideraciones</w:t>
      </w:r>
      <w:r w:rsidRPr="005A1CAD">
        <w:rPr>
          <w:rFonts w:ascii="Museo Sans 300" w:eastAsia="Batang" w:hAnsi="Museo Sans 300" w:cs="Times New Roman"/>
          <w:color w:val="000000" w:themeColor="text1"/>
          <w:sz w:val="24"/>
          <w:szCs w:val="24"/>
          <w:lang w:val="es-ES_tradnl"/>
        </w:rPr>
        <w:t>:</w:t>
      </w:r>
    </w:p>
    <w:p w:rsidR="005A1CAD" w:rsidRPr="005A1CAD" w:rsidRDefault="005A1CAD" w:rsidP="005A1CAD">
      <w:pPr>
        <w:spacing w:after="0" w:line="240" w:lineRule="auto"/>
        <w:jc w:val="both"/>
        <w:rPr>
          <w:rFonts w:ascii="Museo Sans 300" w:eastAsia="Batang" w:hAnsi="Museo Sans 300" w:cs="Times New Roman"/>
          <w:sz w:val="24"/>
          <w:szCs w:val="24"/>
          <w:lang w:val="es-ES_tradnl"/>
        </w:rPr>
      </w:pPr>
    </w:p>
    <w:p w:rsidR="005A1CAD" w:rsidRPr="005A1CAD" w:rsidRDefault="005A1CAD" w:rsidP="005A1CAD">
      <w:pPr>
        <w:numPr>
          <w:ilvl w:val="0"/>
          <w:numId w:val="3"/>
        </w:numPr>
        <w:spacing w:after="0" w:line="240" w:lineRule="auto"/>
        <w:ind w:left="1134" w:hanging="708"/>
        <w:jc w:val="both"/>
        <w:rPr>
          <w:rFonts w:ascii="Museo Sans 300" w:eastAsia="MS Mincho" w:hAnsi="Museo Sans 300" w:cs="Times New Roman"/>
          <w:bCs/>
          <w:color w:val="000000" w:themeColor="text1"/>
          <w:sz w:val="24"/>
          <w:szCs w:val="24"/>
        </w:rPr>
      </w:pPr>
      <w:r w:rsidRPr="005A1CAD">
        <w:rPr>
          <w:rFonts w:ascii="Museo Sans 300" w:eastAsia="Batang" w:hAnsi="Museo Sans 300" w:cs="Arial"/>
          <w:color w:val="000000"/>
          <w:sz w:val="24"/>
          <w:szCs w:val="24"/>
        </w:rPr>
        <w:t xml:space="preserve">La Hacienda El </w:t>
      </w:r>
      <w:proofErr w:type="spellStart"/>
      <w:r w:rsidRPr="005A1CAD">
        <w:rPr>
          <w:rFonts w:ascii="Museo Sans 300" w:eastAsia="Batang" w:hAnsi="Museo Sans 300" w:cs="Arial"/>
          <w:color w:val="000000"/>
          <w:sz w:val="24"/>
          <w:szCs w:val="24"/>
        </w:rPr>
        <w:t>Sunza</w:t>
      </w:r>
      <w:proofErr w:type="spellEnd"/>
      <w:r w:rsidRPr="005A1CAD">
        <w:rPr>
          <w:rFonts w:ascii="Museo Sans 300" w:eastAsia="Batang" w:hAnsi="Museo Sans 300" w:cs="Arial"/>
          <w:color w:val="000000"/>
          <w:sz w:val="24"/>
          <w:szCs w:val="24"/>
        </w:rPr>
        <w:t xml:space="preserve">, fue adquirida por el ISTA mediante Compraventa otorgada por la Sociedad Agrícola "El </w:t>
      </w:r>
      <w:proofErr w:type="spellStart"/>
      <w:r w:rsidRPr="005A1CAD">
        <w:rPr>
          <w:rFonts w:ascii="Museo Sans 300" w:eastAsia="Batang" w:hAnsi="Museo Sans 300" w:cs="Arial"/>
          <w:color w:val="000000"/>
          <w:sz w:val="24"/>
          <w:szCs w:val="24"/>
        </w:rPr>
        <w:t>Sunza</w:t>
      </w:r>
      <w:proofErr w:type="spellEnd"/>
      <w:r w:rsidRPr="005A1CAD">
        <w:rPr>
          <w:rFonts w:ascii="Museo Sans 300" w:eastAsia="Batang" w:hAnsi="Museo Sans 300" w:cs="Arial"/>
          <w:color w:val="000000"/>
          <w:sz w:val="24"/>
          <w:szCs w:val="24"/>
        </w:rPr>
        <w:t xml:space="preserve">", Sociedad Anónima de Capital  Variable, conforme a Escritura Pública de Compraventa número 41, del Libro Quinto de Protocolo, otorgada el día 29 de mayo de 1979, ante los oficios de </w:t>
      </w:r>
      <w:r>
        <w:rPr>
          <w:rFonts w:ascii="Museo Sans 300" w:eastAsia="Batang" w:hAnsi="Museo Sans 300" w:cs="Arial"/>
          <w:color w:val="000000"/>
          <w:sz w:val="24"/>
          <w:szCs w:val="24"/>
        </w:rPr>
        <w:t>---</w:t>
      </w:r>
      <w:r w:rsidRPr="005A1CAD">
        <w:rPr>
          <w:rFonts w:ascii="Museo Sans 300" w:eastAsia="Batang" w:hAnsi="Museo Sans 300" w:cs="Arial"/>
          <w:color w:val="000000"/>
          <w:sz w:val="24"/>
          <w:szCs w:val="24"/>
        </w:rPr>
        <w:t xml:space="preserve">, con un área de 1,913 </w:t>
      </w:r>
      <w:proofErr w:type="spellStart"/>
      <w:r w:rsidRPr="005A1CAD">
        <w:rPr>
          <w:rFonts w:ascii="Museo Sans 300" w:eastAsia="Batang" w:hAnsi="Museo Sans 300" w:cs="Arial"/>
          <w:color w:val="000000"/>
          <w:sz w:val="24"/>
          <w:szCs w:val="24"/>
        </w:rPr>
        <w:t>Hás</w:t>
      </w:r>
      <w:proofErr w:type="spellEnd"/>
      <w:r w:rsidRPr="005A1CAD">
        <w:rPr>
          <w:rFonts w:ascii="Museo Sans 300" w:eastAsia="Batang" w:hAnsi="Museo Sans 300" w:cs="Arial"/>
          <w:color w:val="000000"/>
          <w:sz w:val="24"/>
          <w:szCs w:val="24"/>
        </w:rPr>
        <w:t>. 83 As. 34.00 </w:t>
      </w:r>
      <w:proofErr w:type="spellStart"/>
      <w:r w:rsidRPr="005A1CAD">
        <w:rPr>
          <w:rFonts w:ascii="Museo Sans 300" w:eastAsia="Batang" w:hAnsi="Museo Sans 300" w:cs="Arial"/>
          <w:color w:val="000000"/>
          <w:sz w:val="24"/>
          <w:szCs w:val="24"/>
        </w:rPr>
        <w:t>Cás</w:t>
      </w:r>
      <w:proofErr w:type="spellEnd"/>
      <w:r w:rsidRPr="005A1CAD">
        <w:rPr>
          <w:rFonts w:ascii="Museo Sans 300" w:eastAsia="Batang" w:hAnsi="Museo Sans 300" w:cs="Arial"/>
          <w:color w:val="000000"/>
          <w:sz w:val="24"/>
          <w:szCs w:val="24"/>
        </w:rPr>
        <w:t>., por un precio de adquisición de $380,392.04, a razón de $198.76 por hectárea y de $0.019876 por metro cuadrado</w:t>
      </w:r>
    </w:p>
    <w:p w:rsidR="005A1CAD" w:rsidRPr="005A1CAD" w:rsidRDefault="005A1CAD" w:rsidP="005A1CAD">
      <w:pPr>
        <w:spacing w:after="0" w:line="240" w:lineRule="auto"/>
        <w:jc w:val="both"/>
        <w:rPr>
          <w:rFonts w:ascii="Museo Sans 300" w:eastAsia="Times New Roman" w:hAnsi="Museo Sans 300" w:cs="Times New Roman"/>
          <w:sz w:val="24"/>
          <w:szCs w:val="24"/>
          <w:lang w:eastAsia="es-SV"/>
        </w:rPr>
      </w:pPr>
    </w:p>
    <w:p w:rsidR="005A1CAD" w:rsidRPr="005A1CAD" w:rsidRDefault="005A1CAD" w:rsidP="005A1CAD">
      <w:pPr>
        <w:numPr>
          <w:ilvl w:val="0"/>
          <w:numId w:val="3"/>
        </w:numPr>
        <w:spacing w:after="0" w:line="240" w:lineRule="auto"/>
        <w:ind w:left="1134" w:hanging="708"/>
        <w:contextualSpacing/>
        <w:jc w:val="both"/>
        <w:rPr>
          <w:rFonts w:ascii="Museo Sans 300" w:eastAsia="Times New Roman" w:hAnsi="Museo Sans 300" w:cs="Times New Roman"/>
          <w:bCs/>
          <w:sz w:val="24"/>
          <w:szCs w:val="24"/>
          <w:lang w:eastAsia="es-ES"/>
        </w:rPr>
      </w:pPr>
      <w:r w:rsidRPr="005A1CAD">
        <w:rPr>
          <w:rFonts w:ascii="Museo Sans 300" w:eastAsia="Batang" w:hAnsi="Museo Sans 300" w:cs="Times New Roman"/>
          <w:color w:val="000000" w:themeColor="text1"/>
          <w:sz w:val="24"/>
          <w:szCs w:val="24"/>
        </w:rPr>
        <w:t xml:space="preserve">Según consta en Escritura Pública de </w:t>
      </w:r>
      <w:r w:rsidRPr="005A1CAD">
        <w:rPr>
          <w:rFonts w:ascii="Museo Sans 300" w:eastAsia="Batang" w:hAnsi="Museo Sans 300" w:cs="Times New Roman"/>
          <w:bCs/>
          <w:iCs/>
          <w:color w:val="000000" w:themeColor="text1"/>
          <w:sz w:val="24"/>
          <w:szCs w:val="24"/>
        </w:rPr>
        <w:t xml:space="preserve">Desmembración en Cabeza de su Dueño, </w:t>
      </w:r>
      <w:r w:rsidRPr="005A1CAD">
        <w:rPr>
          <w:rFonts w:ascii="Museo Sans 300" w:eastAsia="Batang" w:hAnsi="Museo Sans 300" w:cs="Times New Roman"/>
          <w:color w:val="000000" w:themeColor="text1"/>
          <w:sz w:val="24"/>
          <w:szCs w:val="24"/>
        </w:rPr>
        <w:t xml:space="preserve">número 213 del Libro 22, otorgada el día 20 de diciembre de 2023, ante los oficios notariales de la licenciada </w:t>
      </w:r>
      <w:r>
        <w:rPr>
          <w:rFonts w:ascii="Museo Sans 300" w:eastAsia="Batang" w:hAnsi="Museo Sans 300" w:cs="Times New Roman"/>
          <w:color w:val="000000" w:themeColor="text1"/>
          <w:sz w:val="24"/>
          <w:szCs w:val="24"/>
        </w:rPr>
        <w:t>---</w:t>
      </w:r>
      <w:r w:rsidRPr="005A1CAD">
        <w:rPr>
          <w:rFonts w:ascii="Museo Sans 300" w:eastAsia="Batang" w:hAnsi="Museo Sans 300" w:cs="Times New Roman"/>
          <w:color w:val="000000" w:themeColor="text1"/>
          <w:sz w:val="24"/>
          <w:szCs w:val="24"/>
        </w:rPr>
        <w:t xml:space="preserve">, se </w:t>
      </w:r>
      <w:proofErr w:type="spellStart"/>
      <w:r w:rsidRPr="005A1CAD">
        <w:rPr>
          <w:rFonts w:ascii="Museo Sans 300" w:eastAsia="Batang" w:hAnsi="Museo Sans 300" w:cs="Times New Roman"/>
          <w:color w:val="000000" w:themeColor="text1"/>
          <w:sz w:val="24"/>
          <w:szCs w:val="24"/>
        </w:rPr>
        <w:t>desmembra</w:t>
      </w:r>
      <w:proofErr w:type="spellEnd"/>
      <w:r w:rsidRPr="005A1CAD">
        <w:rPr>
          <w:rFonts w:ascii="Museo Sans 300" w:eastAsia="Batang" w:hAnsi="Museo Sans 300" w:cs="Times New Roman"/>
          <w:color w:val="000000" w:themeColor="text1"/>
          <w:sz w:val="24"/>
          <w:szCs w:val="24"/>
        </w:rPr>
        <w:t xml:space="preserve"> una porción del inmueble general, el cual es denominado como </w:t>
      </w:r>
      <w:r w:rsidRPr="005A1CAD">
        <w:rPr>
          <w:rFonts w:ascii="Museo Sans 300" w:eastAsia="Batang" w:hAnsi="Museo Sans 300" w:cs="Times New Roman"/>
          <w:b/>
          <w:color w:val="000000" w:themeColor="text1"/>
          <w:sz w:val="24"/>
          <w:szCs w:val="24"/>
        </w:rPr>
        <w:t>ESCUELA DE HACIENDA EL SUNZA</w:t>
      </w:r>
      <w:r w:rsidRPr="005A1CAD">
        <w:rPr>
          <w:rFonts w:ascii="Museo Sans 300" w:eastAsia="Batang" w:hAnsi="Museo Sans 300" w:cs="Times New Roman"/>
          <w:color w:val="000000" w:themeColor="text1"/>
          <w:sz w:val="24"/>
          <w:szCs w:val="24"/>
        </w:rPr>
        <w:t xml:space="preserve">, ubicada en </w:t>
      </w:r>
      <w:r w:rsidRPr="005A1CAD">
        <w:rPr>
          <w:rFonts w:ascii="Museo Sans 300" w:eastAsia="Batang" w:hAnsi="Museo Sans 300" w:cs="Times New Roman"/>
          <w:b/>
          <w:color w:val="000000" w:themeColor="text1"/>
          <w:sz w:val="24"/>
          <w:szCs w:val="24"/>
        </w:rPr>
        <w:t>HACIENDA EL SUNZA</w:t>
      </w:r>
      <w:r w:rsidRPr="005A1CAD">
        <w:rPr>
          <w:rFonts w:ascii="Museo Sans 300" w:eastAsia="Batang" w:hAnsi="Museo Sans 300" w:cs="Times New Roman"/>
          <w:color w:val="000000" w:themeColor="text1"/>
          <w:sz w:val="24"/>
          <w:szCs w:val="24"/>
        </w:rPr>
        <w:t>, con un área de 6,292.55 Mts.</w:t>
      </w:r>
      <w:r w:rsidRPr="005A1CAD">
        <w:rPr>
          <w:rFonts w:ascii="Museo Sans 300" w:eastAsia="Batang" w:hAnsi="Museo Sans 300" w:cs="Times New Roman"/>
          <w:color w:val="000000" w:themeColor="text1"/>
          <w:sz w:val="24"/>
          <w:szCs w:val="24"/>
          <w:vertAlign w:val="superscript"/>
        </w:rPr>
        <w:t>2</w:t>
      </w:r>
      <w:r w:rsidRPr="005A1CAD">
        <w:rPr>
          <w:rFonts w:ascii="Museo Sans 300" w:eastAsia="Batang" w:hAnsi="Museo Sans 300" w:cs="Times New Roman"/>
          <w:color w:val="000000" w:themeColor="text1"/>
          <w:sz w:val="24"/>
          <w:szCs w:val="24"/>
        </w:rPr>
        <w:t>, inscrito bajo la Matrícula 10237281-00000</w:t>
      </w:r>
      <w:r w:rsidRPr="005A1CAD">
        <w:rPr>
          <w:rFonts w:ascii="Museo Sans 300" w:eastAsia="Batang" w:hAnsi="Museo Sans 300" w:cs="Times New Roman"/>
          <w:color w:val="000000" w:themeColor="text1"/>
          <w:sz w:val="24"/>
          <w:szCs w:val="24"/>
          <w:lang w:val="es-ES_tradnl"/>
        </w:rPr>
        <w:t>, del Registro de la Propiedad Raíz e Hipotecas de la Tercera Sección de Occidente, departamento de Sonsonate</w:t>
      </w:r>
      <w:r w:rsidRPr="005A1CAD">
        <w:rPr>
          <w:rFonts w:ascii="Museo Sans 300" w:eastAsia="Times New Roman" w:hAnsi="Museo Sans 300" w:cs="Times New Roman"/>
          <w:bCs/>
          <w:sz w:val="24"/>
          <w:szCs w:val="24"/>
          <w:lang w:eastAsia="es-ES"/>
        </w:rPr>
        <w:t>.</w:t>
      </w:r>
      <w:r w:rsidRPr="005A1CAD">
        <w:rPr>
          <w:rFonts w:ascii="Museo Sans 300" w:eastAsia="Times New Roman" w:hAnsi="Museo Sans 300" w:cs="Times New Roman"/>
          <w:bCs/>
          <w:sz w:val="24"/>
          <w:szCs w:val="24"/>
          <w:lang w:val="es-ES" w:eastAsia="es-ES"/>
        </w:rPr>
        <w:t xml:space="preserve"> </w:t>
      </w:r>
    </w:p>
    <w:p w:rsidR="005A1CAD" w:rsidRPr="005A1CAD" w:rsidRDefault="005A1CAD" w:rsidP="005A1CAD">
      <w:pPr>
        <w:spacing w:after="0" w:line="240" w:lineRule="auto"/>
        <w:ind w:left="863"/>
        <w:contextualSpacing/>
        <w:jc w:val="both"/>
        <w:rPr>
          <w:rFonts w:ascii="Museo Sans 300" w:eastAsia="Times New Roman" w:hAnsi="Museo Sans 300" w:cs="Times New Roman"/>
          <w:sz w:val="24"/>
          <w:szCs w:val="24"/>
          <w:lang w:eastAsia="es-SV"/>
        </w:rPr>
      </w:pPr>
    </w:p>
    <w:p w:rsidR="005A1CAD" w:rsidRPr="005A1CAD" w:rsidRDefault="005A1CAD" w:rsidP="005A1CAD">
      <w:pPr>
        <w:numPr>
          <w:ilvl w:val="0"/>
          <w:numId w:val="3"/>
        </w:numPr>
        <w:spacing w:after="0" w:line="240" w:lineRule="auto"/>
        <w:ind w:left="1134" w:hanging="708"/>
        <w:contextualSpacing/>
        <w:jc w:val="both"/>
        <w:rPr>
          <w:rFonts w:ascii="Museo Sans 300" w:eastAsia="Batang" w:hAnsi="Museo Sans 300" w:cs="Times New Roman"/>
          <w:sz w:val="24"/>
          <w:szCs w:val="24"/>
          <w:lang w:val="es-ES_tradnl"/>
        </w:rPr>
      </w:pPr>
      <w:r w:rsidRPr="005A1CAD">
        <w:rPr>
          <w:rFonts w:ascii="Museo Sans 300" w:eastAsia="Batang" w:hAnsi="Museo Sans 300"/>
          <w:color w:val="000000"/>
          <w:sz w:val="24"/>
          <w:szCs w:val="24"/>
          <w:lang w:val="es-ES_tradnl"/>
        </w:rPr>
        <w:t xml:space="preserve">El trámite de Donación fue iniciado conforme a escrito recibido en este Instituto bajo la referencia </w:t>
      </w:r>
      <w:r w:rsidRPr="005A1CAD">
        <w:rPr>
          <w:rFonts w:ascii="Museo Sans 300" w:eastAsia="Batang" w:hAnsi="Museo Sans 300"/>
          <w:color w:val="000000"/>
          <w:sz w:val="24"/>
          <w:szCs w:val="24"/>
        </w:rPr>
        <w:t>GLI-07-0482-24, de fecha 1 de marzo de 2024, solicitado por el l</w:t>
      </w:r>
      <w:proofErr w:type="spellStart"/>
      <w:r w:rsidRPr="005A1CAD">
        <w:rPr>
          <w:rFonts w:ascii="Museo Sans 300" w:eastAsia="Batang" w:hAnsi="Museo Sans 300"/>
          <w:color w:val="000000"/>
          <w:sz w:val="24"/>
          <w:szCs w:val="24"/>
          <w:lang w:val="es-ES_tradnl"/>
        </w:rPr>
        <w:t>icenciado</w:t>
      </w:r>
      <w:proofErr w:type="spellEnd"/>
      <w:r w:rsidRPr="005A1CAD">
        <w:rPr>
          <w:rFonts w:ascii="Museo Sans 300" w:eastAsia="Batang" w:hAnsi="Museo Sans 300"/>
          <w:color w:val="000000"/>
          <w:sz w:val="24"/>
          <w:szCs w:val="24"/>
          <w:lang w:val="es-ES_tradnl"/>
        </w:rPr>
        <w:t xml:space="preserve"> </w:t>
      </w:r>
      <w:r w:rsidRPr="005A1CAD">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rPr>
        <w:t xml:space="preserve"> quien actúa en calidad</w:t>
      </w:r>
      <w:r w:rsidRPr="005A1CAD">
        <w:rPr>
          <w:rFonts w:ascii="Museo Sans 300" w:eastAsia="Batang" w:hAnsi="Museo Sans 300"/>
          <w:color w:val="000000"/>
          <w:sz w:val="24"/>
          <w:szCs w:val="24"/>
          <w:lang w:val="es-ES_tradnl"/>
        </w:rPr>
        <w:t xml:space="preserve"> de </w:t>
      </w:r>
      <w:r w:rsidRPr="005A1CAD">
        <w:rPr>
          <w:rFonts w:ascii="Museo Sans 300" w:eastAsia="Batang" w:hAnsi="Museo Sans 300"/>
          <w:b/>
          <w:color w:val="000000"/>
          <w:sz w:val="24"/>
          <w:szCs w:val="24"/>
          <w:lang w:val="es-ES_tradnl"/>
        </w:rPr>
        <w:t>Ministro de Educación, Ciencia y Tecnología, Interino</w:t>
      </w:r>
      <w:r w:rsidRPr="005A1CAD">
        <w:rPr>
          <w:rFonts w:ascii="Museo Sans 300" w:eastAsia="Batang" w:hAnsi="Museo Sans 300"/>
          <w:color w:val="000000"/>
          <w:sz w:val="24"/>
          <w:szCs w:val="24"/>
          <w:lang w:val="es-ES_tradnl"/>
        </w:rPr>
        <w:t xml:space="preserve"> y en tal carácter solicita la </w:t>
      </w:r>
      <w:r w:rsidRPr="005A1CAD">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5A1CAD">
        <w:rPr>
          <w:rFonts w:ascii="Museo Sans 300" w:eastAsia="Batang" w:hAnsi="Museo Sans 300"/>
          <w:color w:val="000000" w:themeColor="text1"/>
          <w:sz w:val="24"/>
          <w:szCs w:val="24"/>
          <w:lang w:val="es-ES_tradnl"/>
        </w:rPr>
        <w:t xml:space="preserve">de una serie de inmuebles rústicos en los que funcionan Centros Educativos a nivel nacional, </w:t>
      </w:r>
      <w:r w:rsidRPr="005A1CAD">
        <w:rPr>
          <w:rFonts w:ascii="Museo Sans 300" w:eastAsia="Batang" w:hAnsi="Museo Sans 300"/>
          <w:color w:val="000000"/>
          <w:sz w:val="24"/>
          <w:szCs w:val="24"/>
          <w:lang w:val="es-ES_tradnl"/>
        </w:rPr>
        <w:t xml:space="preserve">ya que en los mismos se tienen programados varios proyectos </w:t>
      </w:r>
      <w:r w:rsidRPr="005A1CAD">
        <w:rPr>
          <w:rFonts w:ascii="Museo Sans 300" w:eastAsia="Batang" w:hAnsi="Museo Sans 300"/>
          <w:color w:val="000000" w:themeColor="text1"/>
          <w:sz w:val="24"/>
          <w:szCs w:val="24"/>
          <w:lang w:val="es-ES_tradnl"/>
        </w:rPr>
        <w:t xml:space="preserve">de infraestructura con financiamiento internacional para desarrollar y </w:t>
      </w:r>
      <w:r w:rsidRPr="005A1CAD">
        <w:rPr>
          <w:rFonts w:ascii="Museo Sans 300" w:eastAsia="Batang" w:hAnsi="Museo Sans 300"/>
          <w:color w:val="000000" w:themeColor="text1"/>
          <w:sz w:val="24"/>
          <w:szCs w:val="24"/>
          <w:lang w:val="es-ES_tradnl"/>
        </w:rPr>
        <w:lastRenderedPageBreak/>
        <w:t>alcanzar las metas establecidas en el Plan Cuscatlán, y dentro de dicho requerimiento se encuentra el inmueble en el que está construido y funciona un Centro Escolar identificado como</w:t>
      </w:r>
      <w:r w:rsidRPr="005A1CAD">
        <w:rPr>
          <w:rFonts w:ascii="Museo Sans 300" w:eastAsia="Batang" w:hAnsi="Museo Sans 300"/>
          <w:b/>
          <w:color w:val="000000" w:themeColor="text1"/>
          <w:sz w:val="24"/>
          <w:szCs w:val="24"/>
          <w:lang w:val="es-ES_tradnl"/>
        </w:rPr>
        <w:t xml:space="preserve"> </w:t>
      </w:r>
      <w:r w:rsidRPr="005A1CAD">
        <w:rPr>
          <w:rFonts w:ascii="Museo Sans 300" w:eastAsia="Batang" w:hAnsi="Museo Sans 300"/>
          <w:b/>
          <w:color w:val="000000"/>
          <w:sz w:val="24"/>
          <w:szCs w:val="24"/>
          <w:lang w:val="es-ES_tradnl"/>
        </w:rPr>
        <w:t>ESCUELA DE HACIENDA EL SUNZA”</w:t>
      </w:r>
      <w:r w:rsidRPr="005A1CAD">
        <w:rPr>
          <w:rFonts w:ascii="Museo Sans 300" w:eastAsia="Batang" w:hAnsi="Museo Sans 300"/>
          <w:color w:val="000000"/>
          <w:sz w:val="24"/>
          <w:szCs w:val="24"/>
          <w:lang w:val="es-ES_tradnl"/>
        </w:rPr>
        <w:t xml:space="preserve">, del cual este Instituto ha verificado que está situado </w:t>
      </w:r>
      <w:r w:rsidRPr="005A1CAD">
        <w:rPr>
          <w:rFonts w:ascii="Museo Sans 300" w:eastAsia="Batang" w:hAnsi="Museo Sans 300"/>
          <w:bCs/>
          <w:color w:val="000000"/>
          <w:sz w:val="24"/>
          <w:szCs w:val="24"/>
        </w:rPr>
        <w:t xml:space="preserve">en </w:t>
      </w:r>
      <w:r w:rsidRPr="005A1CAD">
        <w:rPr>
          <w:rFonts w:ascii="Museo Sans 300" w:eastAsia="Batang" w:hAnsi="Museo Sans 300"/>
          <w:b/>
          <w:color w:val="000000"/>
          <w:sz w:val="24"/>
          <w:szCs w:val="24"/>
          <w:lang w:val="es-ES_tradnl"/>
        </w:rPr>
        <w:t>HACIENDA EL SUNZA,</w:t>
      </w:r>
      <w:r w:rsidRPr="005A1CAD">
        <w:rPr>
          <w:rFonts w:ascii="Museo Sans 300" w:eastAsia="Batang" w:hAnsi="Museo Sans 300"/>
          <w:b/>
          <w:bCs/>
          <w:color w:val="000000"/>
          <w:sz w:val="24"/>
          <w:szCs w:val="24"/>
        </w:rPr>
        <w:t xml:space="preserve"> </w:t>
      </w:r>
      <w:r w:rsidRPr="005A1CAD">
        <w:rPr>
          <w:rFonts w:ascii="Museo Sans 300" w:eastAsia="Batang" w:hAnsi="Museo Sans 300"/>
          <w:color w:val="000000"/>
          <w:sz w:val="24"/>
          <w:szCs w:val="24"/>
          <w:lang w:val="es-ES_tradnl"/>
        </w:rPr>
        <w:t xml:space="preserve">ubicada en el distrito de </w:t>
      </w:r>
      <w:proofErr w:type="spellStart"/>
      <w:r w:rsidRPr="005A1CAD">
        <w:rPr>
          <w:rFonts w:ascii="Museo Sans 300" w:eastAsia="Batang" w:hAnsi="Museo Sans 300"/>
          <w:color w:val="000000"/>
          <w:sz w:val="24"/>
          <w:szCs w:val="24"/>
          <w:lang w:val="es-ES_tradnl"/>
        </w:rPr>
        <w:t>Izalco</w:t>
      </w:r>
      <w:proofErr w:type="spellEnd"/>
      <w:r w:rsidRPr="005A1CAD">
        <w:rPr>
          <w:rFonts w:ascii="Museo Sans 300" w:eastAsia="Batang" w:hAnsi="Museo Sans 300"/>
          <w:color w:val="000000"/>
          <w:sz w:val="24"/>
          <w:szCs w:val="24"/>
          <w:lang w:val="es-ES_tradnl"/>
        </w:rPr>
        <w:t xml:space="preserve">, municipio de Sonsonate Este, departamento de Sonsonate, </w:t>
      </w:r>
      <w:r w:rsidRPr="005A1CAD">
        <w:rPr>
          <w:rFonts w:ascii="Museo Sans 300" w:eastAsia="Batang" w:hAnsi="Museo Sans 300"/>
          <w:color w:val="000000"/>
          <w:sz w:val="24"/>
          <w:szCs w:val="24"/>
        </w:rPr>
        <w:t>inscrito en el</w:t>
      </w:r>
      <w:r w:rsidRPr="005A1CAD">
        <w:rPr>
          <w:rFonts w:ascii="Museo Sans 300" w:eastAsia="Batang" w:hAnsi="Museo Sans 300"/>
          <w:color w:val="000000"/>
          <w:sz w:val="24"/>
          <w:szCs w:val="24"/>
          <w:lang w:val="es-ES_tradnl"/>
        </w:rPr>
        <w:t xml:space="preserve"> Registro de la Propiedad Raíz e Hipotecas de la Tercera Sección del Occidente, departamento de Sonsonate, </w:t>
      </w:r>
      <w:r w:rsidRPr="005A1CAD">
        <w:rPr>
          <w:rFonts w:ascii="Museo Sans 300" w:eastAsia="Batang" w:hAnsi="Museo Sans 300"/>
          <w:color w:val="000000"/>
          <w:sz w:val="24"/>
          <w:szCs w:val="24"/>
        </w:rPr>
        <w:t>el cual</w:t>
      </w:r>
      <w:r w:rsidRPr="005A1CAD">
        <w:rPr>
          <w:rFonts w:ascii="Museo Sans 300" w:eastAsia="Batang" w:hAnsi="Museo Sans 300"/>
          <w:color w:val="000000"/>
          <w:sz w:val="24"/>
          <w:szCs w:val="24"/>
          <w:lang w:val="es-ES_tradnl"/>
        </w:rPr>
        <w:t xml:space="preserve"> se identifica de la siguiente manera</w:t>
      </w:r>
      <w:r w:rsidRPr="005A1CAD">
        <w:rPr>
          <w:rFonts w:ascii="Museo Sans 300" w:eastAsia="Batang" w:hAnsi="Museo Sans 300" w:cs="Times New Roman"/>
          <w:sz w:val="24"/>
          <w:szCs w:val="24"/>
          <w:lang w:val="es-ES_tradnl"/>
        </w:rPr>
        <w:t>:</w:t>
      </w:r>
    </w:p>
    <w:p w:rsidR="005A1CAD" w:rsidRPr="005A1CAD" w:rsidRDefault="005A1CAD" w:rsidP="005A1CAD">
      <w:pPr>
        <w:spacing w:after="0" w:line="240" w:lineRule="auto"/>
        <w:ind w:left="1134"/>
        <w:contextualSpacing/>
        <w:jc w:val="both"/>
        <w:rPr>
          <w:rFonts w:ascii="Museo Sans 300" w:eastAsia="Times New Roman" w:hAnsi="Museo Sans 300" w:cs="Times New Roman"/>
          <w:sz w:val="24"/>
          <w:szCs w:val="24"/>
          <w:lang w:eastAsia="es-SV"/>
        </w:rPr>
      </w:pPr>
    </w:p>
    <w:tbl>
      <w:tblPr>
        <w:tblW w:w="7846" w:type="dxa"/>
        <w:tblInd w:w="1300" w:type="dxa"/>
        <w:tblCellMar>
          <w:left w:w="70" w:type="dxa"/>
          <w:right w:w="70" w:type="dxa"/>
        </w:tblCellMar>
        <w:tblLook w:val="04A0" w:firstRow="1" w:lastRow="0" w:firstColumn="1" w:lastColumn="0" w:noHBand="0" w:noVBand="1"/>
      </w:tblPr>
      <w:tblGrid>
        <w:gridCol w:w="3329"/>
        <w:gridCol w:w="2580"/>
        <w:gridCol w:w="1937"/>
      </w:tblGrid>
      <w:tr w:rsidR="005A1CAD" w:rsidRPr="005A1CAD" w:rsidTr="00710D84">
        <w:trPr>
          <w:trHeight w:val="444"/>
        </w:trPr>
        <w:tc>
          <w:tcPr>
            <w:tcW w:w="3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CAD" w:rsidRPr="005A1CAD" w:rsidRDefault="005A1CAD" w:rsidP="005A1CAD">
            <w:pPr>
              <w:spacing w:after="0" w:line="240" w:lineRule="auto"/>
              <w:jc w:val="center"/>
              <w:rPr>
                <w:rFonts w:ascii="Museo Sans 300" w:eastAsia="Times New Roman" w:hAnsi="Museo Sans 300" w:cs="Times New Roman"/>
                <w:sz w:val="16"/>
                <w:szCs w:val="16"/>
                <w:lang w:eastAsia="es-SV"/>
              </w:rPr>
            </w:pPr>
            <w:r w:rsidRPr="005A1CAD">
              <w:rPr>
                <w:rFonts w:ascii="Museo Sans 300" w:eastAsia="Times New Roman" w:hAnsi="Museo Sans 300" w:cs="Times New Roman"/>
                <w:sz w:val="16"/>
                <w:szCs w:val="16"/>
                <w:lang w:eastAsia="es-SV"/>
              </w:rPr>
              <w:t>NOMBRE DEL INMUEBLE</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5A1CAD" w:rsidRPr="005A1CAD" w:rsidRDefault="005A1CAD" w:rsidP="005A1CAD">
            <w:pPr>
              <w:spacing w:after="0" w:line="240" w:lineRule="auto"/>
              <w:jc w:val="center"/>
              <w:rPr>
                <w:rFonts w:ascii="Museo Sans 300" w:eastAsia="Times New Roman" w:hAnsi="Museo Sans 300" w:cs="Times New Roman"/>
                <w:sz w:val="16"/>
                <w:szCs w:val="16"/>
                <w:lang w:eastAsia="es-SV"/>
              </w:rPr>
            </w:pPr>
            <w:r w:rsidRPr="005A1CAD">
              <w:rPr>
                <w:rFonts w:ascii="Museo Sans 300" w:eastAsia="Times New Roman" w:hAnsi="Museo Sans 300" w:cs="Times New Roman"/>
                <w:sz w:val="16"/>
                <w:szCs w:val="16"/>
                <w:lang w:eastAsia="es-SV"/>
              </w:rPr>
              <w:t>MATRICULA</w:t>
            </w:r>
          </w:p>
        </w:tc>
        <w:tc>
          <w:tcPr>
            <w:tcW w:w="1937" w:type="dxa"/>
            <w:tcBorders>
              <w:top w:val="single" w:sz="4" w:space="0" w:color="auto"/>
              <w:left w:val="nil"/>
              <w:bottom w:val="single" w:sz="4" w:space="0" w:color="auto"/>
              <w:right w:val="single" w:sz="4" w:space="0" w:color="auto"/>
            </w:tcBorders>
            <w:shd w:val="clear" w:color="auto" w:fill="auto"/>
          </w:tcPr>
          <w:p w:rsidR="005A1CAD" w:rsidRPr="005A1CAD" w:rsidRDefault="005A1CAD" w:rsidP="005A1CAD">
            <w:pPr>
              <w:spacing w:after="0" w:line="240" w:lineRule="auto"/>
              <w:jc w:val="center"/>
              <w:rPr>
                <w:rFonts w:ascii="Museo Sans 300" w:eastAsia="Times New Roman" w:hAnsi="Museo Sans 300" w:cs="Times New Roman"/>
                <w:sz w:val="16"/>
                <w:szCs w:val="16"/>
                <w:lang w:eastAsia="es-SV"/>
              </w:rPr>
            </w:pPr>
          </w:p>
          <w:p w:rsidR="005A1CAD" w:rsidRPr="005A1CAD" w:rsidRDefault="005A1CAD" w:rsidP="005A1CAD">
            <w:pPr>
              <w:spacing w:after="0" w:line="240" w:lineRule="auto"/>
              <w:jc w:val="center"/>
              <w:rPr>
                <w:rFonts w:ascii="Museo Sans 300" w:eastAsia="Times New Roman" w:hAnsi="Museo Sans 300" w:cs="Times New Roman"/>
                <w:sz w:val="16"/>
                <w:szCs w:val="16"/>
                <w:lang w:eastAsia="es-SV"/>
              </w:rPr>
            </w:pPr>
            <w:r w:rsidRPr="005A1CAD">
              <w:rPr>
                <w:rFonts w:ascii="Museo Sans 300" w:eastAsia="Times New Roman" w:hAnsi="Museo Sans 300" w:cs="Times New Roman"/>
                <w:sz w:val="16"/>
                <w:szCs w:val="16"/>
                <w:lang w:eastAsia="es-SV"/>
              </w:rPr>
              <w:t>AREA EN MT</w:t>
            </w:r>
            <w:r w:rsidRPr="005A1CAD">
              <w:rPr>
                <w:rFonts w:ascii="Museo Sans 300" w:eastAsia="Times New Roman" w:hAnsi="Museo Sans 300" w:cs="Times New Roman"/>
                <w:sz w:val="16"/>
                <w:szCs w:val="16"/>
                <w:vertAlign w:val="superscript"/>
                <w:lang w:eastAsia="es-SV"/>
              </w:rPr>
              <w:t>2</w:t>
            </w:r>
          </w:p>
        </w:tc>
      </w:tr>
      <w:tr w:rsidR="005A1CAD" w:rsidRPr="005A1CAD" w:rsidTr="00710D84">
        <w:trPr>
          <w:trHeight w:val="353"/>
        </w:trPr>
        <w:tc>
          <w:tcPr>
            <w:tcW w:w="3329" w:type="dxa"/>
            <w:tcBorders>
              <w:top w:val="single" w:sz="4" w:space="0" w:color="auto"/>
              <w:left w:val="single" w:sz="4" w:space="0" w:color="auto"/>
              <w:bottom w:val="single" w:sz="4" w:space="0" w:color="auto"/>
              <w:right w:val="single" w:sz="4" w:space="0" w:color="auto"/>
            </w:tcBorders>
            <w:vAlign w:val="center"/>
          </w:tcPr>
          <w:p w:rsidR="005A1CAD" w:rsidRPr="005A1CAD" w:rsidRDefault="005A1CAD" w:rsidP="005A1CAD">
            <w:pPr>
              <w:spacing w:after="0" w:line="240" w:lineRule="auto"/>
              <w:jc w:val="center"/>
              <w:rPr>
                <w:rFonts w:ascii="Museo Sans 300" w:eastAsia="Times New Roman" w:hAnsi="Museo Sans 300" w:cs="Times New Roman"/>
                <w:b/>
                <w:sz w:val="16"/>
                <w:szCs w:val="16"/>
                <w:lang w:eastAsia="es-SV"/>
              </w:rPr>
            </w:pPr>
            <w:r w:rsidRPr="005A1CAD">
              <w:rPr>
                <w:rFonts w:ascii="Museo Sans 300" w:eastAsia="Batang" w:hAnsi="Museo Sans 300" w:cs="Times New Roman"/>
                <w:b/>
                <w:sz w:val="16"/>
                <w:szCs w:val="16"/>
              </w:rPr>
              <w:t>ESCUELA DE HACIENDA EL SUNZA</w:t>
            </w:r>
          </w:p>
        </w:tc>
        <w:tc>
          <w:tcPr>
            <w:tcW w:w="2580" w:type="dxa"/>
            <w:tcBorders>
              <w:top w:val="single" w:sz="4" w:space="0" w:color="auto"/>
              <w:left w:val="nil"/>
              <w:bottom w:val="single" w:sz="4" w:space="0" w:color="auto"/>
              <w:right w:val="single" w:sz="4" w:space="0" w:color="auto"/>
            </w:tcBorders>
            <w:noWrap/>
            <w:vAlign w:val="center"/>
          </w:tcPr>
          <w:p w:rsidR="005A1CAD" w:rsidRPr="005A1CAD" w:rsidRDefault="005A1CAD" w:rsidP="005A1CAD">
            <w:pPr>
              <w:spacing w:after="0" w:line="240" w:lineRule="auto"/>
              <w:jc w:val="center"/>
              <w:rPr>
                <w:rFonts w:ascii="Museo Sans 300" w:eastAsia="Times New Roman" w:hAnsi="Museo Sans 300" w:cs="Times New Roman"/>
                <w:b/>
                <w:sz w:val="16"/>
                <w:szCs w:val="16"/>
                <w:lang w:eastAsia="es-SV"/>
              </w:rPr>
            </w:pPr>
            <w:r w:rsidRPr="005A1CAD">
              <w:rPr>
                <w:rFonts w:ascii="Museo Sans 300" w:eastAsia="Times New Roman" w:hAnsi="Museo Sans 300" w:cs="Times New Roman"/>
                <w:b/>
                <w:sz w:val="16"/>
                <w:szCs w:val="16"/>
                <w:lang w:eastAsia="es-SV"/>
              </w:rPr>
              <w:t>10237281-00000</w:t>
            </w:r>
          </w:p>
        </w:tc>
        <w:tc>
          <w:tcPr>
            <w:tcW w:w="1937" w:type="dxa"/>
            <w:tcBorders>
              <w:top w:val="single" w:sz="4" w:space="0" w:color="auto"/>
              <w:left w:val="nil"/>
              <w:bottom w:val="single" w:sz="4" w:space="0" w:color="auto"/>
              <w:right w:val="single" w:sz="4" w:space="0" w:color="auto"/>
            </w:tcBorders>
            <w:vAlign w:val="center"/>
          </w:tcPr>
          <w:p w:rsidR="005A1CAD" w:rsidRPr="005A1CAD" w:rsidRDefault="005A1CAD" w:rsidP="005A1CAD">
            <w:pPr>
              <w:spacing w:after="0" w:line="240" w:lineRule="auto"/>
              <w:jc w:val="center"/>
              <w:rPr>
                <w:rFonts w:ascii="Museo Sans 300" w:eastAsia="Times New Roman" w:hAnsi="Museo Sans 300" w:cs="Times New Roman"/>
                <w:b/>
                <w:sz w:val="16"/>
                <w:szCs w:val="16"/>
                <w:lang w:eastAsia="es-SV"/>
              </w:rPr>
            </w:pPr>
            <w:r w:rsidRPr="005A1CAD">
              <w:rPr>
                <w:rFonts w:ascii="Museo Sans 300" w:eastAsia="Times New Roman" w:hAnsi="Museo Sans 300" w:cs="Times New Roman"/>
                <w:b/>
                <w:sz w:val="16"/>
                <w:szCs w:val="16"/>
                <w:lang w:eastAsia="es-SV"/>
              </w:rPr>
              <w:t>6,292.55</w:t>
            </w:r>
          </w:p>
        </w:tc>
      </w:tr>
    </w:tbl>
    <w:p w:rsidR="005A1CAD" w:rsidRPr="005A1CAD" w:rsidRDefault="005A1CAD" w:rsidP="005A1CAD">
      <w:pPr>
        <w:spacing w:after="0" w:line="360" w:lineRule="auto"/>
        <w:jc w:val="both"/>
        <w:rPr>
          <w:rFonts w:ascii="Museo Sans 300" w:eastAsia="Times New Roman" w:hAnsi="Museo Sans 300" w:cs="Times New Roman"/>
          <w:sz w:val="26"/>
          <w:szCs w:val="26"/>
        </w:rPr>
      </w:pPr>
      <w:r w:rsidRPr="005A1CAD">
        <w:rPr>
          <w:rFonts w:ascii="Museo Sans 300" w:eastAsia="Times New Roman" w:hAnsi="Museo Sans 300" w:cs="Times New Roman"/>
          <w:sz w:val="26"/>
          <w:szCs w:val="26"/>
        </w:rPr>
        <w:t xml:space="preserve"> </w:t>
      </w:r>
    </w:p>
    <w:p w:rsidR="005A1CAD" w:rsidRPr="005A1CAD" w:rsidRDefault="005A1CAD" w:rsidP="005A1CAD">
      <w:pPr>
        <w:numPr>
          <w:ilvl w:val="0"/>
          <w:numId w:val="3"/>
        </w:numPr>
        <w:spacing w:after="0" w:line="240" w:lineRule="auto"/>
        <w:ind w:left="1134" w:hanging="708"/>
        <w:contextualSpacing/>
        <w:jc w:val="both"/>
        <w:rPr>
          <w:rFonts w:ascii="Museo Sans 300" w:eastAsia="Batang" w:hAnsi="Museo Sans 300" w:cs="Times New Roman"/>
          <w:strike/>
          <w:color w:val="FF0000"/>
          <w:sz w:val="24"/>
          <w:szCs w:val="24"/>
          <w:lang w:val="es-ES_tradnl"/>
        </w:rPr>
      </w:pPr>
      <w:r w:rsidRPr="005A1CAD">
        <w:rPr>
          <w:rFonts w:ascii="Museo Sans 300" w:eastAsia="Batang" w:hAnsi="Museo Sans 300" w:cs="Times New Roman"/>
          <w:color w:val="000000" w:themeColor="text1"/>
          <w:sz w:val="24"/>
          <w:szCs w:val="24"/>
          <w:lang w:val="es-ES_tradnl"/>
        </w:rPr>
        <w:t xml:space="preserve">Mediante informes con referencia GDR-04-0761-21, de fecha 08 de abril de 2021, ampliado bajo referencia GDR-04-02051-24, de fecha 19 de septiembre de 2024, provenientes del </w:t>
      </w:r>
      <w:r w:rsidRPr="005A1CAD">
        <w:rPr>
          <w:rFonts w:ascii="Museo Sans 300" w:eastAsia="Batang" w:hAnsi="Museo Sans 300" w:cs="Times New Roman"/>
          <w:color w:val="000000" w:themeColor="text1"/>
          <w:sz w:val="24"/>
          <w:szCs w:val="24"/>
        </w:rPr>
        <w:t>Centro Estratégico de Transformación e Innovación Agropecuaria I</w:t>
      </w:r>
      <w:r w:rsidRPr="005A1CAD">
        <w:rPr>
          <w:rFonts w:ascii="Museo Sans 300" w:eastAsia="Batang" w:hAnsi="Museo Sans 300" w:cs="Times New Roman"/>
          <w:color w:val="000000" w:themeColor="text1"/>
          <w:sz w:val="24"/>
          <w:szCs w:val="24"/>
          <w:lang w:val="es-ES_tradnl"/>
        </w:rPr>
        <w:t xml:space="preserve">, </w:t>
      </w:r>
      <w:r w:rsidRPr="005A1CAD">
        <w:rPr>
          <w:rFonts w:ascii="Museo Sans 300" w:eastAsia="Batang" w:hAnsi="Museo Sans 300" w:cs="Times New Roman"/>
          <w:color w:val="000000" w:themeColor="text1"/>
          <w:sz w:val="24"/>
          <w:szCs w:val="24"/>
        </w:rPr>
        <w:t>Sección de Transferencia de Tierras,</w:t>
      </w:r>
      <w:r w:rsidRPr="005A1CAD">
        <w:rPr>
          <w:rFonts w:ascii="Museo Sans 300" w:eastAsia="Batang" w:hAnsi="Museo Sans 300" w:cs="Times New Roman"/>
          <w:color w:val="000000" w:themeColor="text1"/>
          <w:sz w:val="24"/>
          <w:szCs w:val="24"/>
          <w:lang w:val="es-ES_tradnl"/>
        </w:rPr>
        <w:t xml:space="preserve"> la Ingeniera </w:t>
      </w:r>
      <w:r>
        <w:rPr>
          <w:rFonts w:ascii="Museo Sans 300" w:eastAsia="Batang" w:hAnsi="Museo Sans 300" w:cs="Times New Roman"/>
          <w:color w:val="000000" w:themeColor="text1"/>
          <w:sz w:val="24"/>
          <w:szCs w:val="24"/>
          <w:lang w:val="es-ES_tradnl"/>
        </w:rPr>
        <w:t>--</w:t>
      </w:r>
      <w:r w:rsidRPr="005A1CAD">
        <w:rPr>
          <w:rFonts w:ascii="Museo Sans 300" w:eastAsia="Batang" w:hAnsi="Museo Sans 300" w:cs="Times New Roman"/>
          <w:color w:val="000000" w:themeColor="text1"/>
          <w:sz w:val="24"/>
          <w:szCs w:val="24"/>
          <w:lang w:val="es-ES_tradnl"/>
        </w:rPr>
        <w:t xml:space="preserve">, manifestó haber realizado inspección de campo y levantamiento topográfico, en el Complejo Educativo Cantón El </w:t>
      </w:r>
      <w:proofErr w:type="spellStart"/>
      <w:r w:rsidRPr="005A1CAD">
        <w:rPr>
          <w:rFonts w:ascii="Museo Sans 300" w:eastAsia="Batang" w:hAnsi="Museo Sans 300" w:cs="Times New Roman"/>
          <w:color w:val="000000" w:themeColor="text1"/>
          <w:sz w:val="24"/>
          <w:szCs w:val="24"/>
          <w:lang w:val="es-ES_tradnl"/>
        </w:rPr>
        <w:t>Sunza</w:t>
      </w:r>
      <w:proofErr w:type="spellEnd"/>
      <w:r w:rsidRPr="005A1CAD">
        <w:rPr>
          <w:rFonts w:ascii="Museo Sans 300" w:eastAsia="Batang" w:hAnsi="Museo Sans 300" w:cs="Times New Roman"/>
          <w:color w:val="000000" w:themeColor="text1"/>
          <w:sz w:val="24"/>
          <w:szCs w:val="24"/>
          <w:lang w:val="es-ES_tradnl"/>
        </w:rPr>
        <w:t xml:space="preserve">, el cual pertenece a la Hacienda El </w:t>
      </w:r>
      <w:proofErr w:type="spellStart"/>
      <w:r w:rsidRPr="005A1CAD">
        <w:rPr>
          <w:rFonts w:ascii="Museo Sans 300" w:eastAsia="Batang" w:hAnsi="Museo Sans 300" w:cs="Times New Roman"/>
          <w:color w:val="000000" w:themeColor="text1"/>
          <w:sz w:val="24"/>
          <w:szCs w:val="24"/>
          <w:lang w:val="es-ES_tradnl"/>
        </w:rPr>
        <w:t>Sunza</w:t>
      </w:r>
      <w:proofErr w:type="spellEnd"/>
      <w:r w:rsidRPr="005A1CAD">
        <w:rPr>
          <w:rFonts w:ascii="Museo Sans 300" w:eastAsia="Batang" w:hAnsi="Museo Sans 300" w:cs="Times New Roman"/>
          <w:color w:val="000000" w:themeColor="text1"/>
          <w:sz w:val="24"/>
          <w:szCs w:val="24"/>
          <w:lang w:val="es-ES_tradnl"/>
        </w:rPr>
        <w:t xml:space="preserve">, inscrito a la matrícula 10028904-00000, </w:t>
      </w:r>
      <w:r w:rsidRPr="005A1CAD">
        <w:rPr>
          <w:rFonts w:ascii="Museo Sans 300" w:eastAsiaTheme="minorEastAsia" w:hAnsi="Museo Sans 300"/>
          <w:color w:val="000000" w:themeColor="text1"/>
          <w:sz w:val="24"/>
          <w:szCs w:val="24"/>
          <w:lang w:val="es-ES" w:eastAsia="es-ES"/>
        </w:rPr>
        <w:t>con un área de 6,292.55 Mts²</w:t>
      </w:r>
      <w:r w:rsidRPr="005A1CAD">
        <w:rPr>
          <w:rFonts w:ascii="Museo Sans 300" w:eastAsia="Batang" w:hAnsi="Museo Sans 300" w:cs="Times New Roman"/>
          <w:color w:val="000000" w:themeColor="text1"/>
          <w:sz w:val="24"/>
          <w:szCs w:val="24"/>
          <w:lang w:val="es-ES_tradnl"/>
        </w:rPr>
        <w:t xml:space="preserve"> a favor de ISTA, verificando que el mismo funciona desde el año 1946 (78 años), que se imparten clases desde </w:t>
      </w:r>
      <w:proofErr w:type="spellStart"/>
      <w:r w:rsidRPr="005A1CAD">
        <w:rPr>
          <w:rFonts w:ascii="Museo Sans 300" w:eastAsia="Batang" w:hAnsi="Museo Sans 300" w:cs="Times New Roman"/>
          <w:color w:val="000000" w:themeColor="text1"/>
          <w:sz w:val="24"/>
          <w:szCs w:val="24"/>
          <w:lang w:val="es-ES_tradnl"/>
        </w:rPr>
        <w:t>parvularia</w:t>
      </w:r>
      <w:proofErr w:type="spellEnd"/>
      <w:r w:rsidRPr="005A1CAD">
        <w:rPr>
          <w:rFonts w:ascii="Museo Sans 300" w:eastAsia="Batang" w:hAnsi="Museo Sans 300" w:cs="Times New Roman"/>
          <w:color w:val="000000" w:themeColor="text1"/>
          <w:sz w:val="24"/>
          <w:szCs w:val="24"/>
          <w:lang w:val="es-ES_tradnl"/>
        </w:rPr>
        <w:t xml:space="preserve"> hasta bachillerato, atendiendo una población escolar conformada por 1,106 alumnos, 17 maestras y 8 maestros, según información proporcionada por el licenciado </w:t>
      </w:r>
      <w:r>
        <w:rPr>
          <w:rFonts w:ascii="Museo Sans 300" w:eastAsia="Batang" w:hAnsi="Museo Sans 300" w:cs="Times New Roman"/>
          <w:color w:val="000000" w:themeColor="text1"/>
          <w:sz w:val="24"/>
          <w:szCs w:val="24"/>
          <w:lang w:val="es-ES_tradnl"/>
        </w:rPr>
        <w:t>---</w:t>
      </w:r>
      <w:r w:rsidRPr="005A1CAD">
        <w:rPr>
          <w:rFonts w:ascii="Museo Sans 300" w:eastAsia="Batang" w:hAnsi="Museo Sans 300" w:cs="Times New Roman"/>
          <w:color w:val="000000" w:themeColor="text1"/>
          <w:sz w:val="24"/>
          <w:szCs w:val="24"/>
          <w:lang w:val="es-ES_tradnl"/>
        </w:rPr>
        <w:t>, Director del Complejo Educativo, en lo que respecta a su infraestructura está compuesta por 28 aulas para impartir clases; dos aulas para laboratorio, una biblioteca, áreas recreativas, cancha de basquetbol y baños, construida en su mayoría con paredes de block y techo de lámina zinc alum, cuenta con servicios básicos como energía eléctrica y agua potable</w:t>
      </w:r>
      <w:r w:rsidRPr="005A1CAD">
        <w:rPr>
          <w:rFonts w:ascii="Museo Sans 300" w:eastAsia="Batang" w:hAnsi="Museo Sans 300"/>
          <w:color w:val="000000"/>
          <w:sz w:val="24"/>
          <w:szCs w:val="24"/>
        </w:rPr>
        <w:t xml:space="preserve"> y el perímetro </w:t>
      </w:r>
      <w:r w:rsidRPr="005A1CAD">
        <w:rPr>
          <w:rFonts w:ascii="Museo Sans 300" w:eastAsia="Batang" w:hAnsi="Museo Sans 300" w:cs="Times New Roman"/>
          <w:color w:val="000000" w:themeColor="text1"/>
          <w:sz w:val="24"/>
          <w:szCs w:val="24"/>
          <w:lang w:val="es-ES_tradnl"/>
        </w:rPr>
        <w:t xml:space="preserve">está delimitado por malla ciclón y pared. </w:t>
      </w:r>
    </w:p>
    <w:p w:rsidR="005A1CAD" w:rsidRPr="005A1CAD" w:rsidRDefault="005A1CAD" w:rsidP="005A1CAD">
      <w:pPr>
        <w:spacing w:after="0" w:line="240" w:lineRule="auto"/>
        <w:ind w:left="863"/>
        <w:contextualSpacing/>
        <w:jc w:val="both"/>
        <w:rPr>
          <w:rFonts w:ascii="Museo Sans 300" w:eastAsia="Batang" w:hAnsi="Museo Sans 300" w:cs="Times New Roman"/>
          <w:color w:val="000000" w:themeColor="text1"/>
          <w:sz w:val="24"/>
          <w:szCs w:val="24"/>
          <w:lang w:val="es-ES_tradnl"/>
        </w:rPr>
      </w:pPr>
    </w:p>
    <w:p w:rsidR="005A1CAD" w:rsidRPr="005A1CAD" w:rsidRDefault="005A1CAD" w:rsidP="005A1CAD">
      <w:pPr>
        <w:numPr>
          <w:ilvl w:val="0"/>
          <w:numId w:val="3"/>
        </w:numPr>
        <w:spacing w:after="0" w:line="240" w:lineRule="auto"/>
        <w:ind w:left="1134" w:hanging="631"/>
        <w:contextualSpacing/>
        <w:jc w:val="both"/>
        <w:rPr>
          <w:rFonts w:ascii="Century Gothic" w:eastAsia="Batang" w:hAnsi="Century Gothic"/>
          <w:color w:val="FF0000"/>
          <w:sz w:val="24"/>
          <w:szCs w:val="24"/>
        </w:rPr>
      </w:pPr>
      <w:r w:rsidRPr="005A1CAD">
        <w:rPr>
          <w:rFonts w:ascii="Museo Sans 300" w:eastAsia="Batang" w:hAnsi="Museo Sans 300"/>
          <w:bCs/>
          <w:color w:val="000000"/>
          <w:sz w:val="24"/>
          <w:szCs w:val="24"/>
        </w:rPr>
        <w:t>En informe con referencia GDR-03-0760-24, de fecha 18 de septiembre de 2024, el Departamento de Proyectos de Parcelación, remitió informe</w:t>
      </w:r>
      <w:r w:rsidRPr="005A1CAD">
        <w:rPr>
          <w:rFonts w:ascii="Museo Sans 300" w:eastAsia="Batang" w:hAnsi="Museo Sans 300"/>
          <w:color w:val="000000"/>
          <w:sz w:val="24"/>
          <w:szCs w:val="24"/>
        </w:rPr>
        <w:t xml:space="preserve"> de avalúo por un valor de $66,913.40 para el inmueble identificado como </w:t>
      </w:r>
      <w:r w:rsidRPr="005A1CAD">
        <w:rPr>
          <w:rFonts w:ascii="Museo Sans 300" w:eastAsia="Batang" w:hAnsi="Museo Sans 300"/>
          <w:b/>
          <w:color w:val="000000"/>
          <w:sz w:val="24"/>
          <w:szCs w:val="24"/>
        </w:rPr>
        <w:t xml:space="preserve">Escuela de Hacienda El </w:t>
      </w:r>
      <w:proofErr w:type="spellStart"/>
      <w:r w:rsidRPr="005A1CAD">
        <w:rPr>
          <w:rFonts w:ascii="Museo Sans 300" w:eastAsia="Batang" w:hAnsi="Museo Sans 300"/>
          <w:b/>
          <w:color w:val="000000"/>
          <w:sz w:val="24"/>
          <w:szCs w:val="24"/>
        </w:rPr>
        <w:t>Sunza</w:t>
      </w:r>
      <w:proofErr w:type="spellEnd"/>
      <w:r w:rsidRPr="005A1CAD">
        <w:rPr>
          <w:rFonts w:ascii="Museo Sans 300" w:eastAsia="Batang" w:hAnsi="Museo Sans 300"/>
          <w:color w:val="000000"/>
          <w:sz w:val="24"/>
          <w:szCs w:val="24"/>
        </w:rPr>
        <w:t xml:space="preserve">, ubicado en el Proyecto de </w:t>
      </w:r>
      <w:r w:rsidRPr="005A1CAD">
        <w:rPr>
          <w:rFonts w:ascii="Museo Sans 300" w:eastAsia="Batang" w:hAnsi="Museo Sans 300"/>
          <w:b/>
          <w:color w:val="000000"/>
          <w:sz w:val="24"/>
          <w:szCs w:val="24"/>
        </w:rPr>
        <w:t xml:space="preserve">HACIENDA EL </w:t>
      </w:r>
    </w:p>
    <w:p w:rsidR="005A1CAD" w:rsidRPr="005A1CAD" w:rsidRDefault="005A1CAD" w:rsidP="005A1CAD">
      <w:pPr>
        <w:spacing w:after="0" w:line="240" w:lineRule="auto"/>
        <w:ind w:left="1134"/>
        <w:contextualSpacing/>
        <w:jc w:val="both"/>
        <w:rPr>
          <w:rFonts w:ascii="Century Gothic" w:eastAsia="Batang" w:hAnsi="Century Gothic"/>
          <w:color w:val="FF0000"/>
          <w:sz w:val="24"/>
          <w:szCs w:val="24"/>
        </w:rPr>
      </w:pPr>
      <w:r w:rsidRPr="005A1CAD">
        <w:rPr>
          <w:rFonts w:ascii="Museo Sans 300" w:eastAsia="Batang" w:hAnsi="Museo Sans 300"/>
          <w:b/>
          <w:color w:val="000000"/>
          <w:sz w:val="24"/>
          <w:szCs w:val="24"/>
        </w:rPr>
        <w:t>SUNZA</w:t>
      </w:r>
      <w:r w:rsidRPr="005A1CAD">
        <w:rPr>
          <w:rFonts w:ascii="Museo Sans 300" w:eastAsia="Batang" w:hAnsi="Museo Sans 300"/>
          <w:color w:val="000000"/>
          <w:sz w:val="24"/>
          <w:szCs w:val="24"/>
          <w:lang w:eastAsia="es-SV"/>
        </w:rPr>
        <w:t>. Lo anterior d</w:t>
      </w:r>
      <w:proofErr w:type="spellStart"/>
      <w:r w:rsidRPr="005A1CAD">
        <w:rPr>
          <w:rFonts w:ascii="Museo Sans 300" w:eastAsia="Batang" w:hAnsi="Museo Sans 300"/>
          <w:color w:val="000000"/>
          <w:sz w:val="24"/>
          <w:szCs w:val="24"/>
          <w:lang w:val="es-ES_tradnl"/>
        </w:rPr>
        <w:t>e</w:t>
      </w:r>
      <w:proofErr w:type="spellEnd"/>
      <w:r w:rsidRPr="005A1CAD">
        <w:rPr>
          <w:rFonts w:ascii="Museo Sans 300" w:eastAsia="Batang" w:hAnsi="Museo Sans 300"/>
          <w:color w:val="000000"/>
          <w:sz w:val="24"/>
          <w:szCs w:val="24"/>
          <w:lang w:val="es-ES_tradnl"/>
        </w:rPr>
        <w:t xml:space="preserve"> conformidad al procedimiento establecido en el Instructivo “Criterios de Avalúos para la Transferencia de Inmuebles Propiedad de ISTA”, aprobado en el Punto</w:t>
      </w:r>
      <w:r w:rsidRPr="005A1CAD">
        <w:rPr>
          <w:rFonts w:ascii="Museo Sans 300" w:eastAsia="Batang" w:hAnsi="Museo Sans 300"/>
          <w:color w:val="000000"/>
          <w:sz w:val="24"/>
          <w:szCs w:val="24"/>
        </w:rPr>
        <w:t xml:space="preserve"> </w:t>
      </w:r>
      <w:r w:rsidRPr="005A1CAD">
        <w:rPr>
          <w:rFonts w:ascii="Museo Sans 300" w:eastAsia="Batang" w:hAnsi="Museo Sans 300"/>
          <w:sz w:val="24"/>
          <w:szCs w:val="24"/>
        </w:rPr>
        <w:t xml:space="preserve">XV del acta de Sesión Ordinaria 03-2015, de fecha 21 de enero </w:t>
      </w:r>
      <w:r w:rsidRPr="005A1CAD">
        <w:rPr>
          <w:rFonts w:ascii="Museo Sans 300" w:eastAsia="Batang" w:hAnsi="Museo Sans 300"/>
          <w:color w:val="000000"/>
          <w:sz w:val="24"/>
          <w:szCs w:val="24"/>
        </w:rPr>
        <w:t>de</w:t>
      </w:r>
      <w:r w:rsidRPr="005A1CAD">
        <w:rPr>
          <w:rFonts w:ascii="Museo Sans 300" w:eastAsia="Batang" w:hAnsi="Museo Sans 300"/>
          <w:sz w:val="24"/>
          <w:szCs w:val="24"/>
        </w:rPr>
        <w:t xml:space="preserve"> 201</w:t>
      </w:r>
      <w:r w:rsidRPr="005A1CAD">
        <w:rPr>
          <w:rFonts w:ascii="Museo Sans 300" w:eastAsia="Batang" w:hAnsi="Museo Sans 300"/>
          <w:color w:val="000000" w:themeColor="text1"/>
          <w:sz w:val="24"/>
          <w:szCs w:val="24"/>
        </w:rPr>
        <w:t>5.</w:t>
      </w:r>
    </w:p>
    <w:p w:rsidR="005A1CAD" w:rsidRPr="005A1CAD" w:rsidRDefault="005A1CAD" w:rsidP="005A1CAD">
      <w:pPr>
        <w:spacing w:after="0" w:line="240" w:lineRule="auto"/>
        <w:ind w:left="863"/>
        <w:contextualSpacing/>
        <w:jc w:val="both"/>
        <w:rPr>
          <w:rFonts w:ascii="Century Gothic" w:eastAsia="Batang" w:hAnsi="Century Gothic"/>
          <w:color w:val="FF0000"/>
          <w:sz w:val="24"/>
          <w:szCs w:val="24"/>
        </w:rPr>
      </w:pPr>
    </w:p>
    <w:p w:rsidR="005A1CAD" w:rsidRPr="005A1CAD" w:rsidRDefault="005A1CAD" w:rsidP="005A1CAD">
      <w:pPr>
        <w:numPr>
          <w:ilvl w:val="0"/>
          <w:numId w:val="3"/>
        </w:numPr>
        <w:spacing w:after="0" w:line="240" w:lineRule="auto"/>
        <w:ind w:left="1134" w:hanging="708"/>
        <w:contextualSpacing/>
        <w:jc w:val="both"/>
        <w:rPr>
          <w:rFonts w:ascii="Century Gothic" w:eastAsia="Batang" w:hAnsi="Century Gothic"/>
          <w:color w:val="FF0000"/>
          <w:sz w:val="24"/>
          <w:szCs w:val="24"/>
        </w:rPr>
      </w:pPr>
      <w:r w:rsidRPr="005A1CAD">
        <w:rPr>
          <w:rFonts w:ascii="Museo Sans 300" w:eastAsia="Batang" w:hAnsi="Museo Sans 300" w:cs="Times New Roman"/>
          <w:color w:val="000000" w:themeColor="text1"/>
          <w:sz w:val="24"/>
          <w:szCs w:val="24"/>
        </w:rPr>
        <w:t xml:space="preserve">Mediante informe con referencia ADI-00-0577-2024, de fecha 31 de julio de 2024, la Unidad de Adjudicación de Inmuebles, establece que se revisaron los registros de Donaciones verificándose que el inmueble </w:t>
      </w:r>
      <w:r w:rsidRPr="005A1CAD">
        <w:rPr>
          <w:rFonts w:ascii="Museo Sans 300" w:eastAsia="Batang" w:hAnsi="Museo Sans 300" w:cs="Times New Roman"/>
          <w:color w:val="000000" w:themeColor="text1"/>
          <w:sz w:val="24"/>
          <w:szCs w:val="24"/>
        </w:rPr>
        <w:lastRenderedPageBreak/>
        <w:t xml:space="preserve">identificado con el nombre de </w:t>
      </w:r>
      <w:r w:rsidRPr="005A1CAD">
        <w:rPr>
          <w:rFonts w:ascii="Museo Sans 300" w:eastAsia="Batang" w:hAnsi="Museo Sans 300" w:cs="Times New Roman"/>
          <w:b/>
          <w:sz w:val="24"/>
          <w:szCs w:val="24"/>
          <w:lang w:val="es-ES_tradnl"/>
        </w:rPr>
        <w:t xml:space="preserve">COMPLEJO EDUCATIVO EL SUNZA, </w:t>
      </w:r>
      <w:r w:rsidRPr="005A1CAD">
        <w:rPr>
          <w:rFonts w:ascii="Museo Sans 300" w:eastAsia="Batang" w:hAnsi="Museo Sans 300" w:cs="Times New Roman"/>
          <w:sz w:val="24"/>
          <w:szCs w:val="24"/>
          <w:lang w:val="es-ES_tradnl"/>
        </w:rPr>
        <w:t>de la ubicación antes relacionada, se encuentra sin adjudicar.</w:t>
      </w:r>
    </w:p>
    <w:p w:rsidR="005A1CAD" w:rsidRPr="005A1CAD" w:rsidRDefault="005A1CAD" w:rsidP="005A1CAD">
      <w:pPr>
        <w:spacing w:after="0" w:line="240" w:lineRule="auto"/>
        <w:jc w:val="both"/>
        <w:rPr>
          <w:rFonts w:ascii="Museo Sans 300" w:eastAsia="Batang" w:hAnsi="Museo Sans 300" w:cs="Times New Roman"/>
          <w:strike/>
          <w:color w:val="FF0000"/>
          <w:sz w:val="24"/>
          <w:szCs w:val="24"/>
          <w:lang w:val="es-ES_tradnl"/>
        </w:rPr>
      </w:pPr>
    </w:p>
    <w:p w:rsidR="005A1CAD" w:rsidRPr="005A1CAD" w:rsidRDefault="005A1CAD" w:rsidP="005A1CAD">
      <w:pPr>
        <w:numPr>
          <w:ilvl w:val="0"/>
          <w:numId w:val="3"/>
        </w:numPr>
        <w:spacing w:after="0" w:line="240" w:lineRule="auto"/>
        <w:ind w:left="1134" w:hanging="708"/>
        <w:contextualSpacing/>
        <w:jc w:val="both"/>
        <w:rPr>
          <w:rFonts w:ascii="Museo Sans 300" w:eastAsia="Batang" w:hAnsi="Museo Sans 300" w:cs="Times New Roman"/>
          <w:color w:val="000000" w:themeColor="text1"/>
          <w:sz w:val="24"/>
          <w:szCs w:val="24"/>
          <w:lang w:val="es-ES_tradnl"/>
        </w:rPr>
      </w:pPr>
      <w:r w:rsidRPr="005A1CAD">
        <w:rPr>
          <w:rFonts w:ascii="Museo Sans 300" w:eastAsia="Batang" w:hAnsi="Museo Sans 300" w:cs="Times New Roman"/>
          <w:color w:val="000000" w:themeColor="text1"/>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5A1CAD" w:rsidRPr="005A1CAD" w:rsidRDefault="005A1CAD" w:rsidP="005A1CAD">
      <w:pPr>
        <w:spacing w:after="0" w:line="240" w:lineRule="auto"/>
        <w:ind w:left="720"/>
        <w:contextualSpacing/>
        <w:rPr>
          <w:rFonts w:ascii="Museo Sans 300" w:eastAsia="Batang" w:hAnsi="Museo Sans 300" w:cs="Times New Roman"/>
          <w:color w:val="FF0000"/>
          <w:sz w:val="24"/>
          <w:szCs w:val="24"/>
          <w:lang w:val="es-ES_tradnl"/>
        </w:rPr>
      </w:pPr>
    </w:p>
    <w:p w:rsidR="005A1CAD" w:rsidRPr="005A1CAD" w:rsidRDefault="005A1CAD" w:rsidP="005A1CAD">
      <w:pPr>
        <w:numPr>
          <w:ilvl w:val="0"/>
          <w:numId w:val="3"/>
        </w:numPr>
        <w:spacing w:after="0" w:line="240" w:lineRule="auto"/>
        <w:ind w:left="1134" w:hanging="708"/>
        <w:contextualSpacing/>
        <w:jc w:val="both"/>
        <w:rPr>
          <w:rFonts w:ascii="Museo Sans 300" w:eastAsia="Batang" w:hAnsi="Museo Sans 300" w:cs="Times New Roman"/>
          <w:color w:val="000000" w:themeColor="text1"/>
          <w:sz w:val="24"/>
          <w:szCs w:val="24"/>
          <w:lang w:val="es-ES_tradnl"/>
        </w:rPr>
      </w:pPr>
      <w:r w:rsidRPr="005A1CAD">
        <w:rPr>
          <w:rFonts w:ascii="Museo Sans 300" w:eastAsia="Batang" w:hAnsi="Museo Sans 300" w:cs="Times New Roman"/>
          <w:color w:val="000000" w:themeColor="text1"/>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5A1CAD">
        <w:rPr>
          <w:rFonts w:ascii="Museo Sans 300" w:eastAsia="Batang" w:hAnsi="Museo Sans 300"/>
          <w:b/>
          <w:color w:val="000000"/>
          <w:sz w:val="24"/>
          <w:szCs w:val="24"/>
        </w:rPr>
        <w:t>ESCUELA DE HACIENDA EL SUNZA</w:t>
      </w:r>
      <w:r w:rsidRPr="005A1CAD">
        <w:rPr>
          <w:rFonts w:ascii="Museo Sans 300" w:eastAsia="Batang" w:hAnsi="Museo Sans 300" w:cs="Times New Roman"/>
          <w:color w:val="000000" w:themeColor="text1"/>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5A1CAD" w:rsidRPr="005A1CAD" w:rsidRDefault="005A1CAD" w:rsidP="005A1CAD">
      <w:pPr>
        <w:spacing w:after="0" w:line="240" w:lineRule="auto"/>
        <w:jc w:val="both"/>
        <w:rPr>
          <w:rFonts w:ascii="Museo Sans 300" w:eastAsia="Batang" w:hAnsi="Museo Sans 300" w:cs="Times New Roman"/>
          <w:color w:val="FF0000"/>
          <w:sz w:val="24"/>
          <w:szCs w:val="24"/>
          <w:lang w:val="es-ES_tradnl"/>
        </w:rPr>
      </w:pPr>
    </w:p>
    <w:p w:rsidR="005A1CAD" w:rsidRPr="005A1CAD" w:rsidRDefault="005A1CAD" w:rsidP="005A1CAD">
      <w:pPr>
        <w:spacing w:after="0" w:line="240" w:lineRule="auto"/>
        <w:jc w:val="both"/>
        <w:rPr>
          <w:rFonts w:ascii="Museo Sans 300" w:eastAsia="Batang" w:hAnsi="Museo Sans 300" w:cs="Times New Roman"/>
          <w:color w:val="000000" w:themeColor="text1"/>
          <w:sz w:val="24"/>
          <w:szCs w:val="24"/>
          <w:lang w:val="es-ES_tradnl"/>
        </w:rPr>
      </w:pPr>
      <w:r w:rsidRPr="005A1CAD">
        <w:rPr>
          <w:rFonts w:ascii="Museo Sans 300" w:eastAsia="Batang"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5A1CAD">
        <w:rPr>
          <w:rFonts w:ascii="Museo Sans 300" w:eastAsia="Batang" w:hAnsi="Museo Sans 300" w:cs="Times New Roman"/>
          <w:color w:val="000000" w:themeColor="text1"/>
          <w:sz w:val="24"/>
          <w:szCs w:val="24"/>
          <w:lang w:val="es-ES_tradnl"/>
        </w:rPr>
        <w:t>Adescos</w:t>
      </w:r>
      <w:proofErr w:type="spellEnd"/>
      <w:r w:rsidRPr="005A1CAD">
        <w:rPr>
          <w:rFonts w:ascii="Museo Sans 300" w:eastAsia="Batang" w:hAnsi="Museo Sans 300" w:cs="Times New Roman"/>
          <w:color w:val="000000" w:themeColor="text1"/>
          <w:sz w:val="24"/>
          <w:szCs w:val="24"/>
          <w:lang w:val="es-ES_tradnl"/>
        </w:rPr>
        <w:t xml:space="preserve"> y habiendo tenido a la vista: Escrito de Solicitud de Donación a favor del Estado y Gobierno de El Salvador en Ramo de Educación, Ciencia y Tecnología, por parte del Licenciado </w:t>
      </w:r>
      <w:r>
        <w:rPr>
          <w:rFonts w:ascii="Museo Sans 300" w:eastAsia="Batang" w:hAnsi="Museo Sans 300" w:cs="Times New Roman"/>
          <w:color w:val="000000" w:themeColor="text1"/>
          <w:sz w:val="24"/>
          <w:szCs w:val="24"/>
          <w:lang w:val="es-ES_tradnl"/>
        </w:rPr>
        <w:t>---</w:t>
      </w:r>
      <w:r w:rsidRPr="005A1CAD">
        <w:rPr>
          <w:rFonts w:ascii="Museo Sans 300" w:eastAsia="Batang" w:hAnsi="Museo Sans 300" w:cs="Times New Roman"/>
          <w:color w:val="000000" w:themeColor="text1"/>
          <w:sz w:val="24"/>
          <w:szCs w:val="24"/>
          <w:lang w:val="es-ES_tradnl"/>
        </w:rPr>
        <w:t xml:space="preserve">, copia de Acuerdos de Junta Directiva, </w:t>
      </w:r>
      <w:r w:rsidRPr="005A1CAD">
        <w:rPr>
          <w:rFonts w:ascii="Museo Sans 300" w:eastAsia="Batang" w:hAnsi="Museo Sans 300"/>
          <w:color w:val="000000"/>
          <w:sz w:val="24"/>
          <w:szCs w:val="24"/>
          <w:lang w:val="es-ES_tradnl"/>
        </w:rPr>
        <w:t xml:space="preserve">informes emitidos por el departamento de Proyectos de Parcelación y </w:t>
      </w:r>
      <w:r w:rsidRPr="005A1CAD">
        <w:rPr>
          <w:rFonts w:ascii="Museo Sans 300" w:eastAsia="Batang" w:hAnsi="Museo Sans 300"/>
          <w:color w:val="000000"/>
          <w:sz w:val="24"/>
          <w:szCs w:val="24"/>
        </w:rPr>
        <w:t>Centro Estratégico de Transformación e Innovación Agropecuaria I</w:t>
      </w:r>
      <w:r w:rsidRPr="005A1CAD">
        <w:rPr>
          <w:rFonts w:ascii="Museo Sans 300" w:eastAsia="Batang" w:hAnsi="Museo Sans 300"/>
          <w:color w:val="000000"/>
          <w:sz w:val="24"/>
          <w:szCs w:val="24"/>
          <w:lang w:val="es-ES_tradnl"/>
        </w:rPr>
        <w:t xml:space="preserve">, Razón y Constancia de Inscripción de Desmembración en Cabeza de su Dueño a favor del ISTA, </w:t>
      </w:r>
      <w:r w:rsidRPr="005A1CAD">
        <w:rPr>
          <w:rFonts w:ascii="Museo Sans 300" w:eastAsia="Batang" w:hAnsi="Museo Sans 300"/>
          <w:sz w:val="24"/>
          <w:szCs w:val="24"/>
          <w:lang w:val="es-ES_tradnl"/>
        </w:rPr>
        <w:t xml:space="preserve">Consulta virtual del CNR, Calca </w:t>
      </w:r>
      <w:r w:rsidRPr="005A1CAD">
        <w:rPr>
          <w:rFonts w:ascii="Museo Sans 300" w:eastAsia="Batang" w:hAnsi="Museo Sans 300"/>
          <w:color w:val="000000"/>
          <w:sz w:val="24"/>
          <w:szCs w:val="24"/>
          <w:lang w:val="es-ES_tradnl"/>
        </w:rPr>
        <w:t>de Inmueble, fotografías, Descripción Técnica, Reporte de avalúo, Cuadro de Valores y Extensiones</w:t>
      </w:r>
      <w:r w:rsidRPr="005A1CAD">
        <w:rPr>
          <w:rFonts w:ascii="Museo Sans 300" w:eastAsia="Batang" w:hAnsi="Museo Sans 300" w:cs="Times New Roman"/>
          <w:color w:val="000000" w:themeColor="text1"/>
          <w:sz w:val="24"/>
          <w:szCs w:val="24"/>
          <w:lang w:val="es-ES_tradnl"/>
        </w:rPr>
        <w:t>, en consecuencia, se recomienda aprobar lo solicitado.</w:t>
      </w:r>
    </w:p>
    <w:p w:rsidR="005A1CAD" w:rsidRPr="005A1CAD" w:rsidRDefault="005A1CAD" w:rsidP="005A1CAD">
      <w:pPr>
        <w:spacing w:after="0" w:line="240" w:lineRule="auto"/>
        <w:jc w:val="both"/>
        <w:rPr>
          <w:rFonts w:ascii="Museo Sans 300" w:eastAsia="Batang" w:hAnsi="Museo Sans 300" w:cs="Times New Roman"/>
          <w:color w:val="000000" w:themeColor="text1"/>
          <w:sz w:val="24"/>
          <w:szCs w:val="24"/>
          <w:lang w:val="es-ES_tradnl"/>
        </w:rPr>
      </w:pPr>
    </w:p>
    <w:p w:rsidR="005A1CAD" w:rsidRPr="005A1CAD" w:rsidRDefault="005A1CAD" w:rsidP="005A1CAD">
      <w:pPr>
        <w:spacing w:after="0" w:line="240" w:lineRule="auto"/>
        <w:jc w:val="both"/>
        <w:rPr>
          <w:rFonts w:ascii="Museo Sans 300" w:eastAsia="Times New Roman" w:hAnsi="Museo Sans 300" w:cs="Times New Roman"/>
          <w:color w:val="000000" w:themeColor="text1"/>
          <w:sz w:val="24"/>
          <w:szCs w:val="24"/>
        </w:rPr>
      </w:pPr>
      <w:r w:rsidRPr="005A1CAD">
        <w:rPr>
          <w:rFonts w:ascii="Museo Sans 300" w:eastAsia="Batang" w:hAnsi="Museo Sans 300"/>
          <w:sz w:val="24"/>
          <w:szCs w:val="24"/>
          <w:lang w:val="es-ES_tradnl"/>
        </w:rPr>
        <w:t xml:space="preserve">Estando conforme a Derecho la documentación correspondiente, la Gerencia Legal somete a consideración, por lo que la Junta Directiva en uso de sus facultades y conforme a </w:t>
      </w:r>
      <w:r w:rsidRPr="005A1CAD">
        <w:rPr>
          <w:rFonts w:ascii="Museo Sans 300" w:eastAsia="Batang" w:hAnsi="Museo Sans 300"/>
          <w:color w:val="000000"/>
          <w:sz w:val="24"/>
          <w:szCs w:val="24"/>
          <w:lang w:val="es-ES_tradnl"/>
        </w:rPr>
        <w:t>los artículos 104 Inciso 2, parte final de la Constitución de la República de El Salvador, 18 letras “g” “h” “k” y “p”; 48 inciso 2° de la Ley de Creación del Instituto Salvadoreño de Transformación Agraria, y 1,350 y 1360 del Código Civil</w:t>
      </w:r>
      <w:r w:rsidRPr="005A1CAD">
        <w:rPr>
          <w:rFonts w:ascii="Museo Sans 300" w:eastAsia="Batang" w:hAnsi="Museo Sans 300"/>
          <w:sz w:val="24"/>
          <w:szCs w:val="24"/>
          <w:lang w:val="es-ES_tradnl"/>
        </w:rPr>
        <w:t>:</w:t>
      </w:r>
      <w:r w:rsidRPr="005A1CAD">
        <w:rPr>
          <w:rFonts w:ascii="Museo Sans 300" w:eastAsia="Batang" w:hAnsi="Museo Sans 300"/>
          <w:color w:val="000000"/>
          <w:sz w:val="24"/>
          <w:szCs w:val="24"/>
          <w:lang w:val="es-ES_tradnl"/>
        </w:rPr>
        <w:t xml:space="preserve"> </w:t>
      </w:r>
      <w:r w:rsidRPr="005A1CAD">
        <w:rPr>
          <w:rFonts w:ascii="Museo Sans 300" w:eastAsia="Batang" w:hAnsi="Museo Sans 300"/>
          <w:b/>
          <w:sz w:val="24"/>
          <w:szCs w:val="24"/>
          <w:u w:val="single"/>
          <w:lang w:val="es-ES_tradnl"/>
        </w:rPr>
        <w:t>ACUERDA:</w:t>
      </w:r>
      <w:r w:rsidRPr="005A1CAD">
        <w:rPr>
          <w:rFonts w:ascii="Museo Sans 300" w:eastAsia="Batang" w:hAnsi="Museo Sans 300"/>
          <w:b/>
          <w:color w:val="000000"/>
          <w:sz w:val="24"/>
          <w:szCs w:val="24"/>
          <w:u w:val="single"/>
          <w:lang w:val="es-ES_tradnl"/>
        </w:rPr>
        <w:t xml:space="preserve"> </w:t>
      </w:r>
      <w:r w:rsidRPr="005A1CAD">
        <w:rPr>
          <w:rFonts w:ascii="Museo Sans 300" w:eastAsia="Batang" w:hAnsi="Museo Sans 300" w:cs="Times New Roman"/>
          <w:b/>
          <w:color w:val="000000" w:themeColor="text1"/>
          <w:sz w:val="24"/>
          <w:szCs w:val="24"/>
          <w:u w:val="single"/>
          <w:lang w:val="es-ES_tradnl"/>
        </w:rPr>
        <w:t>PRIMERO:</w:t>
      </w:r>
      <w:r w:rsidRPr="005A1CAD">
        <w:rPr>
          <w:rFonts w:ascii="Museo Sans 300" w:eastAsia="Batang" w:hAnsi="Museo Sans 300" w:cs="Times New Roman"/>
          <w:color w:val="000000" w:themeColor="text1"/>
          <w:sz w:val="24"/>
          <w:szCs w:val="24"/>
          <w:lang w:val="es-ES_tradnl"/>
        </w:rPr>
        <w:t xml:space="preserve"> Darse por enterada de</w:t>
      </w:r>
      <w:r w:rsidRPr="005A1CAD">
        <w:rPr>
          <w:rFonts w:ascii="Museo Sans 300" w:eastAsia="Batang" w:hAnsi="Museo Sans 300"/>
          <w:color w:val="000000"/>
          <w:sz w:val="24"/>
          <w:szCs w:val="24"/>
          <w:lang w:val="es-ES_tradnl"/>
        </w:rPr>
        <w:t xml:space="preserve"> la solicitud de </w:t>
      </w:r>
      <w:r w:rsidRPr="005A1CAD">
        <w:rPr>
          <w:rFonts w:ascii="Museo Sans 300" w:eastAsia="Batang" w:hAnsi="Museo Sans 300"/>
          <w:b/>
          <w:color w:val="000000"/>
          <w:sz w:val="24"/>
          <w:szCs w:val="24"/>
          <w:lang w:val="es-ES_tradnl"/>
        </w:rPr>
        <w:t>DONACIÓN</w:t>
      </w:r>
      <w:r w:rsidRPr="005A1CAD">
        <w:rPr>
          <w:rFonts w:ascii="Museo Sans 300" w:eastAsia="Batang" w:hAnsi="Museo Sans 300"/>
          <w:color w:val="000000"/>
          <w:sz w:val="24"/>
          <w:szCs w:val="24"/>
          <w:lang w:val="es-ES_tradnl"/>
        </w:rPr>
        <w:t xml:space="preserve"> </w:t>
      </w:r>
      <w:r w:rsidRPr="005A1CAD">
        <w:rPr>
          <w:rFonts w:ascii="Museo Sans 300" w:eastAsia="Batang" w:hAnsi="Museo Sans 300"/>
          <w:color w:val="000000"/>
          <w:sz w:val="24"/>
          <w:szCs w:val="24"/>
        </w:rPr>
        <w:t xml:space="preserve">suscrita por el </w:t>
      </w:r>
      <w:r w:rsidRPr="005A1CAD">
        <w:rPr>
          <w:rFonts w:ascii="Museo Sans 300" w:eastAsia="Batang" w:hAnsi="Museo Sans 300"/>
          <w:sz w:val="24"/>
          <w:szCs w:val="24"/>
          <w:lang w:val="es-ES_tradnl"/>
        </w:rPr>
        <w:t xml:space="preserve">licenciado </w:t>
      </w:r>
      <w:r>
        <w:rPr>
          <w:rFonts w:ascii="Museo Sans 300" w:eastAsia="Batang" w:hAnsi="Museo Sans 300"/>
          <w:sz w:val="24"/>
          <w:szCs w:val="24"/>
          <w:lang w:val="es-ES_tradnl"/>
        </w:rPr>
        <w:t>---</w:t>
      </w:r>
      <w:r w:rsidRPr="005A1CAD">
        <w:rPr>
          <w:rFonts w:ascii="Museo Sans 300" w:eastAsia="Batang" w:hAnsi="Museo Sans 300"/>
          <w:sz w:val="24"/>
          <w:szCs w:val="24"/>
          <w:lang w:val="es-ES_tradnl"/>
        </w:rPr>
        <w:t>,</w:t>
      </w:r>
      <w:r w:rsidRPr="005A1CAD">
        <w:rPr>
          <w:rFonts w:ascii="Museo Sans 300" w:eastAsia="Batang" w:hAnsi="Museo Sans 300"/>
          <w:color w:val="000000"/>
          <w:sz w:val="24"/>
          <w:szCs w:val="24"/>
        </w:rPr>
        <w:t xml:space="preserve"> actuando en su calidad de Ministro de Educación, Ciencia y Tecnología, Interino</w:t>
      </w:r>
      <w:r w:rsidRPr="005A1CAD">
        <w:rPr>
          <w:rFonts w:ascii="Museo Sans 300" w:eastAsia="Batang" w:hAnsi="Museo Sans 300"/>
          <w:color w:val="000000"/>
          <w:sz w:val="24"/>
          <w:szCs w:val="24"/>
          <w:lang w:val="es-ES_tradnl"/>
        </w:rPr>
        <w:t xml:space="preserve">. </w:t>
      </w:r>
      <w:r w:rsidRPr="005A1CAD">
        <w:rPr>
          <w:rFonts w:ascii="Museo Sans 300" w:eastAsia="Batang" w:hAnsi="Museo Sans 300"/>
          <w:b/>
          <w:color w:val="000000"/>
          <w:sz w:val="24"/>
          <w:szCs w:val="24"/>
          <w:u w:val="single"/>
          <w:lang w:val="es-ES_tradnl"/>
        </w:rPr>
        <w:t>SEGUNDO:</w:t>
      </w:r>
      <w:r w:rsidRPr="005A1CAD">
        <w:rPr>
          <w:rFonts w:ascii="Museo Sans 300" w:eastAsia="Batang" w:hAnsi="Museo Sans 300"/>
          <w:b/>
          <w:color w:val="000000"/>
          <w:sz w:val="24"/>
          <w:szCs w:val="24"/>
          <w:lang w:val="es-ES_tradnl"/>
        </w:rPr>
        <w:t xml:space="preserve"> </w:t>
      </w:r>
      <w:r w:rsidRPr="005A1CAD">
        <w:rPr>
          <w:rFonts w:ascii="Museo Sans 300" w:eastAsia="Batang" w:hAnsi="Museo Sans 300"/>
          <w:color w:val="000000"/>
          <w:sz w:val="24"/>
          <w:szCs w:val="24"/>
          <w:lang w:val="es-ES_tradnl"/>
        </w:rPr>
        <w:t>Excluir del Proceso de Transformación Agraria, el inmueble identificado como:</w:t>
      </w:r>
      <w:r w:rsidRPr="005A1CAD">
        <w:rPr>
          <w:rFonts w:ascii="Museo Sans 300" w:eastAsia="Batang" w:hAnsi="Museo Sans 300"/>
          <w:color w:val="000000"/>
          <w:sz w:val="24"/>
          <w:szCs w:val="24"/>
          <w:lang w:eastAsia="es-SV"/>
        </w:rPr>
        <w:t xml:space="preserve"> </w:t>
      </w:r>
      <w:r w:rsidRPr="005A1CAD">
        <w:rPr>
          <w:rFonts w:ascii="Museo Sans 300" w:eastAsia="Batang" w:hAnsi="Museo Sans 300"/>
          <w:b/>
          <w:bCs/>
          <w:sz w:val="24"/>
          <w:szCs w:val="24"/>
          <w:lang w:eastAsia="es-SV"/>
        </w:rPr>
        <w:t>ESCUELA DE HACIENDA EL SUNZA</w:t>
      </w:r>
      <w:r w:rsidRPr="005A1CAD">
        <w:rPr>
          <w:rFonts w:ascii="Museo Sans 300" w:eastAsia="Batang" w:hAnsi="Museo Sans 300"/>
          <w:color w:val="000000"/>
          <w:sz w:val="24"/>
          <w:szCs w:val="24"/>
          <w:lang w:eastAsia="es-SV"/>
        </w:rPr>
        <w:t xml:space="preserve">, </w:t>
      </w:r>
      <w:r w:rsidRPr="005A1CAD">
        <w:rPr>
          <w:rFonts w:ascii="Museo Sans 300" w:eastAsia="Batang" w:hAnsi="Museo Sans 300"/>
          <w:color w:val="000000"/>
          <w:sz w:val="24"/>
          <w:szCs w:val="24"/>
          <w:lang w:val="es-ES_tradnl"/>
        </w:rPr>
        <w:t xml:space="preserve">situado en </w:t>
      </w:r>
      <w:r w:rsidRPr="005A1CAD">
        <w:rPr>
          <w:rFonts w:ascii="Museo Sans 300" w:eastAsia="Batang" w:hAnsi="Museo Sans 300"/>
          <w:color w:val="000000"/>
          <w:sz w:val="24"/>
          <w:szCs w:val="24"/>
        </w:rPr>
        <w:t xml:space="preserve">la </w:t>
      </w:r>
      <w:r w:rsidRPr="005A1CAD">
        <w:rPr>
          <w:rFonts w:ascii="Museo Sans 300" w:eastAsia="Batang" w:hAnsi="Museo Sans 300"/>
          <w:b/>
          <w:color w:val="000000"/>
          <w:sz w:val="24"/>
          <w:szCs w:val="24"/>
          <w:lang w:val="es-ES_tradnl"/>
        </w:rPr>
        <w:t>HACIENDA EL SUNZA,</w:t>
      </w:r>
      <w:r w:rsidRPr="005A1CAD">
        <w:rPr>
          <w:rFonts w:ascii="Museo Sans 300" w:eastAsia="Batang" w:hAnsi="Museo Sans 300"/>
          <w:b/>
          <w:bCs/>
          <w:color w:val="000000"/>
          <w:sz w:val="24"/>
          <w:szCs w:val="24"/>
        </w:rPr>
        <w:t xml:space="preserve"> </w:t>
      </w:r>
      <w:r w:rsidRPr="005A1CAD">
        <w:rPr>
          <w:rFonts w:ascii="Museo Sans 300" w:eastAsia="Batang" w:hAnsi="Museo Sans 300"/>
          <w:color w:val="000000"/>
          <w:sz w:val="24"/>
          <w:szCs w:val="24"/>
          <w:lang w:val="es-ES_tradnl"/>
        </w:rPr>
        <w:t xml:space="preserve">ubicada en el distrito de </w:t>
      </w:r>
      <w:proofErr w:type="spellStart"/>
      <w:r w:rsidRPr="005A1CAD">
        <w:rPr>
          <w:rFonts w:ascii="Museo Sans 300" w:eastAsia="Batang" w:hAnsi="Museo Sans 300"/>
          <w:color w:val="000000"/>
          <w:sz w:val="24"/>
          <w:szCs w:val="24"/>
          <w:lang w:val="es-ES_tradnl"/>
        </w:rPr>
        <w:t>Izalco</w:t>
      </w:r>
      <w:proofErr w:type="spellEnd"/>
      <w:r w:rsidRPr="005A1CAD">
        <w:rPr>
          <w:rFonts w:ascii="Museo Sans 300" w:eastAsia="Batang" w:hAnsi="Museo Sans 300"/>
          <w:color w:val="000000"/>
          <w:sz w:val="24"/>
          <w:szCs w:val="24"/>
          <w:lang w:val="es-ES_tradnl"/>
        </w:rPr>
        <w:t xml:space="preserve">, municipio de Sonsonate Este, departamento de Sonsonate, por no estar destinado a los fines mismos del referido proceso, ya que está siendo utilizado como Centro Escolar. </w:t>
      </w:r>
      <w:r w:rsidRPr="005A1CAD">
        <w:rPr>
          <w:rFonts w:ascii="Museo Sans 300" w:eastAsia="Batang" w:hAnsi="Museo Sans 300"/>
          <w:b/>
          <w:color w:val="000000"/>
          <w:sz w:val="24"/>
          <w:szCs w:val="24"/>
          <w:u w:val="single"/>
          <w:lang w:val="es-ES_tradnl"/>
        </w:rPr>
        <w:t>TERCERO:</w:t>
      </w:r>
      <w:r w:rsidRPr="005A1CAD">
        <w:rPr>
          <w:rFonts w:ascii="Museo Sans 300" w:eastAsia="Batang" w:hAnsi="Museo Sans 300"/>
          <w:b/>
          <w:color w:val="000000"/>
          <w:sz w:val="24"/>
          <w:szCs w:val="24"/>
          <w:lang w:val="es-ES_tradnl"/>
        </w:rPr>
        <w:t xml:space="preserve"> </w:t>
      </w:r>
      <w:r w:rsidRPr="005A1CAD">
        <w:rPr>
          <w:rFonts w:ascii="Museo Sans 300" w:eastAsia="Batang" w:hAnsi="Museo Sans 300"/>
          <w:color w:val="000000"/>
          <w:sz w:val="24"/>
          <w:szCs w:val="24"/>
          <w:lang w:val="es-ES_tradnl"/>
        </w:rPr>
        <w:t xml:space="preserve">Aprobar la Donación a favor del </w:t>
      </w:r>
      <w:r w:rsidRPr="005A1CAD">
        <w:rPr>
          <w:rFonts w:ascii="Museo Sans 300" w:eastAsia="Batang" w:hAnsi="Museo Sans 300"/>
          <w:b/>
          <w:color w:val="000000"/>
          <w:sz w:val="24"/>
          <w:szCs w:val="24"/>
          <w:lang w:val="es-ES_tradnl"/>
        </w:rPr>
        <w:t xml:space="preserve">Estado y Gobierno de El Salvador en el Ramo de Educación, </w:t>
      </w:r>
      <w:r w:rsidRPr="005A1CAD">
        <w:rPr>
          <w:rFonts w:ascii="Museo Sans 300" w:eastAsia="Batang" w:hAnsi="Museo Sans 300"/>
          <w:b/>
          <w:color w:val="000000"/>
          <w:sz w:val="24"/>
          <w:szCs w:val="24"/>
          <w:lang w:val="es-ES_tradnl"/>
        </w:rPr>
        <w:lastRenderedPageBreak/>
        <w:t>Ciencia y Tecnología</w:t>
      </w:r>
      <w:r w:rsidRPr="005A1CAD">
        <w:rPr>
          <w:rFonts w:ascii="Museo Sans 300" w:eastAsia="Batang" w:hAnsi="Museo Sans 300"/>
          <w:color w:val="000000"/>
          <w:sz w:val="24"/>
          <w:szCs w:val="24"/>
          <w:lang w:val="es-ES_tradnl"/>
        </w:rPr>
        <w:t xml:space="preserve">, del inmueble identificado como: </w:t>
      </w:r>
      <w:r w:rsidRPr="005A1CAD">
        <w:rPr>
          <w:rFonts w:ascii="Museo Sans 300" w:eastAsia="Batang" w:hAnsi="Museo Sans 300"/>
          <w:b/>
          <w:color w:val="000000"/>
          <w:sz w:val="24"/>
          <w:szCs w:val="24"/>
          <w:lang w:val="es-ES_tradnl"/>
        </w:rPr>
        <w:t xml:space="preserve">Escuela de Hacienda El </w:t>
      </w:r>
      <w:proofErr w:type="spellStart"/>
      <w:r w:rsidRPr="005A1CAD">
        <w:rPr>
          <w:rFonts w:ascii="Museo Sans 300" w:eastAsia="Batang" w:hAnsi="Museo Sans 300"/>
          <w:b/>
          <w:color w:val="000000"/>
          <w:sz w:val="24"/>
          <w:szCs w:val="24"/>
          <w:lang w:val="es-ES_tradnl"/>
        </w:rPr>
        <w:t>Sunza</w:t>
      </w:r>
      <w:proofErr w:type="spellEnd"/>
      <w:r w:rsidRPr="005A1CAD">
        <w:rPr>
          <w:rFonts w:ascii="Museo Sans 300" w:eastAsia="Batang" w:hAnsi="Museo Sans 300"/>
          <w:b/>
          <w:color w:val="000000"/>
          <w:sz w:val="24"/>
          <w:szCs w:val="24"/>
          <w:lang w:val="es-ES_tradnl"/>
        </w:rPr>
        <w:t xml:space="preserve">, </w:t>
      </w:r>
      <w:r w:rsidRPr="005A1CAD">
        <w:rPr>
          <w:rFonts w:ascii="Museo Sans 300" w:eastAsia="Batang" w:hAnsi="Museo Sans 300"/>
          <w:color w:val="000000"/>
          <w:sz w:val="24"/>
          <w:szCs w:val="24"/>
          <w:lang w:val="es-ES_tradnl"/>
        </w:rPr>
        <w:t>con un área de 6,292.55 Mts.</w:t>
      </w:r>
      <w:r w:rsidRPr="005A1CAD">
        <w:rPr>
          <w:rFonts w:ascii="Museo Sans 300" w:eastAsia="Batang" w:hAnsi="Museo Sans 300"/>
          <w:color w:val="000000"/>
          <w:sz w:val="24"/>
          <w:szCs w:val="24"/>
          <w:vertAlign w:val="superscript"/>
          <w:lang w:val="es-ES_tradnl"/>
        </w:rPr>
        <w:t>2</w:t>
      </w:r>
      <w:r w:rsidRPr="005A1CAD">
        <w:rPr>
          <w:rFonts w:ascii="Museo Sans 300" w:eastAsia="Batang" w:hAnsi="Museo Sans 300"/>
          <w:color w:val="000000"/>
          <w:sz w:val="24"/>
          <w:szCs w:val="24"/>
          <w:lang w:val="es-ES_tradnl"/>
        </w:rPr>
        <w:t>, inscrita a la Matrícula 10237281</w:t>
      </w:r>
      <w:r w:rsidRPr="005A1CAD">
        <w:rPr>
          <w:rFonts w:ascii="Museo Sans 300" w:eastAsia="Batang" w:hAnsi="Museo Sans 300"/>
          <w:color w:val="000000"/>
          <w:sz w:val="24"/>
          <w:szCs w:val="24"/>
          <w:lang w:eastAsia="es-SV"/>
        </w:rPr>
        <w:t>-00000, de</w:t>
      </w:r>
      <w:r w:rsidRPr="005A1CAD">
        <w:rPr>
          <w:rFonts w:ascii="Museo Sans 300" w:eastAsia="Batang" w:hAnsi="Museo Sans 300"/>
          <w:color w:val="000000"/>
          <w:sz w:val="24"/>
          <w:szCs w:val="24"/>
          <w:lang w:val="es-ES_tradnl"/>
        </w:rPr>
        <w:t>l Registro de la Propiedad Raíz e Hipotecas de la Tercera Sección de Occidente, departamento de Sonsonate</w:t>
      </w:r>
      <w:r w:rsidRPr="005A1CAD">
        <w:rPr>
          <w:rFonts w:ascii="Museo Sans 300" w:eastAsia="Batang" w:hAnsi="Museo Sans 300" w:cs="Times New Roman"/>
          <w:color w:val="000000" w:themeColor="text1"/>
          <w:sz w:val="24"/>
          <w:szCs w:val="24"/>
          <w:lang w:val="es-ES_tradnl"/>
        </w:rPr>
        <w:t xml:space="preserve">, </w:t>
      </w:r>
      <w:r w:rsidRPr="005A1CAD">
        <w:rPr>
          <w:rFonts w:ascii="Museo Sans 300" w:eastAsia="Times New Roman" w:hAnsi="Museo Sans 300" w:cs="Times New Roman"/>
          <w:color w:val="000000" w:themeColor="text1"/>
          <w:sz w:val="24"/>
          <w:szCs w:val="24"/>
        </w:rPr>
        <w:t>quedando la Donación conforme al Cuadro de Valores y Extensiones siguiente:</w:t>
      </w:r>
    </w:p>
    <w:p w:rsidR="005A1CAD" w:rsidRPr="005A1CAD" w:rsidRDefault="005A1CAD" w:rsidP="005A1CAD">
      <w:pPr>
        <w:spacing w:after="0" w:line="240" w:lineRule="auto"/>
        <w:jc w:val="both"/>
        <w:rPr>
          <w:rFonts w:ascii="Museo Sans 300" w:eastAsia="Times New Roman" w:hAnsi="Museo Sans 300" w:cs="Times New Roman"/>
          <w:color w:val="000000" w:themeColor="text1"/>
          <w:sz w:val="24"/>
          <w:szCs w:val="24"/>
        </w:rPr>
      </w:pPr>
    </w:p>
    <w:tbl>
      <w:tblPr>
        <w:tblW w:w="9162" w:type="dxa"/>
        <w:tblInd w:w="-3" w:type="dxa"/>
        <w:tblLayout w:type="fixed"/>
        <w:tblCellMar>
          <w:left w:w="25" w:type="dxa"/>
          <w:right w:w="0" w:type="dxa"/>
        </w:tblCellMar>
        <w:tblLook w:val="0000" w:firstRow="0" w:lastRow="0" w:firstColumn="0" w:lastColumn="0" w:noHBand="0" w:noVBand="0"/>
      </w:tblPr>
      <w:tblGrid>
        <w:gridCol w:w="1875"/>
        <w:gridCol w:w="2530"/>
        <w:gridCol w:w="714"/>
        <w:gridCol w:w="1816"/>
        <w:gridCol w:w="416"/>
        <w:gridCol w:w="416"/>
        <w:gridCol w:w="445"/>
        <w:gridCol w:w="475"/>
        <w:gridCol w:w="475"/>
      </w:tblGrid>
      <w:tr w:rsidR="005A1CAD" w:rsidRPr="005A1CAD" w:rsidTr="00710D84">
        <w:trPr>
          <w:trHeight w:val="267"/>
        </w:trPr>
        <w:tc>
          <w:tcPr>
            <w:tcW w:w="1875"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D.U.I.     PROGRAMA </w:t>
            </w:r>
          </w:p>
        </w:tc>
        <w:tc>
          <w:tcPr>
            <w:tcW w:w="2530"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p>
        </w:tc>
        <w:tc>
          <w:tcPr>
            <w:tcW w:w="2530" w:type="dxa"/>
            <w:gridSpan w:val="2"/>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SOLAR / A COMP. Y LOTES </w:t>
            </w:r>
          </w:p>
        </w:tc>
        <w:tc>
          <w:tcPr>
            <w:tcW w:w="832" w:type="dxa"/>
            <w:gridSpan w:val="2"/>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445" w:type="dxa"/>
            <w:vMerge w:val="restart"/>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AREA (MTS) </w:t>
            </w:r>
          </w:p>
        </w:tc>
        <w:tc>
          <w:tcPr>
            <w:tcW w:w="475" w:type="dxa"/>
            <w:vMerge w:val="restart"/>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VALOR ($) </w:t>
            </w:r>
          </w:p>
        </w:tc>
        <w:tc>
          <w:tcPr>
            <w:tcW w:w="475" w:type="dxa"/>
            <w:vMerge w:val="restart"/>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VALOR (¢) </w:t>
            </w:r>
          </w:p>
        </w:tc>
      </w:tr>
      <w:tr w:rsidR="005A1CAD" w:rsidRPr="005A1CAD" w:rsidTr="00710D84">
        <w:trPr>
          <w:trHeight w:val="257"/>
        </w:trPr>
        <w:tc>
          <w:tcPr>
            <w:tcW w:w="1875"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BENEFICIARIO </w:t>
            </w:r>
          </w:p>
        </w:tc>
        <w:tc>
          <w:tcPr>
            <w:tcW w:w="2530"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714"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MATRICULA </w:t>
            </w:r>
          </w:p>
        </w:tc>
        <w:tc>
          <w:tcPr>
            <w:tcW w:w="181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PORCION </w:t>
            </w:r>
          </w:p>
        </w:tc>
        <w:tc>
          <w:tcPr>
            <w:tcW w:w="41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POL </w:t>
            </w:r>
          </w:p>
        </w:tc>
        <w:tc>
          <w:tcPr>
            <w:tcW w:w="41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No </w:t>
            </w:r>
          </w:p>
        </w:tc>
        <w:tc>
          <w:tcPr>
            <w:tcW w:w="445" w:type="dxa"/>
            <w:vMerge/>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475" w:type="dxa"/>
            <w:vMerge/>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475" w:type="dxa"/>
            <w:vMerge/>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p>
        </w:tc>
      </w:tr>
    </w:tbl>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A1CAD" w:rsidRPr="005A1CAD" w:rsidTr="00710D84">
        <w:trPr>
          <w:trHeight w:val="292"/>
        </w:trPr>
        <w:tc>
          <w:tcPr>
            <w:tcW w:w="2600"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No DE ENTREGA: 01 </w:t>
            </w:r>
          </w:p>
        </w:tc>
      </w:tr>
    </w:tbl>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 xml:space="preserve"> </w:t>
      </w:r>
    </w:p>
    <w:tbl>
      <w:tblPr>
        <w:tblW w:w="9142" w:type="dxa"/>
        <w:tblInd w:w="-3" w:type="dxa"/>
        <w:tblLayout w:type="fixed"/>
        <w:tblCellMar>
          <w:left w:w="25" w:type="dxa"/>
          <w:right w:w="0" w:type="dxa"/>
        </w:tblCellMar>
        <w:tblLook w:val="0000" w:firstRow="0" w:lastRow="0" w:firstColumn="0" w:lastColumn="0" w:noHBand="0" w:noVBand="0"/>
      </w:tblPr>
      <w:tblGrid>
        <w:gridCol w:w="2582"/>
        <w:gridCol w:w="983"/>
        <w:gridCol w:w="2500"/>
        <w:gridCol w:w="697"/>
        <w:gridCol w:w="696"/>
        <w:gridCol w:w="464"/>
        <w:gridCol w:w="558"/>
        <w:gridCol w:w="662"/>
      </w:tblGrid>
      <w:tr w:rsidR="005A1CAD" w:rsidRPr="005A1CAD" w:rsidTr="00710D84">
        <w:trPr>
          <w:trHeight w:val="694"/>
        </w:trPr>
        <w:tc>
          <w:tcPr>
            <w:tcW w:w="2582" w:type="dxa"/>
            <w:vMerge w:val="restart"/>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0614-010121-003-8        Donación</w:t>
            </w: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MINISTERIO DE EDUCACION, CIENCIA Y TECNOLOGIA.</w:t>
            </w: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983" w:type="dxa"/>
            <w:vMerge w:val="restart"/>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Solares:</w:t>
            </w: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10237281-00000</w:t>
            </w:r>
          </w:p>
        </w:tc>
        <w:tc>
          <w:tcPr>
            <w:tcW w:w="2500" w:type="dxa"/>
            <w:vMerge w:val="restart"/>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HACIENDA EL SUNZA , COMPLEJO EDUCATIVO</w:t>
            </w:r>
          </w:p>
        </w:tc>
        <w:tc>
          <w:tcPr>
            <w:tcW w:w="697" w:type="dxa"/>
            <w:vMerge w:val="restart"/>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SIN POLIGONO</w:t>
            </w:r>
          </w:p>
        </w:tc>
        <w:tc>
          <w:tcPr>
            <w:tcW w:w="696" w:type="dxa"/>
            <w:vMerge w:val="restart"/>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COMPLEJO EDUCATIVO</w:t>
            </w:r>
          </w:p>
        </w:tc>
        <w:tc>
          <w:tcPr>
            <w:tcW w:w="464"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6292.55</w:t>
            </w:r>
          </w:p>
        </w:tc>
        <w:tc>
          <w:tcPr>
            <w:tcW w:w="558"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66913.40</w:t>
            </w:r>
          </w:p>
        </w:tc>
        <w:tc>
          <w:tcPr>
            <w:tcW w:w="662"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585492.25</w:t>
            </w:r>
          </w:p>
        </w:tc>
      </w:tr>
      <w:tr w:rsidR="005A1CAD" w:rsidRPr="005A1CAD" w:rsidTr="00710D84">
        <w:trPr>
          <w:trHeight w:val="353"/>
        </w:trPr>
        <w:tc>
          <w:tcPr>
            <w:tcW w:w="2582"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697"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696"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464"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6292.55</w:t>
            </w:r>
          </w:p>
        </w:tc>
        <w:tc>
          <w:tcPr>
            <w:tcW w:w="558"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66913.40</w:t>
            </w:r>
          </w:p>
        </w:tc>
        <w:tc>
          <w:tcPr>
            <w:tcW w:w="662" w:type="dxa"/>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r w:rsidRPr="005A1CAD">
              <w:rPr>
                <w:rFonts w:ascii="Times New Roman" w:eastAsia="Batang" w:hAnsi="Times New Roman" w:cs="Times New Roman"/>
                <w:sz w:val="14"/>
                <w:szCs w:val="14"/>
              </w:rPr>
              <w:t>585492.25</w:t>
            </w:r>
          </w:p>
        </w:tc>
      </w:tr>
      <w:tr w:rsidR="005A1CAD" w:rsidRPr="005A1CAD" w:rsidTr="00710D84">
        <w:trPr>
          <w:trHeight w:val="533"/>
        </w:trPr>
        <w:tc>
          <w:tcPr>
            <w:tcW w:w="2582" w:type="dxa"/>
            <w:vMerge/>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c>
        <w:tc>
          <w:tcPr>
            <w:tcW w:w="6560" w:type="dxa"/>
            <w:gridSpan w:val="7"/>
            <w:tcBorders>
              <w:top w:val="single" w:sz="2" w:space="0" w:color="auto"/>
              <w:left w:val="single" w:sz="2" w:space="0" w:color="auto"/>
              <w:bottom w:val="single" w:sz="2" w:space="0" w:color="auto"/>
              <w:right w:val="single" w:sz="2" w:space="0" w:color="auto"/>
            </w:tcBorders>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Área Total: 6292.55</w:t>
            </w: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Valor Total ($): 66913.40</w:t>
            </w:r>
          </w:p>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Valor Total (¢): 585492.25</w:t>
            </w:r>
          </w:p>
        </w:tc>
      </w:tr>
    </w:tbl>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sz w:val="14"/>
          <w:szCs w:val="14"/>
        </w:rPr>
      </w:pPr>
    </w:p>
    <w:tbl>
      <w:tblPr>
        <w:tblW w:w="9153" w:type="dxa"/>
        <w:tblInd w:w="-3" w:type="dxa"/>
        <w:tblLayout w:type="fixed"/>
        <w:tblCellMar>
          <w:left w:w="25" w:type="dxa"/>
          <w:right w:w="0" w:type="dxa"/>
        </w:tblCellMar>
        <w:tblLook w:val="0000" w:firstRow="0" w:lastRow="0" w:firstColumn="0" w:lastColumn="0" w:noHBand="0" w:noVBand="0"/>
      </w:tblPr>
      <w:tblGrid>
        <w:gridCol w:w="3572"/>
        <w:gridCol w:w="2504"/>
        <w:gridCol w:w="1765"/>
        <w:gridCol w:w="656"/>
        <w:gridCol w:w="656"/>
      </w:tblGrid>
      <w:tr w:rsidR="005A1CAD" w:rsidRPr="005A1CAD" w:rsidTr="00710D84">
        <w:trPr>
          <w:trHeight w:val="359"/>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TOTAL SOLARES</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1</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6292.55</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66913.40</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585492.25</w:t>
            </w:r>
          </w:p>
        </w:tc>
      </w:tr>
      <w:tr w:rsidR="005A1CAD" w:rsidRPr="005A1CAD" w:rsidTr="00710D84">
        <w:trPr>
          <w:trHeight w:val="359"/>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TOTAL LOTES</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0</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0</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0</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A1CAD" w:rsidRPr="005A1CAD" w:rsidRDefault="005A1CAD" w:rsidP="005A1CAD">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5A1CAD">
              <w:rPr>
                <w:rFonts w:ascii="Times New Roman" w:eastAsia="Batang" w:hAnsi="Times New Roman" w:cs="Times New Roman"/>
                <w:b/>
                <w:bCs/>
                <w:sz w:val="14"/>
                <w:szCs w:val="14"/>
              </w:rPr>
              <w:t>0</w:t>
            </w:r>
          </w:p>
        </w:tc>
      </w:tr>
    </w:tbl>
    <w:p w:rsidR="005A1CAD" w:rsidRPr="005A1CAD" w:rsidRDefault="005A1CAD" w:rsidP="005A1CAD">
      <w:pPr>
        <w:spacing w:after="0" w:line="360" w:lineRule="auto"/>
        <w:jc w:val="both"/>
        <w:rPr>
          <w:rFonts w:ascii="Museo Sans 300" w:eastAsia="Times New Roman" w:hAnsi="Museo Sans 300" w:cs="Times New Roman"/>
          <w:color w:val="000000" w:themeColor="text1"/>
          <w:sz w:val="26"/>
          <w:szCs w:val="26"/>
        </w:rPr>
      </w:pPr>
    </w:p>
    <w:p w:rsidR="005A1CAD" w:rsidRPr="005A1CAD" w:rsidRDefault="005A1CAD" w:rsidP="005A1CAD">
      <w:pPr>
        <w:spacing w:after="0" w:line="240" w:lineRule="auto"/>
        <w:jc w:val="both"/>
        <w:rPr>
          <w:rFonts w:ascii="Museo Sans 300" w:eastAsia="Batang" w:hAnsi="Museo Sans 300" w:cs="Times New Roman"/>
          <w:color w:val="000000" w:themeColor="text1"/>
          <w:sz w:val="24"/>
          <w:szCs w:val="24"/>
          <w:lang w:val="es-ES_tradnl"/>
        </w:rPr>
      </w:pPr>
      <w:r w:rsidRPr="005A1CAD">
        <w:rPr>
          <w:rFonts w:ascii="Museo Sans 300" w:eastAsia="Times New Roman" w:hAnsi="Museo Sans 300" w:cs="Times New Roman"/>
          <w:b/>
          <w:color w:val="000000" w:themeColor="text1"/>
          <w:sz w:val="24"/>
          <w:szCs w:val="24"/>
          <w:u w:val="single"/>
        </w:rPr>
        <w:t>CUARTO</w:t>
      </w:r>
      <w:r w:rsidRPr="005A1CAD">
        <w:rPr>
          <w:rFonts w:ascii="Museo Sans 300" w:eastAsia="Times New Roman" w:hAnsi="Museo Sans 300" w:cs="Times New Roman"/>
          <w:color w:val="000000" w:themeColor="text1"/>
          <w:sz w:val="24"/>
          <w:szCs w:val="24"/>
          <w:u w:val="single"/>
        </w:rPr>
        <w:t>:</w:t>
      </w:r>
      <w:r w:rsidRPr="005A1CAD">
        <w:rPr>
          <w:rFonts w:ascii="Museo Sans 300" w:eastAsia="Times New Roman" w:hAnsi="Museo Sans 300" w:cs="Times New Roman"/>
          <w:color w:val="000000" w:themeColor="text1"/>
          <w:sz w:val="24"/>
          <w:szCs w:val="24"/>
          <w:lang w:val="es-ES" w:eastAsia="es-ES"/>
        </w:rPr>
        <w:t xml:space="preserve"> </w:t>
      </w:r>
      <w:r w:rsidRPr="005A1CAD">
        <w:rPr>
          <w:rFonts w:ascii="Museo Sans 300" w:eastAsia="Batang" w:hAnsi="Museo Sans 300" w:cs="Times New Roman"/>
          <w:color w:val="000000" w:themeColor="text1"/>
          <w:sz w:val="24"/>
          <w:szCs w:val="24"/>
          <w:lang w:val="es-ES_tradnl"/>
        </w:rPr>
        <w:t xml:space="preserve">Comunicar a la Unidad Financiera Institucional que el valor nominal </w:t>
      </w:r>
      <w:r w:rsidRPr="005A1CAD">
        <w:rPr>
          <w:rFonts w:ascii="Museo Sans 300" w:eastAsia="Batang" w:hAnsi="Museo Sans 300"/>
          <w:color w:val="000000" w:themeColor="text1"/>
          <w:sz w:val="24"/>
          <w:szCs w:val="24"/>
        </w:rPr>
        <w:t>del inmueble a donarse es de SESENTA Y SEIS MIL NOVECIENTOS TRECE 40/100 DÓLARES DE LOS ESTADOS UNIDOS DE AMÉRICA, ($66,913.40)</w:t>
      </w:r>
      <w:r w:rsidRPr="005A1CAD">
        <w:rPr>
          <w:rFonts w:ascii="Museo Sans 300" w:eastAsia="Times New Roman" w:hAnsi="Museo Sans 300" w:cs="Times New Roman"/>
          <w:color w:val="000000" w:themeColor="text1"/>
          <w:sz w:val="24"/>
          <w:szCs w:val="24"/>
          <w:lang w:eastAsia="es-SV"/>
        </w:rPr>
        <w:t xml:space="preserve">, </w:t>
      </w:r>
      <w:r w:rsidRPr="005A1CAD">
        <w:rPr>
          <w:rFonts w:ascii="Museo Sans 300" w:eastAsia="Batang" w:hAnsi="Museo Sans 300" w:cs="Times New Roman"/>
          <w:color w:val="000000" w:themeColor="text1"/>
          <w:sz w:val="24"/>
          <w:szCs w:val="24"/>
          <w:lang w:val="es-ES_tradnl"/>
        </w:rPr>
        <w:t>cantidad que tendrá que incluirse conforme al descargo contable que debe aplicarse.</w:t>
      </w:r>
      <w:r w:rsidRPr="005A1CAD">
        <w:rPr>
          <w:rFonts w:ascii="Museo Sans 300" w:eastAsia="Batang" w:hAnsi="Museo Sans 300" w:cs="Times New Roman"/>
          <w:b/>
          <w:color w:val="000000" w:themeColor="text1"/>
          <w:sz w:val="24"/>
          <w:szCs w:val="24"/>
          <w:lang w:val="es-ES_tradnl"/>
        </w:rPr>
        <w:t xml:space="preserve"> </w:t>
      </w:r>
      <w:r w:rsidRPr="005A1CAD">
        <w:rPr>
          <w:rFonts w:ascii="Museo Sans 300" w:eastAsia="Batang" w:hAnsi="Museo Sans 300" w:cs="Times New Roman"/>
          <w:b/>
          <w:color w:val="000000" w:themeColor="text1"/>
          <w:sz w:val="24"/>
          <w:szCs w:val="24"/>
          <w:u w:val="single"/>
          <w:lang w:val="es-ES_tradnl"/>
        </w:rPr>
        <w:t>QUINTO:</w:t>
      </w:r>
      <w:r w:rsidRPr="005A1CAD">
        <w:rPr>
          <w:rFonts w:ascii="Museo Sans 300" w:eastAsia="Batang" w:hAnsi="Museo Sans 300" w:cs="Times New Roman"/>
          <w:color w:val="000000" w:themeColor="text1"/>
          <w:sz w:val="24"/>
          <w:szCs w:val="24"/>
          <w:lang w:val="es-ES_tradnl"/>
        </w:rPr>
        <w:t xml:space="preserve"> Prevenir al Ministerio de Educación, Ciencia y Tecnología,</w:t>
      </w:r>
      <w:r w:rsidRPr="005A1CAD">
        <w:rPr>
          <w:rFonts w:ascii="Museo Sans 300" w:eastAsia="Batang" w:hAnsi="Museo Sans 300" w:cs="Times New Roman"/>
          <w:b/>
          <w:color w:val="000000" w:themeColor="text1"/>
          <w:sz w:val="24"/>
          <w:szCs w:val="24"/>
          <w:lang w:val="es-ES_tradnl"/>
        </w:rPr>
        <w:t xml:space="preserve"> </w:t>
      </w:r>
      <w:r w:rsidRPr="005A1CAD">
        <w:rPr>
          <w:rFonts w:ascii="Museo Sans 300" w:eastAsia="Batang" w:hAnsi="Museo Sans 300" w:cs="Times New Roman"/>
          <w:color w:val="000000" w:themeColor="text1"/>
          <w:sz w:val="24"/>
          <w:szCs w:val="24"/>
          <w:lang w:val="es-ES_tradnl"/>
        </w:rPr>
        <w:t>que el inmueble a donarse, no podrá utilizarse para un fin distinto, ya que de lo contrario pasará nuevamente al dominio de este Instituto, lo cual deberá constar en el instrumento público correspondiente</w:t>
      </w:r>
      <w:r w:rsidRPr="005A1CAD">
        <w:rPr>
          <w:rFonts w:ascii="Museo Sans 300" w:eastAsia="Times New Roman" w:hAnsi="Museo Sans 300" w:cs="Times New Roman"/>
          <w:bCs/>
          <w:color w:val="000000" w:themeColor="text1"/>
          <w:sz w:val="24"/>
          <w:szCs w:val="24"/>
          <w:lang w:val="es-ES_tradnl"/>
        </w:rPr>
        <w:t xml:space="preserve">. </w:t>
      </w:r>
      <w:r w:rsidRPr="005A1CAD">
        <w:rPr>
          <w:rFonts w:ascii="Museo Sans 300" w:eastAsia="Batang" w:hAnsi="Museo Sans 300" w:cs="Times New Roman"/>
          <w:b/>
          <w:color w:val="000000" w:themeColor="text1"/>
          <w:sz w:val="24"/>
          <w:szCs w:val="24"/>
          <w:u w:val="single"/>
          <w:lang w:val="es-ES_tradnl"/>
        </w:rPr>
        <w:t>SEXTO:</w:t>
      </w:r>
      <w:r w:rsidRPr="005A1CAD">
        <w:rPr>
          <w:rFonts w:ascii="Museo Sans 300" w:eastAsia="Batang" w:hAnsi="Museo Sans 300" w:cs="Times New Roman"/>
          <w:b/>
          <w:color w:val="000000" w:themeColor="text1"/>
          <w:sz w:val="24"/>
          <w:szCs w:val="24"/>
          <w:lang w:val="es-ES_tradnl"/>
        </w:rPr>
        <w:t xml:space="preserve"> </w:t>
      </w:r>
      <w:r w:rsidRPr="005A1CAD">
        <w:rPr>
          <w:rFonts w:ascii="Museo Sans 300" w:eastAsia="Batang" w:hAnsi="Museo Sans 300" w:cs="Times New Roman"/>
          <w:color w:val="000000" w:themeColor="text1"/>
          <w:sz w:val="24"/>
          <w:szCs w:val="24"/>
          <w:lang w:val="es-ES_tradnl"/>
        </w:rPr>
        <w:t xml:space="preserve">Instruir a la Gerencia Legal para que supervise el otorgamiento del instrumento público de donación y verifique el trámite de inscripción pertinente. </w:t>
      </w:r>
      <w:r w:rsidRPr="005A1CAD">
        <w:rPr>
          <w:rFonts w:ascii="Museo Sans 300" w:eastAsia="Times New Roman" w:hAnsi="Museo Sans 300" w:cs="Times New Roman"/>
          <w:b/>
          <w:bCs/>
          <w:color w:val="000000" w:themeColor="text1"/>
          <w:sz w:val="24"/>
          <w:szCs w:val="24"/>
          <w:u w:val="single"/>
          <w:lang w:val="es-ES_tradnl"/>
        </w:rPr>
        <w:t>SÉPTIMO:</w:t>
      </w:r>
      <w:r w:rsidRPr="005A1CAD">
        <w:rPr>
          <w:rFonts w:ascii="Museo Sans 300" w:eastAsia="Batang" w:hAnsi="Museo Sans 300" w:cs="Times New Roman"/>
          <w:color w:val="000000" w:themeColor="text1"/>
          <w:sz w:val="24"/>
          <w:szCs w:val="24"/>
          <w:lang w:val="es-ES_tradnl"/>
        </w:rPr>
        <w:t xml:space="preserve"> Facultar al señor Presidente de este Instituto para que por sí, o por medio de Apoderado Especial,</w:t>
      </w:r>
      <w:r w:rsidRPr="005A1CAD">
        <w:rPr>
          <w:rFonts w:ascii="Museo Sans 300" w:eastAsia="Batang" w:hAnsi="Museo Sans 300" w:cs="Times New Roman"/>
          <w:color w:val="000000" w:themeColor="text1"/>
          <w:sz w:val="24"/>
          <w:szCs w:val="24"/>
        </w:rPr>
        <w:t xml:space="preserve"> comparezca al otorgamiento de la correspondiente escritura pública de donación </w:t>
      </w:r>
      <w:r w:rsidRPr="005A1CAD">
        <w:rPr>
          <w:rFonts w:ascii="Museo Sans 300" w:eastAsia="Batang" w:hAnsi="Museo Sans 300" w:cs="Times New Roman"/>
          <w:color w:val="000000" w:themeColor="text1"/>
          <w:sz w:val="24"/>
          <w:szCs w:val="24"/>
          <w:lang w:val="es-ES_tradnl"/>
        </w:rPr>
        <w:t>o sus modificaciones. Este Acuerdo, queda aprobado y ratificado</w:t>
      </w:r>
      <w:r w:rsidRPr="005A1CAD">
        <w:rPr>
          <w:rFonts w:ascii="Museo Sans 300" w:eastAsia="Times New Roman" w:hAnsi="Museo Sans 300" w:cs="Times New Roman"/>
          <w:color w:val="000000" w:themeColor="text1"/>
          <w:sz w:val="24"/>
          <w:szCs w:val="24"/>
        </w:rPr>
        <w:t>.</w:t>
      </w:r>
      <w:r w:rsidRPr="005A1CAD">
        <w:rPr>
          <w:rFonts w:ascii="Museo Sans 300" w:eastAsia="Batang" w:hAnsi="Museo Sans 300" w:cs="Times New Roman"/>
          <w:color w:val="000000" w:themeColor="text1"/>
          <w:sz w:val="24"/>
          <w:szCs w:val="24"/>
          <w:lang w:val="es-ES_tradnl"/>
        </w:rPr>
        <w:t xml:space="preserve"> NOTIFIQUESE.””””””</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lang w:val="es-ES_tradnl"/>
        </w:rPr>
      </w:pPr>
      <w:r w:rsidRPr="005A1CAD">
        <w:rPr>
          <w:rFonts w:ascii="Museo Sans 300" w:eastAsia="Batang" w:hAnsi="Museo Sans 300"/>
          <w:sz w:val="24"/>
          <w:szCs w:val="24"/>
        </w:rPr>
        <w:t xml:space="preserve">“””””V) El señor Presidente somete a consideración de Junta Directiva, Dictamen jurídico 47, </w:t>
      </w:r>
      <w:r w:rsidRPr="005A1CAD">
        <w:rPr>
          <w:rFonts w:ascii="Museo Sans 300" w:eastAsia="Batang" w:hAnsi="Museo Sans 300"/>
          <w:sz w:val="24"/>
          <w:szCs w:val="24"/>
          <w:lang w:val="es-ES_tradnl"/>
        </w:rPr>
        <w:t>referente a la modificación del Punto XXI del Acta de Sesión Ordinaria 29-2001, de fecha 26 de julio de 2001, en el cual se acordó donar a favor del MINISTERIO DE EDUCACIÓN, un predio en el que está construida una Escuela con un área de</w:t>
      </w:r>
      <w:r w:rsidRPr="005A1CAD">
        <w:rPr>
          <w:rFonts w:ascii="Museo Sans 300" w:eastAsia="Batang" w:hAnsi="Museo Sans 300"/>
          <w:sz w:val="24"/>
          <w:szCs w:val="24"/>
        </w:rPr>
        <w:t xml:space="preserve"> 0 </w:t>
      </w:r>
      <w:proofErr w:type="spellStart"/>
      <w:r w:rsidRPr="005A1CAD">
        <w:rPr>
          <w:rFonts w:ascii="Museo Sans 300" w:eastAsia="Batang" w:hAnsi="Museo Sans 300"/>
          <w:sz w:val="24"/>
          <w:szCs w:val="24"/>
        </w:rPr>
        <w:t>Hás</w:t>
      </w:r>
      <w:proofErr w:type="spellEnd"/>
      <w:r w:rsidRPr="005A1CAD">
        <w:rPr>
          <w:rFonts w:ascii="Museo Sans 300" w:eastAsia="Batang" w:hAnsi="Museo Sans 300"/>
          <w:sz w:val="24"/>
          <w:szCs w:val="24"/>
        </w:rPr>
        <w:t xml:space="preserve">, 71 </w:t>
      </w:r>
      <w:proofErr w:type="spellStart"/>
      <w:r w:rsidRPr="005A1CAD">
        <w:rPr>
          <w:rFonts w:ascii="Museo Sans 300" w:eastAsia="Batang" w:hAnsi="Museo Sans 300"/>
          <w:sz w:val="24"/>
          <w:szCs w:val="24"/>
        </w:rPr>
        <w:t>Ás</w:t>
      </w:r>
      <w:proofErr w:type="spellEnd"/>
      <w:r w:rsidRPr="005A1CAD">
        <w:rPr>
          <w:rFonts w:ascii="Museo Sans 300" w:eastAsia="Batang" w:hAnsi="Museo Sans 300"/>
          <w:sz w:val="24"/>
          <w:szCs w:val="24"/>
        </w:rPr>
        <w:t xml:space="preserve">, 07.10 </w:t>
      </w:r>
      <w:proofErr w:type="spellStart"/>
      <w:r w:rsidRPr="005A1CAD">
        <w:rPr>
          <w:rFonts w:ascii="Museo Sans 300" w:eastAsia="Batang" w:hAnsi="Museo Sans 300"/>
          <w:sz w:val="24"/>
          <w:szCs w:val="24"/>
        </w:rPr>
        <w:t>Cás</w:t>
      </w:r>
      <w:proofErr w:type="spellEnd"/>
      <w:r w:rsidRPr="005A1CAD">
        <w:rPr>
          <w:rFonts w:ascii="Museo Sans 300" w:eastAsia="Batang" w:hAnsi="Museo Sans 300"/>
          <w:sz w:val="24"/>
          <w:szCs w:val="24"/>
        </w:rPr>
        <w:t>, equivalentes a 7,107.10 Mt.²,</w:t>
      </w:r>
      <w:r w:rsidRPr="005A1CAD">
        <w:rPr>
          <w:rFonts w:ascii="Museo Sans 300" w:eastAsia="Batang" w:hAnsi="Museo Sans 300"/>
          <w:sz w:val="24"/>
          <w:szCs w:val="24"/>
          <w:lang w:val="es-ES_tradnl"/>
        </w:rPr>
        <w:t xml:space="preserve"> ubicada en la </w:t>
      </w:r>
      <w:r w:rsidRPr="005A1CAD">
        <w:rPr>
          <w:rFonts w:ascii="Museo Sans 300" w:eastAsia="Batang" w:hAnsi="Museo Sans 300"/>
          <w:b/>
          <w:sz w:val="24"/>
          <w:szCs w:val="24"/>
          <w:lang w:val="es-ES_tradnl"/>
        </w:rPr>
        <w:t>HACIENDA ZAPOTITÁN</w:t>
      </w:r>
      <w:r w:rsidRPr="005A1CAD">
        <w:rPr>
          <w:rFonts w:ascii="Museo Sans 300" w:eastAsia="Batang" w:hAnsi="Museo Sans 300"/>
          <w:sz w:val="24"/>
          <w:szCs w:val="24"/>
          <w:lang w:val="es-ES_tradnl"/>
        </w:rPr>
        <w:t xml:space="preserve">, situada en cantón Las Cruces, distrito de Ciudad Arce, municipio de La Libertad Centro, departamento de La Libertad. Lo anterior debido a que, es necesario establecer correctamente: el nombre de la Cartera de Estado, nomenclatura, área y valor del inmueble objeto de la donación. </w:t>
      </w:r>
      <w:r w:rsidRPr="005A1CAD">
        <w:rPr>
          <w:rFonts w:ascii="Museo Sans 300" w:eastAsia="Batang" w:hAnsi="Museo Sans 300"/>
          <w:color w:val="000000"/>
          <w:sz w:val="24"/>
          <w:szCs w:val="24"/>
          <w:lang w:val="es-ES_tradnl"/>
        </w:rPr>
        <w:t>Al respecto la Gerencia Legal hace las siguientes consideraciones:</w:t>
      </w:r>
    </w:p>
    <w:p w:rsidR="005A1CAD" w:rsidRPr="005A1CAD" w:rsidRDefault="005A1CAD" w:rsidP="005A1CAD">
      <w:pPr>
        <w:spacing w:after="0" w:line="240" w:lineRule="auto"/>
        <w:jc w:val="both"/>
        <w:rPr>
          <w:rFonts w:ascii="Museo Sans 300" w:eastAsia="Batang" w:hAnsi="Museo Sans 300"/>
          <w:color w:val="000000"/>
          <w:sz w:val="24"/>
          <w:szCs w:val="24"/>
          <w:lang w:val="es-ES_tradnl"/>
        </w:rPr>
      </w:pPr>
    </w:p>
    <w:p w:rsidR="005A1CAD" w:rsidRPr="005A1CAD" w:rsidRDefault="005A1CAD" w:rsidP="005A1CAD">
      <w:pPr>
        <w:numPr>
          <w:ilvl w:val="0"/>
          <w:numId w:val="4"/>
        </w:numPr>
        <w:spacing w:after="0" w:line="240" w:lineRule="auto"/>
        <w:ind w:left="1134" w:hanging="708"/>
        <w:jc w:val="both"/>
        <w:rPr>
          <w:rFonts w:ascii="Museo Sans 300" w:eastAsia="Batang" w:hAnsi="Museo Sans 300"/>
          <w:sz w:val="24"/>
          <w:szCs w:val="24"/>
          <w:lang w:val="es-ES_tradnl"/>
        </w:rPr>
      </w:pPr>
      <w:r w:rsidRPr="005A1CAD">
        <w:rPr>
          <w:rFonts w:ascii="Museo Sans 300" w:eastAsia="Batang" w:hAnsi="Museo Sans 300"/>
          <w:sz w:val="24"/>
          <w:szCs w:val="24"/>
        </w:rPr>
        <w:t xml:space="preserve">La </w:t>
      </w:r>
      <w:r w:rsidRPr="005A1CAD">
        <w:rPr>
          <w:rFonts w:ascii="Museo Sans 300" w:eastAsia="Batang" w:hAnsi="Museo Sans 300"/>
          <w:b/>
          <w:bCs/>
          <w:sz w:val="24"/>
          <w:szCs w:val="24"/>
        </w:rPr>
        <w:t>HACIENDA ZAPOTITÁN</w:t>
      </w:r>
      <w:r w:rsidRPr="005A1CAD">
        <w:rPr>
          <w:rFonts w:ascii="Museo Sans 300" w:eastAsia="Batang" w:hAnsi="Museo Sans 300"/>
          <w:sz w:val="24"/>
          <w:szCs w:val="24"/>
        </w:rPr>
        <w:t xml:space="preserve">, </w:t>
      </w:r>
      <w:r w:rsidRPr="005A1CAD">
        <w:rPr>
          <w:rFonts w:ascii="Museo Sans 300" w:eastAsia="Batang" w:hAnsi="Museo Sans 300"/>
          <w:sz w:val="24"/>
          <w:szCs w:val="24"/>
          <w:lang w:val="es-ES_tradnl"/>
        </w:rPr>
        <w:t xml:space="preserve">fue adquirida por el ISTA mediante Compraventa, con un área de 2,683 </w:t>
      </w:r>
      <w:proofErr w:type="spellStart"/>
      <w:r w:rsidRPr="005A1CAD">
        <w:rPr>
          <w:rFonts w:ascii="Museo Sans 300" w:eastAsia="Batang" w:hAnsi="Museo Sans 300"/>
          <w:sz w:val="24"/>
          <w:szCs w:val="24"/>
          <w:lang w:val="es-ES_tradnl"/>
        </w:rPr>
        <w:t>Hás</w:t>
      </w:r>
      <w:proofErr w:type="spellEnd"/>
      <w:r w:rsidRPr="005A1CAD">
        <w:rPr>
          <w:rFonts w:ascii="Museo Sans 300" w:eastAsia="Batang" w:hAnsi="Museo Sans 300"/>
          <w:sz w:val="24"/>
          <w:szCs w:val="24"/>
          <w:lang w:val="es-ES_tradnl"/>
        </w:rPr>
        <w:t xml:space="preserve">. 15 </w:t>
      </w:r>
      <w:proofErr w:type="spellStart"/>
      <w:r w:rsidRPr="005A1CAD">
        <w:rPr>
          <w:rFonts w:ascii="Museo Sans 300" w:eastAsia="Batang" w:hAnsi="Museo Sans 300"/>
          <w:sz w:val="24"/>
          <w:szCs w:val="24"/>
          <w:lang w:val="es-ES_tradnl"/>
        </w:rPr>
        <w:t>Ás</w:t>
      </w:r>
      <w:proofErr w:type="spellEnd"/>
      <w:r w:rsidRPr="005A1CAD">
        <w:rPr>
          <w:rFonts w:ascii="Museo Sans 300" w:eastAsia="Batang" w:hAnsi="Museo Sans 300"/>
          <w:sz w:val="24"/>
          <w:szCs w:val="24"/>
          <w:lang w:val="es-ES_tradnl"/>
        </w:rPr>
        <w:t xml:space="preserve">. 80.00 </w:t>
      </w:r>
      <w:proofErr w:type="spellStart"/>
      <w:r w:rsidRPr="005A1CAD">
        <w:rPr>
          <w:rFonts w:ascii="Museo Sans 300" w:eastAsia="Batang" w:hAnsi="Museo Sans 300"/>
          <w:sz w:val="24"/>
          <w:szCs w:val="24"/>
          <w:lang w:val="es-ES_tradnl"/>
        </w:rPr>
        <w:t>Cás</w:t>
      </w:r>
      <w:proofErr w:type="spellEnd"/>
      <w:r w:rsidRPr="005A1CAD">
        <w:rPr>
          <w:rFonts w:ascii="Museo Sans 300" w:eastAsia="Batang" w:hAnsi="Museo Sans 300"/>
          <w:sz w:val="24"/>
          <w:szCs w:val="24"/>
          <w:lang w:val="es-ES_tradnl"/>
        </w:rPr>
        <w:t xml:space="preserve">., equivalente a 26,831,580.00 Mts², por un precio de adquisición de ¢464,500.00 equivalente a $53,085.71, a razón de $19.78, por hectárea y de $0.001978 por metro cuadrado, según Escritura Pública de Compraventa N° 34 del Libro primero de Protocolo del notario José Leiva de fecha 19 de septiembre de 1934, inscrito a favor de Mejoramiento Social al N° 198 libro 96 del Registro de la Propiedad Raíz e Hipotecas del departamento de La Libertad, hoy inscrita a favor del Instituto Salvadoreño de Transformación Agraria ISTA,  a la matrícula 30056620-00000. </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numPr>
          <w:ilvl w:val="0"/>
          <w:numId w:val="4"/>
        </w:numPr>
        <w:spacing w:after="0" w:line="240" w:lineRule="auto"/>
        <w:ind w:left="1134" w:hanging="708"/>
        <w:jc w:val="both"/>
        <w:rPr>
          <w:rFonts w:ascii="Museo Sans 300" w:eastAsia="Batang" w:hAnsi="Museo Sans 300"/>
          <w:sz w:val="24"/>
          <w:szCs w:val="24"/>
        </w:rPr>
      </w:pPr>
      <w:r w:rsidRPr="005A1CAD">
        <w:rPr>
          <w:rFonts w:ascii="Museo Sans 300" w:eastAsia="Batang" w:hAnsi="Museo Sans 300"/>
          <w:sz w:val="24"/>
          <w:szCs w:val="24"/>
        </w:rPr>
        <w:t xml:space="preserve">Mediante el Punto </w:t>
      </w:r>
      <w:r w:rsidRPr="005A1CAD">
        <w:rPr>
          <w:rFonts w:ascii="Museo Sans 300" w:eastAsia="Batang" w:hAnsi="Museo Sans 300"/>
          <w:sz w:val="24"/>
          <w:szCs w:val="24"/>
          <w:lang w:val="es-ES_tradnl"/>
        </w:rPr>
        <w:t>XXI del Acta de Sesión Ordinaria 29-2001, de fecha 26 de julio de 2001, se aprobó la donación a favor del Ministerio de Educación, de un predio situado en el Polígono G, cantón Las Cruces, en el que está construida una Escuela con un área de</w:t>
      </w:r>
      <w:r w:rsidRPr="005A1CAD">
        <w:rPr>
          <w:rFonts w:ascii="Museo Sans 300" w:eastAsia="Batang" w:hAnsi="Museo Sans 300"/>
          <w:sz w:val="24"/>
          <w:szCs w:val="24"/>
        </w:rPr>
        <w:t xml:space="preserve"> 7,107.10 Mt.², a un precio de $</w:t>
      </w:r>
      <w:r w:rsidRPr="005A1CAD">
        <w:rPr>
          <w:rFonts w:ascii="Museo Sans 300" w:eastAsia="Batang" w:hAnsi="Museo Sans 300"/>
          <w:sz w:val="24"/>
          <w:szCs w:val="24"/>
          <w:lang w:val="es-ES_tradnl"/>
        </w:rPr>
        <w:t xml:space="preserve">1,218.36, ubicado en la Hacienda </w:t>
      </w:r>
      <w:proofErr w:type="spellStart"/>
      <w:r w:rsidRPr="005A1CAD">
        <w:rPr>
          <w:rFonts w:ascii="Museo Sans 300" w:eastAsia="Batang" w:hAnsi="Museo Sans 300"/>
          <w:sz w:val="24"/>
          <w:szCs w:val="24"/>
          <w:lang w:val="es-ES_tradnl"/>
        </w:rPr>
        <w:t>Zapotitán</w:t>
      </w:r>
      <w:proofErr w:type="spellEnd"/>
      <w:r w:rsidRPr="005A1CAD">
        <w:rPr>
          <w:rFonts w:ascii="Museo Sans 300" w:eastAsia="Batang" w:hAnsi="Museo Sans 300"/>
          <w:sz w:val="24"/>
          <w:szCs w:val="24"/>
          <w:lang w:val="es-ES_tradnl"/>
        </w:rPr>
        <w:t>.</w:t>
      </w:r>
    </w:p>
    <w:p w:rsidR="005A1CAD" w:rsidRPr="005A1CAD" w:rsidRDefault="005A1CAD" w:rsidP="005A1CAD">
      <w:pPr>
        <w:spacing w:after="0" w:line="240" w:lineRule="auto"/>
        <w:ind w:left="720"/>
        <w:contextualSpacing/>
        <w:rPr>
          <w:rFonts w:ascii="Museo Sans 300" w:eastAsia="Batang" w:hAnsi="Museo Sans 300"/>
          <w:sz w:val="24"/>
          <w:szCs w:val="24"/>
        </w:rPr>
      </w:pPr>
    </w:p>
    <w:p w:rsidR="005A1CAD" w:rsidRPr="005A1CAD" w:rsidRDefault="005A1CAD" w:rsidP="005A1CAD">
      <w:pPr>
        <w:numPr>
          <w:ilvl w:val="0"/>
          <w:numId w:val="4"/>
        </w:numPr>
        <w:spacing w:after="0" w:line="240" w:lineRule="auto"/>
        <w:ind w:left="1134" w:hanging="708"/>
        <w:jc w:val="both"/>
        <w:rPr>
          <w:rFonts w:ascii="Museo Sans 300" w:eastAsia="Batang" w:hAnsi="Museo Sans 300"/>
          <w:sz w:val="24"/>
          <w:szCs w:val="24"/>
        </w:rPr>
      </w:pPr>
      <w:r w:rsidRPr="005A1CAD">
        <w:rPr>
          <w:rFonts w:ascii="Museo Sans 300" w:eastAsia="Batang" w:hAnsi="Museo Sans 300"/>
          <w:color w:val="000000"/>
          <w:sz w:val="24"/>
          <w:szCs w:val="24"/>
          <w:lang w:val="es-ES_tradnl"/>
        </w:rPr>
        <w:t xml:space="preserve">El trámite de Donación fue solicitado conforme a escrito recibido en este Instituto bajo la referencia </w:t>
      </w:r>
      <w:r w:rsidRPr="005A1CAD">
        <w:rPr>
          <w:rFonts w:ascii="Museo Sans 300" w:eastAsia="Batang" w:hAnsi="Museo Sans 300"/>
          <w:color w:val="000000"/>
          <w:sz w:val="24"/>
          <w:szCs w:val="24"/>
        </w:rPr>
        <w:t xml:space="preserve">GLI-07-01730-24, de fecha 16 de septiembre de  2024, suscrito por el </w:t>
      </w:r>
      <w:r w:rsidRPr="005A1CAD">
        <w:rPr>
          <w:rFonts w:ascii="Museo Sans 300" w:eastAsia="Batang" w:hAnsi="Museo Sans 300"/>
          <w:color w:val="000000"/>
          <w:sz w:val="24"/>
          <w:szCs w:val="24"/>
          <w:lang w:val="es-ES_tradnl"/>
        </w:rPr>
        <w:t xml:space="preserve">licenciado </w:t>
      </w:r>
      <w:r>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rPr>
        <w:t xml:space="preserve"> quien actúa en calidad</w:t>
      </w:r>
      <w:r w:rsidRPr="005A1CAD">
        <w:rPr>
          <w:rFonts w:ascii="Museo Sans 300" w:eastAsia="Batang" w:hAnsi="Museo Sans 300"/>
          <w:color w:val="000000"/>
          <w:sz w:val="24"/>
          <w:szCs w:val="24"/>
          <w:lang w:val="es-ES_tradnl"/>
        </w:rPr>
        <w:t xml:space="preserve"> de </w:t>
      </w:r>
      <w:r w:rsidRPr="005A1CAD">
        <w:rPr>
          <w:rFonts w:ascii="Museo Sans 300" w:eastAsia="Batang" w:hAnsi="Museo Sans 300"/>
          <w:b/>
          <w:color w:val="000000"/>
          <w:sz w:val="24"/>
          <w:szCs w:val="24"/>
          <w:lang w:val="es-ES_tradnl"/>
        </w:rPr>
        <w:t>Ministro de Educación, Ciencia y Tecnología, Interino</w:t>
      </w:r>
      <w:r w:rsidRPr="005A1CAD">
        <w:rPr>
          <w:rFonts w:ascii="Museo Sans 300" w:eastAsia="Batang" w:hAnsi="Museo Sans 300"/>
          <w:color w:val="000000"/>
          <w:sz w:val="24"/>
          <w:szCs w:val="24"/>
          <w:lang w:val="es-ES_tradnl"/>
        </w:rPr>
        <w:t xml:space="preserve">, y en tal carácter solicita la </w:t>
      </w:r>
      <w:r w:rsidRPr="005A1CAD">
        <w:rPr>
          <w:rFonts w:ascii="Museo Sans 300" w:eastAsia="Batang" w:hAnsi="Museo Sans 300"/>
          <w:b/>
          <w:color w:val="000000"/>
          <w:sz w:val="24"/>
          <w:szCs w:val="24"/>
          <w:lang w:val="es-ES_tradnl"/>
        </w:rPr>
        <w:t xml:space="preserve">DONACIÓN A FAVOR DEL ESTADO Y GOBIERNO DE EL SALVADOR EN EL RAMO DE EDUCACION, CIENCIA Y TECNOLOGIA, </w:t>
      </w:r>
      <w:r w:rsidRPr="005A1CAD">
        <w:rPr>
          <w:rFonts w:ascii="Museo Sans 300" w:eastAsia="Batang"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5A1CAD">
        <w:rPr>
          <w:rFonts w:ascii="Museo Sans 300" w:eastAsia="Batang" w:hAnsi="Museo Sans 300"/>
          <w:b/>
          <w:color w:val="000000"/>
          <w:sz w:val="24"/>
          <w:szCs w:val="24"/>
          <w:lang w:val="es-ES_tradnl"/>
        </w:rPr>
        <w:t xml:space="preserve"> “CENTRO ESCOLAR CANTÓN LAS CRUCES, </w:t>
      </w:r>
      <w:r w:rsidRPr="005A1CAD">
        <w:rPr>
          <w:rFonts w:ascii="Museo Sans 300" w:eastAsia="Batang" w:hAnsi="Museo Sans 300"/>
          <w:color w:val="000000"/>
          <w:sz w:val="24"/>
          <w:szCs w:val="24"/>
          <w:lang w:val="es-ES_tradnl"/>
        </w:rPr>
        <w:t xml:space="preserve">del cual </w:t>
      </w:r>
      <w:r>
        <w:rPr>
          <w:rFonts w:ascii="Museo Sans 300" w:eastAsia="Batang" w:hAnsi="Museo Sans 300"/>
          <w:sz w:val="24"/>
          <w:szCs w:val="24"/>
        </w:rPr>
        <w:t>e</w:t>
      </w:r>
      <w:proofErr w:type="spellStart"/>
      <w:r w:rsidRPr="005A1CAD">
        <w:rPr>
          <w:rFonts w:ascii="Museo Sans 300" w:eastAsia="Batang" w:hAnsi="Museo Sans 300"/>
          <w:color w:val="000000"/>
          <w:sz w:val="24"/>
          <w:szCs w:val="24"/>
          <w:lang w:val="es-ES_tradnl"/>
        </w:rPr>
        <w:t>ste</w:t>
      </w:r>
      <w:proofErr w:type="spellEnd"/>
      <w:r w:rsidRPr="005A1CAD">
        <w:rPr>
          <w:rFonts w:ascii="Museo Sans 300" w:eastAsia="Batang" w:hAnsi="Museo Sans 300"/>
          <w:color w:val="000000"/>
          <w:sz w:val="24"/>
          <w:szCs w:val="24"/>
          <w:lang w:val="es-ES_tradnl"/>
        </w:rPr>
        <w:t xml:space="preserve"> Instituto ha verificado que está situado </w:t>
      </w:r>
      <w:r w:rsidRPr="005A1CAD">
        <w:rPr>
          <w:rFonts w:ascii="Museo Sans 300" w:eastAsia="Batang" w:hAnsi="Museo Sans 300"/>
          <w:bCs/>
          <w:color w:val="000000"/>
          <w:sz w:val="24"/>
          <w:szCs w:val="24"/>
        </w:rPr>
        <w:t xml:space="preserve">en </w:t>
      </w:r>
      <w:r w:rsidRPr="005A1CAD">
        <w:rPr>
          <w:rFonts w:ascii="Museo Sans 300" w:eastAsia="Batang" w:hAnsi="Museo Sans 300"/>
          <w:b/>
          <w:color w:val="000000"/>
          <w:sz w:val="24"/>
          <w:szCs w:val="24"/>
          <w:lang w:val="es-ES_tradnl"/>
        </w:rPr>
        <w:t xml:space="preserve">HACIENDA ZAPOTITAN, </w:t>
      </w:r>
      <w:r w:rsidRPr="005A1CAD">
        <w:rPr>
          <w:rFonts w:ascii="Museo Sans 300" w:eastAsia="Batang" w:hAnsi="Museo Sans 300"/>
          <w:color w:val="000000"/>
          <w:sz w:val="24"/>
          <w:szCs w:val="24"/>
          <w:lang w:val="es-ES_tradnl"/>
        </w:rPr>
        <w:t xml:space="preserve">ubicada en el distrito de Ciudad Arce, municipio de La Libertad Centro, departamento de La Libertad, propiedad de este Instituto, e inscrito a su antecedente bajo la Matrícula 30056620-00000 con un resto registral de </w:t>
      </w:r>
      <w:r w:rsidRPr="005A1CAD">
        <w:rPr>
          <w:rFonts w:ascii="Museo Sans 300" w:eastAsia="Batang" w:hAnsi="Museo Sans 300"/>
          <w:b/>
          <w:color w:val="000000"/>
          <w:sz w:val="24"/>
          <w:szCs w:val="24"/>
          <w:lang w:val="es-ES_tradnl"/>
        </w:rPr>
        <w:t>1,392,691.45 Mts.²,</w:t>
      </w:r>
      <w:r w:rsidRPr="005A1CAD">
        <w:rPr>
          <w:rFonts w:ascii="Museo Sans 300" w:eastAsia="Batang" w:hAnsi="Museo Sans 300"/>
          <w:color w:val="000000"/>
          <w:sz w:val="24"/>
          <w:szCs w:val="24"/>
          <w:lang w:val="es-ES_tradnl"/>
        </w:rPr>
        <w:t xml:space="preserve"> del registro de la Propiedad Raíz e Hipotecas de la Cuarta Sección del Centro, departamento de La Libertad.</w:t>
      </w:r>
    </w:p>
    <w:p w:rsidR="005A1CAD" w:rsidRPr="005A1CAD" w:rsidRDefault="005A1CAD" w:rsidP="005A1CAD">
      <w:pPr>
        <w:spacing w:after="0" w:line="240" w:lineRule="auto"/>
        <w:ind w:left="720"/>
        <w:jc w:val="both"/>
        <w:rPr>
          <w:rFonts w:ascii="Museo Sans 300" w:eastAsia="Batang" w:hAnsi="Museo Sans 300"/>
          <w:sz w:val="24"/>
          <w:szCs w:val="24"/>
        </w:rPr>
      </w:pPr>
      <w:r w:rsidRPr="005A1CAD">
        <w:rPr>
          <w:rFonts w:ascii="Museo Sans 300" w:eastAsia="Batang" w:hAnsi="Museo Sans 300"/>
          <w:color w:val="000000"/>
          <w:sz w:val="24"/>
          <w:szCs w:val="24"/>
          <w:lang w:val="es-ES_tradnl"/>
        </w:rPr>
        <w:t xml:space="preserve"> </w:t>
      </w:r>
    </w:p>
    <w:p w:rsidR="005A1CAD" w:rsidRPr="005A1CAD" w:rsidRDefault="005A1CAD" w:rsidP="005A1CAD">
      <w:pPr>
        <w:numPr>
          <w:ilvl w:val="0"/>
          <w:numId w:val="4"/>
        </w:numPr>
        <w:spacing w:after="0" w:line="240" w:lineRule="auto"/>
        <w:ind w:left="1134" w:hanging="774"/>
        <w:jc w:val="both"/>
        <w:rPr>
          <w:rFonts w:ascii="Museo Sans 300" w:eastAsia="Batang" w:hAnsi="Museo Sans 300"/>
          <w:sz w:val="24"/>
          <w:szCs w:val="24"/>
        </w:rPr>
      </w:pPr>
      <w:r w:rsidRPr="005A1CAD">
        <w:rPr>
          <w:rFonts w:ascii="Museo Sans 300" w:eastAsia="Batang" w:hAnsi="Museo Sans 300"/>
          <w:color w:val="000000"/>
          <w:sz w:val="24"/>
          <w:szCs w:val="24"/>
          <w:lang w:val="es-ES_tradnl"/>
        </w:rPr>
        <w:t xml:space="preserve">Mediante nota recibida en este Instituto bajo la referencia GLI-07-02228-23, de fecha 21 de noviembre de 2023, suscrita por el licenciado </w:t>
      </w:r>
      <w:r w:rsidR="00F83B15">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rPr>
        <w:t xml:space="preserve"> Director Ejecutivo del</w:t>
      </w:r>
      <w:r w:rsidRPr="005A1CAD">
        <w:rPr>
          <w:rFonts w:ascii="Museo Sans 300" w:eastAsia="Batang" w:hAnsi="Museo Sans 300"/>
          <w:color w:val="000000"/>
          <w:sz w:val="24"/>
          <w:szCs w:val="24"/>
          <w:lang w:val="es-ES_tradnl"/>
        </w:rPr>
        <w:t xml:space="preserve"> Instituto de Legalización de la Propiedad, en la cual solicita la legalización de una serie de inmuebles, para que los mismos puedan ser incluidos en proyectos por parte del Gobierno Central u otros Organismos Nacionales e Internacionales, contando con inversión de mejoras, entre los cuales se encuentran el </w:t>
      </w:r>
      <w:r w:rsidRPr="005A1CAD">
        <w:rPr>
          <w:rFonts w:ascii="Museo Sans 300" w:eastAsia="Batang" w:hAnsi="Museo Sans 300"/>
          <w:b/>
          <w:color w:val="000000"/>
          <w:sz w:val="24"/>
          <w:szCs w:val="24"/>
          <w:lang w:val="es-ES_tradnl"/>
        </w:rPr>
        <w:t xml:space="preserve">CENTRO ESCOLAR CANTÓN LAS CRUCES, </w:t>
      </w:r>
      <w:r w:rsidRPr="005A1CAD">
        <w:rPr>
          <w:rFonts w:ascii="Museo Sans 300" w:eastAsia="Batang" w:hAnsi="Museo Sans 300"/>
          <w:color w:val="000000"/>
          <w:sz w:val="24"/>
          <w:szCs w:val="24"/>
          <w:lang w:val="es-ES_tradnl"/>
        </w:rPr>
        <w:t xml:space="preserve">con </w:t>
      </w:r>
      <w:r w:rsidRPr="005A1CAD">
        <w:rPr>
          <w:rFonts w:ascii="Museo Sans 300" w:eastAsia="Batang" w:hAnsi="Museo Sans 300"/>
          <w:b/>
          <w:color w:val="000000"/>
          <w:sz w:val="24"/>
          <w:szCs w:val="24"/>
          <w:lang w:val="es-ES_tradnl"/>
        </w:rPr>
        <w:t>Código de Infraestructura 68007</w:t>
      </w:r>
      <w:r w:rsidRPr="005A1CAD">
        <w:rPr>
          <w:rFonts w:ascii="Museo Sans 300" w:eastAsia="Batang" w:hAnsi="Museo Sans 300"/>
          <w:color w:val="000000"/>
          <w:sz w:val="24"/>
          <w:szCs w:val="24"/>
          <w:lang w:val="es-ES_tradnl"/>
        </w:rPr>
        <w:t xml:space="preserve">, </w:t>
      </w:r>
      <w:r w:rsidRPr="005A1CAD">
        <w:rPr>
          <w:rFonts w:ascii="Museo Sans 300" w:eastAsia="Batang" w:hAnsi="Museo Sans 300"/>
          <w:color w:val="000000" w:themeColor="text1"/>
          <w:sz w:val="24"/>
          <w:szCs w:val="24"/>
          <w:lang w:val="es-ES_tradnl"/>
        </w:rPr>
        <w:t xml:space="preserve">lo anterior </w:t>
      </w:r>
      <w:r w:rsidRPr="005A1CAD">
        <w:rPr>
          <w:rFonts w:ascii="Museo Sans 300" w:eastAsia="Batang" w:hAnsi="Museo Sans 300"/>
          <w:color w:val="000000"/>
          <w:sz w:val="24"/>
          <w:szCs w:val="24"/>
          <w:lang w:val="es-ES_tradnl"/>
        </w:rPr>
        <w:t xml:space="preserve">en </w:t>
      </w:r>
      <w:r w:rsidRPr="005A1CAD">
        <w:rPr>
          <w:rFonts w:ascii="Museo Sans 300" w:eastAsia="Batang" w:hAnsi="Museo Sans 300"/>
          <w:color w:val="000000"/>
          <w:sz w:val="24"/>
          <w:szCs w:val="24"/>
          <w:lang w:val="es-ES_tradnl"/>
        </w:rPr>
        <w:lastRenderedPageBreak/>
        <w:t xml:space="preserve">atención al Convenio de Cooperación Interinstitucional con el Ministerio de Educación, Ciencia y Tecnología y al </w:t>
      </w:r>
      <w:r w:rsidRPr="005A1CAD">
        <w:rPr>
          <w:rFonts w:ascii="Museo Sans 300" w:eastAsia="Batang" w:hAnsi="Museo Sans 300"/>
          <w:sz w:val="24"/>
          <w:szCs w:val="24"/>
        </w:rPr>
        <w:t xml:space="preserve">Decreto Legislativo N° 960 que contiene la </w:t>
      </w:r>
      <w:r w:rsidRPr="005A1CAD">
        <w:rPr>
          <w:rFonts w:ascii="Museo Sans 300" w:eastAsia="Batang" w:hAnsi="Museo Sans 300"/>
          <w:b/>
          <w:sz w:val="24"/>
          <w:szCs w:val="24"/>
        </w:rPr>
        <w:t xml:space="preserve">“Ley Especial Transitoria para la Legalización del Dominio de Inmuebles a favor del Estado en el Ramo de Educación”, </w:t>
      </w:r>
      <w:r w:rsidRPr="005A1CAD">
        <w:rPr>
          <w:rFonts w:ascii="Museo Sans 300" w:eastAsia="Batang" w:hAnsi="Museo Sans 300"/>
          <w:sz w:val="24"/>
          <w:szCs w:val="24"/>
        </w:rPr>
        <w:t>prorrogado según Decreto Legislativo número 636.</w:t>
      </w:r>
    </w:p>
    <w:p w:rsidR="005A1CAD" w:rsidRPr="005A1CAD" w:rsidRDefault="005A1CAD" w:rsidP="005A1CAD">
      <w:pPr>
        <w:spacing w:after="0" w:line="240" w:lineRule="auto"/>
        <w:ind w:left="720"/>
        <w:contextualSpacing/>
        <w:rPr>
          <w:rFonts w:ascii="Museo Sans 300" w:eastAsia="Batang" w:hAnsi="Museo Sans 300"/>
          <w:sz w:val="24"/>
          <w:szCs w:val="24"/>
        </w:rPr>
      </w:pPr>
    </w:p>
    <w:p w:rsidR="005A1CAD" w:rsidRPr="005A1CAD" w:rsidRDefault="005A1CAD" w:rsidP="005A1CAD">
      <w:pPr>
        <w:numPr>
          <w:ilvl w:val="0"/>
          <w:numId w:val="4"/>
        </w:numPr>
        <w:spacing w:after="0" w:line="240" w:lineRule="auto"/>
        <w:ind w:left="1134" w:hanging="774"/>
        <w:jc w:val="both"/>
        <w:rPr>
          <w:rFonts w:ascii="Museo Sans 300" w:eastAsia="Batang" w:hAnsi="Museo Sans 300"/>
          <w:sz w:val="24"/>
          <w:szCs w:val="24"/>
        </w:rPr>
      </w:pPr>
      <w:bookmarkStart w:id="0" w:name="_Hlk177918519"/>
      <w:r w:rsidRPr="005A1CAD">
        <w:rPr>
          <w:rFonts w:ascii="Museo Sans 300" w:eastAsia="Batang" w:hAnsi="Museo Sans 300"/>
          <w:sz w:val="24"/>
          <w:szCs w:val="24"/>
        </w:rPr>
        <w:t xml:space="preserve">En razón a la ejecución del convenio y decreto supra relacionado, se presentó a este Instituto nueva solicitud por parte del Instituto de Legalización de la Propiedad, suscrita por el licenciado </w:t>
      </w:r>
      <w:r w:rsidR="00F83B15">
        <w:rPr>
          <w:rFonts w:ascii="Museo Sans 300" w:eastAsia="Batang" w:hAnsi="Museo Sans 300"/>
          <w:sz w:val="24"/>
          <w:szCs w:val="24"/>
        </w:rPr>
        <w:t>---</w:t>
      </w:r>
      <w:r w:rsidRPr="005A1CAD">
        <w:rPr>
          <w:rFonts w:ascii="Museo Sans 300" w:eastAsia="Batang" w:hAnsi="Museo Sans 300"/>
          <w:sz w:val="24"/>
          <w:szCs w:val="24"/>
        </w:rPr>
        <w:t xml:space="preserve">, Director Ejecutivo del Instituto de Legalización de la Propiedad, de fecha 12 de julio de  2024, con referencia GLI-07-01347-24, por medio de la cual remite los informes legales, la aprobación del plano de segregación simple por parte del Catastro Nacional del Centro Nacional de Registros (CNR) y la descripción técnica, a fin de que sean revisados y aprobados por parte de ISTA, para continuar con el proceso de legalización del inmueble objeto del presente </w:t>
      </w:r>
      <w:bookmarkEnd w:id="0"/>
      <w:r w:rsidRPr="005A1CAD">
        <w:rPr>
          <w:rFonts w:ascii="Museo Sans 300" w:eastAsia="Batang" w:hAnsi="Museo Sans 300"/>
          <w:sz w:val="24"/>
          <w:szCs w:val="24"/>
        </w:rPr>
        <w:t xml:space="preserve">punto de acta. </w:t>
      </w:r>
    </w:p>
    <w:p w:rsidR="005A1CAD" w:rsidRPr="005A1CAD" w:rsidRDefault="005A1CAD" w:rsidP="005A1CAD">
      <w:pPr>
        <w:spacing w:after="0" w:line="240" w:lineRule="auto"/>
        <w:ind w:left="720"/>
        <w:contextualSpacing/>
        <w:rPr>
          <w:rFonts w:ascii="Museo Sans 300" w:eastAsia="Batang" w:hAnsi="Museo Sans 300"/>
          <w:sz w:val="24"/>
          <w:szCs w:val="24"/>
          <w:lang w:val="es-ES_tradnl"/>
        </w:rPr>
      </w:pPr>
    </w:p>
    <w:p w:rsidR="005A1CAD" w:rsidRPr="005A1CAD" w:rsidRDefault="005A1CAD" w:rsidP="005A1CAD">
      <w:pPr>
        <w:numPr>
          <w:ilvl w:val="0"/>
          <w:numId w:val="4"/>
        </w:numPr>
        <w:spacing w:after="0" w:line="240" w:lineRule="auto"/>
        <w:ind w:left="1134" w:hanging="774"/>
        <w:contextualSpacing/>
        <w:jc w:val="both"/>
        <w:rPr>
          <w:rFonts w:ascii="Museo Sans 300" w:eastAsia="Batang" w:hAnsi="Museo Sans 300"/>
          <w:color w:val="000000"/>
          <w:sz w:val="24"/>
          <w:szCs w:val="24"/>
        </w:rPr>
      </w:pPr>
      <w:r w:rsidRPr="005A1CAD">
        <w:rPr>
          <w:rFonts w:ascii="Museo Sans 300" w:eastAsia="Batang" w:hAnsi="Museo Sans 300"/>
          <w:color w:val="000000"/>
          <w:sz w:val="24"/>
          <w:szCs w:val="24"/>
          <w:lang w:val="es-ES_tradnl"/>
        </w:rPr>
        <w:t xml:space="preserve">En informe con referencia GDR-03-00670-24, de fecha 16 de agosto de 2024, el Departamento de Proyectos de Parcelación, ha llevado a cabo las investigaciones técnicas del inmueble de interés, determinando que la información proporcionada por el Instituto de Legalización de la Propiedad, es correcta, así mismo recomienda continuar con el proceso de desmembración del inmueble identificado según plano como </w:t>
      </w:r>
      <w:r w:rsidRPr="005A1CAD">
        <w:rPr>
          <w:rFonts w:ascii="Museo Sans 300" w:eastAsia="Batang" w:hAnsi="Museo Sans 300"/>
          <w:b/>
          <w:color w:val="000000"/>
          <w:sz w:val="24"/>
          <w:szCs w:val="24"/>
          <w:lang w:val="es-ES_tradnl"/>
        </w:rPr>
        <w:t>CENTRO ESCOLAR “CANTÓN LAS CRUCES”</w:t>
      </w:r>
      <w:r w:rsidRPr="005A1CAD">
        <w:rPr>
          <w:rFonts w:ascii="Museo Sans 300" w:eastAsia="Batang" w:hAnsi="Museo Sans 300"/>
          <w:color w:val="000000"/>
          <w:sz w:val="24"/>
          <w:szCs w:val="24"/>
          <w:lang w:val="es-ES_tradnl"/>
        </w:rPr>
        <w:t xml:space="preserve"> el cual se encuentra bajo el antecedente 30056620-00000 y posterior a la inscripción se deberá continuar con el proceso de donación a favor del MINEDUCYT. </w:t>
      </w:r>
    </w:p>
    <w:p w:rsidR="005A1CAD" w:rsidRPr="005A1CAD" w:rsidRDefault="005A1CAD" w:rsidP="005A1CAD">
      <w:pPr>
        <w:spacing w:after="0" w:line="240" w:lineRule="auto"/>
        <w:ind w:left="720"/>
        <w:contextualSpacing/>
        <w:jc w:val="both"/>
        <w:rPr>
          <w:rFonts w:ascii="Museo Sans 300" w:eastAsia="Batang" w:hAnsi="Museo Sans 300"/>
          <w:color w:val="000000"/>
          <w:sz w:val="24"/>
          <w:szCs w:val="24"/>
        </w:rPr>
      </w:pPr>
    </w:p>
    <w:p w:rsidR="005A1CAD" w:rsidRPr="005A1CAD" w:rsidRDefault="005A1CAD" w:rsidP="005A1CAD">
      <w:pPr>
        <w:numPr>
          <w:ilvl w:val="0"/>
          <w:numId w:val="4"/>
        </w:numPr>
        <w:spacing w:after="0" w:line="240" w:lineRule="auto"/>
        <w:ind w:left="1134" w:hanging="774"/>
        <w:contextualSpacing/>
        <w:jc w:val="both"/>
        <w:rPr>
          <w:rFonts w:ascii="Museo Sans 300" w:eastAsia="Batang" w:hAnsi="Museo Sans 300"/>
          <w:color w:val="000000"/>
          <w:sz w:val="24"/>
          <w:szCs w:val="24"/>
        </w:rPr>
      </w:pPr>
      <w:r w:rsidRPr="005A1CAD">
        <w:rPr>
          <w:rFonts w:ascii="Museo Sans 300" w:eastAsia="Batang" w:hAnsi="Museo Sans 300"/>
          <w:color w:val="000000"/>
          <w:sz w:val="24"/>
          <w:szCs w:val="24"/>
          <w:lang w:val="es-ES_tradnl"/>
        </w:rPr>
        <w:t xml:space="preserve">En informe con referencia ADI-00-0651-2024, de fecha 20 de septiembre de 2024, proveniente de la Unidad de Adjudicación de Inmuebles, Sección de Transferencia de Tierras, el Técnico de Campo </w:t>
      </w:r>
      <w:r w:rsidR="00F83B15">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 manifestó haber realizado inspección de campo</w:t>
      </w:r>
      <w:r w:rsidRPr="005A1CAD">
        <w:rPr>
          <w:rFonts w:ascii="Museo Sans 300" w:eastAsia="Batang" w:hAnsi="Museo Sans 300"/>
          <w:color w:val="FF0000"/>
          <w:sz w:val="24"/>
          <w:szCs w:val="24"/>
          <w:lang w:val="es-ES_tradnl"/>
        </w:rPr>
        <w:t xml:space="preserve"> </w:t>
      </w:r>
      <w:r w:rsidRPr="005A1CAD">
        <w:rPr>
          <w:rFonts w:ascii="Museo Sans 300" w:eastAsia="Batang" w:hAnsi="Museo Sans 300"/>
          <w:color w:val="000000"/>
          <w:sz w:val="24"/>
          <w:szCs w:val="24"/>
          <w:lang w:val="es-ES_tradnl"/>
        </w:rPr>
        <w:t xml:space="preserve">en el </w:t>
      </w:r>
      <w:r w:rsidRPr="005A1CAD">
        <w:rPr>
          <w:rFonts w:ascii="Museo Sans 300" w:eastAsia="Batang" w:hAnsi="Museo Sans 300"/>
          <w:color w:val="000000"/>
          <w:sz w:val="24"/>
          <w:szCs w:val="24"/>
          <w:shd w:val="clear" w:color="auto" w:fill="FFFFFF"/>
        </w:rPr>
        <w:t xml:space="preserve">Centro Escolar Cantón Las Cruces, verificando que el mismo funciona desde hace 54 años, que se imparten clases desde </w:t>
      </w:r>
      <w:proofErr w:type="spellStart"/>
      <w:r w:rsidRPr="005A1CAD">
        <w:rPr>
          <w:rFonts w:ascii="Museo Sans 300" w:eastAsia="Batang" w:hAnsi="Museo Sans 300"/>
          <w:color w:val="000000"/>
          <w:sz w:val="24"/>
          <w:szCs w:val="24"/>
          <w:shd w:val="clear" w:color="auto" w:fill="FFFFFF"/>
        </w:rPr>
        <w:t>parvularia</w:t>
      </w:r>
      <w:proofErr w:type="spellEnd"/>
      <w:r w:rsidRPr="005A1CAD">
        <w:rPr>
          <w:rFonts w:ascii="Museo Sans 300" w:eastAsia="Batang" w:hAnsi="Museo Sans 300"/>
          <w:color w:val="000000"/>
          <w:sz w:val="24"/>
          <w:szCs w:val="24"/>
          <w:shd w:val="clear" w:color="auto" w:fill="FFFFFF"/>
        </w:rPr>
        <w:t xml:space="preserve"> hasta noveno grado, con una población escolar conformada por 74 alumnos, en lo que</w:t>
      </w:r>
      <w:r w:rsidRPr="005A1CAD">
        <w:rPr>
          <w:rFonts w:ascii="Museo Sans 300" w:eastAsia="Batang" w:hAnsi="Museo Sans 300"/>
          <w:color w:val="000000"/>
          <w:sz w:val="24"/>
          <w:szCs w:val="24"/>
        </w:rPr>
        <w:t xml:space="preserve"> respecta a su infraestructura el referido centro escolar está conformado por 4 aulas, 1 Dirección, Cisterna, Cocina y Sanitario, así mismo el área perimetral está delimitada con muro de ladrillo de block y poste de cemento con malla ciclón, así mismo mediante toma de puntos GPS, identificando además que el </w:t>
      </w:r>
      <w:r w:rsidRPr="005A1CAD">
        <w:rPr>
          <w:rFonts w:ascii="Museo Sans 300" w:eastAsia="Batang" w:hAnsi="Museo Sans 300"/>
          <w:b/>
          <w:color w:val="000000"/>
          <w:sz w:val="24"/>
          <w:szCs w:val="24"/>
        </w:rPr>
        <w:t>CENTRO ESCOLAR “CANTÓN LAS CRUCES”</w:t>
      </w:r>
      <w:r w:rsidRPr="005A1CAD">
        <w:rPr>
          <w:rFonts w:ascii="Museo Sans 300" w:eastAsia="Batang" w:hAnsi="Museo Sans 300"/>
          <w:color w:val="000000"/>
          <w:sz w:val="24"/>
          <w:szCs w:val="24"/>
        </w:rPr>
        <w:t xml:space="preserve"> se encuentra funcionando en la </w:t>
      </w:r>
      <w:r w:rsidRPr="005A1CAD">
        <w:rPr>
          <w:rFonts w:ascii="Museo Sans 300" w:eastAsia="Batang" w:hAnsi="Museo Sans 300"/>
          <w:b/>
          <w:bCs/>
          <w:color w:val="000000"/>
          <w:sz w:val="24"/>
          <w:szCs w:val="24"/>
        </w:rPr>
        <w:t xml:space="preserve">HACIENDA </w:t>
      </w:r>
      <w:r w:rsidRPr="005A1CAD">
        <w:rPr>
          <w:rFonts w:ascii="Museo Sans 300" w:eastAsia="Batang" w:hAnsi="Museo Sans 300"/>
          <w:b/>
          <w:color w:val="000000"/>
          <w:sz w:val="24"/>
          <w:szCs w:val="24"/>
          <w:lang w:val="es-ES_tradnl"/>
        </w:rPr>
        <w:t>ZAPOTITÁN</w:t>
      </w:r>
      <w:r w:rsidRPr="005A1CAD">
        <w:rPr>
          <w:rFonts w:ascii="Museo Sans 300" w:eastAsia="Batang" w:hAnsi="Museo Sans 300"/>
          <w:b/>
          <w:color w:val="000000"/>
          <w:sz w:val="24"/>
          <w:szCs w:val="24"/>
        </w:rPr>
        <w:t>,</w:t>
      </w:r>
      <w:r w:rsidRPr="005A1CAD">
        <w:rPr>
          <w:rFonts w:ascii="Museo Sans 300" w:eastAsia="Batang" w:hAnsi="Museo Sans 300"/>
          <w:color w:val="000000"/>
          <w:sz w:val="24"/>
          <w:szCs w:val="24"/>
        </w:rPr>
        <w:t xml:space="preserve"> </w:t>
      </w:r>
      <w:r w:rsidRPr="005A1CAD">
        <w:rPr>
          <w:rFonts w:ascii="Museo Sans 300" w:eastAsia="Batang" w:hAnsi="Museo Sans 300"/>
          <w:color w:val="000000"/>
          <w:sz w:val="24"/>
          <w:szCs w:val="24"/>
          <w:lang w:val="es-ES_tradnl"/>
        </w:rPr>
        <w:t>situada en el distrito de Ciudad Arce, municipio de La Libertad Centro, departamento de La Libertad, con un área según plano aprobado por el Catastro del Centro Nacional de Registros (CNR), es de 8,441.31 Mts.</w:t>
      </w:r>
      <w:r w:rsidRPr="005A1CAD">
        <w:rPr>
          <w:rFonts w:ascii="Museo Sans 300" w:eastAsia="Batang" w:hAnsi="Museo Sans 300"/>
          <w:color w:val="000000"/>
          <w:sz w:val="24"/>
          <w:szCs w:val="24"/>
          <w:vertAlign w:val="superscript"/>
          <w:lang w:val="es-ES_tradnl"/>
        </w:rPr>
        <w:t>2</w:t>
      </w:r>
      <w:r w:rsidRPr="005A1CAD">
        <w:rPr>
          <w:rFonts w:ascii="Museo Sans 300" w:eastAsia="Batang" w:hAnsi="Museo Sans 300"/>
          <w:color w:val="000000"/>
          <w:sz w:val="24"/>
          <w:szCs w:val="24"/>
          <w:lang w:val="es-ES_tradnl"/>
        </w:rPr>
        <w:t xml:space="preserve"> la cual es propiedad de este Instituto, e inscrito a la matrícula general 30056620-00000</w:t>
      </w:r>
      <w:r w:rsidRPr="005A1CAD">
        <w:rPr>
          <w:rFonts w:ascii="Museo Sans 300" w:eastAsia="Batang" w:hAnsi="Museo Sans 300"/>
          <w:color w:val="000000"/>
          <w:sz w:val="24"/>
          <w:szCs w:val="24"/>
        </w:rPr>
        <w:t xml:space="preserve">, encontrándose adjudicación a título de donación a favor del MINISTERIO DE EDUCACIÓN. </w:t>
      </w:r>
    </w:p>
    <w:p w:rsidR="005A1CAD" w:rsidRPr="005A1CAD" w:rsidRDefault="005A1CAD" w:rsidP="005A1CAD">
      <w:pPr>
        <w:spacing w:after="0" w:line="240" w:lineRule="auto"/>
        <w:ind w:left="283"/>
        <w:jc w:val="both"/>
        <w:rPr>
          <w:rFonts w:ascii="Century Gothic" w:eastAsia="Batang" w:hAnsi="Century Gothic"/>
          <w:color w:val="000000"/>
          <w:sz w:val="24"/>
          <w:szCs w:val="24"/>
        </w:rPr>
      </w:pPr>
    </w:p>
    <w:p w:rsidR="005A1CAD" w:rsidRPr="005A1CAD" w:rsidRDefault="005A1CAD" w:rsidP="005A1CAD">
      <w:pPr>
        <w:numPr>
          <w:ilvl w:val="0"/>
          <w:numId w:val="4"/>
        </w:numPr>
        <w:spacing w:after="0" w:line="240" w:lineRule="auto"/>
        <w:ind w:left="1134" w:hanging="708"/>
        <w:jc w:val="both"/>
        <w:rPr>
          <w:rFonts w:ascii="Century Gothic" w:eastAsia="Batang" w:hAnsi="Century Gothic"/>
          <w:color w:val="000000"/>
          <w:sz w:val="24"/>
          <w:szCs w:val="24"/>
        </w:rPr>
      </w:pPr>
      <w:r w:rsidRPr="005A1CAD">
        <w:rPr>
          <w:rFonts w:ascii="Museo Sans 300" w:eastAsia="Batang" w:hAnsi="Museo Sans 300"/>
          <w:bCs/>
          <w:color w:val="000000"/>
          <w:sz w:val="24"/>
          <w:szCs w:val="24"/>
        </w:rPr>
        <w:t>Mediante referencia GDR-03-0764-2024, de fecha 20 de septiembre 2024, el Departamento de Proyectos de Parcelación, remitió informe de avaluó del inmueble general de la</w:t>
      </w:r>
      <w:r w:rsidRPr="005A1CAD">
        <w:rPr>
          <w:rFonts w:ascii="Museo Sans 300" w:eastAsia="Batang" w:hAnsi="Museo Sans 300"/>
          <w:color w:val="000000"/>
          <w:sz w:val="24"/>
          <w:szCs w:val="24"/>
        </w:rPr>
        <w:t xml:space="preserve"> Hacienda </w:t>
      </w:r>
      <w:proofErr w:type="spellStart"/>
      <w:r w:rsidRPr="005A1CAD">
        <w:rPr>
          <w:rFonts w:ascii="Museo Sans 300" w:eastAsia="Batang" w:hAnsi="Museo Sans 300"/>
          <w:color w:val="000000"/>
          <w:sz w:val="24"/>
          <w:szCs w:val="24"/>
        </w:rPr>
        <w:t>Zapotitán</w:t>
      </w:r>
      <w:proofErr w:type="spellEnd"/>
      <w:r w:rsidRPr="005A1CAD">
        <w:rPr>
          <w:rFonts w:ascii="Museo Sans 300" w:eastAsia="Batang" w:hAnsi="Museo Sans 300"/>
          <w:color w:val="000000"/>
          <w:sz w:val="24"/>
          <w:szCs w:val="24"/>
        </w:rPr>
        <w:t xml:space="preserve">, y específicamente de un área de </w:t>
      </w:r>
      <w:r w:rsidRPr="005A1CAD">
        <w:rPr>
          <w:rFonts w:ascii="Museo Sans 300" w:eastAsia="Batang" w:hAnsi="Museo Sans 300"/>
          <w:color w:val="000000"/>
          <w:sz w:val="24"/>
          <w:szCs w:val="24"/>
          <w:lang w:val="es-ES_tradnl"/>
        </w:rPr>
        <w:t>8,441.31</w:t>
      </w:r>
      <w:r w:rsidRPr="005A1CAD">
        <w:rPr>
          <w:rFonts w:ascii="Museo Sans 300" w:eastAsia="Batang" w:hAnsi="Museo Sans 300"/>
          <w:color w:val="000000"/>
          <w:sz w:val="24"/>
          <w:szCs w:val="24"/>
        </w:rPr>
        <w:t xml:space="preserve"> metros cuadrados que es en la que se encuentra ubicado en Centro Escolar “Cantón Las Cruces”, estableciendo un valor total para dicha área de </w:t>
      </w:r>
      <w:r w:rsidRPr="005A1CAD">
        <w:rPr>
          <w:rFonts w:ascii="Museo Sans 300" w:eastAsia="Batang" w:hAnsi="Museo Sans 300"/>
          <w:b/>
          <w:color w:val="000000"/>
          <w:sz w:val="24"/>
          <w:szCs w:val="24"/>
        </w:rPr>
        <w:t>$43,480.17</w:t>
      </w:r>
      <w:r w:rsidRPr="005A1CAD">
        <w:rPr>
          <w:rFonts w:ascii="Museo Sans 300" w:eastAsia="Batang" w:hAnsi="Museo Sans 300"/>
          <w:color w:val="000000"/>
          <w:sz w:val="24"/>
          <w:szCs w:val="24"/>
          <w:lang w:eastAsia="es-SV"/>
        </w:rPr>
        <w:t>. Lo anterior d</w:t>
      </w:r>
      <w:proofErr w:type="spellStart"/>
      <w:r w:rsidRPr="005A1CAD">
        <w:rPr>
          <w:rFonts w:ascii="Museo Sans 300" w:eastAsia="Batang" w:hAnsi="Museo Sans 300"/>
          <w:color w:val="000000"/>
          <w:sz w:val="24"/>
          <w:szCs w:val="24"/>
          <w:lang w:val="es-ES_tradnl"/>
        </w:rPr>
        <w:t>e</w:t>
      </w:r>
      <w:proofErr w:type="spellEnd"/>
      <w:r w:rsidRPr="005A1CAD">
        <w:rPr>
          <w:rFonts w:ascii="Museo Sans 300" w:eastAsia="Batang" w:hAnsi="Museo Sans 300"/>
          <w:color w:val="000000"/>
          <w:sz w:val="24"/>
          <w:szCs w:val="24"/>
          <w:lang w:val="es-ES_tradnl"/>
        </w:rPr>
        <w:t xml:space="preserve"> conformidad al Procedimiento Establecido en el  Instructivo “Criterios de Avalúos para la Transferencia de Inmuebles Propiedad de ISTA”, aprobado en el Punto</w:t>
      </w:r>
      <w:r w:rsidRPr="005A1CAD">
        <w:rPr>
          <w:rFonts w:ascii="Museo Sans 300" w:eastAsia="Batang" w:hAnsi="Museo Sans 300"/>
          <w:color w:val="000000"/>
          <w:sz w:val="24"/>
          <w:szCs w:val="24"/>
        </w:rPr>
        <w:t xml:space="preserve"> XV del acta de Sesión Ordinaria 03-2015, de fecha 21 de enero de 2015.</w:t>
      </w:r>
      <w:r w:rsidRPr="005A1CAD">
        <w:rPr>
          <w:rFonts w:ascii="Century Gothic" w:eastAsia="Batang" w:hAnsi="Century Gothic"/>
          <w:color w:val="000000"/>
          <w:sz w:val="24"/>
          <w:szCs w:val="24"/>
        </w:rPr>
        <w:t xml:space="preserve"> </w:t>
      </w:r>
    </w:p>
    <w:p w:rsidR="005A1CAD" w:rsidRPr="005A1CAD" w:rsidRDefault="005A1CAD" w:rsidP="005A1CAD">
      <w:pPr>
        <w:spacing w:after="0" w:line="240" w:lineRule="auto"/>
        <w:ind w:left="720"/>
        <w:jc w:val="both"/>
        <w:rPr>
          <w:rFonts w:ascii="Century Gothic" w:eastAsia="Batang" w:hAnsi="Century Gothic"/>
          <w:color w:val="000000"/>
          <w:sz w:val="24"/>
          <w:szCs w:val="24"/>
        </w:rPr>
      </w:pPr>
    </w:p>
    <w:p w:rsidR="005A1CAD" w:rsidRPr="005A1CAD" w:rsidRDefault="005A1CAD" w:rsidP="005A1CAD">
      <w:pPr>
        <w:numPr>
          <w:ilvl w:val="0"/>
          <w:numId w:val="4"/>
        </w:numPr>
        <w:spacing w:after="0" w:line="240" w:lineRule="auto"/>
        <w:ind w:left="1134" w:hanging="708"/>
        <w:jc w:val="both"/>
        <w:rPr>
          <w:rFonts w:ascii="Museo Sans 300" w:eastAsia="Batang" w:hAnsi="Museo Sans 300"/>
          <w:color w:val="000000" w:themeColor="text1"/>
          <w:sz w:val="24"/>
          <w:szCs w:val="24"/>
          <w:lang w:val="es-ES_tradnl"/>
        </w:rPr>
      </w:pPr>
      <w:r w:rsidRPr="005A1CAD">
        <w:rPr>
          <w:rFonts w:ascii="Museo Sans 300" w:eastAsia="Batang" w:hAnsi="Museo Sans 300"/>
          <w:color w:val="000000"/>
          <w:sz w:val="24"/>
          <w:szCs w:val="24"/>
          <w:lang w:val="es-ES_tradnl"/>
        </w:rPr>
        <w:t>Por lo antes expuesto, es necesario modificar el Punto XXI del Acta Ordinaria 29-2001, de fecha 26 de julio de 2001,</w:t>
      </w:r>
      <w:r w:rsidRPr="005A1CAD">
        <w:rPr>
          <w:rFonts w:ascii="Museo Sans 300" w:eastAsia="Batang" w:hAnsi="Museo Sans 300"/>
          <w:color w:val="FF0000"/>
          <w:sz w:val="24"/>
          <w:szCs w:val="24"/>
          <w:lang w:val="es-ES_tradnl"/>
        </w:rPr>
        <w:t xml:space="preserve">  </w:t>
      </w:r>
      <w:r w:rsidRPr="005A1CAD">
        <w:rPr>
          <w:rFonts w:ascii="Museo Sans 300" w:eastAsia="Batang" w:hAnsi="Museo Sans 300"/>
          <w:color w:val="000000" w:themeColor="text1"/>
          <w:sz w:val="24"/>
          <w:szCs w:val="24"/>
          <w:lang w:val="es-ES_tradnl"/>
        </w:rPr>
        <w:t>en lo referente a:</w:t>
      </w:r>
    </w:p>
    <w:p w:rsidR="005A1CAD" w:rsidRPr="005A1CAD" w:rsidRDefault="005A1CAD" w:rsidP="005A1CAD">
      <w:pPr>
        <w:numPr>
          <w:ilvl w:val="0"/>
          <w:numId w:val="5"/>
        </w:numPr>
        <w:spacing w:after="0" w:line="240" w:lineRule="auto"/>
        <w:ind w:hanging="306"/>
        <w:jc w:val="both"/>
        <w:rPr>
          <w:rFonts w:ascii="Museo Sans 300" w:eastAsia="Batang" w:hAnsi="Museo Sans 300"/>
          <w:color w:val="000000"/>
          <w:sz w:val="24"/>
          <w:szCs w:val="24"/>
          <w:lang w:val="es-ES_tradnl"/>
        </w:rPr>
      </w:pPr>
      <w:r w:rsidRPr="005A1CAD">
        <w:rPr>
          <w:rFonts w:ascii="Museo Sans 300" w:eastAsia="Batang" w:hAnsi="Museo Sans 300"/>
          <w:color w:val="000000"/>
          <w:sz w:val="24"/>
          <w:szCs w:val="24"/>
          <w:lang w:val="es-ES_tradnl"/>
        </w:rPr>
        <w:t xml:space="preserve">Corregir el nombre de la Cartera de Estado, siendo lo correcto: </w:t>
      </w:r>
      <w:r w:rsidRPr="005A1CAD">
        <w:rPr>
          <w:rFonts w:ascii="Museo Sans 300" w:eastAsia="Batang" w:hAnsi="Museo Sans 300"/>
          <w:color w:val="000000" w:themeColor="text1"/>
          <w:sz w:val="24"/>
          <w:szCs w:val="24"/>
          <w:lang w:val="es-ES_tradnl"/>
        </w:rPr>
        <w:t xml:space="preserve">a favor del </w:t>
      </w:r>
      <w:r w:rsidRPr="005A1CAD">
        <w:rPr>
          <w:rFonts w:ascii="Museo Sans 300" w:eastAsia="Batang" w:hAnsi="Museo Sans 300"/>
          <w:b/>
          <w:bCs/>
          <w:color w:val="000000" w:themeColor="text1"/>
          <w:sz w:val="24"/>
          <w:szCs w:val="24"/>
          <w:lang w:val="es-ES_tradnl"/>
        </w:rPr>
        <w:t>Estado y Gobierno de El Salvador en el Ramo de Educación, Cien</w:t>
      </w:r>
      <w:r w:rsidRPr="005A1CAD">
        <w:rPr>
          <w:rFonts w:ascii="Museo Sans 300" w:eastAsia="Batang" w:hAnsi="Museo Sans 300"/>
          <w:b/>
          <w:bCs/>
          <w:color w:val="000000"/>
          <w:sz w:val="24"/>
          <w:szCs w:val="24"/>
          <w:lang w:val="es-ES_tradnl"/>
        </w:rPr>
        <w:t>cia y Tecnología</w:t>
      </w:r>
      <w:r w:rsidRPr="005A1CAD">
        <w:rPr>
          <w:rFonts w:ascii="Museo Sans 300" w:eastAsia="Batang" w:hAnsi="Museo Sans 300"/>
          <w:color w:val="000000"/>
          <w:sz w:val="24"/>
          <w:szCs w:val="24"/>
          <w:lang w:val="es-ES_tradnl"/>
        </w:rPr>
        <w:t xml:space="preserve">. </w:t>
      </w:r>
    </w:p>
    <w:p w:rsidR="005A1CAD" w:rsidRPr="005A1CAD" w:rsidRDefault="005A1CAD" w:rsidP="00F83B15">
      <w:pPr>
        <w:spacing w:after="0" w:line="240" w:lineRule="auto"/>
        <w:jc w:val="both"/>
        <w:rPr>
          <w:rFonts w:ascii="Museo Sans 300" w:eastAsia="Batang" w:hAnsi="Museo Sans 300"/>
          <w:color w:val="000000"/>
          <w:sz w:val="24"/>
          <w:szCs w:val="24"/>
          <w:lang w:val="es-ES_tradnl"/>
        </w:rPr>
      </w:pPr>
    </w:p>
    <w:p w:rsidR="005A1CAD" w:rsidRPr="005A1CAD" w:rsidRDefault="005A1CAD" w:rsidP="005A1CAD">
      <w:pPr>
        <w:numPr>
          <w:ilvl w:val="0"/>
          <w:numId w:val="5"/>
        </w:numPr>
        <w:spacing w:after="0" w:line="240" w:lineRule="auto"/>
        <w:ind w:hanging="306"/>
        <w:jc w:val="both"/>
        <w:rPr>
          <w:rFonts w:ascii="Museo Sans 300" w:eastAsia="Batang" w:hAnsi="Museo Sans 300"/>
          <w:color w:val="000000"/>
          <w:sz w:val="24"/>
          <w:szCs w:val="24"/>
          <w:lang w:val="es-ES_tradnl"/>
        </w:rPr>
      </w:pPr>
      <w:r w:rsidRPr="005A1CAD">
        <w:rPr>
          <w:rFonts w:ascii="Museo Sans 300" w:eastAsia="Batang" w:hAnsi="Museo Sans 300"/>
          <w:color w:val="000000"/>
          <w:sz w:val="24"/>
          <w:szCs w:val="24"/>
          <w:lang w:val="es-ES_tradnl"/>
        </w:rPr>
        <w:t xml:space="preserve">Establecer la nomenclatura, área y precio del inmueble donado siendo lo correcto: </w:t>
      </w:r>
      <w:r w:rsidRPr="005A1CAD">
        <w:rPr>
          <w:rFonts w:ascii="Museo Sans 300" w:eastAsia="Batang" w:hAnsi="Museo Sans 300"/>
          <w:b/>
          <w:bCs/>
          <w:color w:val="000000"/>
          <w:sz w:val="24"/>
          <w:szCs w:val="24"/>
          <w:lang w:val="es-ES_tradnl"/>
        </w:rPr>
        <w:t>CENTRO ESCOLAR “CANTÓN LAS CRUCES”,</w:t>
      </w:r>
      <w:r w:rsidRPr="005A1CAD">
        <w:rPr>
          <w:rFonts w:ascii="Museo Sans 300" w:eastAsia="Batang" w:hAnsi="Museo Sans 300"/>
          <w:color w:val="000000"/>
          <w:sz w:val="24"/>
          <w:szCs w:val="24"/>
          <w:lang w:val="es-ES_tradnl"/>
        </w:rPr>
        <w:t xml:space="preserve"> con un área de </w:t>
      </w:r>
      <w:r w:rsidRPr="005A1CAD">
        <w:rPr>
          <w:rFonts w:ascii="Museo Sans 300" w:eastAsia="Batang" w:hAnsi="Museo Sans 300"/>
          <w:b/>
          <w:bCs/>
          <w:color w:val="000000"/>
          <w:sz w:val="24"/>
          <w:szCs w:val="24"/>
          <w:lang w:val="es-ES_tradnl"/>
        </w:rPr>
        <w:t>8,441.31 Mt.²,</w:t>
      </w:r>
      <w:r w:rsidRPr="005A1CAD">
        <w:rPr>
          <w:rFonts w:ascii="Museo Sans 300" w:eastAsia="Batang" w:hAnsi="Museo Sans 300"/>
          <w:color w:val="000000"/>
          <w:sz w:val="24"/>
          <w:szCs w:val="24"/>
          <w:lang w:val="es-ES_tradnl"/>
        </w:rPr>
        <w:t xml:space="preserve"> y un precio de </w:t>
      </w:r>
      <w:r w:rsidRPr="005A1CAD">
        <w:rPr>
          <w:rFonts w:ascii="Museo Sans 300" w:eastAsia="Batang" w:hAnsi="Museo Sans 300"/>
          <w:b/>
          <w:bCs/>
          <w:color w:val="000000"/>
          <w:sz w:val="24"/>
          <w:szCs w:val="24"/>
          <w:lang w:val="es-ES_tradnl"/>
        </w:rPr>
        <w:t>$43,480.17.</w:t>
      </w:r>
    </w:p>
    <w:p w:rsidR="005A1CAD" w:rsidRPr="005A1CAD" w:rsidRDefault="005A1CAD" w:rsidP="005A1CAD">
      <w:pPr>
        <w:spacing w:after="0" w:line="240" w:lineRule="auto"/>
        <w:ind w:left="720"/>
        <w:jc w:val="both"/>
        <w:rPr>
          <w:rFonts w:ascii="Century Gothic" w:eastAsia="Batang" w:hAnsi="Century Gothic"/>
          <w:color w:val="000000"/>
          <w:sz w:val="24"/>
          <w:szCs w:val="24"/>
        </w:rPr>
      </w:pPr>
    </w:p>
    <w:p w:rsidR="005A1CAD" w:rsidRPr="005A1CAD" w:rsidRDefault="005A1CAD" w:rsidP="005A1CAD">
      <w:pPr>
        <w:numPr>
          <w:ilvl w:val="0"/>
          <w:numId w:val="4"/>
        </w:numPr>
        <w:spacing w:after="0" w:line="240" w:lineRule="auto"/>
        <w:ind w:left="1134" w:hanging="708"/>
        <w:jc w:val="both"/>
        <w:rPr>
          <w:rFonts w:ascii="Century Gothic" w:eastAsia="Batang" w:hAnsi="Century Gothic"/>
          <w:color w:val="000000"/>
          <w:sz w:val="24"/>
          <w:szCs w:val="24"/>
        </w:rPr>
      </w:pPr>
      <w:r w:rsidRPr="005A1CAD">
        <w:rPr>
          <w:rFonts w:ascii="Museo Sans 300" w:eastAsia="Batang"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5A1CAD" w:rsidRPr="005A1CAD" w:rsidRDefault="005A1CAD" w:rsidP="005A1CAD">
      <w:pPr>
        <w:spacing w:after="0" w:line="240" w:lineRule="auto"/>
        <w:ind w:left="567"/>
        <w:contextualSpacing/>
        <w:jc w:val="both"/>
        <w:rPr>
          <w:rFonts w:ascii="Museo Sans 300" w:eastAsia="Batang" w:hAnsi="Museo Sans 300"/>
          <w:color w:val="FF0000"/>
          <w:sz w:val="24"/>
          <w:szCs w:val="24"/>
          <w:lang w:val="es-ES_tradnl"/>
        </w:rPr>
      </w:pPr>
    </w:p>
    <w:p w:rsidR="005A1CAD" w:rsidRPr="005A1CAD" w:rsidRDefault="005A1CAD" w:rsidP="005A1CAD">
      <w:pPr>
        <w:spacing w:after="0" w:line="240" w:lineRule="auto"/>
        <w:ind w:left="1134"/>
        <w:contextualSpacing/>
        <w:jc w:val="both"/>
        <w:rPr>
          <w:rFonts w:ascii="Museo Sans 300" w:eastAsia="Batang" w:hAnsi="Museo Sans 300"/>
          <w:color w:val="FF0000"/>
          <w:sz w:val="24"/>
          <w:szCs w:val="24"/>
          <w:lang w:val="es-ES_tradnl"/>
        </w:rPr>
      </w:pPr>
      <w:r w:rsidRPr="005A1CAD">
        <w:rPr>
          <w:rFonts w:ascii="Museo Sans 300" w:eastAsia="Batang" w:hAnsi="Museo Sans 300"/>
          <w:color w:val="0000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 en ese sentido, debido a que el inmueble identificado como: </w:t>
      </w:r>
      <w:r w:rsidRPr="005A1CAD">
        <w:rPr>
          <w:rFonts w:ascii="Museo Sans 300" w:eastAsia="Batang" w:hAnsi="Museo Sans 300"/>
          <w:b/>
          <w:bCs/>
          <w:color w:val="000000"/>
          <w:sz w:val="24"/>
          <w:szCs w:val="24"/>
          <w:lang w:val="es-ES_tradnl"/>
        </w:rPr>
        <w:t>CENTRO ESCOLAR “CANTÓN LAS CRUCES”</w:t>
      </w:r>
      <w:r w:rsidRPr="005A1CAD">
        <w:rPr>
          <w:rFonts w:ascii="Museo Sans 300" w:eastAsia="Batang" w:hAnsi="Museo Sans 300"/>
          <w:color w:val="000000"/>
          <w:sz w:val="24"/>
          <w:szCs w:val="24"/>
          <w:lang w:val="es-ES_tradnl"/>
        </w:rPr>
        <w:t xml:space="preserve">, es utilizado como Centro Educativo, se recomienda procedente que sea excluido de dicho proceso y transferirlo bajo la figura jurídica de </w:t>
      </w:r>
      <w:r w:rsidRPr="005A1CAD">
        <w:rPr>
          <w:rFonts w:ascii="Museo Sans 300" w:eastAsia="Batang" w:hAnsi="Museo Sans 300"/>
          <w:b/>
          <w:sz w:val="24"/>
          <w:szCs w:val="24"/>
          <w:lang w:val="es-ES_tradnl"/>
        </w:rPr>
        <w:t>SEGREGACIÓN POR DONACIÓN</w:t>
      </w:r>
      <w:r w:rsidRPr="005A1CAD">
        <w:rPr>
          <w:rFonts w:ascii="Museo Sans 300" w:eastAsia="Batang" w:hAnsi="Museo Sans 300"/>
          <w:color w:val="000000"/>
          <w:sz w:val="24"/>
          <w:szCs w:val="24"/>
          <w:lang w:val="es-ES_tradnl"/>
        </w:rPr>
        <w:t>, a favor del Estado y Gobierno de El Salvador en el Ramo de Educación, Ciencia y Tecnología.</w:t>
      </w:r>
    </w:p>
    <w:p w:rsidR="005A1CAD" w:rsidRPr="005A1CAD" w:rsidRDefault="005A1CAD" w:rsidP="005A1CAD">
      <w:pPr>
        <w:spacing w:after="0" w:line="240" w:lineRule="auto"/>
        <w:jc w:val="both"/>
        <w:rPr>
          <w:rFonts w:ascii="Museo Sans 300" w:eastAsia="Batang" w:hAnsi="Museo Sans 300"/>
          <w:color w:val="000000"/>
          <w:sz w:val="24"/>
          <w:szCs w:val="24"/>
          <w:lang w:val="es-ES_tradnl"/>
        </w:rPr>
      </w:pPr>
    </w:p>
    <w:p w:rsidR="00F83B15" w:rsidRDefault="005A1CAD" w:rsidP="005A1CAD">
      <w:pPr>
        <w:spacing w:after="0" w:line="240" w:lineRule="auto"/>
        <w:jc w:val="both"/>
        <w:rPr>
          <w:rFonts w:ascii="Museo Sans 300" w:eastAsia="Batang" w:hAnsi="Museo Sans 300"/>
          <w:color w:val="000000"/>
          <w:sz w:val="24"/>
          <w:szCs w:val="24"/>
          <w:lang w:val="es-ES_tradnl"/>
        </w:rPr>
      </w:pPr>
      <w:r w:rsidRPr="005A1CAD">
        <w:rPr>
          <w:rFonts w:ascii="Museo Sans 300" w:eastAsia="Batang" w:hAnsi="Museo Sans 300"/>
          <w:color w:val="000000"/>
          <w:sz w:val="24"/>
          <w:szCs w:val="24"/>
          <w:lang w:val="es-ES_tradnl"/>
        </w:rPr>
        <w:lastRenderedPageBreak/>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5A1CAD">
        <w:rPr>
          <w:rFonts w:ascii="Museo Sans 300" w:eastAsia="Batang" w:hAnsi="Museo Sans 300"/>
          <w:color w:val="000000"/>
          <w:sz w:val="24"/>
          <w:szCs w:val="24"/>
          <w:lang w:val="es-ES_tradnl"/>
        </w:rPr>
        <w:t>Adescos</w:t>
      </w:r>
      <w:proofErr w:type="spellEnd"/>
      <w:r w:rsidRPr="005A1CAD">
        <w:rPr>
          <w:rFonts w:ascii="Museo Sans 300" w:eastAsia="Batang" w:hAnsi="Museo Sans 300"/>
          <w:color w:val="000000"/>
          <w:sz w:val="24"/>
          <w:szCs w:val="24"/>
          <w:lang w:val="es-ES_tradnl"/>
        </w:rPr>
        <w:t xml:space="preserve">, y habiendo tenido a la vista: Escrito de Solicitud de Donación a favor del Estado y Gobierno de El Salvador en el Ramo de Educación, Ciencia y Tecnología  por parte del licenciado </w:t>
      </w:r>
      <w:r w:rsidR="00F83B15">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 xml:space="preserve">, Escritos </w:t>
      </w:r>
      <w:r w:rsidRPr="005A1CAD">
        <w:rPr>
          <w:rFonts w:ascii="Museo Sans 300" w:eastAsia="Batang" w:hAnsi="Museo Sans 300"/>
          <w:color w:val="000000" w:themeColor="text1"/>
          <w:sz w:val="24"/>
          <w:szCs w:val="24"/>
          <w:lang w:val="es-ES_tradnl"/>
        </w:rPr>
        <w:t>del</w:t>
      </w:r>
      <w:r w:rsidRPr="005A1CAD">
        <w:rPr>
          <w:rFonts w:ascii="Museo Sans 300" w:eastAsia="Batang" w:hAnsi="Museo Sans 300"/>
          <w:color w:val="FF0000"/>
          <w:sz w:val="24"/>
          <w:szCs w:val="24"/>
          <w:lang w:val="es-ES_tradnl"/>
        </w:rPr>
        <w:t xml:space="preserve"> </w:t>
      </w:r>
      <w:r w:rsidRPr="005A1CAD">
        <w:rPr>
          <w:rFonts w:ascii="Museo Sans 300" w:eastAsia="Batang" w:hAnsi="Museo Sans 300"/>
          <w:color w:val="000000"/>
          <w:sz w:val="24"/>
          <w:szCs w:val="24"/>
          <w:lang w:val="es-ES_tradnl"/>
        </w:rPr>
        <w:t xml:space="preserve">Instituto de Legalización de la Propiedad, </w:t>
      </w:r>
      <w:r w:rsidRPr="005A1CAD">
        <w:rPr>
          <w:rFonts w:ascii="Museo Sans 300" w:eastAsia="Batang" w:hAnsi="Museo Sans 300"/>
          <w:color w:val="000000" w:themeColor="text1"/>
          <w:sz w:val="24"/>
          <w:szCs w:val="24"/>
          <w:lang w:val="es-ES_tradnl"/>
        </w:rPr>
        <w:t>a través del Lic.</w:t>
      </w:r>
      <w:r w:rsidRPr="005A1CAD">
        <w:rPr>
          <w:rFonts w:ascii="Museo Sans 300" w:eastAsia="Batang" w:hAnsi="Museo Sans 300"/>
          <w:color w:val="000000"/>
          <w:sz w:val="24"/>
          <w:szCs w:val="24"/>
          <w:lang w:val="es-ES_tradnl"/>
        </w:rPr>
        <w:t xml:space="preserve"> </w:t>
      </w:r>
      <w:r w:rsidR="00F83B15">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lang w:val="es-ES_tradnl"/>
        </w:rPr>
        <w:t>,</w:t>
      </w:r>
      <w:r w:rsidRPr="005A1CAD">
        <w:rPr>
          <w:rFonts w:ascii="Museo Sans 300" w:eastAsia="Batang" w:hAnsi="Museo Sans 300"/>
          <w:color w:val="000000"/>
          <w:sz w:val="24"/>
          <w:szCs w:val="24"/>
        </w:rPr>
        <w:t xml:space="preserve"> </w:t>
      </w:r>
      <w:r w:rsidRPr="005A1CAD">
        <w:rPr>
          <w:rFonts w:ascii="Museo Sans 300" w:eastAsia="Batang" w:hAnsi="Museo Sans 300"/>
          <w:sz w:val="24"/>
          <w:szCs w:val="24"/>
          <w:lang w:val="es-ES_tradnl"/>
        </w:rPr>
        <w:t>copias de Acuerdos</w:t>
      </w:r>
      <w:r w:rsidRPr="005A1CAD">
        <w:rPr>
          <w:rFonts w:ascii="Museo Sans 300" w:eastAsia="Batang" w:hAnsi="Museo Sans 300"/>
          <w:color w:val="000000"/>
          <w:sz w:val="24"/>
          <w:szCs w:val="24"/>
          <w:lang w:val="es-ES_tradnl"/>
        </w:rPr>
        <w:t xml:space="preserve"> de Junta Directiva, informes emitidos por el Departamento de Proyectos de Parcelación y Unidad de Adjudicación de Inmuebles, Sección de Transferencia de Tierras, consulta Virtual del Centro Nacional de Registros de la matrícula general del inmueble de la Hacienda </w:t>
      </w:r>
      <w:proofErr w:type="spellStart"/>
      <w:r w:rsidRPr="005A1CAD">
        <w:rPr>
          <w:rFonts w:ascii="Museo Sans 300" w:eastAsia="Batang" w:hAnsi="Museo Sans 300"/>
          <w:color w:val="000000"/>
          <w:sz w:val="24"/>
          <w:szCs w:val="24"/>
          <w:lang w:val="es-ES_tradnl"/>
        </w:rPr>
        <w:t>Zapotitán</w:t>
      </w:r>
      <w:proofErr w:type="spellEnd"/>
      <w:r w:rsidRPr="005A1CAD">
        <w:rPr>
          <w:rFonts w:ascii="Museo Sans 300" w:eastAsia="Batang" w:hAnsi="Museo Sans 300"/>
          <w:color w:val="000000"/>
          <w:sz w:val="24"/>
          <w:szCs w:val="24"/>
          <w:lang w:val="es-ES_tradnl"/>
        </w:rPr>
        <w:t xml:space="preserve">, Calca de Inmueble, Revisión de Fraccionamiento (RP), fotografías, </w:t>
      </w:r>
      <w:r w:rsidRPr="005A1CAD">
        <w:rPr>
          <w:rFonts w:ascii="Museo Sans 300" w:eastAsia="Batang" w:hAnsi="Museo Sans 300"/>
          <w:color w:val="000000" w:themeColor="text1"/>
          <w:sz w:val="24"/>
          <w:szCs w:val="24"/>
          <w:lang w:val="es-ES_tradnl"/>
        </w:rPr>
        <w:t xml:space="preserve">y </w:t>
      </w:r>
      <w:r w:rsidRPr="005A1CAD">
        <w:rPr>
          <w:rFonts w:ascii="Museo Sans 300" w:eastAsia="Batang" w:hAnsi="Museo Sans 300"/>
          <w:color w:val="000000"/>
          <w:sz w:val="24"/>
          <w:szCs w:val="24"/>
          <w:lang w:val="es-ES_tradnl"/>
        </w:rPr>
        <w:t xml:space="preserve">Reporte de Avalúo. </w:t>
      </w:r>
    </w:p>
    <w:p w:rsidR="00F83B15" w:rsidRDefault="00F83B15" w:rsidP="005A1CAD">
      <w:pPr>
        <w:spacing w:after="0" w:line="240" w:lineRule="auto"/>
        <w:jc w:val="both"/>
        <w:rPr>
          <w:rFonts w:ascii="Museo Sans 300" w:eastAsia="Batang" w:hAnsi="Museo Sans 300"/>
          <w:color w:val="000000"/>
          <w:sz w:val="24"/>
          <w:szCs w:val="24"/>
          <w:lang w:val="es-ES_tradnl"/>
        </w:rPr>
      </w:pPr>
    </w:p>
    <w:p w:rsidR="005A1CAD" w:rsidRPr="005A1CAD" w:rsidRDefault="005A1CAD" w:rsidP="005A1CAD">
      <w:pPr>
        <w:spacing w:after="0" w:line="240" w:lineRule="auto"/>
        <w:jc w:val="both"/>
        <w:rPr>
          <w:rFonts w:ascii="Museo Sans 300" w:eastAsia="Times New Roman" w:hAnsi="Museo Sans 300" w:cs="Times New Roman"/>
          <w:color w:val="000000"/>
          <w:sz w:val="24"/>
          <w:szCs w:val="24"/>
          <w:lang w:val="es-ES_tradnl" w:eastAsia="es-ES"/>
        </w:rPr>
      </w:pPr>
      <w:r w:rsidRPr="005A1CAD">
        <w:rPr>
          <w:rFonts w:ascii="Museo Sans 300" w:eastAsia="Times New Roman" w:hAnsi="Museo Sans 300" w:cs="Times New Roman"/>
          <w:sz w:val="24"/>
          <w:szCs w:val="24"/>
          <w:lang w:val="es-ES_tradnl" w:eastAsia="es-ES"/>
        </w:rPr>
        <w:t xml:space="preserve">Estando conforme a Derecho la documentación correspondiente, en atención a recomendación de la Gerencia Legal, la Junta Directiva en uso de sus facultades  y de conformidad a </w:t>
      </w:r>
      <w:r w:rsidRPr="005A1CAD">
        <w:rPr>
          <w:rFonts w:ascii="Museo Sans 300" w:eastAsia="Times New Roman" w:hAnsi="Museo Sans 300" w:cs="Times New Roman"/>
          <w:color w:val="000000"/>
          <w:sz w:val="24"/>
          <w:szCs w:val="24"/>
          <w:lang w:val="es-ES_tradnl" w:eastAsia="es-ES"/>
        </w:rPr>
        <w:t xml:space="preserve">los artículos 104 Inciso 2, parte final de la Constitución de la República de El Salvador, 18 letras “g” “h” “k” y “p”; 48 inciso 2° de la Ley de Creación del Instituto Salvadoreño de Transformación Agraria, y 1,350 y 1360 del Código Civil. </w:t>
      </w:r>
      <w:r w:rsidRPr="005A1CAD">
        <w:rPr>
          <w:rFonts w:ascii="Museo Sans 300" w:eastAsia="Times New Roman" w:hAnsi="Museo Sans 300" w:cs="Times New Roman"/>
          <w:b/>
          <w:sz w:val="24"/>
          <w:szCs w:val="24"/>
          <w:u w:val="single"/>
          <w:lang w:val="es-ES_tradnl" w:eastAsia="es-ES"/>
        </w:rPr>
        <w:t>ACUERDA:</w:t>
      </w:r>
      <w:r w:rsidRPr="005A1CAD">
        <w:rPr>
          <w:rFonts w:ascii="Museo Sans 300" w:eastAsia="Times New Roman" w:hAnsi="Museo Sans 300" w:cs="Times New Roman"/>
          <w:b/>
          <w:color w:val="000000"/>
          <w:sz w:val="24"/>
          <w:szCs w:val="24"/>
          <w:u w:val="single"/>
          <w:lang w:val="es-ES_tradnl" w:eastAsia="es-ES"/>
        </w:rPr>
        <w:t xml:space="preserve"> PRIMERO: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Tener por conocida la solicitud de </w:t>
      </w:r>
      <w:r w:rsidRPr="005A1CAD">
        <w:rPr>
          <w:rFonts w:ascii="Museo Sans 300" w:eastAsia="Times New Roman" w:hAnsi="Museo Sans 300" w:cs="Times New Roman"/>
          <w:b/>
          <w:color w:val="000000"/>
          <w:sz w:val="24"/>
          <w:szCs w:val="24"/>
          <w:lang w:val="es-ES_tradnl" w:eastAsia="es-ES"/>
        </w:rPr>
        <w:t>DONACIÓN</w:t>
      </w:r>
      <w:r w:rsidRPr="005A1CAD">
        <w:rPr>
          <w:rFonts w:ascii="Museo Sans 300" w:eastAsia="Times New Roman" w:hAnsi="Museo Sans 300" w:cs="Times New Roman"/>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 w:eastAsia="es-ES"/>
        </w:rPr>
        <w:t xml:space="preserve">suscrita por el </w:t>
      </w:r>
      <w:r w:rsidRPr="005A1CAD">
        <w:rPr>
          <w:rFonts w:ascii="Museo Sans 300" w:eastAsia="Times New Roman" w:hAnsi="Museo Sans 300" w:cs="Times New Roman"/>
          <w:color w:val="000000"/>
          <w:sz w:val="24"/>
          <w:szCs w:val="24"/>
          <w:lang w:val="es-ES_tradnl" w:eastAsia="es-ES"/>
        </w:rPr>
        <w:t>licenciado José Mauricio Pineda Rodríguez</w:t>
      </w:r>
      <w:r w:rsidRPr="005A1CAD">
        <w:rPr>
          <w:rFonts w:ascii="Museo Sans 300" w:eastAsia="Times New Roman" w:hAnsi="Museo Sans 300" w:cs="Times New Roman"/>
          <w:color w:val="000000"/>
          <w:sz w:val="24"/>
          <w:szCs w:val="24"/>
          <w:lang w:val="es-ES" w:eastAsia="es-ES"/>
        </w:rPr>
        <w:t xml:space="preserve"> quien actúa en calidad de Ministro de Educación, Ciencia y Tecnología, Interino</w:t>
      </w:r>
      <w:r w:rsidRPr="005A1CAD">
        <w:rPr>
          <w:rFonts w:ascii="Museo Sans 300" w:eastAsia="Times New Roman" w:hAnsi="Museo Sans 300" w:cs="Times New Roman"/>
          <w:color w:val="000000"/>
          <w:sz w:val="24"/>
          <w:szCs w:val="24"/>
          <w:lang w:val="es-ES_tradnl" w:eastAsia="es-ES"/>
        </w:rPr>
        <w:t xml:space="preserve">. </w:t>
      </w:r>
      <w:r w:rsidRPr="005A1CAD">
        <w:rPr>
          <w:rFonts w:ascii="Museo Sans 300" w:eastAsia="Times New Roman" w:hAnsi="Museo Sans 300" w:cs="Times New Roman"/>
          <w:b/>
          <w:bCs/>
          <w:sz w:val="24"/>
          <w:szCs w:val="24"/>
          <w:u w:val="single"/>
          <w:lang w:val="es-ES_tradnl" w:eastAsia="es-ES"/>
        </w:rPr>
        <w:t>SEGUNDO:</w:t>
      </w:r>
      <w:r w:rsidRPr="005A1CAD">
        <w:rPr>
          <w:rFonts w:ascii="Museo Sans 300" w:eastAsia="Times New Roman" w:hAnsi="Museo Sans 300" w:cs="Times New Roman"/>
          <w:b/>
          <w:bCs/>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Tener por conocida las solicitudes suscritas por el licenciado </w:t>
      </w:r>
      <w:r w:rsidR="00F83B15">
        <w:rPr>
          <w:rFonts w:ascii="Museo Sans 300" w:eastAsia="Times New Roman" w:hAnsi="Museo Sans 300" w:cs="Times New Roman"/>
          <w:color w:val="000000"/>
          <w:sz w:val="24"/>
          <w:szCs w:val="24"/>
          <w:lang w:val="es-ES_tradnl" w:eastAsia="es-ES"/>
        </w:rPr>
        <w:t>---</w:t>
      </w:r>
      <w:r w:rsidRPr="005A1CAD">
        <w:rPr>
          <w:rFonts w:ascii="Museo Sans 300" w:eastAsia="Times New Roman" w:hAnsi="Museo Sans 300" w:cs="Times New Roman"/>
          <w:color w:val="000000"/>
          <w:sz w:val="24"/>
          <w:szCs w:val="24"/>
          <w:lang w:val="es-ES" w:eastAsia="es-ES"/>
        </w:rPr>
        <w:t xml:space="preserve"> Director Ejecutivo del</w:t>
      </w:r>
      <w:r w:rsidRPr="005A1CAD">
        <w:rPr>
          <w:rFonts w:ascii="Museo Sans 300" w:eastAsia="Times New Roman" w:hAnsi="Museo Sans 300" w:cs="Times New Roman"/>
          <w:color w:val="000000"/>
          <w:sz w:val="24"/>
          <w:szCs w:val="24"/>
          <w:lang w:val="es-ES_tradnl" w:eastAsia="es-ES"/>
        </w:rPr>
        <w:t xml:space="preserve"> Instituto de Legalización de la Propiedad, por medio de las cuales manifiestan que de conformidad al Convenio de Cooperación Interinstitucional con el Ministerio de Educación, Ciencia y Tecnología (MINEDUCTY), se han realizado trabajos técnicos legales en el inmueble </w:t>
      </w:r>
      <w:r w:rsidRPr="005A1CAD">
        <w:rPr>
          <w:rFonts w:ascii="Museo Sans 300" w:eastAsia="Times New Roman" w:hAnsi="Museo Sans 300" w:cs="Times New Roman"/>
          <w:color w:val="000000" w:themeColor="text1"/>
          <w:sz w:val="24"/>
          <w:szCs w:val="24"/>
          <w:lang w:val="es-ES_tradnl" w:eastAsia="es-ES"/>
        </w:rPr>
        <w:t>solicitado</w:t>
      </w:r>
      <w:r w:rsidRPr="005A1CAD">
        <w:rPr>
          <w:rFonts w:ascii="Museo Sans 300" w:eastAsia="Times New Roman" w:hAnsi="Museo Sans 300" w:cs="Times New Roman"/>
          <w:color w:val="000000"/>
          <w:sz w:val="24"/>
          <w:szCs w:val="24"/>
          <w:lang w:val="es-ES_tradnl" w:eastAsia="es-ES"/>
        </w:rPr>
        <w:t xml:space="preserve">. </w:t>
      </w:r>
      <w:r w:rsidRPr="005A1CAD">
        <w:rPr>
          <w:rFonts w:ascii="Museo Sans 300" w:eastAsia="Times New Roman" w:hAnsi="Museo Sans 300" w:cs="Times New Roman"/>
          <w:b/>
          <w:color w:val="000000"/>
          <w:sz w:val="24"/>
          <w:szCs w:val="24"/>
          <w:u w:val="single"/>
          <w:lang w:val="es-ES_tradnl" w:eastAsia="es-ES"/>
        </w:rPr>
        <w:t>TERCERO: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Aprobar </w:t>
      </w:r>
      <w:r w:rsidRPr="005A1CAD">
        <w:rPr>
          <w:rFonts w:ascii="Museo Sans 300" w:eastAsia="Times New Roman" w:hAnsi="Museo Sans 300" w:cs="Times New Roman"/>
          <w:color w:val="000000" w:themeColor="text1"/>
          <w:sz w:val="24"/>
          <w:szCs w:val="24"/>
          <w:lang w:val="es-ES_tradnl" w:eastAsia="es-ES"/>
        </w:rPr>
        <w:t xml:space="preserve">de </w:t>
      </w:r>
      <w:r w:rsidRPr="005A1CAD">
        <w:rPr>
          <w:rFonts w:ascii="Museo Sans 300" w:eastAsia="Times New Roman" w:hAnsi="Museo Sans 300" w:cs="Times New Roman"/>
          <w:color w:val="000000"/>
          <w:sz w:val="24"/>
          <w:szCs w:val="24"/>
          <w:lang w:val="es-ES_tradnl" w:eastAsia="es-ES"/>
        </w:rPr>
        <w:t>conformidad</w:t>
      </w:r>
      <w:r w:rsidRPr="005A1CAD">
        <w:rPr>
          <w:rFonts w:ascii="Museo Sans 300" w:eastAsia="Times New Roman" w:hAnsi="Museo Sans 300" w:cs="Times New Roman"/>
          <w:color w:val="000000" w:themeColor="text1"/>
          <w:sz w:val="24"/>
          <w:szCs w:val="24"/>
          <w:lang w:val="es-ES_tradnl" w:eastAsia="es-ES"/>
        </w:rPr>
        <w:t xml:space="preserve">, la información </w:t>
      </w:r>
      <w:r w:rsidRPr="005A1CAD">
        <w:rPr>
          <w:rFonts w:ascii="Museo Sans 300" w:eastAsia="Times New Roman" w:hAnsi="Museo Sans 300" w:cs="Times New Roman"/>
          <w:color w:val="000000"/>
          <w:sz w:val="24"/>
          <w:szCs w:val="24"/>
          <w:lang w:val="es-ES_tradnl" w:eastAsia="es-ES"/>
        </w:rPr>
        <w:t xml:space="preserve">técnica y legal de los planos proporcionados por el Instituto de Legalización de la Propiedad (ILP), </w:t>
      </w:r>
      <w:r w:rsidRPr="005A1CAD">
        <w:rPr>
          <w:rFonts w:ascii="Museo Sans 300" w:eastAsia="Times New Roman" w:hAnsi="Museo Sans 300" w:cs="Times New Roman"/>
          <w:color w:val="000000" w:themeColor="text1"/>
          <w:sz w:val="24"/>
          <w:szCs w:val="24"/>
          <w:lang w:val="es-ES_tradnl" w:eastAsia="es-ES"/>
        </w:rPr>
        <w:t>debido a</w:t>
      </w:r>
      <w:r w:rsidRPr="005A1CAD">
        <w:rPr>
          <w:rFonts w:ascii="Museo Sans 300" w:eastAsia="Times New Roman" w:hAnsi="Museo Sans 300" w:cs="Times New Roman"/>
          <w:color w:val="FF0000"/>
          <w:sz w:val="24"/>
          <w:szCs w:val="24"/>
          <w:lang w:val="es-ES_tradnl" w:eastAsia="es-ES"/>
        </w:rPr>
        <w:t xml:space="preserve">  </w:t>
      </w:r>
      <w:r w:rsidRPr="005A1CAD">
        <w:rPr>
          <w:rFonts w:ascii="Museo Sans 300" w:eastAsia="Times New Roman" w:hAnsi="Museo Sans 300" w:cs="Times New Roman"/>
          <w:sz w:val="24"/>
          <w:szCs w:val="24"/>
          <w:lang w:val="es-ES_tradnl" w:eastAsia="es-ES"/>
        </w:rPr>
        <w:t xml:space="preserve">que </w:t>
      </w:r>
      <w:r w:rsidRPr="005A1CAD">
        <w:rPr>
          <w:rFonts w:ascii="Museo Sans 300" w:eastAsia="Times New Roman" w:hAnsi="Museo Sans 300" w:cs="Times New Roman"/>
          <w:color w:val="000000"/>
          <w:sz w:val="24"/>
          <w:szCs w:val="24"/>
          <w:lang w:val="es-ES_tradnl" w:eastAsia="es-ES"/>
        </w:rPr>
        <w:t xml:space="preserve">los mismos cumplen con los requisitos técnicos, de  </w:t>
      </w:r>
      <w:r w:rsidRPr="005A1CAD">
        <w:rPr>
          <w:rFonts w:ascii="Museo Sans 300" w:eastAsia="Times New Roman" w:hAnsi="Museo Sans 300" w:cs="Times New Roman"/>
          <w:color w:val="000000" w:themeColor="text1"/>
          <w:sz w:val="24"/>
          <w:szCs w:val="24"/>
          <w:lang w:val="es-ES_tradnl" w:eastAsia="es-ES"/>
        </w:rPr>
        <w:t>acuerdo</w:t>
      </w:r>
      <w:r w:rsidRPr="005A1CAD">
        <w:rPr>
          <w:rFonts w:ascii="Museo Sans 300" w:eastAsia="Times New Roman" w:hAnsi="Museo Sans 300" w:cs="Times New Roman"/>
          <w:color w:val="000000"/>
          <w:sz w:val="24"/>
          <w:szCs w:val="24"/>
          <w:lang w:val="es-ES_tradnl" w:eastAsia="es-ES"/>
        </w:rPr>
        <w:t xml:space="preserve"> al informe del Departamento de Proyectos de Parcelación </w:t>
      </w:r>
      <w:r w:rsidRPr="005A1CAD">
        <w:rPr>
          <w:rFonts w:ascii="Museo Sans 300" w:eastAsia="Times New Roman" w:hAnsi="Museo Sans 300" w:cs="Times New Roman"/>
          <w:color w:val="000000" w:themeColor="text1"/>
          <w:sz w:val="24"/>
          <w:szCs w:val="24"/>
          <w:lang w:val="es-ES_tradnl" w:eastAsia="es-ES"/>
        </w:rPr>
        <w:t>de</w:t>
      </w:r>
      <w:r w:rsidRPr="005A1CAD">
        <w:rPr>
          <w:rFonts w:ascii="Museo Sans 300" w:eastAsia="Times New Roman" w:hAnsi="Museo Sans 300" w:cs="Times New Roman"/>
          <w:color w:val="000000"/>
          <w:sz w:val="24"/>
          <w:szCs w:val="24"/>
          <w:lang w:val="es-ES_tradnl" w:eastAsia="es-ES"/>
        </w:rPr>
        <w:t xml:space="preserve"> fecha 16 de agosto de 2024, bajo referencia GDR-03-00670-24. </w:t>
      </w:r>
      <w:r w:rsidRPr="005A1CAD">
        <w:rPr>
          <w:rFonts w:ascii="Museo Sans 300" w:eastAsia="Times New Roman" w:hAnsi="Museo Sans 300" w:cs="Times New Roman"/>
          <w:b/>
          <w:color w:val="000000"/>
          <w:sz w:val="24"/>
          <w:szCs w:val="24"/>
          <w:u w:val="single"/>
          <w:lang w:val="es-ES_tradnl" w:eastAsia="es-ES"/>
        </w:rPr>
        <w:t>CUARTO: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Autorizar que el</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Instituto de Legalización de la Propiedad (ILP), dé continuidad al Proceso Técnico-Jurídico de Segregación por Donación a favor del Ministerio de Educación, Ciencia y Tecnología (MINEDUCTY), del inmueble objeto del presente punto de acta, debiendo notificar a la Gerencia Legal de este Instituto una vez se encuentre inscrito el instrumento en el Centro Nacional de Registros (CNR), quien deberá comunicar a la Unidad de Adjudicación de Inmuebles y a la Unidad Financiera, para el descargo contable que deberá aplicarse.</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b/>
          <w:color w:val="000000"/>
          <w:sz w:val="24"/>
          <w:szCs w:val="24"/>
          <w:u w:val="single"/>
          <w:lang w:val="es-ES_tradnl" w:eastAsia="es-ES"/>
        </w:rPr>
        <w:t>QUINTO: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sz w:val="24"/>
          <w:szCs w:val="24"/>
          <w:lang w:val="es-ES_tradnl" w:eastAsia="es-ES"/>
        </w:rPr>
        <w:t xml:space="preserve">Excluir del Proceso de la Reforma Agraria, el inmueble identificado según plano aprobado como: </w:t>
      </w:r>
      <w:r w:rsidRPr="005A1CAD">
        <w:rPr>
          <w:rFonts w:ascii="Museo Sans 300" w:eastAsia="Times New Roman" w:hAnsi="Museo Sans 300" w:cs="Times New Roman"/>
          <w:b/>
          <w:bCs/>
          <w:color w:val="000000"/>
          <w:sz w:val="24"/>
          <w:szCs w:val="24"/>
          <w:lang w:val="es-ES_tradnl" w:eastAsia="es-ES"/>
        </w:rPr>
        <w:t>CENTRO ESCOLAR “CANTÓN LAS CRUCES”,</w:t>
      </w:r>
      <w:r w:rsidRPr="005A1CAD">
        <w:rPr>
          <w:rFonts w:ascii="Museo Sans 300" w:eastAsia="Times New Roman" w:hAnsi="Museo Sans 300" w:cs="Times New Roman"/>
          <w:sz w:val="24"/>
          <w:szCs w:val="24"/>
          <w:lang w:val="es-ES_tradnl" w:eastAsia="es-ES"/>
        </w:rPr>
        <w:t xml:space="preserve"> situado en la HACIENDA ZAPOTITÁN, ubicada en cantón Las Cruces, en el distrito de Ciudad Arce, municipio de La Libertad Centro, departamento de La Libertad, por no estar destinado a los fines mismos del referido proceso, ya que es utilizado como Centro Escolar. </w:t>
      </w:r>
      <w:r w:rsidRPr="005A1CAD">
        <w:rPr>
          <w:rFonts w:ascii="Museo Sans 300" w:eastAsia="Times New Roman" w:hAnsi="Museo Sans 300" w:cs="Times New Roman"/>
          <w:b/>
          <w:color w:val="000000"/>
          <w:sz w:val="24"/>
          <w:szCs w:val="24"/>
          <w:u w:val="single"/>
          <w:lang w:val="es-ES_tradnl" w:eastAsia="es-ES"/>
        </w:rPr>
        <w:t>SEXTO: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Modificar</w:t>
      </w:r>
      <w:r w:rsidRPr="005A1CAD">
        <w:rPr>
          <w:rFonts w:ascii="Museo Sans 300" w:eastAsia="Times New Roman" w:hAnsi="Museo Sans 300" w:cs="Times New Roman"/>
          <w:b/>
          <w:bCs/>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el </w:t>
      </w:r>
      <w:r w:rsidRPr="005A1CAD">
        <w:rPr>
          <w:rFonts w:ascii="Museo Sans 300" w:eastAsia="Times New Roman" w:hAnsi="Museo Sans 300" w:cs="Times New Roman"/>
          <w:color w:val="000000"/>
          <w:sz w:val="24"/>
          <w:szCs w:val="24"/>
          <w:lang w:val="es-ES" w:eastAsia="es-ES"/>
        </w:rPr>
        <w:t xml:space="preserve">Punto </w:t>
      </w:r>
      <w:r w:rsidRPr="005A1CAD">
        <w:rPr>
          <w:rFonts w:ascii="Museo Sans 300" w:eastAsia="Times New Roman" w:hAnsi="Museo Sans 300" w:cs="Times New Roman"/>
          <w:sz w:val="24"/>
          <w:szCs w:val="24"/>
          <w:lang w:val="es-ES_tradnl" w:eastAsia="es-ES"/>
        </w:rPr>
        <w:t xml:space="preserve">XXI del Acta de Sesión Ordinaria </w:t>
      </w:r>
      <w:r w:rsidRPr="005A1CAD">
        <w:rPr>
          <w:rFonts w:ascii="Museo Sans 300" w:eastAsia="Times New Roman" w:hAnsi="Museo Sans 300" w:cs="Times New Roman"/>
          <w:bCs/>
          <w:sz w:val="24"/>
          <w:szCs w:val="24"/>
          <w:lang w:val="es-ES" w:eastAsia="es-ES"/>
        </w:rPr>
        <w:t xml:space="preserve"> </w:t>
      </w:r>
      <w:r w:rsidRPr="005A1CAD">
        <w:rPr>
          <w:rFonts w:ascii="Museo Sans 300" w:eastAsia="Times New Roman" w:hAnsi="Museo Sans 300" w:cs="Times New Roman"/>
          <w:sz w:val="24"/>
          <w:szCs w:val="24"/>
          <w:lang w:val="es-ES_tradnl" w:eastAsia="es-ES"/>
        </w:rPr>
        <w:t xml:space="preserve">29-2001, de fecha 26 de julio de 2001, en el </w:t>
      </w:r>
      <w:r w:rsidRPr="005A1CAD">
        <w:rPr>
          <w:rFonts w:ascii="Museo Sans 300" w:eastAsia="Times New Roman" w:hAnsi="Museo Sans 300" w:cs="Times New Roman"/>
          <w:color w:val="000000"/>
          <w:sz w:val="24"/>
          <w:szCs w:val="24"/>
          <w:lang w:val="es-ES" w:eastAsia="es-ES"/>
        </w:rPr>
        <w:t xml:space="preserve">sentido de: </w:t>
      </w:r>
      <w:r w:rsidRPr="005A1CAD">
        <w:rPr>
          <w:rFonts w:ascii="Museo Sans 300" w:eastAsia="Times New Roman" w:hAnsi="Museo Sans 300" w:cs="Times New Roman"/>
          <w:b/>
          <w:bCs/>
          <w:color w:val="000000"/>
          <w:sz w:val="24"/>
          <w:szCs w:val="24"/>
          <w:lang w:val="es-ES" w:eastAsia="es-ES"/>
        </w:rPr>
        <w:t>a)</w:t>
      </w:r>
      <w:r w:rsidRPr="005A1CAD">
        <w:rPr>
          <w:rFonts w:ascii="Museo Sans 300" w:eastAsia="Times New Roman" w:hAnsi="Museo Sans 300" w:cs="Times New Roman"/>
          <w:color w:val="000000"/>
          <w:sz w:val="24"/>
          <w:szCs w:val="24"/>
          <w:lang w:val="es-ES" w:eastAsia="es-ES"/>
        </w:rPr>
        <w:t xml:space="preserve"> </w:t>
      </w:r>
      <w:r w:rsidRPr="005A1CAD">
        <w:rPr>
          <w:rFonts w:ascii="Museo Sans 300" w:eastAsia="Times New Roman" w:hAnsi="Museo Sans 300" w:cs="Times New Roman"/>
          <w:color w:val="000000"/>
          <w:sz w:val="24"/>
          <w:szCs w:val="24"/>
          <w:lang w:val="es-ES_tradnl" w:eastAsia="es-ES"/>
        </w:rPr>
        <w:t xml:space="preserve">Corregir el nombre de la Cartera de Estado siendo lo correcto: </w:t>
      </w:r>
      <w:r w:rsidRPr="005A1CAD">
        <w:rPr>
          <w:rFonts w:ascii="Museo Sans 300" w:eastAsia="Times New Roman" w:hAnsi="Museo Sans 300" w:cs="Times New Roman"/>
          <w:b/>
          <w:bCs/>
          <w:color w:val="000000"/>
          <w:sz w:val="24"/>
          <w:szCs w:val="24"/>
          <w:lang w:val="es-ES_tradnl" w:eastAsia="es-ES"/>
        </w:rPr>
        <w:t>Estado y Gobierno de El Salvador en el Ramo de Educación, Ciencia y Tecnología</w:t>
      </w:r>
      <w:r w:rsidRPr="005A1CAD">
        <w:rPr>
          <w:rFonts w:ascii="Museo Sans 300" w:eastAsia="Times New Roman" w:hAnsi="Museo Sans 300" w:cs="Times New Roman"/>
          <w:color w:val="000000"/>
          <w:sz w:val="24"/>
          <w:szCs w:val="24"/>
          <w:lang w:val="es-ES_tradnl" w:eastAsia="es-ES"/>
        </w:rPr>
        <w:t xml:space="preserve">, </w:t>
      </w:r>
      <w:r w:rsidRPr="005A1CAD">
        <w:rPr>
          <w:rFonts w:ascii="Museo Sans 300" w:eastAsia="Times New Roman" w:hAnsi="Museo Sans 300" w:cs="Times New Roman"/>
          <w:b/>
          <w:bCs/>
          <w:color w:val="000000"/>
          <w:sz w:val="24"/>
          <w:szCs w:val="24"/>
          <w:lang w:val="es-ES_tradnl" w:eastAsia="es-ES"/>
        </w:rPr>
        <w:t xml:space="preserve">b) </w:t>
      </w:r>
      <w:r w:rsidRPr="005A1CAD">
        <w:rPr>
          <w:rFonts w:ascii="Museo Sans 300" w:eastAsia="Times New Roman" w:hAnsi="Museo Sans 300" w:cs="Times New Roman"/>
          <w:color w:val="000000"/>
          <w:sz w:val="24"/>
          <w:szCs w:val="24"/>
          <w:lang w:val="es-ES_tradnl" w:eastAsia="es-ES"/>
        </w:rPr>
        <w:t xml:space="preserve">Establecer la </w:t>
      </w:r>
      <w:r w:rsidRPr="005A1CAD">
        <w:rPr>
          <w:rFonts w:ascii="Museo Sans 300" w:eastAsia="Times New Roman" w:hAnsi="Museo Sans 300" w:cs="Times New Roman"/>
          <w:color w:val="000000"/>
          <w:sz w:val="24"/>
          <w:szCs w:val="24"/>
          <w:lang w:val="es-ES_tradnl" w:eastAsia="es-ES"/>
        </w:rPr>
        <w:lastRenderedPageBreak/>
        <w:t xml:space="preserve">nomenclatura, área y valor del inmueble donado, siendo lo correcto: </w:t>
      </w:r>
      <w:r w:rsidRPr="005A1CAD">
        <w:rPr>
          <w:rFonts w:ascii="Museo Sans 300" w:eastAsia="Times New Roman" w:hAnsi="Museo Sans 300" w:cs="Times New Roman"/>
          <w:b/>
          <w:bCs/>
          <w:color w:val="000000"/>
          <w:sz w:val="24"/>
          <w:szCs w:val="24"/>
          <w:lang w:val="es-ES_tradnl" w:eastAsia="es-ES"/>
        </w:rPr>
        <w:t>CENTRO ESCOLAR “CANTÓN LAS CRUCES”,</w:t>
      </w:r>
      <w:r w:rsidRPr="005A1CAD">
        <w:rPr>
          <w:rFonts w:ascii="Museo Sans 300" w:eastAsia="Times New Roman" w:hAnsi="Museo Sans 300" w:cs="Times New Roman"/>
          <w:color w:val="000000"/>
          <w:sz w:val="24"/>
          <w:szCs w:val="24"/>
          <w:lang w:val="es-ES_tradnl" w:eastAsia="es-ES"/>
        </w:rPr>
        <w:t xml:space="preserve"> con un área de </w:t>
      </w:r>
      <w:r w:rsidRPr="005A1CAD">
        <w:rPr>
          <w:rFonts w:ascii="Museo Sans 300" w:eastAsia="Times New Roman" w:hAnsi="Museo Sans 300" w:cs="Times New Roman"/>
          <w:b/>
          <w:bCs/>
          <w:color w:val="000000"/>
          <w:sz w:val="24"/>
          <w:szCs w:val="24"/>
          <w:lang w:val="es-ES_tradnl" w:eastAsia="es-ES"/>
        </w:rPr>
        <w:t>8,441.31 Mt.²,</w:t>
      </w:r>
      <w:r w:rsidRPr="005A1CAD">
        <w:rPr>
          <w:rFonts w:ascii="Museo Sans 300" w:eastAsia="Times New Roman" w:hAnsi="Museo Sans 300" w:cs="Times New Roman"/>
          <w:color w:val="000000"/>
          <w:sz w:val="24"/>
          <w:szCs w:val="24"/>
          <w:lang w:val="es-ES_tradnl" w:eastAsia="es-ES"/>
        </w:rPr>
        <w:t xml:space="preserve"> y un precio de </w:t>
      </w:r>
      <w:r w:rsidRPr="005A1CAD">
        <w:rPr>
          <w:rFonts w:ascii="Museo Sans 300" w:eastAsia="Times New Roman" w:hAnsi="Museo Sans 300" w:cs="Times New Roman"/>
          <w:b/>
          <w:bCs/>
          <w:color w:val="000000"/>
          <w:sz w:val="24"/>
          <w:szCs w:val="24"/>
          <w:lang w:val="es-ES_tradnl" w:eastAsia="es-ES"/>
        </w:rPr>
        <w:t xml:space="preserve">$43,480.17 </w:t>
      </w:r>
      <w:r w:rsidRPr="005A1CAD">
        <w:rPr>
          <w:rFonts w:ascii="Museo Sans 300" w:eastAsia="Times New Roman" w:hAnsi="Museo Sans 300" w:cs="Times New Roman"/>
          <w:bCs/>
          <w:color w:val="000000"/>
          <w:sz w:val="24"/>
          <w:szCs w:val="24"/>
          <w:lang w:val="es-ES_tradnl" w:eastAsia="es-ES"/>
        </w:rPr>
        <w:t>dólares de los Estados Unidos de América</w:t>
      </w:r>
      <w:r w:rsidRPr="005A1CAD">
        <w:rPr>
          <w:rFonts w:ascii="Museo Sans 300" w:eastAsia="Times New Roman" w:hAnsi="Museo Sans 300" w:cs="Times New Roman"/>
          <w:b/>
          <w:bCs/>
          <w:color w:val="000000"/>
          <w:sz w:val="24"/>
          <w:szCs w:val="24"/>
          <w:lang w:val="es-ES_tradnl" w:eastAsia="es-ES"/>
        </w:rPr>
        <w:t xml:space="preserve">. </w:t>
      </w:r>
      <w:r w:rsidRPr="005A1CAD">
        <w:rPr>
          <w:rFonts w:ascii="Museo Sans 300" w:eastAsia="Times New Roman" w:hAnsi="Museo Sans 300" w:cs="Times New Roman"/>
          <w:b/>
          <w:color w:val="000000"/>
          <w:sz w:val="24"/>
          <w:szCs w:val="24"/>
          <w:u w:val="single"/>
          <w:lang w:val="es-ES_tradnl" w:eastAsia="es-ES"/>
        </w:rPr>
        <w:t>SÉPTIMO: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Aprobar </w:t>
      </w:r>
      <w:r w:rsidRPr="005A1CAD">
        <w:rPr>
          <w:rFonts w:ascii="Museo Sans 300" w:eastAsia="Times New Roman" w:hAnsi="Museo Sans 300" w:cs="Times New Roman"/>
          <w:sz w:val="24"/>
          <w:szCs w:val="24"/>
          <w:lang w:val="es-ES_tradnl" w:eastAsia="es-ES"/>
        </w:rPr>
        <w:t xml:space="preserve">la transferencia de </w:t>
      </w:r>
      <w:r w:rsidRPr="005A1CAD">
        <w:rPr>
          <w:rFonts w:ascii="Museo Sans 300" w:eastAsia="Times New Roman" w:hAnsi="Museo Sans 300" w:cs="Times New Roman"/>
          <w:b/>
          <w:bCs/>
          <w:sz w:val="24"/>
          <w:szCs w:val="24"/>
          <w:lang w:val="es-ES_tradnl" w:eastAsia="es-ES"/>
        </w:rPr>
        <w:t>Segregación por Donación</w:t>
      </w:r>
      <w:r w:rsidRPr="005A1CAD">
        <w:rPr>
          <w:rFonts w:ascii="Museo Sans 300" w:eastAsia="Times New Roman" w:hAnsi="Museo Sans 300" w:cs="Times New Roman"/>
          <w:color w:val="000000"/>
          <w:sz w:val="24"/>
          <w:szCs w:val="24"/>
          <w:lang w:val="es-ES_tradnl" w:eastAsia="es-ES"/>
        </w:rPr>
        <w:t xml:space="preserve"> a favor del Estado y Gobierno de El Salvador en el Ramo de Educación, Ciencia y Tecnología, del inmueble identificado según plano aprobado como: CENTRO ESCOLAR “CANTÓN LAS CRUCES”, de un área de 8,441.31 Mts.</w:t>
      </w:r>
      <w:r w:rsidRPr="005A1CAD">
        <w:rPr>
          <w:rFonts w:ascii="Museo Sans 300" w:eastAsia="Times New Roman" w:hAnsi="Museo Sans 300" w:cs="Times New Roman"/>
          <w:color w:val="000000"/>
          <w:sz w:val="24"/>
          <w:szCs w:val="24"/>
          <w:vertAlign w:val="superscript"/>
          <w:lang w:val="es-ES_tradnl" w:eastAsia="es-ES"/>
        </w:rPr>
        <w:t>2</w:t>
      </w:r>
      <w:r w:rsidRPr="005A1CAD">
        <w:rPr>
          <w:rFonts w:ascii="Museo Sans 300" w:eastAsia="Times New Roman" w:hAnsi="Museo Sans 300" w:cs="Times New Roman"/>
          <w:color w:val="000000"/>
          <w:sz w:val="24"/>
          <w:szCs w:val="24"/>
          <w:lang w:val="es-ES_tradnl" w:eastAsia="es-ES"/>
        </w:rPr>
        <w:t xml:space="preserve">, la cual será desmembrada del </w:t>
      </w:r>
      <w:r w:rsidRPr="005A1CAD">
        <w:rPr>
          <w:rFonts w:ascii="Museo Sans 300" w:eastAsia="Times New Roman" w:hAnsi="Museo Sans 300" w:cs="Times New Roman"/>
          <w:bCs/>
          <w:color w:val="000000"/>
          <w:sz w:val="24"/>
          <w:szCs w:val="24"/>
          <w:lang w:val="es-ES_tradnl" w:eastAsia="es-ES"/>
        </w:rPr>
        <w:t>inmueble general identificado</w:t>
      </w:r>
      <w:r w:rsidRPr="005A1CAD">
        <w:rPr>
          <w:rFonts w:ascii="Museo Sans 300" w:eastAsia="Times New Roman" w:hAnsi="Museo Sans 300" w:cs="Times New Roman"/>
          <w:color w:val="000000"/>
          <w:sz w:val="24"/>
          <w:szCs w:val="24"/>
          <w:lang w:val="es-ES_tradnl" w:eastAsia="es-ES"/>
        </w:rPr>
        <w:t xml:space="preserve"> como </w:t>
      </w:r>
      <w:r w:rsidRPr="005A1CAD">
        <w:rPr>
          <w:rFonts w:ascii="Museo Sans 300" w:eastAsia="Times New Roman" w:hAnsi="Museo Sans 300" w:cs="Times New Roman"/>
          <w:b/>
          <w:color w:val="000000"/>
          <w:sz w:val="24"/>
          <w:szCs w:val="24"/>
          <w:lang w:val="es-ES_tradnl" w:eastAsia="es-ES"/>
        </w:rPr>
        <w:t xml:space="preserve">HACIENDA ZAPOTITÁN, </w:t>
      </w:r>
      <w:r w:rsidRPr="005A1CAD">
        <w:rPr>
          <w:rFonts w:ascii="Museo Sans 300" w:eastAsia="Times New Roman" w:hAnsi="Museo Sans 300" w:cs="Times New Roman"/>
          <w:color w:val="000000"/>
          <w:sz w:val="24"/>
          <w:szCs w:val="24"/>
          <w:lang w:val="es-ES_tradnl" w:eastAsia="es-ES"/>
        </w:rPr>
        <w:t xml:space="preserve">situada en el distrito de Ciudad Arce, municipio de La Libertad Centro, departamento de La Libertad, inscrito a favor de ISTA bajo la Matrícula 30056620-00000, con un área total de </w:t>
      </w:r>
      <w:r w:rsidRPr="005A1CAD">
        <w:rPr>
          <w:rFonts w:ascii="Museo Sans 300" w:eastAsia="Times New Roman" w:hAnsi="Museo Sans 300" w:cs="Times New Roman"/>
          <w:b/>
          <w:color w:val="000000"/>
          <w:sz w:val="24"/>
          <w:szCs w:val="24"/>
          <w:lang w:val="es-ES_tradnl" w:eastAsia="es-ES"/>
        </w:rPr>
        <w:t>1,392,691.45</w:t>
      </w:r>
      <w:r w:rsidRPr="005A1CAD">
        <w:rPr>
          <w:rFonts w:ascii="Museo Sans 300" w:eastAsia="Times New Roman" w:hAnsi="Museo Sans 300" w:cs="Times New Roman"/>
          <w:color w:val="000000"/>
          <w:sz w:val="24"/>
          <w:szCs w:val="24"/>
          <w:lang w:val="es-ES_tradnl" w:eastAsia="es-ES"/>
        </w:rPr>
        <w:t xml:space="preserve"> </w:t>
      </w:r>
      <w:r w:rsidRPr="005A1CAD">
        <w:rPr>
          <w:rFonts w:ascii="Museo Sans 300" w:eastAsia="Times New Roman" w:hAnsi="Museo Sans 300" w:cs="Times New Roman"/>
          <w:b/>
          <w:color w:val="000000"/>
          <w:sz w:val="24"/>
          <w:szCs w:val="24"/>
          <w:lang w:val="es-ES_tradnl" w:eastAsia="es-ES"/>
        </w:rPr>
        <w:t xml:space="preserve">Mts.²; </w:t>
      </w:r>
      <w:r w:rsidRPr="005A1CAD">
        <w:rPr>
          <w:rFonts w:ascii="Museo Sans 300" w:eastAsia="Times New Roman" w:hAnsi="Museo Sans 300" w:cs="Times New Roman"/>
          <w:color w:val="000000"/>
          <w:sz w:val="24"/>
          <w:szCs w:val="24"/>
          <w:lang w:eastAsia="es-SV"/>
        </w:rPr>
        <w:t>de</w:t>
      </w:r>
      <w:r w:rsidRPr="005A1CAD">
        <w:rPr>
          <w:rFonts w:ascii="Museo Sans 300" w:eastAsia="Times New Roman" w:hAnsi="Museo Sans 300" w:cs="Times New Roman"/>
          <w:color w:val="000000"/>
          <w:sz w:val="24"/>
          <w:szCs w:val="24"/>
          <w:lang w:val="es-ES_tradnl" w:eastAsia="es-ES"/>
        </w:rPr>
        <w:t>l Registro de la Propiedad Raíz e Hipotecas de la Cuarta Sección del Centro, departamento de La Libertad</w:t>
      </w:r>
      <w:r w:rsidRPr="005A1CAD">
        <w:rPr>
          <w:rFonts w:ascii="Museo Sans 300" w:eastAsia="Times New Roman" w:hAnsi="Museo Sans 300" w:cs="Times New Roman"/>
          <w:color w:val="000000"/>
          <w:sz w:val="24"/>
          <w:szCs w:val="24"/>
          <w:lang w:val="es-ES" w:eastAsia="es-ES"/>
        </w:rPr>
        <w:t xml:space="preserve">. </w:t>
      </w:r>
      <w:r w:rsidRPr="005A1CAD">
        <w:rPr>
          <w:rFonts w:ascii="Museo Sans 300" w:eastAsia="Times New Roman" w:hAnsi="Museo Sans 300" w:cs="Times New Roman"/>
          <w:b/>
          <w:color w:val="000000"/>
          <w:sz w:val="24"/>
          <w:szCs w:val="24"/>
          <w:u w:val="single"/>
          <w:lang w:val="es-ES" w:eastAsia="es-ES"/>
        </w:rPr>
        <w:t>OCTAVO:</w:t>
      </w:r>
      <w:r w:rsidRPr="005A1CAD">
        <w:rPr>
          <w:rFonts w:ascii="Museo Sans 300" w:eastAsia="Times New Roman" w:hAnsi="Museo Sans 300" w:cs="Times New Roman"/>
          <w:b/>
          <w:color w:val="000000"/>
          <w:sz w:val="24"/>
          <w:szCs w:val="24"/>
          <w:lang w:val="es-ES" w:eastAsia="es-ES"/>
        </w:rPr>
        <w:t xml:space="preserve"> </w:t>
      </w:r>
      <w:r w:rsidRPr="005A1CAD">
        <w:rPr>
          <w:rFonts w:ascii="Museo Sans 300" w:eastAsia="Times New Roman" w:hAnsi="Museo Sans 300" w:cs="Times New Roman"/>
          <w:color w:val="000000"/>
          <w:sz w:val="24"/>
          <w:szCs w:val="24"/>
          <w:lang w:val="es-ES_tradnl" w:eastAsia="es-ES"/>
        </w:rPr>
        <w:t xml:space="preserve">Comunicar a la Unidad Financiera Institucional que el valor nominal del inmueble a donar es de CUARENTA Y TRES MIL CUATROCIENTOS OCHENTA 17/100 DOLARES DE LOS ESTADOS UNIDOS DE AMÉRICA </w:t>
      </w:r>
      <w:r w:rsidRPr="005A1CAD">
        <w:rPr>
          <w:rFonts w:ascii="Museo Sans 300" w:eastAsia="Times New Roman" w:hAnsi="Museo Sans 300" w:cs="Times New Roman"/>
          <w:color w:val="000000"/>
          <w:sz w:val="24"/>
          <w:szCs w:val="24"/>
          <w:lang w:val="es-ES" w:eastAsia="es-ES"/>
        </w:rPr>
        <w:t>$43,480.17</w:t>
      </w:r>
      <w:r w:rsidRPr="005A1CAD">
        <w:rPr>
          <w:rFonts w:ascii="Museo Sans 300" w:eastAsia="Times New Roman" w:hAnsi="Museo Sans 300" w:cs="Times New Roman"/>
          <w:color w:val="000000"/>
          <w:sz w:val="24"/>
          <w:szCs w:val="24"/>
          <w:lang w:eastAsia="es-SV"/>
        </w:rPr>
        <w:t xml:space="preserve">, </w:t>
      </w:r>
      <w:r w:rsidRPr="005A1CAD">
        <w:rPr>
          <w:rFonts w:ascii="Museo Sans 300" w:eastAsia="Times New Roman" w:hAnsi="Museo Sans 300" w:cs="Times New Roman"/>
          <w:color w:val="000000"/>
          <w:sz w:val="24"/>
          <w:szCs w:val="24"/>
          <w:lang w:val="es-ES_tradnl" w:eastAsia="es-ES"/>
        </w:rPr>
        <w:t>cantidad que tendrá que incluirse conforme al descargo contable que debe aplicarse.</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b/>
          <w:color w:val="000000"/>
          <w:sz w:val="24"/>
          <w:szCs w:val="24"/>
          <w:u w:val="single"/>
          <w:lang w:val="es-ES_tradnl" w:eastAsia="es-ES"/>
        </w:rPr>
        <w:t>NOVENO:</w:t>
      </w:r>
      <w:r w:rsidRPr="005A1CAD">
        <w:rPr>
          <w:rFonts w:ascii="Museo Sans 300" w:eastAsia="Times New Roman" w:hAnsi="Museo Sans 300" w:cs="Times New Roman"/>
          <w:color w:val="000000"/>
          <w:sz w:val="24"/>
          <w:szCs w:val="24"/>
          <w:lang w:val="es-ES_tradnl" w:eastAsia="es-ES"/>
        </w:rPr>
        <w:t xml:space="preserve"> Prevenir al Ministerio de Educación, Ciencia y Tecnología,</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que el inmueble a donarse, no podrá utilizarse para un fin distinto, ya que de lo contrario pasará nuevamente al dominio de este Instituto, lo cual deberá constar en el instrumento público correspondiente</w:t>
      </w:r>
      <w:r w:rsidRPr="005A1CAD">
        <w:rPr>
          <w:rFonts w:ascii="Museo Sans 300" w:eastAsia="Times New Roman" w:hAnsi="Museo Sans 300" w:cs="Times New Roman"/>
          <w:bCs/>
          <w:color w:val="000000"/>
          <w:sz w:val="24"/>
          <w:szCs w:val="24"/>
          <w:lang w:val="es-ES_tradnl" w:eastAsia="es-ES"/>
        </w:rPr>
        <w:t xml:space="preserve">. </w:t>
      </w:r>
      <w:r w:rsidRPr="005A1CAD">
        <w:rPr>
          <w:rFonts w:ascii="Museo Sans 300" w:eastAsia="Times New Roman" w:hAnsi="Museo Sans 300" w:cs="Times New Roman"/>
          <w:b/>
          <w:color w:val="000000"/>
          <w:sz w:val="24"/>
          <w:szCs w:val="24"/>
          <w:u w:val="single"/>
          <w:lang w:val="es-ES_tradnl" w:eastAsia="es-ES"/>
        </w:rPr>
        <w:t>DECIMO:</w:t>
      </w:r>
      <w:r w:rsidRPr="005A1CAD">
        <w:rPr>
          <w:rFonts w:ascii="Museo Sans 300" w:eastAsia="Times New Roman" w:hAnsi="Museo Sans 300" w:cs="Times New Roman"/>
          <w:b/>
          <w:color w:val="000000"/>
          <w:sz w:val="24"/>
          <w:szCs w:val="24"/>
          <w:lang w:val="es-ES_tradnl" w:eastAsia="es-ES"/>
        </w:rPr>
        <w:t xml:space="preserve"> </w:t>
      </w:r>
      <w:r w:rsidRPr="005A1CAD">
        <w:rPr>
          <w:rFonts w:ascii="Museo Sans 300" w:eastAsia="Times New Roman" w:hAnsi="Museo Sans 300" w:cs="Times New Roman"/>
          <w:color w:val="000000"/>
          <w:sz w:val="24"/>
          <w:szCs w:val="24"/>
          <w:lang w:val="es-ES_tradnl" w:eastAsia="es-ES"/>
        </w:rPr>
        <w:t xml:space="preserve">Instruir a la Gerencia Legal para que supervise el otorgamiento del Instrumento Público de Segregación por Donación y verifique el trámite de inscripción pertinente. </w:t>
      </w:r>
      <w:r w:rsidRPr="005A1CAD">
        <w:rPr>
          <w:rFonts w:ascii="Museo Sans 300" w:eastAsia="Times New Roman" w:hAnsi="Museo Sans 300" w:cs="Times New Roman"/>
          <w:b/>
          <w:bCs/>
          <w:color w:val="000000"/>
          <w:sz w:val="24"/>
          <w:szCs w:val="24"/>
          <w:u w:val="single"/>
          <w:lang w:val="es-ES_tradnl" w:eastAsia="es-ES"/>
        </w:rPr>
        <w:t xml:space="preserve">DECIMO </w:t>
      </w:r>
      <w:r w:rsidRPr="005A1CAD">
        <w:rPr>
          <w:rFonts w:ascii="Museo Sans 300" w:eastAsia="Times New Roman" w:hAnsi="Museo Sans 300" w:cs="Times New Roman"/>
          <w:b/>
          <w:color w:val="000000"/>
          <w:sz w:val="24"/>
          <w:szCs w:val="24"/>
          <w:u w:val="single"/>
          <w:lang w:val="es-ES_tradnl" w:eastAsia="es-ES"/>
        </w:rPr>
        <w:t>PRIMERO</w:t>
      </w:r>
      <w:r w:rsidRPr="005A1CAD">
        <w:rPr>
          <w:rFonts w:ascii="Museo Sans 300" w:eastAsia="Times New Roman" w:hAnsi="Museo Sans 300" w:cs="Times New Roman"/>
          <w:b/>
          <w:bCs/>
          <w:color w:val="000000"/>
          <w:sz w:val="24"/>
          <w:szCs w:val="24"/>
          <w:u w:val="single"/>
          <w:lang w:val="es-ES_tradnl" w:eastAsia="es-ES"/>
        </w:rPr>
        <w:t>:</w:t>
      </w:r>
      <w:r w:rsidRPr="005A1CAD">
        <w:rPr>
          <w:rFonts w:ascii="Museo Sans 300" w:eastAsia="Times New Roman" w:hAnsi="Museo Sans 300" w:cs="Times New Roman"/>
          <w:color w:val="000000"/>
          <w:sz w:val="24"/>
          <w:szCs w:val="24"/>
          <w:lang w:val="es-ES_tradnl" w:eastAsia="es-ES"/>
        </w:rPr>
        <w:t xml:space="preserve"> Facultar al señor Presidente de este Instituto para que por sí, o por medio de Apoderado Especial, comparezca al otorgamiento de la escritura pública respectiva o sus modificaciones. Este Acuerdo, queda aprobado y ratificado</w:t>
      </w:r>
      <w:r w:rsidRPr="005A1CAD">
        <w:rPr>
          <w:rFonts w:ascii="Museo Sans 300" w:eastAsia="Times New Roman" w:hAnsi="Museo Sans 300" w:cs="Times New Roman"/>
          <w:color w:val="000000"/>
          <w:sz w:val="24"/>
          <w:szCs w:val="24"/>
          <w:lang w:val="es-ES" w:eastAsia="es-ES"/>
        </w:rPr>
        <w:t>.</w:t>
      </w:r>
      <w:r w:rsidRPr="005A1CAD">
        <w:rPr>
          <w:rFonts w:ascii="Museo Sans 300" w:eastAsia="Times New Roman" w:hAnsi="Museo Sans 300" w:cs="Times New Roman"/>
          <w:color w:val="000000"/>
          <w:sz w:val="24"/>
          <w:szCs w:val="24"/>
          <w:lang w:val="es-ES_tradnl" w:eastAsia="es-ES"/>
        </w:rPr>
        <w:t xml:space="preserve"> NOTIFIQUESE.”””””””””””””</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rPr>
      </w:pPr>
      <w:bookmarkStart w:id="1" w:name="_GoBack"/>
      <w:bookmarkEnd w:id="1"/>
      <w:r w:rsidRPr="005A1CAD">
        <w:rPr>
          <w:rFonts w:ascii="Museo Sans 300" w:eastAsia="Batang" w:hAnsi="Museo Sans 300"/>
          <w:sz w:val="24"/>
          <w:szCs w:val="24"/>
        </w:rPr>
        <w:t xml:space="preserve">No habiendo más que hacer constar, se levanta la sesión ordinaria número veintitrés – dos mil veinticuatro, de fecha veintitrés de septiembre de dos mil veinticuatro, a las nueve horas con treinta y cinco minutos, firmando los presentes: </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rPr>
      </w:pPr>
      <w:r w:rsidRPr="005A1CAD">
        <w:rPr>
          <w:rFonts w:ascii="Museo Sans 300" w:eastAsia="Batang" w:hAnsi="Museo Sans 300"/>
          <w:sz w:val="24"/>
          <w:szCs w:val="24"/>
        </w:rPr>
        <w:t xml:space="preserve">   </w:t>
      </w: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both"/>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ING. JULIO ENRIQUE CAÑAS BARATTA</w:t>
      </w: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PRESIDENTE</w:t>
      </w: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 xml:space="preserve"> LCDA. BLANCA ESTELA PARADA BARRERA</w:t>
      </w: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SECRETARIA INTERINA</w:t>
      </w: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b/>
          <w:sz w:val="24"/>
          <w:szCs w:val="24"/>
        </w:rPr>
      </w:pPr>
      <w:r w:rsidRPr="005A1CAD">
        <w:rPr>
          <w:rFonts w:ascii="Museo Sans 300" w:eastAsia="Batang" w:hAnsi="Museo Sans 300"/>
          <w:b/>
          <w:sz w:val="24"/>
          <w:szCs w:val="24"/>
        </w:rPr>
        <w:t>DIRECTORES</w:t>
      </w: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b/>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 xml:space="preserve">       ING. JOYCI GABRIELA VALENTINA ARAGÓN DE MORENO</w:t>
      </w: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r w:rsidRPr="005A1CAD">
        <w:rPr>
          <w:rFonts w:ascii="Museo Sans 300" w:eastAsia="Batang" w:hAnsi="Museo Sans 300"/>
          <w:sz w:val="24"/>
          <w:szCs w:val="24"/>
        </w:rPr>
        <w:t xml:space="preserve">          LIC. NÉSTOR ALEXANDER COLORADO SERVELLÓN</w:t>
      </w: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rPr>
          <w:rFonts w:ascii="Museo Sans 300" w:eastAsia="Batang" w:hAnsi="Museo Sans 300"/>
          <w:sz w:val="24"/>
          <w:szCs w:val="24"/>
        </w:rPr>
      </w:pPr>
    </w:p>
    <w:p w:rsidR="005A1CAD" w:rsidRPr="005A1CAD" w:rsidRDefault="005A1CAD" w:rsidP="005A1CAD">
      <w:pPr>
        <w:spacing w:after="0" w:line="240" w:lineRule="auto"/>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Batang" w:hAnsi="Museo Sans 300"/>
          <w:sz w:val="24"/>
          <w:szCs w:val="24"/>
        </w:rPr>
      </w:pPr>
    </w:p>
    <w:p w:rsidR="005A1CAD" w:rsidRPr="005A1CAD" w:rsidRDefault="005A1CAD" w:rsidP="005A1CAD">
      <w:pPr>
        <w:spacing w:after="0" w:line="240" w:lineRule="auto"/>
        <w:jc w:val="center"/>
        <w:rPr>
          <w:rFonts w:ascii="Museo Sans 300" w:eastAsia="Times New Roman" w:hAnsi="Museo Sans 300"/>
          <w:b/>
          <w:sz w:val="24"/>
          <w:szCs w:val="24"/>
        </w:rPr>
      </w:pPr>
      <w:r w:rsidRPr="005A1CAD">
        <w:rPr>
          <w:rFonts w:ascii="Museo Sans 300" w:eastAsia="Batang" w:hAnsi="Museo Sans 300"/>
          <w:sz w:val="24"/>
          <w:szCs w:val="24"/>
        </w:rPr>
        <w:t xml:space="preserve">         LIC. JAIME MAURICIO FIGUEROA TORRES</w:t>
      </w:r>
    </w:p>
    <w:p w:rsidR="005A1CAD" w:rsidRPr="005A1CAD" w:rsidRDefault="005A1CAD" w:rsidP="005A1CAD">
      <w:pPr>
        <w:spacing w:after="0" w:line="240" w:lineRule="auto"/>
        <w:rPr>
          <w:rFonts w:eastAsia="Batang"/>
          <w:sz w:val="24"/>
          <w:szCs w:val="24"/>
        </w:rPr>
      </w:pPr>
    </w:p>
    <w:p w:rsidR="005A1CAD" w:rsidRPr="005A1CAD" w:rsidRDefault="005A1CAD" w:rsidP="005A1CAD">
      <w:pPr>
        <w:tabs>
          <w:tab w:val="left" w:pos="4395"/>
        </w:tabs>
        <w:spacing w:after="0" w:line="240" w:lineRule="auto"/>
        <w:rPr>
          <w:rFonts w:eastAsia="Batang"/>
        </w:rPr>
      </w:pPr>
    </w:p>
    <w:p w:rsidR="00AA0D87" w:rsidRDefault="00AA0D87"/>
    <w:sectPr w:rsidR="00AA0D87" w:rsidSect="00EF7C74">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3A"/>
    <w:multiLevelType w:val="hybridMultilevel"/>
    <w:tmpl w:val="9160AC1A"/>
    <w:lvl w:ilvl="0" w:tplc="EE164AF8">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C986C5C"/>
    <w:multiLevelType w:val="hybridMultilevel"/>
    <w:tmpl w:val="19D6948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42411D4"/>
    <w:multiLevelType w:val="hybridMultilevel"/>
    <w:tmpl w:val="94BEAC2E"/>
    <w:lvl w:ilvl="0" w:tplc="440A0011">
      <w:start w:val="1"/>
      <w:numFmt w:val="decimal"/>
      <w:lvlText w:val="%1)"/>
      <w:lvlJc w:val="left"/>
      <w:pPr>
        <w:ind w:left="1440" w:hanging="360"/>
      </w:pPr>
      <w:rPr>
        <w:rFonts w:hint="default"/>
        <w:b/>
        <w:i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BC47C64"/>
    <w:multiLevelType w:val="hybridMultilevel"/>
    <w:tmpl w:val="2960D336"/>
    <w:lvl w:ilvl="0" w:tplc="661E0284">
      <w:start w:val="1"/>
      <w:numFmt w:val="upperRoman"/>
      <w:lvlText w:val="%1."/>
      <w:lvlJc w:val="right"/>
      <w:pPr>
        <w:ind w:left="863" w:hanging="360"/>
      </w:pPr>
      <w:rPr>
        <w:rFonts w:ascii="Museo Sans 300" w:hAnsi="Museo Sans 300" w:hint="default"/>
        <w:b w:val="0"/>
        <w:i w:val="0"/>
        <w:caps w:val="0"/>
        <w:strike w:val="0"/>
        <w:dstrike w:val="0"/>
        <w:vanish w:val="0"/>
        <w:color w:val="auto"/>
        <w:kern w:val="0"/>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4" w15:restartNumberingAfterBreak="0">
    <w:nsid w:val="64C07188"/>
    <w:multiLevelType w:val="hybridMultilevel"/>
    <w:tmpl w:val="3D1A89BE"/>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AD"/>
    <w:rsid w:val="005A1CAD"/>
    <w:rsid w:val="00AA0D87"/>
    <w:rsid w:val="00F83B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5D35F-CEE0-4DA6-8EB9-B49806B1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4526</Words>
  <Characters>24893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2024-10-24T15:33:00Z</dcterms:created>
  <dcterms:modified xsi:type="dcterms:W3CDTF">2024-10-24T15:48:00Z</dcterms:modified>
</cp:coreProperties>
</file>