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E79" w:rsidRPr="00CE5E79" w:rsidRDefault="00CE5E79" w:rsidP="00CE5E79">
      <w:pPr>
        <w:spacing w:after="0" w:line="240" w:lineRule="auto"/>
        <w:jc w:val="center"/>
        <w:rPr>
          <w:rFonts w:ascii="Bembo Std" w:eastAsia="Batang" w:hAnsi="Bembo Std"/>
          <w:sz w:val="24"/>
          <w:szCs w:val="24"/>
        </w:rPr>
      </w:pPr>
      <w:r w:rsidRPr="00CE5E79">
        <w:rPr>
          <w:rFonts w:ascii="Bembo Std" w:eastAsia="Batang" w:hAnsi="Bembo Std"/>
          <w:sz w:val="24"/>
          <w:szCs w:val="24"/>
        </w:rPr>
        <w:t>SESIÓN ORDINARIA No. 22 – 2024                FECHA: 18 DE SEPTIEMBRE DE 2024</w:t>
      </w:r>
    </w:p>
    <w:p w:rsidR="00CE5E79" w:rsidRPr="00CE5E79" w:rsidRDefault="00CE5E79" w:rsidP="00CE5E79">
      <w:pPr>
        <w:tabs>
          <w:tab w:val="left" w:pos="7714"/>
        </w:tabs>
        <w:spacing w:after="0" w:line="240" w:lineRule="auto"/>
        <w:jc w:val="both"/>
        <w:rPr>
          <w:rFonts w:eastAsia="Batang"/>
        </w:rPr>
      </w:pPr>
    </w:p>
    <w:p w:rsidR="00CE5E79" w:rsidRPr="00CE5E79" w:rsidRDefault="00CE5E79" w:rsidP="00CE5E79">
      <w:pPr>
        <w:spacing w:after="0" w:line="240" w:lineRule="auto"/>
        <w:jc w:val="both"/>
        <w:rPr>
          <w:rFonts w:ascii="Museo Sans 300" w:eastAsia="Batang" w:hAnsi="Museo Sans 300"/>
          <w:sz w:val="24"/>
          <w:szCs w:val="24"/>
        </w:rPr>
      </w:pPr>
      <w:r w:rsidRPr="00CE5E79">
        <w:rPr>
          <w:rFonts w:ascii="Museo Sans 300" w:eastAsia="Batang" w:hAnsi="Museo Sans 300"/>
          <w:sz w:val="24"/>
          <w:szCs w:val="24"/>
        </w:rPr>
        <w:t xml:space="preserve">En el salón de sesiones de la Junta Directiva del Instituto Salvadoreño de Transformación Agraria, a las catorce horas del día dieciocho de septiembre de dos mil veinticuatro, reunidos los señores miembros de la Junta Directiva, ingeniero Julio Enrique Cañas </w:t>
      </w:r>
      <w:proofErr w:type="spellStart"/>
      <w:r w:rsidRPr="00CE5E79">
        <w:rPr>
          <w:rFonts w:ascii="Museo Sans 300" w:eastAsia="Batang" w:hAnsi="Museo Sans 300"/>
          <w:sz w:val="24"/>
          <w:szCs w:val="24"/>
        </w:rPr>
        <w:t>Baratta</w:t>
      </w:r>
      <w:proofErr w:type="spellEnd"/>
      <w:r w:rsidRPr="00CE5E79">
        <w:rPr>
          <w:rFonts w:ascii="Museo Sans 300" w:eastAsia="Batang" w:hAnsi="Museo Sans 300"/>
          <w:sz w:val="24"/>
          <w:szCs w:val="24"/>
        </w:rPr>
        <w:t xml:space="preserve">, Presidente, licenciada Blanca Estela Parada Barrera, actuando como Secretaria Interina y Directora Propietaria por parte del Centro Nacional de Registros, licenciado Néstor Alexander Colorado </w:t>
      </w:r>
      <w:proofErr w:type="spellStart"/>
      <w:r w:rsidRPr="00CE5E79">
        <w:rPr>
          <w:rFonts w:ascii="Museo Sans 300" w:eastAsia="Batang" w:hAnsi="Museo Sans 300"/>
          <w:sz w:val="24"/>
          <w:szCs w:val="24"/>
        </w:rPr>
        <w:t>Servellón</w:t>
      </w:r>
      <w:proofErr w:type="spellEnd"/>
      <w:r w:rsidRPr="00CE5E79">
        <w:rPr>
          <w:rFonts w:ascii="Museo Sans 300" w:eastAsia="Batang" w:hAnsi="Museo Sans 300"/>
          <w:sz w:val="24"/>
          <w:szCs w:val="24"/>
        </w:rPr>
        <w:t xml:space="preserve">, Director Propietario por parte del Banco de Fomento Agropecuario, ingeniera </w:t>
      </w:r>
      <w:proofErr w:type="spellStart"/>
      <w:r w:rsidRPr="00CE5E79">
        <w:rPr>
          <w:rFonts w:ascii="Museo Sans 300" w:eastAsia="Batang" w:hAnsi="Museo Sans 300"/>
          <w:sz w:val="24"/>
          <w:szCs w:val="24"/>
        </w:rPr>
        <w:t>Joyci</w:t>
      </w:r>
      <w:proofErr w:type="spellEnd"/>
      <w:r w:rsidRPr="00CE5E79">
        <w:rPr>
          <w:rFonts w:ascii="Museo Sans 300" w:eastAsia="Batang" w:hAnsi="Museo Sans 300"/>
          <w:sz w:val="24"/>
          <w:szCs w:val="24"/>
        </w:rPr>
        <w:t xml:space="preserve"> Gabriela Valentina Aragón de Moreno, Directora Suplente por parte del Banco Central de Reserva. </w:t>
      </w:r>
    </w:p>
    <w:p w:rsidR="00CE5E79" w:rsidRPr="00CE5E79" w:rsidRDefault="00CE5E79" w:rsidP="00CE5E79">
      <w:pPr>
        <w:tabs>
          <w:tab w:val="left" w:pos="7714"/>
        </w:tabs>
        <w:spacing w:after="0" w:line="240" w:lineRule="auto"/>
        <w:jc w:val="both"/>
        <w:rPr>
          <w:rFonts w:ascii="Museo Sans 300" w:eastAsia="Batang" w:hAnsi="Museo Sans 300"/>
        </w:rPr>
      </w:pPr>
    </w:p>
    <w:p w:rsidR="00CE5E79" w:rsidRPr="00CE5E79" w:rsidRDefault="00CE5E79" w:rsidP="00CE5E79">
      <w:pPr>
        <w:spacing w:after="0" w:line="240" w:lineRule="auto"/>
        <w:jc w:val="both"/>
        <w:rPr>
          <w:rFonts w:eastAsia="Batang"/>
        </w:rPr>
      </w:pPr>
      <w:r w:rsidRPr="00CE5E79">
        <w:rPr>
          <w:rFonts w:ascii="Museo Sans 300" w:eastAsia="Batang" w:hAnsi="Museo Sans 300"/>
          <w:sz w:val="24"/>
          <w:szCs w:val="24"/>
        </w:rPr>
        <w:t xml:space="preserve">Justificaron su inasistencia a la presente sesión el licenciado Jaime Mauricio Figueroa Torres, Kevin Roberto </w:t>
      </w:r>
      <w:proofErr w:type="spellStart"/>
      <w:r w:rsidRPr="00CE5E79">
        <w:rPr>
          <w:rFonts w:ascii="Museo Sans 300" w:eastAsia="Batang" w:hAnsi="Museo Sans 300"/>
          <w:sz w:val="24"/>
          <w:szCs w:val="24"/>
        </w:rPr>
        <w:t>Urquilla</w:t>
      </w:r>
      <w:proofErr w:type="spellEnd"/>
      <w:r w:rsidRPr="00CE5E79">
        <w:rPr>
          <w:rFonts w:ascii="Museo Sans 300" w:eastAsia="Batang" w:hAnsi="Museo Sans 300"/>
          <w:sz w:val="24"/>
          <w:szCs w:val="24"/>
        </w:rPr>
        <w:t xml:space="preserve"> Pérez Directores Propi</w:t>
      </w:r>
      <w:bookmarkStart w:id="0" w:name="_GoBack"/>
      <w:bookmarkEnd w:id="0"/>
      <w:r w:rsidRPr="00CE5E79">
        <w:rPr>
          <w:rFonts w:ascii="Museo Sans 300" w:eastAsia="Batang" w:hAnsi="Museo Sans 300"/>
          <w:sz w:val="24"/>
          <w:szCs w:val="24"/>
        </w:rPr>
        <w:t>etario y Suplente, en su orden por parte del Ministerio de Agricultura y Ganadería, y el licenciado Fernando Ernesto Montes Roque, Director Propietario  por parte del Banco Central de Reserva.</w:t>
      </w:r>
    </w:p>
    <w:p w:rsidR="00CE5E79" w:rsidRPr="00CE5E79" w:rsidRDefault="00CE5E79" w:rsidP="00CE5E79">
      <w:pPr>
        <w:tabs>
          <w:tab w:val="left" w:pos="1440"/>
        </w:tabs>
        <w:spacing w:after="0" w:line="240" w:lineRule="auto"/>
        <w:jc w:val="both"/>
        <w:rPr>
          <w:rFonts w:ascii="Museo Sans 300" w:eastAsia="Batang" w:hAnsi="Museo Sans 300"/>
          <w:sz w:val="23"/>
          <w:szCs w:val="23"/>
        </w:rPr>
      </w:pPr>
    </w:p>
    <w:p w:rsidR="00CE5E79" w:rsidRPr="00CE5E79" w:rsidRDefault="00CE5E79" w:rsidP="00CE5E79">
      <w:pPr>
        <w:tabs>
          <w:tab w:val="left" w:pos="1440"/>
        </w:tabs>
        <w:spacing w:after="0" w:line="240" w:lineRule="auto"/>
        <w:jc w:val="both"/>
        <w:rPr>
          <w:rFonts w:ascii="Museo Sans 300" w:eastAsia="Batang" w:hAnsi="Museo Sans 300"/>
        </w:rPr>
      </w:pPr>
      <w:r w:rsidRPr="00CE5E79">
        <w:rPr>
          <w:rFonts w:ascii="Museo Sans 300" w:eastAsia="Batang" w:hAnsi="Museo Sans 300"/>
        </w:rPr>
        <w:t>El  señor Presidente somete a consideración de la Junta Directiva, la Agenda para la presente sesión, la cual consta de los siguientes puntos:</w:t>
      </w:r>
    </w:p>
    <w:p w:rsidR="00CE5E79" w:rsidRPr="00CE5E79" w:rsidRDefault="00CE5E79" w:rsidP="00CE5E79">
      <w:pPr>
        <w:numPr>
          <w:ilvl w:val="0"/>
          <w:numId w:val="1"/>
        </w:numPr>
        <w:spacing w:before="100" w:beforeAutospacing="1" w:after="0" w:line="360" w:lineRule="auto"/>
        <w:jc w:val="both"/>
        <w:rPr>
          <w:rFonts w:ascii="Museo Sans 300" w:eastAsia="MS Mincho" w:hAnsi="Museo Sans 300"/>
          <w:sz w:val="21"/>
          <w:szCs w:val="21"/>
          <w:lang w:val="es-CL" w:eastAsia="es-ES"/>
        </w:rPr>
      </w:pPr>
      <w:r w:rsidRPr="00CE5E79">
        <w:rPr>
          <w:rFonts w:ascii="Museo Sans 300" w:eastAsia="MS Mincho" w:hAnsi="Museo Sans 300"/>
          <w:sz w:val="21"/>
          <w:szCs w:val="21"/>
          <w:lang w:val="es-CL" w:eastAsia="es-ES"/>
        </w:rPr>
        <w:t>Comprobación del cuórum y apertura.</w:t>
      </w:r>
    </w:p>
    <w:p w:rsidR="00CE5E79" w:rsidRPr="00CE5E79" w:rsidRDefault="00CE5E79" w:rsidP="00CE5E79">
      <w:pPr>
        <w:numPr>
          <w:ilvl w:val="0"/>
          <w:numId w:val="1"/>
        </w:numPr>
        <w:spacing w:before="100" w:beforeAutospacing="1" w:after="0" w:line="360" w:lineRule="auto"/>
        <w:jc w:val="both"/>
        <w:rPr>
          <w:rFonts w:ascii="Museo Sans 300" w:eastAsia="MS Mincho" w:hAnsi="Museo Sans 300"/>
          <w:sz w:val="21"/>
          <w:szCs w:val="21"/>
          <w:lang w:val="es-CL" w:eastAsia="es-ES"/>
        </w:rPr>
      </w:pPr>
      <w:r w:rsidRPr="00CE5E79">
        <w:rPr>
          <w:rFonts w:ascii="Museo Sans 300" w:eastAsia="MS Mincho" w:hAnsi="Museo Sans 300"/>
          <w:sz w:val="21"/>
          <w:szCs w:val="21"/>
          <w:lang w:val="es-CL" w:eastAsia="es-ES"/>
        </w:rPr>
        <w:t>Lectura, aprobación o modificación de la agenda.</w:t>
      </w:r>
    </w:p>
    <w:p w:rsidR="00CE5E79" w:rsidRPr="00CE5E79" w:rsidRDefault="00CE5E79" w:rsidP="00CE5E79">
      <w:pPr>
        <w:spacing w:after="0" w:line="360" w:lineRule="auto"/>
        <w:jc w:val="both"/>
        <w:rPr>
          <w:rFonts w:ascii="Museo Sans 300" w:eastAsia="MS Mincho" w:hAnsi="Museo Sans 300"/>
          <w:b/>
          <w:sz w:val="21"/>
          <w:szCs w:val="21"/>
          <w:u w:val="single"/>
          <w:lang w:val="es-CL" w:eastAsia="es-ES"/>
        </w:rPr>
      </w:pPr>
      <w:r w:rsidRPr="00CE5E79">
        <w:rPr>
          <w:rFonts w:ascii="Museo Sans 300" w:eastAsia="MS Mincho" w:hAnsi="Museo Sans 300"/>
          <w:b/>
          <w:sz w:val="21"/>
          <w:szCs w:val="21"/>
          <w:u w:val="single"/>
          <w:lang w:val="es-CL" w:eastAsia="es-ES"/>
        </w:rPr>
        <w:t>PRESIDENCIA</w:t>
      </w:r>
    </w:p>
    <w:p w:rsidR="00CE5E79" w:rsidRPr="00CE5E79" w:rsidRDefault="00CE5E79" w:rsidP="00CE5E79">
      <w:pPr>
        <w:numPr>
          <w:ilvl w:val="0"/>
          <w:numId w:val="1"/>
        </w:numPr>
        <w:spacing w:after="0" w:line="360" w:lineRule="auto"/>
        <w:jc w:val="both"/>
        <w:rPr>
          <w:rFonts w:ascii="Museo Sans 300" w:eastAsia="MS Mincho" w:hAnsi="Museo Sans 300"/>
          <w:sz w:val="21"/>
          <w:szCs w:val="21"/>
          <w:lang w:val="es-CL" w:eastAsia="es-ES"/>
        </w:rPr>
      </w:pPr>
      <w:r w:rsidRPr="00CE5E79">
        <w:rPr>
          <w:rFonts w:ascii="Museo Sans 300" w:eastAsia="MS Mincho" w:hAnsi="Museo Sans 300"/>
          <w:sz w:val="21"/>
          <w:szCs w:val="21"/>
          <w:lang w:val="es-CL" w:eastAsia="es-ES"/>
        </w:rPr>
        <w:t xml:space="preserve">Informe del señor Presidente relacionado con el Avance del Inventario de Tierras.  </w:t>
      </w:r>
    </w:p>
    <w:p w:rsidR="00CE5E79" w:rsidRPr="00CE5E79" w:rsidRDefault="00CE5E79" w:rsidP="00CE5E79">
      <w:pPr>
        <w:spacing w:before="100" w:beforeAutospacing="1" w:after="0" w:line="360" w:lineRule="auto"/>
        <w:contextualSpacing/>
        <w:jc w:val="both"/>
        <w:rPr>
          <w:rFonts w:ascii="Museo Sans 300" w:eastAsia="MS Mincho" w:hAnsi="Museo Sans 300"/>
          <w:b/>
          <w:sz w:val="21"/>
          <w:szCs w:val="21"/>
          <w:u w:val="single"/>
          <w:lang w:val="es-CL" w:eastAsia="es-ES"/>
        </w:rPr>
      </w:pPr>
      <w:r w:rsidRPr="00CE5E79">
        <w:rPr>
          <w:rFonts w:ascii="Museo Sans 300" w:eastAsia="MS Mincho" w:hAnsi="Museo Sans 300"/>
          <w:b/>
          <w:sz w:val="21"/>
          <w:szCs w:val="21"/>
          <w:u w:val="single"/>
          <w:lang w:val="es-CL" w:eastAsia="es-ES"/>
        </w:rPr>
        <w:t xml:space="preserve">UNIDAD FINANCIERA INSTITUCIONAL </w:t>
      </w:r>
    </w:p>
    <w:p w:rsidR="00CE5E79" w:rsidRPr="00CE5E79" w:rsidRDefault="00CE5E79" w:rsidP="00CE5E79">
      <w:pPr>
        <w:numPr>
          <w:ilvl w:val="0"/>
          <w:numId w:val="1"/>
        </w:numPr>
        <w:spacing w:after="120" w:line="240" w:lineRule="auto"/>
        <w:jc w:val="both"/>
        <w:rPr>
          <w:rFonts w:ascii="Museo Sans 300" w:eastAsia="MS Mincho" w:hAnsi="Museo Sans 300"/>
          <w:b/>
          <w:sz w:val="21"/>
          <w:szCs w:val="21"/>
          <w:u w:val="single"/>
          <w:lang w:val="es-CL" w:eastAsia="es-ES"/>
        </w:rPr>
      </w:pPr>
      <w:r w:rsidRPr="00CE5E79">
        <w:rPr>
          <w:rFonts w:ascii="Museo Sans 300" w:eastAsia="MS Mincho" w:hAnsi="Museo Sans 300"/>
          <w:sz w:val="21"/>
          <w:szCs w:val="21"/>
          <w:lang w:val="es-CL" w:eastAsia="es-ES"/>
        </w:rPr>
        <w:t xml:space="preserve">Oficio con referencia </w:t>
      </w:r>
      <w:r w:rsidRPr="00CE5E79">
        <w:rPr>
          <w:rFonts w:ascii="Museo Sans 300" w:eastAsia="Batang" w:hAnsi="Museo Sans 300"/>
          <w:sz w:val="21"/>
          <w:szCs w:val="21"/>
        </w:rPr>
        <w:t xml:space="preserve">UFI-00-0160-24, de fecha 17 de septiembre de 2024, suscrito por la licenciada </w:t>
      </w:r>
      <w:r>
        <w:rPr>
          <w:rFonts w:ascii="Museo Sans 300" w:eastAsia="Batang" w:hAnsi="Museo Sans 300"/>
          <w:sz w:val="21"/>
          <w:szCs w:val="21"/>
        </w:rPr>
        <w:t>----</w:t>
      </w:r>
      <w:r w:rsidRPr="00CE5E79">
        <w:rPr>
          <w:rFonts w:ascii="Museo Sans 300" w:eastAsia="Batang" w:hAnsi="Museo Sans 300"/>
          <w:sz w:val="21"/>
          <w:szCs w:val="21"/>
        </w:rPr>
        <w:t xml:space="preserve">, Jefa interina de la Unidad, mediante el cual solicita la aprobación y ratificación del </w:t>
      </w:r>
      <w:r w:rsidRPr="00CE5E79">
        <w:rPr>
          <w:rFonts w:ascii="Museo Sans 300" w:eastAsia="Batang" w:hAnsi="Museo Sans 300"/>
          <w:b/>
          <w:sz w:val="21"/>
          <w:szCs w:val="21"/>
        </w:rPr>
        <w:t>Proyecto del Presupuesto Especial para el ejercicio financiero fiscal 2025, por un monto total de $5,620,444.00.</w:t>
      </w:r>
    </w:p>
    <w:p w:rsidR="00CE5E79" w:rsidRPr="00CE5E79" w:rsidRDefault="00CE5E79" w:rsidP="00CE5E79">
      <w:pPr>
        <w:spacing w:before="100" w:beforeAutospacing="1" w:after="0" w:line="360" w:lineRule="auto"/>
        <w:jc w:val="both"/>
        <w:rPr>
          <w:rFonts w:ascii="Museo Sans 300" w:eastAsia="MS Mincho" w:hAnsi="Museo Sans 300"/>
          <w:b/>
          <w:sz w:val="21"/>
          <w:szCs w:val="21"/>
          <w:u w:val="single"/>
          <w:lang w:val="es-CL" w:eastAsia="es-ES"/>
        </w:rPr>
      </w:pPr>
      <w:r w:rsidRPr="00CE5E79">
        <w:rPr>
          <w:rFonts w:ascii="Museo Sans 300" w:eastAsia="MS Mincho" w:hAnsi="Museo Sans 300"/>
          <w:b/>
          <w:sz w:val="21"/>
          <w:szCs w:val="21"/>
          <w:u w:val="single"/>
          <w:lang w:val="es-CL" w:eastAsia="es-ES"/>
        </w:rPr>
        <w:t>UNIDAD DE COMPRAS PÚBLICAS</w:t>
      </w:r>
    </w:p>
    <w:p w:rsidR="00CE5E79" w:rsidRPr="00CE5E79" w:rsidRDefault="00CE5E79" w:rsidP="00CE5E79">
      <w:pPr>
        <w:numPr>
          <w:ilvl w:val="0"/>
          <w:numId w:val="1"/>
        </w:numPr>
        <w:spacing w:after="0" w:line="240" w:lineRule="auto"/>
        <w:contextualSpacing/>
        <w:jc w:val="both"/>
        <w:rPr>
          <w:rFonts w:ascii="Museo Sans 300" w:eastAsia="MS Mincho" w:hAnsi="Museo Sans 300"/>
          <w:sz w:val="21"/>
          <w:szCs w:val="21"/>
          <w:lang w:val="es-CL" w:eastAsia="es-ES"/>
        </w:rPr>
      </w:pPr>
      <w:r w:rsidRPr="00CE5E79">
        <w:rPr>
          <w:rFonts w:ascii="Museo Sans 300" w:eastAsia="MS Mincho" w:hAnsi="Museo Sans 300"/>
          <w:sz w:val="21"/>
          <w:szCs w:val="21"/>
          <w:lang w:val="es-CL" w:eastAsia="es-ES"/>
        </w:rPr>
        <w:t xml:space="preserve">Memorándum con referencia UCP-00-0325-2024, de fecha 17 de septiembre de 2024, suscrito por la Ing. </w:t>
      </w:r>
      <w:r>
        <w:rPr>
          <w:rFonts w:ascii="Museo Sans 300" w:eastAsia="MS Mincho" w:hAnsi="Museo Sans 300"/>
          <w:sz w:val="21"/>
          <w:szCs w:val="21"/>
          <w:lang w:val="es-CL" w:eastAsia="es-ES"/>
        </w:rPr>
        <w:t>---</w:t>
      </w:r>
      <w:r w:rsidRPr="00CE5E79">
        <w:rPr>
          <w:rFonts w:ascii="Museo Sans 300" w:eastAsia="MS Mincho" w:hAnsi="Museo Sans 300"/>
          <w:sz w:val="21"/>
          <w:szCs w:val="21"/>
          <w:lang w:val="es-CL" w:eastAsia="es-ES"/>
        </w:rPr>
        <w:t xml:space="preserve">, Jefa de la Unidad, mediante el cual presenta para conocimiento y  autorización la Actualización Periódica de la Planificación Anual de Compras 2024. </w:t>
      </w:r>
    </w:p>
    <w:p w:rsidR="00CE5E79" w:rsidRPr="00CE5E79" w:rsidRDefault="00CE5E79" w:rsidP="00CE5E79">
      <w:pPr>
        <w:spacing w:after="0" w:line="240" w:lineRule="auto"/>
        <w:contextualSpacing/>
        <w:jc w:val="both"/>
        <w:rPr>
          <w:rFonts w:ascii="Museo Sans 300" w:eastAsia="MS Mincho" w:hAnsi="Museo Sans 300"/>
          <w:sz w:val="21"/>
          <w:szCs w:val="21"/>
          <w:lang w:val="es-CL" w:eastAsia="es-ES"/>
        </w:rPr>
      </w:pPr>
    </w:p>
    <w:p w:rsidR="00CE5E79" w:rsidRPr="00CE5E79" w:rsidRDefault="00CE5E79" w:rsidP="00CE5E79">
      <w:pPr>
        <w:spacing w:after="0" w:line="240" w:lineRule="auto"/>
        <w:contextualSpacing/>
        <w:jc w:val="both"/>
        <w:rPr>
          <w:rFonts w:ascii="Museo Sans 300" w:eastAsia="MS Mincho" w:hAnsi="Museo Sans 300"/>
          <w:b/>
          <w:sz w:val="21"/>
          <w:szCs w:val="21"/>
          <w:u w:val="single"/>
          <w:lang w:val="es-CL" w:eastAsia="es-ES"/>
        </w:rPr>
      </w:pPr>
      <w:r w:rsidRPr="00CE5E79">
        <w:rPr>
          <w:rFonts w:ascii="Museo Sans 300" w:eastAsia="MS Mincho" w:hAnsi="Museo Sans 300"/>
          <w:b/>
          <w:sz w:val="21"/>
          <w:szCs w:val="21"/>
          <w:u w:val="single"/>
          <w:lang w:val="es-CL" w:eastAsia="es-ES"/>
        </w:rPr>
        <w:t>GERENCIA LEGAL</w:t>
      </w:r>
    </w:p>
    <w:p w:rsidR="00CE5E79" w:rsidRPr="00CE5E79" w:rsidRDefault="00CE5E79" w:rsidP="00CE5E79">
      <w:pPr>
        <w:numPr>
          <w:ilvl w:val="0"/>
          <w:numId w:val="1"/>
        </w:numPr>
        <w:spacing w:after="0" w:line="240" w:lineRule="auto"/>
        <w:contextualSpacing/>
        <w:jc w:val="both"/>
        <w:rPr>
          <w:rFonts w:ascii="Museo Sans 300" w:eastAsia="MS Mincho" w:hAnsi="Museo Sans 300"/>
          <w:sz w:val="21"/>
          <w:szCs w:val="21"/>
          <w:lang w:val="es-CL" w:eastAsia="es-ES"/>
        </w:rPr>
      </w:pPr>
      <w:r w:rsidRPr="00CE5E79">
        <w:rPr>
          <w:rFonts w:ascii="Museo Sans 300" w:eastAsia="MS Mincho" w:hAnsi="Museo Sans 300"/>
          <w:sz w:val="21"/>
          <w:szCs w:val="21"/>
          <w:lang w:val="es-CL" w:eastAsia="es-ES"/>
        </w:rPr>
        <w:t xml:space="preserve">Oficio de fecha 18 de septiembre de 2024, presentado por la licenciada </w:t>
      </w:r>
      <w:r>
        <w:rPr>
          <w:rFonts w:ascii="Museo Sans 300" w:eastAsia="MS Mincho" w:hAnsi="Museo Sans 300"/>
          <w:sz w:val="21"/>
          <w:szCs w:val="21"/>
          <w:lang w:val="es-CL" w:eastAsia="es-ES"/>
        </w:rPr>
        <w:t>---</w:t>
      </w:r>
      <w:r w:rsidRPr="00CE5E79">
        <w:rPr>
          <w:rFonts w:ascii="Museo Sans 300" w:eastAsia="MS Mincho" w:hAnsi="Museo Sans 300"/>
          <w:sz w:val="21"/>
          <w:szCs w:val="21"/>
          <w:lang w:val="es-CL" w:eastAsia="es-ES"/>
        </w:rPr>
        <w:t xml:space="preserve">, Colaboradora Jurídica, con el visto bueno de la licenciada </w:t>
      </w:r>
      <w:r>
        <w:rPr>
          <w:rFonts w:ascii="Museo Sans 300" w:eastAsia="MS Mincho" w:hAnsi="Museo Sans 300"/>
          <w:sz w:val="21"/>
          <w:szCs w:val="21"/>
          <w:lang w:val="es-CL" w:eastAsia="es-ES"/>
        </w:rPr>
        <w:t>---</w:t>
      </w:r>
      <w:r w:rsidRPr="00CE5E79">
        <w:rPr>
          <w:rFonts w:ascii="Museo Sans 300" w:eastAsia="MS Mincho" w:hAnsi="Museo Sans 300"/>
          <w:sz w:val="21"/>
          <w:szCs w:val="21"/>
          <w:lang w:val="es-CL" w:eastAsia="es-ES"/>
        </w:rPr>
        <w:t xml:space="preserve">, relacionado con la suscripción de Acuerdo de Afiliación Individualizado por parte del ISTA y Google LLC. Y delegar al señor Presidente para la suscripción. </w:t>
      </w:r>
    </w:p>
    <w:p w:rsidR="00CE5E79" w:rsidRPr="00CE5E79" w:rsidRDefault="00CE5E79" w:rsidP="00CE5E79">
      <w:pPr>
        <w:spacing w:after="0" w:line="240" w:lineRule="auto"/>
        <w:jc w:val="both"/>
        <w:rPr>
          <w:rFonts w:ascii="Museo Sans 300" w:eastAsia="MS Mincho" w:hAnsi="Museo Sans 300"/>
          <w:b/>
          <w:sz w:val="21"/>
          <w:szCs w:val="21"/>
          <w:u w:val="single"/>
          <w:lang w:val="es-CL" w:eastAsia="es-ES"/>
        </w:rPr>
      </w:pPr>
    </w:p>
    <w:p w:rsidR="00CE5E79" w:rsidRPr="00CE5E79" w:rsidRDefault="00CE5E79" w:rsidP="00CE5E79">
      <w:pPr>
        <w:spacing w:after="0" w:line="240" w:lineRule="auto"/>
        <w:contextualSpacing/>
        <w:jc w:val="both"/>
        <w:rPr>
          <w:rFonts w:ascii="Museo Sans 300" w:eastAsia="MS Mincho" w:hAnsi="Museo Sans 300"/>
          <w:b/>
          <w:sz w:val="21"/>
          <w:szCs w:val="21"/>
          <w:u w:val="single"/>
          <w:lang w:val="es-CL" w:eastAsia="es-ES"/>
        </w:rPr>
      </w:pPr>
      <w:r w:rsidRPr="00CE5E79">
        <w:rPr>
          <w:rFonts w:ascii="Museo Sans 300" w:eastAsia="MS Mincho" w:hAnsi="Museo Sans 300"/>
          <w:b/>
          <w:sz w:val="21"/>
          <w:szCs w:val="21"/>
          <w:u w:val="single"/>
          <w:lang w:val="es-CL" w:eastAsia="es-ES"/>
        </w:rPr>
        <w:t xml:space="preserve">DEPARTAMENTO DE ASISTENCIA JURIDICA (GERENCIA LEGAL) </w:t>
      </w:r>
    </w:p>
    <w:p w:rsidR="00CE5E79" w:rsidRPr="00CE5E79" w:rsidRDefault="00CE5E79" w:rsidP="00CE5E79">
      <w:pPr>
        <w:numPr>
          <w:ilvl w:val="0"/>
          <w:numId w:val="1"/>
        </w:numPr>
        <w:spacing w:after="0" w:line="240" w:lineRule="auto"/>
        <w:contextualSpacing/>
        <w:jc w:val="both"/>
        <w:rPr>
          <w:rFonts w:ascii="Museo Sans 300" w:eastAsia="MS Mincho" w:hAnsi="Museo Sans 300"/>
          <w:sz w:val="21"/>
          <w:szCs w:val="21"/>
          <w:lang w:val="es-CL" w:eastAsia="es-ES"/>
        </w:rPr>
      </w:pPr>
      <w:r w:rsidRPr="00CE5E79">
        <w:rPr>
          <w:rFonts w:ascii="Museo Sans 300" w:eastAsia="MS Mincho" w:hAnsi="Museo Sans 300"/>
          <w:sz w:val="21"/>
          <w:szCs w:val="21"/>
          <w:lang w:val="es-CL" w:eastAsia="es-ES"/>
        </w:rPr>
        <w:t xml:space="preserve">Oficio con referencia GLI-02-00961-24 y seguimiento GLI-07-00804-12, de fecha 18 de septiembre de 2024, mediante el cual la licenciada </w:t>
      </w:r>
      <w:r>
        <w:rPr>
          <w:rFonts w:ascii="Museo Sans 300" w:eastAsia="MS Mincho" w:hAnsi="Museo Sans 300"/>
          <w:sz w:val="21"/>
          <w:szCs w:val="21"/>
          <w:lang w:val="es-CL" w:eastAsia="es-ES"/>
        </w:rPr>
        <w:t>---</w:t>
      </w:r>
      <w:r w:rsidRPr="00CE5E79">
        <w:rPr>
          <w:rFonts w:ascii="Museo Sans 300" w:eastAsia="MS Mincho" w:hAnsi="Museo Sans 300"/>
          <w:sz w:val="21"/>
          <w:szCs w:val="21"/>
          <w:lang w:val="es-CL" w:eastAsia="es-ES"/>
        </w:rPr>
        <w:t xml:space="preserve">, rinde informe en su calidad de delegada, en relación al desarrollo de la Subasta Publica No Judicial, de la Asociación </w:t>
      </w:r>
      <w:proofErr w:type="spellStart"/>
      <w:r w:rsidRPr="00CE5E79">
        <w:rPr>
          <w:rFonts w:ascii="Museo Sans 300" w:eastAsia="MS Mincho" w:hAnsi="Museo Sans 300"/>
          <w:sz w:val="21"/>
          <w:szCs w:val="21"/>
          <w:lang w:val="es-CL" w:eastAsia="es-ES"/>
        </w:rPr>
        <w:t>Coop</w:t>
      </w:r>
      <w:proofErr w:type="spellEnd"/>
      <w:r w:rsidRPr="00CE5E79">
        <w:rPr>
          <w:rFonts w:ascii="Museo Sans 300" w:eastAsia="MS Mincho" w:hAnsi="Museo Sans 300"/>
          <w:sz w:val="21"/>
          <w:szCs w:val="21"/>
          <w:lang w:val="es-CL" w:eastAsia="es-ES"/>
        </w:rPr>
        <w:t>. San Ramón de R.L. en cumplimiento a instrucciones giradas en el Punto III del Acta de Sesión Ordinaria 18-2024 de fecha 13 de agosto de 2024.</w:t>
      </w:r>
    </w:p>
    <w:p w:rsidR="00CE5E79" w:rsidRPr="00CE5E79" w:rsidRDefault="00CE5E79" w:rsidP="00CE5E79">
      <w:pPr>
        <w:spacing w:after="0" w:line="240" w:lineRule="auto"/>
        <w:contextualSpacing/>
        <w:jc w:val="both"/>
        <w:rPr>
          <w:rFonts w:ascii="Museo Sans 300" w:eastAsia="MS Mincho" w:hAnsi="Museo Sans 300"/>
          <w:sz w:val="21"/>
          <w:szCs w:val="21"/>
          <w:lang w:val="es-CL" w:eastAsia="es-ES"/>
        </w:rPr>
      </w:pPr>
    </w:p>
    <w:p w:rsidR="00CE5E79" w:rsidRPr="00CE5E79" w:rsidRDefault="00CE5E79" w:rsidP="00CE5E79">
      <w:pPr>
        <w:numPr>
          <w:ilvl w:val="0"/>
          <w:numId w:val="1"/>
        </w:numPr>
        <w:spacing w:after="0" w:line="240" w:lineRule="auto"/>
        <w:contextualSpacing/>
        <w:jc w:val="both"/>
        <w:rPr>
          <w:rFonts w:ascii="Museo Sans 300" w:eastAsia="MS Mincho" w:hAnsi="Museo Sans 300"/>
          <w:sz w:val="21"/>
          <w:szCs w:val="21"/>
          <w:lang w:val="es-CL" w:eastAsia="es-ES"/>
        </w:rPr>
      </w:pPr>
      <w:r w:rsidRPr="00CE5E79">
        <w:rPr>
          <w:rFonts w:ascii="Museo Sans 300" w:eastAsia="MS Mincho" w:hAnsi="Museo Sans 300"/>
          <w:sz w:val="21"/>
          <w:szCs w:val="21"/>
          <w:lang w:val="es-CL" w:eastAsia="es-ES"/>
        </w:rPr>
        <w:t xml:space="preserve">Oficio con referencia GLI-02-0962.24 y seguimiento GLI-07-1914-23, de fecha 18 de septiembre de 2024, mediante el cual la licenciada </w:t>
      </w:r>
      <w:r>
        <w:rPr>
          <w:rFonts w:ascii="Museo Sans 300" w:eastAsia="MS Mincho" w:hAnsi="Museo Sans 300"/>
          <w:sz w:val="21"/>
          <w:szCs w:val="21"/>
          <w:lang w:val="es-CL" w:eastAsia="es-ES"/>
        </w:rPr>
        <w:t>---</w:t>
      </w:r>
      <w:r w:rsidRPr="00CE5E79">
        <w:rPr>
          <w:rFonts w:ascii="Museo Sans 300" w:eastAsia="MS Mincho" w:hAnsi="Museo Sans 300"/>
          <w:sz w:val="21"/>
          <w:szCs w:val="21"/>
          <w:lang w:val="es-CL" w:eastAsia="es-ES"/>
        </w:rPr>
        <w:t xml:space="preserve">, rinde informe en su calidad de delegada, en relación al desarrollo de la Subasta Publica No Judicial, de la Asociación </w:t>
      </w:r>
      <w:proofErr w:type="spellStart"/>
      <w:r w:rsidRPr="00CE5E79">
        <w:rPr>
          <w:rFonts w:ascii="Museo Sans 300" w:eastAsia="MS Mincho" w:hAnsi="Museo Sans 300"/>
          <w:sz w:val="21"/>
          <w:szCs w:val="21"/>
          <w:lang w:val="es-CL" w:eastAsia="es-ES"/>
        </w:rPr>
        <w:t>Coop</w:t>
      </w:r>
      <w:proofErr w:type="spellEnd"/>
      <w:r w:rsidRPr="00CE5E79">
        <w:rPr>
          <w:rFonts w:ascii="Museo Sans 300" w:eastAsia="MS Mincho" w:hAnsi="Museo Sans 300"/>
          <w:sz w:val="21"/>
          <w:szCs w:val="21"/>
          <w:lang w:val="es-CL" w:eastAsia="es-ES"/>
        </w:rPr>
        <w:t xml:space="preserve">. Astoria de R.L. en cumplimiento a instrucciones giradas en el Punto IV del Acta de Sesión Ordinaria 21-2024 de fecha 11 de septiembre de 2024. </w:t>
      </w:r>
    </w:p>
    <w:p w:rsidR="00CE5E79" w:rsidRPr="00CE5E79" w:rsidRDefault="00CE5E79" w:rsidP="00CE5E79">
      <w:pPr>
        <w:tabs>
          <w:tab w:val="left" w:pos="0"/>
        </w:tabs>
        <w:spacing w:after="0" w:line="240" w:lineRule="auto"/>
        <w:jc w:val="both"/>
        <w:rPr>
          <w:rFonts w:ascii="Museo Sans 300" w:eastAsia="Batang" w:hAnsi="Museo Sans 300"/>
          <w:sz w:val="23"/>
          <w:szCs w:val="23"/>
        </w:rPr>
      </w:pPr>
      <w:r w:rsidRPr="00CE5E79">
        <w:rPr>
          <w:rFonts w:ascii="Museo Sans 300" w:eastAsia="Batang" w:hAnsi="Museo Sans 300"/>
          <w:lang w:val="es-CL"/>
        </w:rPr>
        <w:t>L</w:t>
      </w:r>
      <w:r w:rsidRPr="00CE5E79">
        <w:rPr>
          <w:rFonts w:ascii="Museo Sans 300" w:eastAsia="Batang" w:hAnsi="Museo Sans 300"/>
        </w:rPr>
        <w:t xml:space="preserve">a Junta Directiva, habiendo comprobado la asistencia de cuórum, </w:t>
      </w:r>
      <w:r w:rsidRPr="00CE5E79">
        <w:rPr>
          <w:rFonts w:ascii="Museo Sans 300" w:eastAsia="Batang" w:hAnsi="Museo Sans 300"/>
          <w:b/>
          <w:u w:val="single"/>
        </w:rPr>
        <w:t>ACUERDA:</w:t>
      </w:r>
      <w:r w:rsidRPr="00CE5E79">
        <w:rPr>
          <w:rFonts w:ascii="Museo Sans 300" w:eastAsia="Batang" w:hAnsi="Museo Sans 300"/>
          <w:b/>
        </w:rPr>
        <w:t xml:space="preserve"> </w:t>
      </w:r>
      <w:r w:rsidRPr="00CE5E79">
        <w:rPr>
          <w:rFonts w:ascii="Museo Sans 300" w:eastAsia="Batang" w:hAnsi="Museo Sans 300"/>
        </w:rPr>
        <w:t xml:space="preserve">Aprobar la Agenda. </w:t>
      </w:r>
    </w:p>
    <w:p w:rsidR="00CE5E79" w:rsidRPr="00CE5E79" w:rsidRDefault="00CE5E79" w:rsidP="00CE5E79">
      <w:pPr>
        <w:spacing w:after="0" w:line="240" w:lineRule="auto"/>
        <w:jc w:val="both"/>
        <w:rPr>
          <w:rFonts w:ascii="Museo Sans 300" w:eastAsia="Batang" w:hAnsi="Museo Sans 300"/>
          <w:sz w:val="24"/>
          <w:szCs w:val="24"/>
        </w:rPr>
      </w:pPr>
    </w:p>
    <w:p w:rsidR="00CE5E79" w:rsidRPr="00CE5E79" w:rsidRDefault="00CE5E79" w:rsidP="00CE5E79">
      <w:pPr>
        <w:spacing w:after="0" w:line="240" w:lineRule="auto"/>
        <w:jc w:val="both"/>
        <w:rPr>
          <w:rFonts w:ascii="Museo Sans 300" w:eastAsia="Batang" w:hAnsi="Museo Sans 300"/>
          <w:sz w:val="24"/>
          <w:szCs w:val="24"/>
        </w:rPr>
      </w:pPr>
      <w:r w:rsidRPr="00CE5E79">
        <w:rPr>
          <w:rFonts w:ascii="Museo Sans 300" w:eastAsia="Batang" w:hAnsi="Museo Sans 300"/>
          <w:sz w:val="24"/>
          <w:szCs w:val="24"/>
        </w:rPr>
        <w:t xml:space="preserve">“”””””III) El señor Presidente presenta a la Junta Directiva, un informe verbal con presentación ilustrativa relacionado con el avance del Inventario de Tierras del Instituto Salvadoreño de Transformación Agraria. Después de la exposición y explicado, la Junta Directiva, en uso de sus facultades, </w:t>
      </w:r>
      <w:r w:rsidRPr="00CE5E79">
        <w:rPr>
          <w:rFonts w:ascii="Museo Sans 300" w:eastAsia="Batang" w:hAnsi="Museo Sans 300"/>
          <w:b/>
          <w:sz w:val="24"/>
          <w:szCs w:val="24"/>
          <w:u w:val="single"/>
        </w:rPr>
        <w:t>ACUERDA:</w:t>
      </w:r>
      <w:r w:rsidRPr="00CE5E79">
        <w:rPr>
          <w:rFonts w:ascii="Museo Sans 300" w:eastAsia="Batang" w:hAnsi="Museo Sans 300"/>
          <w:sz w:val="24"/>
          <w:szCs w:val="24"/>
        </w:rPr>
        <w:t xml:space="preserve"> Darse por enterada de la información recibida. Este Acuerdo, queda aprobado y ratificado. NOTIFIQUESE.”””””””””””</w:t>
      </w:r>
    </w:p>
    <w:p w:rsidR="00CE5E79" w:rsidRPr="00CE5E79" w:rsidRDefault="00CE5E79" w:rsidP="00CE5E79">
      <w:pPr>
        <w:spacing w:after="0" w:line="240" w:lineRule="auto"/>
        <w:jc w:val="both"/>
        <w:rPr>
          <w:rFonts w:ascii="Museo Sans 300" w:eastAsia="Batang" w:hAnsi="Museo Sans 300"/>
          <w:sz w:val="24"/>
          <w:szCs w:val="24"/>
        </w:rPr>
      </w:pPr>
    </w:p>
    <w:p w:rsidR="00CE5E79" w:rsidRPr="00CE5E79" w:rsidRDefault="00CE5E79" w:rsidP="00CE5E79">
      <w:pPr>
        <w:spacing w:after="0" w:line="240" w:lineRule="auto"/>
        <w:jc w:val="both"/>
        <w:rPr>
          <w:rFonts w:ascii="Museo Sans 300" w:eastAsia="Batang" w:hAnsi="Museo Sans 300"/>
          <w:sz w:val="24"/>
          <w:szCs w:val="24"/>
        </w:rPr>
      </w:pPr>
      <w:r w:rsidRPr="00CE5E79">
        <w:rPr>
          <w:rFonts w:ascii="Museo Sans 300" w:eastAsia="Batang" w:hAnsi="Museo Sans 300"/>
          <w:sz w:val="24"/>
          <w:szCs w:val="24"/>
        </w:rPr>
        <w:t xml:space="preserve">“””””IV) El señor Presidente somete a consideración de Junta Directiva, oficio con referencia UFI-00-0160-24 de fecha 17 de septiembre de 2024, suscrito por la licenciada </w:t>
      </w:r>
      <w:r>
        <w:rPr>
          <w:rFonts w:ascii="Museo Sans 300" w:eastAsia="Batang" w:hAnsi="Museo Sans 300"/>
          <w:sz w:val="24"/>
          <w:szCs w:val="24"/>
        </w:rPr>
        <w:t>---</w:t>
      </w:r>
      <w:r w:rsidRPr="00CE5E79">
        <w:rPr>
          <w:rFonts w:ascii="Museo Sans 300" w:eastAsia="Batang" w:hAnsi="Museo Sans 300"/>
          <w:sz w:val="24"/>
          <w:szCs w:val="24"/>
        </w:rPr>
        <w:t xml:space="preserve">, Jefa interina de la Unidad Financiera Institucional, en el que solicita la aprobación y ratificación del </w:t>
      </w:r>
      <w:r w:rsidRPr="00CE5E79">
        <w:rPr>
          <w:rFonts w:ascii="Museo Sans 300" w:eastAsia="Batang" w:hAnsi="Museo Sans 300"/>
          <w:b/>
          <w:sz w:val="24"/>
          <w:szCs w:val="24"/>
        </w:rPr>
        <w:t xml:space="preserve">Proyecto del Presupuesto Especial para el ejercicio financiero fiscal 2025, </w:t>
      </w:r>
      <w:r w:rsidRPr="00CE5E79">
        <w:rPr>
          <w:rFonts w:ascii="Museo Sans 300" w:eastAsia="Batang" w:hAnsi="Museo Sans 300"/>
          <w:sz w:val="24"/>
          <w:szCs w:val="24"/>
        </w:rPr>
        <w:t>por lo que hace las siguientes consideraciones:</w:t>
      </w:r>
    </w:p>
    <w:p w:rsidR="00CE5E79" w:rsidRPr="00CE5E79" w:rsidRDefault="00CE5E79" w:rsidP="00CE5E79">
      <w:pPr>
        <w:spacing w:after="0" w:line="240" w:lineRule="auto"/>
        <w:jc w:val="both"/>
        <w:rPr>
          <w:rFonts w:ascii="Museo Sans 300" w:eastAsia="Batang" w:hAnsi="Museo Sans 300"/>
          <w:sz w:val="24"/>
          <w:szCs w:val="24"/>
        </w:rPr>
      </w:pPr>
    </w:p>
    <w:p w:rsidR="00CE5E79" w:rsidRPr="00CE5E79" w:rsidRDefault="00CE5E79" w:rsidP="00CE5E79">
      <w:pPr>
        <w:spacing w:after="0" w:line="240" w:lineRule="auto"/>
        <w:jc w:val="both"/>
        <w:rPr>
          <w:rFonts w:ascii="Museo Sans 300" w:eastAsia="Batang" w:hAnsi="Museo Sans 300"/>
          <w:sz w:val="24"/>
          <w:szCs w:val="24"/>
        </w:rPr>
      </w:pPr>
    </w:p>
    <w:p w:rsidR="00CE5E79" w:rsidRPr="00CE5E79" w:rsidRDefault="00CE5E79" w:rsidP="00CE5E79">
      <w:pPr>
        <w:numPr>
          <w:ilvl w:val="0"/>
          <w:numId w:val="9"/>
        </w:numPr>
        <w:spacing w:after="0" w:line="240" w:lineRule="auto"/>
        <w:ind w:hanging="654"/>
        <w:contextualSpacing/>
        <w:jc w:val="both"/>
        <w:rPr>
          <w:rFonts w:ascii="Museo Sans 300" w:eastAsia="Batang" w:hAnsi="Museo Sans 300"/>
          <w:sz w:val="24"/>
          <w:szCs w:val="24"/>
        </w:rPr>
      </w:pPr>
      <w:r w:rsidRPr="00CE5E79">
        <w:rPr>
          <w:rFonts w:ascii="Museo Sans 300" w:eastAsia="Batang" w:hAnsi="Museo Sans 300"/>
          <w:sz w:val="24"/>
          <w:szCs w:val="24"/>
        </w:rPr>
        <w:t xml:space="preserve">Que mediante Oficio </w:t>
      </w:r>
      <w:proofErr w:type="spellStart"/>
      <w:r w:rsidRPr="00CE5E79">
        <w:rPr>
          <w:rFonts w:ascii="Museo Sans 300" w:eastAsia="Batang" w:hAnsi="Museo Sans 300"/>
          <w:sz w:val="24"/>
          <w:szCs w:val="24"/>
        </w:rPr>
        <w:t>No.MH.UM.DGP</w:t>
      </w:r>
      <w:proofErr w:type="spellEnd"/>
      <w:r w:rsidRPr="00CE5E79">
        <w:rPr>
          <w:rFonts w:ascii="Museo Sans 300" w:eastAsia="Batang" w:hAnsi="Museo Sans 300"/>
          <w:sz w:val="24"/>
          <w:szCs w:val="24"/>
        </w:rPr>
        <w:t xml:space="preserve">/001.069/2024 de fecha 13  de septiembre de 2024, el señor Ministro de Hacienda Interino, licenciado </w:t>
      </w:r>
      <w:r>
        <w:rPr>
          <w:rFonts w:ascii="Museo Sans 300" w:eastAsia="Batang" w:hAnsi="Museo Sans 300"/>
          <w:sz w:val="24"/>
          <w:szCs w:val="24"/>
        </w:rPr>
        <w:t>---</w:t>
      </w:r>
      <w:r w:rsidRPr="00CE5E79">
        <w:rPr>
          <w:rFonts w:ascii="Museo Sans 300" w:eastAsia="Batang" w:hAnsi="Museo Sans 300"/>
          <w:sz w:val="24"/>
          <w:szCs w:val="24"/>
        </w:rPr>
        <w:t xml:space="preserve">, comunicó que según las perspectivas de crecimiento económico determinadas por el Banco Central de Reserva de El Salvador y el Ministerio de Hacienda en el contexto de recuperación de la economía nacional, determinado por el dinamismo de la demanda interna, el impulso al turismo y el fortalecimiento de la seguridad pública, este Instituto dispondrá de un techo presupuestario preliminar para Gastos de Funcionamiento por un monto de </w:t>
      </w:r>
      <w:r w:rsidRPr="00CE5E79">
        <w:rPr>
          <w:rFonts w:ascii="Museo Sans 300" w:eastAsia="Batang" w:hAnsi="Museo Sans 300"/>
          <w:b/>
          <w:sz w:val="24"/>
          <w:szCs w:val="24"/>
        </w:rPr>
        <w:t xml:space="preserve">$5,520,444.00 </w:t>
      </w:r>
      <w:r w:rsidRPr="00CE5E79">
        <w:rPr>
          <w:rFonts w:ascii="Museo Sans 300" w:eastAsia="Batang" w:hAnsi="Museo Sans 300"/>
          <w:sz w:val="24"/>
          <w:szCs w:val="24"/>
        </w:rPr>
        <w:t xml:space="preserve">debiéndose elaborar el Proyecto de Presupuesto Institucional en estricto cumplimiento a los lineamientos establecidos en la Política Presupuestaria y en las Normas de Formulación Presupuestaria que adjuntan, cuyo propósito es lograr una asignación eficiente de los recursos disponibles, a efecto de contribuir con el logro de las prioridades del Gobierno y la ejecución de los proyectos estratégicos. </w:t>
      </w:r>
    </w:p>
    <w:p w:rsidR="00CE5E79" w:rsidRPr="00CE5E79" w:rsidRDefault="00CE5E79" w:rsidP="00CE5E79">
      <w:pPr>
        <w:spacing w:after="0" w:line="240" w:lineRule="auto"/>
        <w:contextualSpacing/>
        <w:jc w:val="both"/>
        <w:rPr>
          <w:rFonts w:ascii="Museo Sans 300" w:eastAsia="Batang" w:hAnsi="Museo Sans 300"/>
          <w:sz w:val="24"/>
          <w:szCs w:val="24"/>
        </w:rPr>
      </w:pPr>
    </w:p>
    <w:p w:rsidR="00CE5E79" w:rsidRPr="00CE5E79" w:rsidRDefault="00CE5E79" w:rsidP="00CE5E79">
      <w:pPr>
        <w:spacing w:after="0" w:line="240" w:lineRule="auto"/>
        <w:contextualSpacing/>
        <w:jc w:val="both"/>
        <w:rPr>
          <w:rFonts w:ascii="Museo Sans 300" w:eastAsia="Batang" w:hAnsi="Museo Sans 300"/>
          <w:sz w:val="24"/>
          <w:szCs w:val="24"/>
        </w:rPr>
      </w:pPr>
    </w:p>
    <w:p w:rsidR="00CE5E79" w:rsidRPr="00CE5E79" w:rsidRDefault="00CE5E79" w:rsidP="00CE5E79">
      <w:pPr>
        <w:numPr>
          <w:ilvl w:val="0"/>
          <w:numId w:val="9"/>
        </w:numPr>
        <w:spacing w:after="0" w:line="240" w:lineRule="auto"/>
        <w:ind w:hanging="654"/>
        <w:contextualSpacing/>
        <w:jc w:val="both"/>
        <w:rPr>
          <w:rFonts w:ascii="Museo Sans 300" w:eastAsia="Batang" w:hAnsi="Museo Sans 300"/>
          <w:sz w:val="24"/>
          <w:szCs w:val="24"/>
        </w:rPr>
      </w:pPr>
      <w:r w:rsidRPr="00CE5E79">
        <w:rPr>
          <w:rFonts w:ascii="Museo Sans 300" w:eastAsia="Batang" w:hAnsi="Museo Sans 300"/>
          <w:sz w:val="24"/>
          <w:szCs w:val="24"/>
        </w:rPr>
        <w:t xml:space="preserve">Que habiéndose conformado el Comité Técnico de Formulación Presupuestaria, se procedió a formular el Proyecto de Presupuesto Especial del Instituto Salvadoreño de Transformación Agraria, para el ejercicio financiero fiscal 2025, con fuentes de financiamiento del Fondo General y Recursos Propios, el cual asciende a un monto total de </w:t>
      </w:r>
      <w:r w:rsidRPr="00CE5E79">
        <w:rPr>
          <w:rFonts w:ascii="Museo Sans 300" w:eastAsia="Batang" w:hAnsi="Museo Sans 300"/>
          <w:b/>
          <w:sz w:val="24"/>
          <w:szCs w:val="24"/>
        </w:rPr>
        <w:t xml:space="preserve">CINCO MILLONES SEISCIENTOS VEINTE MIL CUATROCIENTOS CUARENTA Y CUATRO 00/100 DOLARES DE LOS ESTADOS UNIDOS DE AMÉRICA </w:t>
      </w:r>
      <w:r w:rsidRPr="00CE5E79">
        <w:rPr>
          <w:rFonts w:ascii="Museo Sans 300" w:eastAsia="Batang" w:hAnsi="Museo Sans 300"/>
          <w:b/>
          <w:sz w:val="24"/>
          <w:szCs w:val="24"/>
        </w:rPr>
        <w:lastRenderedPageBreak/>
        <w:t xml:space="preserve">($5,620,444.00), </w:t>
      </w:r>
      <w:r w:rsidRPr="00CE5E79">
        <w:rPr>
          <w:rFonts w:ascii="Museo Sans 300" w:eastAsia="Batang" w:hAnsi="Museo Sans 300"/>
          <w:sz w:val="24"/>
          <w:szCs w:val="24"/>
        </w:rPr>
        <w:t>mismo que será distribuido en sus Unidades Presupuestarias y Líneas de Trabajo de la siguiente manera:</w:t>
      </w:r>
    </w:p>
    <w:p w:rsidR="00CE5E79" w:rsidRPr="00CE5E79" w:rsidRDefault="00CE5E79" w:rsidP="00CE5E79">
      <w:pPr>
        <w:spacing w:after="0" w:line="240" w:lineRule="auto"/>
        <w:contextualSpacing/>
        <w:jc w:val="both"/>
        <w:rPr>
          <w:rFonts w:ascii="Museo Sans 300" w:eastAsia="Batang" w:hAnsi="Museo Sans 300"/>
          <w:sz w:val="24"/>
          <w:szCs w:val="24"/>
        </w:rPr>
      </w:pPr>
    </w:p>
    <w:p w:rsidR="00CE5E79" w:rsidRPr="00CE5E79" w:rsidRDefault="00CE5E79" w:rsidP="00CE5E79">
      <w:pPr>
        <w:spacing w:after="0" w:line="240" w:lineRule="auto"/>
        <w:contextualSpacing/>
        <w:jc w:val="both"/>
        <w:rPr>
          <w:rFonts w:ascii="Museo Sans 100" w:eastAsia="Batang" w:hAnsi="Museo Sans 100"/>
        </w:rPr>
      </w:pPr>
    </w:p>
    <w:tbl>
      <w:tblPr>
        <w:tblpPr w:leftFromText="141" w:rightFromText="141" w:vertAnchor="text" w:horzAnchor="page" w:tblpX="2686"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2100"/>
        <w:gridCol w:w="1348"/>
        <w:gridCol w:w="1393"/>
        <w:gridCol w:w="1293"/>
        <w:gridCol w:w="1440"/>
      </w:tblGrid>
      <w:tr w:rsidR="00CE5E79" w:rsidRPr="00CE5E79" w:rsidTr="00CE5E79">
        <w:trPr>
          <w:trHeight w:val="283"/>
        </w:trPr>
        <w:tc>
          <w:tcPr>
            <w:tcW w:w="2870" w:type="dxa"/>
            <w:gridSpan w:val="2"/>
            <w:shd w:val="clear" w:color="auto" w:fill="auto"/>
          </w:tcPr>
          <w:p w:rsidR="00CE5E79" w:rsidRPr="00CE5E79" w:rsidRDefault="00CE5E79" w:rsidP="00CE5E79">
            <w:pPr>
              <w:spacing w:after="0" w:line="276" w:lineRule="auto"/>
              <w:jc w:val="center"/>
              <w:rPr>
                <w:rFonts w:ascii="Museo Sans 300" w:eastAsia="Times New Roman" w:hAnsi="Museo Sans 300"/>
                <w:b/>
                <w:sz w:val="16"/>
                <w:szCs w:val="16"/>
                <w:lang w:val="es-MX" w:eastAsia="es-MX"/>
              </w:rPr>
            </w:pPr>
            <w:r w:rsidRPr="00CE5E79">
              <w:rPr>
                <w:rFonts w:ascii="Museo Sans 300" w:eastAsia="Times New Roman" w:hAnsi="Museo Sans 300"/>
                <w:b/>
                <w:sz w:val="16"/>
                <w:szCs w:val="16"/>
                <w:lang w:val="es-MX" w:eastAsia="es-MX"/>
              </w:rPr>
              <w:t>UNIDAD Y LINEA PRESUPUESTARIA</w:t>
            </w:r>
          </w:p>
        </w:tc>
        <w:tc>
          <w:tcPr>
            <w:tcW w:w="1348" w:type="dxa"/>
            <w:shd w:val="clear" w:color="auto" w:fill="auto"/>
          </w:tcPr>
          <w:p w:rsidR="00CE5E79" w:rsidRPr="00CE5E79" w:rsidRDefault="00CE5E79" w:rsidP="00CE5E79">
            <w:pPr>
              <w:spacing w:after="0" w:line="276" w:lineRule="auto"/>
              <w:jc w:val="center"/>
              <w:rPr>
                <w:rFonts w:ascii="Museo Sans 300" w:eastAsia="Times New Roman" w:hAnsi="Museo Sans 300"/>
                <w:b/>
                <w:sz w:val="16"/>
                <w:szCs w:val="16"/>
                <w:lang w:val="es-MX" w:eastAsia="es-MX"/>
              </w:rPr>
            </w:pPr>
            <w:r w:rsidRPr="00CE5E79">
              <w:rPr>
                <w:rFonts w:ascii="Museo Sans 300" w:eastAsia="Times New Roman" w:hAnsi="Museo Sans 300"/>
                <w:b/>
                <w:sz w:val="16"/>
                <w:szCs w:val="16"/>
                <w:lang w:val="es-MX" w:eastAsia="es-MX"/>
              </w:rPr>
              <w:t>MONTO ASIGNADO</w:t>
            </w:r>
          </w:p>
        </w:tc>
        <w:tc>
          <w:tcPr>
            <w:tcW w:w="1393" w:type="dxa"/>
            <w:shd w:val="clear" w:color="auto" w:fill="auto"/>
          </w:tcPr>
          <w:p w:rsidR="00CE5E79" w:rsidRPr="00CE5E79" w:rsidRDefault="00CE5E79" w:rsidP="00CE5E79">
            <w:pPr>
              <w:spacing w:after="0" w:line="276" w:lineRule="auto"/>
              <w:jc w:val="center"/>
              <w:rPr>
                <w:rFonts w:ascii="Museo Sans 300" w:eastAsia="Times New Roman" w:hAnsi="Museo Sans 300"/>
                <w:b/>
                <w:sz w:val="16"/>
                <w:szCs w:val="16"/>
                <w:lang w:val="es-MX" w:eastAsia="es-MX"/>
              </w:rPr>
            </w:pPr>
            <w:r w:rsidRPr="00CE5E79">
              <w:rPr>
                <w:rFonts w:ascii="Museo Sans 300" w:eastAsia="Times New Roman" w:hAnsi="Museo Sans 300"/>
                <w:b/>
                <w:sz w:val="16"/>
                <w:szCs w:val="16"/>
                <w:lang w:val="es-MX" w:eastAsia="es-MX"/>
              </w:rPr>
              <w:t>FONDO GENERAL</w:t>
            </w:r>
          </w:p>
        </w:tc>
        <w:tc>
          <w:tcPr>
            <w:tcW w:w="1293" w:type="dxa"/>
            <w:shd w:val="clear" w:color="auto" w:fill="auto"/>
          </w:tcPr>
          <w:p w:rsidR="00CE5E79" w:rsidRPr="00CE5E79" w:rsidRDefault="00CE5E79" w:rsidP="00CE5E79">
            <w:pPr>
              <w:spacing w:after="0" w:line="276" w:lineRule="auto"/>
              <w:jc w:val="center"/>
              <w:rPr>
                <w:rFonts w:ascii="Museo Sans 300" w:eastAsia="Times New Roman" w:hAnsi="Museo Sans 300"/>
                <w:b/>
                <w:sz w:val="16"/>
                <w:szCs w:val="16"/>
                <w:lang w:val="es-MX" w:eastAsia="es-MX"/>
              </w:rPr>
            </w:pPr>
            <w:r w:rsidRPr="00CE5E79">
              <w:rPr>
                <w:rFonts w:ascii="Museo Sans 300" w:eastAsia="Times New Roman" w:hAnsi="Museo Sans 300"/>
                <w:b/>
                <w:sz w:val="16"/>
                <w:szCs w:val="16"/>
                <w:lang w:val="es-MX" w:eastAsia="es-MX"/>
              </w:rPr>
              <w:t>RECURSOS PROPIOS</w:t>
            </w:r>
          </w:p>
        </w:tc>
        <w:tc>
          <w:tcPr>
            <w:tcW w:w="1440" w:type="dxa"/>
            <w:shd w:val="clear" w:color="auto" w:fill="auto"/>
          </w:tcPr>
          <w:p w:rsidR="00CE5E79" w:rsidRPr="00CE5E79" w:rsidRDefault="00CE5E79" w:rsidP="00CE5E79">
            <w:pPr>
              <w:spacing w:after="0" w:line="276" w:lineRule="auto"/>
              <w:jc w:val="center"/>
              <w:rPr>
                <w:rFonts w:ascii="Museo Sans 300" w:eastAsia="Times New Roman" w:hAnsi="Museo Sans 300"/>
                <w:b/>
                <w:sz w:val="16"/>
                <w:szCs w:val="16"/>
                <w:lang w:val="es-MX" w:eastAsia="es-MX"/>
              </w:rPr>
            </w:pPr>
            <w:r w:rsidRPr="00CE5E79">
              <w:rPr>
                <w:rFonts w:ascii="Museo Sans 300" w:eastAsia="Times New Roman" w:hAnsi="Museo Sans 300"/>
                <w:b/>
                <w:sz w:val="16"/>
                <w:szCs w:val="16"/>
                <w:lang w:val="es-MX" w:eastAsia="es-MX"/>
              </w:rPr>
              <w:t>TOTAL</w:t>
            </w:r>
          </w:p>
        </w:tc>
      </w:tr>
      <w:tr w:rsidR="00CE5E79" w:rsidRPr="00CE5E79" w:rsidTr="00CE5E79">
        <w:trPr>
          <w:trHeight w:val="20"/>
        </w:trPr>
        <w:tc>
          <w:tcPr>
            <w:tcW w:w="770" w:type="dxa"/>
            <w:shd w:val="clear" w:color="auto" w:fill="auto"/>
          </w:tcPr>
          <w:p w:rsidR="00CE5E79" w:rsidRPr="00CE5E79" w:rsidRDefault="00CE5E79" w:rsidP="00CE5E79">
            <w:pPr>
              <w:spacing w:after="0" w:line="276" w:lineRule="auto"/>
              <w:jc w:val="both"/>
              <w:rPr>
                <w:rFonts w:ascii="Museo Sans 300" w:eastAsia="Times New Roman" w:hAnsi="Museo Sans 300"/>
                <w:sz w:val="18"/>
                <w:lang w:val="es-MX" w:eastAsia="es-MX"/>
              </w:rPr>
            </w:pPr>
            <w:r w:rsidRPr="00CE5E79">
              <w:rPr>
                <w:rFonts w:ascii="Museo Sans 300" w:eastAsia="Times New Roman" w:hAnsi="Museo Sans 300"/>
                <w:sz w:val="18"/>
                <w:lang w:val="es-MX" w:eastAsia="es-MX"/>
              </w:rPr>
              <w:t>01</w:t>
            </w:r>
          </w:p>
        </w:tc>
        <w:tc>
          <w:tcPr>
            <w:tcW w:w="2099" w:type="dxa"/>
            <w:shd w:val="clear" w:color="auto" w:fill="auto"/>
          </w:tcPr>
          <w:p w:rsidR="00CE5E79" w:rsidRPr="00CE5E79" w:rsidRDefault="00CE5E79" w:rsidP="00CE5E79">
            <w:pPr>
              <w:spacing w:after="0" w:line="240" w:lineRule="auto"/>
              <w:jc w:val="both"/>
              <w:rPr>
                <w:rFonts w:ascii="Museo Sans 300" w:eastAsia="Times New Roman" w:hAnsi="Museo Sans 300"/>
                <w:sz w:val="16"/>
                <w:szCs w:val="16"/>
                <w:lang w:val="es-MX" w:eastAsia="es-MX"/>
              </w:rPr>
            </w:pPr>
            <w:r w:rsidRPr="00CE5E79">
              <w:rPr>
                <w:rFonts w:ascii="Museo Sans 300" w:eastAsia="Times New Roman" w:hAnsi="Museo Sans 300"/>
                <w:sz w:val="16"/>
                <w:szCs w:val="16"/>
                <w:lang w:val="es-MX" w:eastAsia="es-MX"/>
              </w:rPr>
              <w:t>Dirección y Administración Institucional</w:t>
            </w:r>
          </w:p>
        </w:tc>
        <w:tc>
          <w:tcPr>
            <w:tcW w:w="1348" w:type="dxa"/>
            <w:shd w:val="clear" w:color="auto" w:fill="auto"/>
          </w:tcPr>
          <w:p w:rsidR="00CE5E79" w:rsidRPr="00CE5E79" w:rsidRDefault="00CE5E79" w:rsidP="00CE5E79">
            <w:pPr>
              <w:spacing w:after="0" w:line="276" w:lineRule="auto"/>
              <w:jc w:val="both"/>
              <w:rPr>
                <w:rFonts w:ascii="Museo Sans 300" w:eastAsia="Times New Roman" w:hAnsi="Museo Sans 300"/>
                <w:sz w:val="16"/>
                <w:szCs w:val="16"/>
                <w:lang w:val="es-MX" w:eastAsia="es-MX"/>
              </w:rPr>
            </w:pPr>
          </w:p>
        </w:tc>
        <w:tc>
          <w:tcPr>
            <w:tcW w:w="1393" w:type="dxa"/>
            <w:shd w:val="clear" w:color="auto" w:fill="auto"/>
          </w:tcPr>
          <w:p w:rsidR="00CE5E79" w:rsidRPr="00CE5E79" w:rsidRDefault="00CE5E79" w:rsidP="00CE5E79">
            <w:pPr>
              <w:spacing w:after="0" w:line="276" w:lineRule="auto"/>
              <w:jc w:val="both"/>
              <w:rPr>
                <w:rFonts w:ascii="Museo Sans 300" w:eastAsia="Times New Roman" w:hAnsi="Museo Sans 300"/>
                <w:sz w:val="16"/>
                <w:szCs w:val="16"/>
                <w:lang w:val="es-MX" w:eastAsia="es-MX"/>
              </w:rPr>
            </w:pPr>
          </w:p>
          <w:p w:rsidR="00CE5E79" w:rsidRPr="00CE5E79" w:rsidRDefault="00CE5E79" w:rsidP="00CE5E79">
            <w:pPr>
              <w:spacing w:after="0" w:line="276" w:lineRule="auto"/>
              <w:jc w:val="both"/>
              <w:rPr>
                <w:rFonts w:ascii="Museo Sans 300" w:eastAsia="Times New Roman" w:hAnsi="Museo Sans 300"/>
                <w:sz w:val="16"/>
                <w:szCs w:val="16"/>
                <w:lang w:val="es-MX" w:eastAsia="es-MX"/>
              </w:rPr>
            </w:pPr>
            <w:r w:rsidRPr="00CE5E79">
              <w:rPr>
                <w:rFonts w:ascii="Museo Sans 300" w:eastAsia="Times New Roman" w:hAnsi="Museo Sans 300"/>
                <w:sz w:val="16"/>
                <w:szCs w:val="16"/>
                <w:lang w:val="es-MX" w:eastAsia="es-MX"/>
              </w:rPr>
              <w:t>$ 4,785,649.00</w:t>
            </w:r>
          </w:p>
        </w:tc>
        <w:tc>
          <w:tcPr>
            <w:tcW w:w="1293" w:type="dxa"/>
            <w:shd w:val="clear" w:color="auto" w:fill="auto"/>
          </w:tcPr>
          <w:p w:rsidR="00CE5E79" w:rsidRPr="00CE5E79" w:rsidRDefault="00CE5E79" w:rsidP="00CE5E79">
            <w:pPr>
              <w:spacing w:after="0" w:line="276" w:lineRule="auto"/>
              <w:jc w:val="both"/>
              <w:rPr>
                <w:rFonts w:ascii="Museo Sans 300" w:eastAsia="Times New Roman" w:hAnsi="Museo Sans 300"/>
                <w:sz w:val="16"/>
                <w:szCs w:val="16"/>
                <w:lang w:val="es-MX" w:eastAsia="es-MX"/>
              </w:rPr>
            </w:pPr>
          </w:p>
          <w:p w:rsidR="00CE5E79" w:rsidRPr="00CE5E79" w:rsidRDefault="00CE5E79" w:rsidP="00CE5E79">
            <w:pPr>
              <w:spacing w:after="0" w:line="276" w:lineRule="auto"/>
              <w:jc w:val="both"/>
              <w:rPr>
                <w:rFonts w:ascii="Museo Sans 300" w:eastAsia="Times New Roman" w:hAnsi="Museo Sans 300"/>
                <w:sz w:val="16"/>
                <w:szCs w:val="16"/>
                <w:lang w:val="es-MX" w:eastAsia="es-MX"/>
              </w:rPr>
            </w:pPr>
            <w:r w:rsidRPr="00CE5E79">
              <w:rPr>
                <w:rFonts w:ascii="Museo Sans 300" w:eastAsia="Times New Roman" w:hAnsi="Museo Sans 300"/>
                <w:sz w:val="16"/>
                <w:szCs w:val="16"/>
                <w:lang w:val="es-MX" w:eastAsia="es-MX"/>
              </w:rPr>
              <w:t>$ 100,000.00</w:t>
            </w:r>
          </w:p>
        </w:tc>
        <w:tc>
          <w:tcPr>
            <w:tcW w:w="1440" w:type="dxa"/>
            <w:shd w:val="clear" w:color="auto" w:fill="auto"/>
          </w:tcPr>
          <w:p w:rsidR="00CE5E79" w:rsidRPr="00CE5E79" w:rsidRDefault="00CE5E79" w:rsidP="00CE5E79">
            <w:pPr>
              <w:spacing w:after="0" w:line="276" w:lineRule="auto"/>
              <w:jc w:val="both"/>
              <w:rPr>
                <w:rFonts w:ascii="Museo Sans 300" w:eastAsia="Times New Roman" w:hAnsi="Museo Sans 300"/>
                <w:sz w:val="16"/>
                <w:szCs w:val="16"/>
                <w:lang w:val="es-MX" w:eastAsia="es-MX"/>
              </w:rPr>
            </w:pPr>
          </w:p>
          <w:p w:rsidR="00CE5E79" w:rsidRPr="00CE5E79" w:rsidRDefault="00CE5E79" w:rsidP="00CE5E79">
            <w:pPr>
              <w:spacing w:after="0" w:line="276" w:lineRule="auto"/>
              <w:jc w:val="both"/>
              <w:rPr>
                <w:rFonts w:ascii="Museo Sans 300" w:eastAsia="Times New Roman" w:hAnsi="Museo Sans 300"/>
                <w:sz w:val="16"/>
                <w:szCs w:val="16"/>
                <w:lang w:val="es-MX" w:eastAsia="es-MX"/>
              </w:rPr>
            </w:pPr>
            <w:r w:rsidRPr="00CE5E79">
              <w:rPr>
                <w:rFonts w:ascii="Museo Sans 300" w:eastAsia="Times New Roman" w:hAnsi="Museo Sans 300"/>
                <w:sz w:val="16"/>
                <w:szCs w:val="16"/>
                <w:lang w:val="es-MX" w:eastAsia="es-MX"/>
              </w:rPr>
              <w:t>$ 4,885,649.00</w:t>
            </w:r>
          </w:p>
        </w:tc>
      </w:tr>
      <w:tr w:rsidR="00CE5E79" w:rsidRPr="00CE5E79" w:rsidTr="00CE5E79">
        <w:trPr>
          <w:trHeight w:val="20"/>
        </w:trPr>
        <w:tc>
          <w:tcPr>
            <w:tcW w:w="770" w:type="dxa"/>
            <w:shd w:val="clear" w:color="auto" w:fill="auto"/>
          </w:tcPr>
          <w:p w:rsidR="00CE5E79" w:rsidRPr="00CE5E79" w:rsidRDefault="00CE5E79" w:rsidP="00CE5E79">
            <w:pPr>
              <w:spacing w:after="0" w:line="276" w:lineRule="auto"/>
              <w:jc w:val="both"/>
              <w:rPr>
                <w:rFonts w:ascii="Museo Sans 300" w:eastAsia="Times New Roman" w:hAnsi="Museo Sans 300"/>
                <w:sz w:val="18"/>
                <w:lang w:val="es-MX" w:eastAsia="es-MX"/>
              </w:rPr>
            </w:pPr>
            <w:r w:rsidRPr="00CE5E79">
              <w:rPr>
                <w:rFonts w:ascii="Museo Sans 300" w:eastAsia="Times New Roman" w:hAnsi="Museo Sans 300"/>
                <w:sz w:val="18"/>
                <w:lang w:val="es-MX" w:eastAsia="es-MX"/>
              </w:rPr>
              <w:t>0101</w:t>
            </w:r>
          </w:p>
        </w:tc>
        <w:tc>
          <w:tcPr>
            <w:tcW w:w="2099" w:type="dxa"/>
            <w:shd w:val="clear" w:color="auto" w:fill="auto"/>
          </w:tcPr>
          <w:p w:rsidR="00CE5E79" w:rsidRPr="00CE5E79" w:rsidRDefault="00CE5E79" w:rsidP="00CE5E79">
            <w:pPr>
              <w:spacing w:after="0" w:line="240" w:lineRule="auto"/>
              <w:jc w:val="both"/>
              <w:rPr>
                <w:rFonts w:ascii="Museo Sans 300" w:eastAsia="Times New Roman" w:hAnsi="Museo Sans 300"/>
                <w:sz w:val="16"/>
                <w:szCs w:val="16"/>
                <w:lang w:val="es-MX" w:eastAsia="es-MX"/>
              </w:rPr>
            </w:pPr>
            <w:r w:rsidRPr="00CE5E79">
              <w:rPr>
                <w:rFonts w:ascii="Museo Sans 300" w:eastAsia="Times New Roman" w:hAnsi="Museo Sans 300"/>
                <w:sz w:val="16"/>
                <w:szCs w:val="16"/>
                <w:lang w:val="es-MX" w:eastAsia="es-MX"/>
              </w:rPr>
              <w:t>Dirección Superior y Apoyo Administrativo Financiero</w:t>
            </w:r>
          </w:p>
        </w:tc>
        <w:tc>
          <w:tcPr>
            <w:tcW w:w="1348" w:type="dxa"/>
            <w:shd w:val="clear" w:color="auto" w:fill="auto"/>
          </w:tcPr>
          <w:p w:rsidR="00CE5E79" w:rsidRPr="00CE5E79" w:rsidRDefault="00CE5E79" w:rsidP="00CE5E79">
            <w:pPr>
              <w:spacing w:after="0" w:line="276" w:lineRule="auto"/>
              <w:jc w:val="both"/>
              <w:rPr>
                <w:rFonts w:ascii="Museo Sans 300" w:eastAsia="Times New Roman" w:hAnsi="Museo Sans 300"/>
                <w:sz w:val="16"/>
                <w:szCs w:val="16"/>
                <w:lang w:val="es-MX" w:eastAsia="es-MX"/>
              </w:rPr>
            </w:pPr>
          </w:p>
          <w:p w:rsidR="00CE5E79" w:rsidRPr="00CE5E79" w:rsidRDefault="00CE5E79" w:rsidP="00CE5E79">
            <w:pPr>
              <w:spacing w:after="0" w:line="276" w:lineRule="auto"/>
              <w:jc w:val="both"/>
              <w:rPr>
                <w:rFonts w:ascii="Museo Sans 300" w:eastAsia="Times New Roman" w:hAnsi="Museo Sans 300"/>
                <w:sz w:val="16"/>
                <w:szCs w:val="16"/>
                <w:lang w:val="es-MX" w:eastAsia="es-MX"/>
              </w:rPr>
            </w:pPr>
            <w:r w:rsidRPr="00CE5E79">
              <w:rPr>
                <w:rFonts w:ascii="Museo Sans 300" w:eastAsia="Times New Roman" w:hAnsi="Museo Sans 300"/>
                <w:sz w:val="16"/>
                <w:szCs w:val="16"/>
                <w:lang w:val="es-MX" w:eastAsia="es-MX"/>
              </w:rPr>
              <w:t>$4,759,959.00</w:t>
            </w:r>
          </w:p>
        </w:tc>
        <w:tc>
          <w:tcPr>
            <w:tcW w:w="1393" w:type="dxa"/>
            <w:shd w:val="clear" w:color="auto" w:fill="auto"/>
          </w:tcPr>
          <w:p w:rsidR="00CE5E79" w:rsidRPr="00CE5E79" w:rsidRDefault="00CE5E79" w:rsidP="00CE5E79">
            <w:pPr>
              <w:spacing w:after="0" w:line="276" w:lineRule="auto"/>
              <w:jc w:val="both"/>
              <w:rPr>
                <w:rFonts w:ascii="Museo Sans 300" w:eastAsia="Times New Roman" w:hAnsi="Museo Sans 300"/>
                <w:sz w:val="16"/>
                <w:szCs w:val="16"/>
                <w:lang w:val="es-MX" w:eastAsia="es-MX"/>
              </w:rPr>
            </w:pPr>
          </w:p>
          <w:p w:rsidR="00CE5E79" w:rsidRPr="00CE5E79" w:rsidRDefault="00CE5E79" w:rsidP="00CE5E79">
            <w:pPr>
              <w:spacing w:after="0" w:line="276" w:lineRule="auto"/>
              <w:jc w:val="both"/>
              <w:rPr>
                <w:rFonts w:ascii="Museo Sans 300" w:eastAsia="Times New Roman" w:hAnsi="Museo Sans 300"/>
                <w:sz w:val="16"/>
                <w:szCs w:val="16"/>
                <w:lang w:val="es-MX" w:eastAsia="es-MX"/>
              </w:rPr>
            </w:pPr>
          </w:p>
        </w:tc>
        <w:tc>
          <w:tcPr>
            <w:tcW w:w="1293" w:type="dxa"/>
            <w:shd w:val="clear" w:color="auto" w:fill="auto"/>
          </w:tcPr>
          <w:p w:rsidR="00CE5E79" w:rsidRPr="00CE5E79" w:rsidRDefault="00CE5E79" w:rsidP="00CE5E79">
            <w:pPr>
              <w:spacing w:after="0" w:line="276" w:lineRule="auto"/>
              <w:jc w:val="both"/>
              <w:rPr>
                <w:rFonts w:ascii="Museo Sans 300" w:eastAsia="Times New Roman" w:hAnsi="Museo Sans 300"/>
                <w:sz w:val="16"/>
                <w:szCs w:val="16"/>
                <w:lang w:val="es-MX" w:eastAsia="es-MX"/>
              </w:rPr>
            </w:pPr>
          </w:p>
        </w:tc>
        <w:tc>
          <w:tcPr>
            <w:tcW w:w="1440" w:type="dxa"/>
            <w:shd w:val="clear" w:color="auto" w:fill="auto"/>
          </w:tcPr>
          <w:p w:rsidR="00CE5E79" w:rsidRPr="00CE5E79" w:rsidRDefault="00CE5E79" w:rsidP="00CE5E79">
            <w:pPr>
              <w:spacing w:after="0" w:line="276" w:lineRule="auto"/>
              <w:jc w:val="both"/>
              <w:rPr>
                <w:rFonts w:ascii="Museo Sans 300" w:eastAsia="Times New Roman" w:hAnsi="Museo Sans 300"/>
                <w:sz w:val="16"/>
                <w:szCs w:val="16"/>
                <w:lang w:val="es-MX" w:eastAsia="es-MX"/>
              </w:rPr>
            </w:pPr>
          </w:p>
        </w:tc>
      </w:tr>
      <w:tr w:rsidR="00CE5E79" w:rsidRPr="00CE5E79" w:rsidTr="00CE5E79">
        <w:trPr>
          <w:trHeight w:val="20"/>
        </w:trPr>
        <w:tc>
          <w:tcPr>
            <w:tcW w:w="770" w:type="dxa"/>
            <w:shd w:val="clear" w:color="auto" w:fill="auto"/>
          </w:tcPr>
          <w:p w:rsidR="00CE5E79" w:rsidRPr="00CE5E79" w:rsidRDefault="00CE5E79" w:rsidP="00CE5E79">
            <w:pPr>
              <w:spacing w:after="0" w:line="276" w:lineRule="auto"/>
              <w:jc w:val="both"/>
              <w:rPr>
                <w:rFonts w:ascii="Museo Sans 300" w:eastAsia="Times New Roman" w:hAnsi="Museo Sans 300"/>
                <w:sz w:val="18"/>
                <w:lang w:val="es-MX" w:eastAsia="es-MX"/>
              </w:rPr>
            </w:pPr>
            <w:r w:rsidRPr="00CE5E79">
              <w:rPr>
                <w:rFonts w:ascii="Museo Sans 300" w:eastAsia="Times New Roman" w:hAnsi="Museo Sans 300"/>
                <w:sz w:val="18"/>
                <w:lang w:val="es-MX" w:eastAsia="es-MX"/>
              </w:rPr>
              <w:t>0102</w:t>
            </w:r>
          </w:p>
        </w:tc>
        <w:tc>
          <w:tcPr>
            <w:tcW w:w="2099" w:type="dxa"/>
            <w:shd w:val="clear" w:color="auto" w:fill="auto"/>
          </w:tcPr>
          <w:p w:rsidR="00CE5E79" w:rsidRPr="00CE5E79" w:rsidRDefault="00CE5E79" w:rsidP="00CE5E79">
            <w:pPr>
              <w:spacing w:after="0" w:line="240" w:lineRule="auto"/>
              <w:jc w:val="both"/>
              <w:rPr>
                <w:rFonts w:ascii="Museo Sans 300" w:eastAsia="Times New Roman" w:hAnsi="Museo Sans 300"/>
                <w:sz w:val="16"/>
                <w:szCs w:val="16"/>
                <w:lang w:val="es-MX" w:eastAsia="es-MX"/>
              </w:rPr>
            </w:pPr>
            <w:r w:rsidRPr="00CE5E79">
              <w:rPr>
                <w:rFonts w:ascii="Museo Sans 300" w:eastAsia="Times New Roman" w:hAnsi="Museo Sans 300"/>
                <w:sz w:val="16"/>
                <w:szCs w:val="16"/>
                <w:lang w:val="es-MX" w:eastAsia="es-MX"/>
              </w:rPr>
              <w:t>Igualdad Sustantiva y Vida Libre de Violencia para las Mujeres</w:t>
            </w:r>
          </w:p>
        </w:tc>
        <w:tc>
          <w:tcPr>
            <w:tcW w:w="1348" w:type="dxa"/>
            <w:shd w:val="clear" w:color="auto" w:fill="auto"/>
          </w:tcPr>
          <w:p w:rsidR="00CE5E79" w:rsidRPr="00CE5E79" w:rsidRDefault="00CE5E79" w:rsidP="00CE5E79">
            <w:pPr>
              <w:spacing w:after="0" w:line="276" w:lineRule="auto"/>
              <w:jc w:val="both"/>
              <w:rPr>
                <w:rFonts w:ascii="Museo Sans 300" w:eastAsia="Times New Roman" w:hAnsi="Museo Sans 300"/>
                <w:sz w:val="16"/>
                <w:szCs w:val="16"/>
                <w:lang w:val="es-MX" w:eastAsia="es-MX"/>
              </w:rPr>
            </w:pPr>
          </w:p>
          <w:p w:rsidR="00CE5E79" w:rsidRPr="00CE5E79" w:rsidRDefault="00CE5E79" w:rsidP="00CE5E79">
            <w:pPr>
              <w:spacing w:after="0" w:line="276" w:lineRule="auto"/>
              <w:jc w:val="both"/>
              <w:rPr>
                <w:rFonts w:ascii="Museo Sans 300" w:eastAsia="Times New Roman" w:hAnsi="Museo Sans 300"/>
                <w:sz w:val="16"/>
                <w:szCs w:val="16"/>
                <w:lang w:val="es-MX" w:eastAsia="es-MX"/>
              </w:rPr>
            </w:pPr>
            <w:r w:rsidRPr="00CE5E79">
              <w:rPr>
                <w:rFonts w:ascii="Museo Sans 300" w:eastAsia="Times New Roman" w:hAnsi="Museo Sans 300"/>
                <w:sz w:val="16"/>
                <w:szCs w:val="16"/>
                <w:lang w:val="es-MX" w:eastAsia="es-MX"/>
              </w:rPr>
              <w:t>$     25,690.00</w:t>
            </w:r>
          </w:p>
        </w:tc>
        <w:tc>
          <w:tcPr>
            <w:tcW w:w="1393" w:type="dxa"/>
            <w:shd w:val="clear" w:color="auto" w:fill="auto"/>
          </w:tcPr>
          <w:p w:rsidR="00CE5E79" w:rsidRPr="00CE5E79" w:rsidRDefault="00CE5E79" w:rsidP="00CE5E79">
            <w:pPr>
              <w:spacing w:after="0" w:line="276" w:lineRule="auto"/>
              <w:jc w:val="both"/>
              <w:rPr>
                <w:rFonts w:ascii="Museo Sans 300" w:eastAsia="Times New Roman" w:hAnsi="Museo Sans 300"/>
                <w:sz w:val="16"/>
                <w:szCs w:val="16"/>
                <w:lang w:val="es-MX" w:eastAsia="es-MX"/>
              </w:rPr>
            </w:pPr>
          </w:p>
        </w:tc>
        <w:tc>
          <w:tcPr>
            <w:tcW w:w="1293" w:type="dxa"/>
            <w:shd w:val="clear" w:color="auto" w:fill="auto"/>
          </w:tcPr>
          <w:p w:rsidR="00CE5E79" w:rsidRPr="00CE5E79" w:rsidRDefault="00CE5E79" w:rsidP="00CE5E79">
            <w:pPr>
              <w:spacing w:after="0" w:line="276" w:lineRule="auto"/>
              <w:jc w:val="both"/>
              <w:rPr>
                <w:rFonts w:ascii="Museo Sans 300" w:eastAsia="Times New Roman" w:hAnsi="Museo Sans 300"/>
                <w:sz w:val="16"/>
                <w:szCs w:val="16"/>
                <w:lang w:val="es-MX" w:eastAsia="es-MX"/>
              </w:rPr>
            </w:pPr>
          </w:p>
        </w:tc>
        <w:tc>
          <w:tcPr>
            <w:tcW w:w="1440" w:type="dxa"/>
            <w:shd w:val="clear" w:color="auto" w:fill="auto"/>
          </w:tcPr>
          <w:p w:rsidR="00CE5E79" w:rsidRPr="00CE5E79" w:rsidRDefault="00CE5E79" w:rsidP="00CE5E79">
            <w:pPr>
              <w:spacing w:after="0" w:line="276" w:lineRule="auto"/>
              <w:jc w:val="both"/>
              <w:rPr>
                <w:rFonts w:ascii="Museo Sans 300" w:eastAsia="Times New Roman" w:hAnsi="Museo Sans 300"/>
                <w:sz w:val="16"/>
                <w:szCs w:val="16"/>
                <w:lang w:val="es-MX" w:eastAsia="es-MX"/>
              </w:rPr>
            </w:pPr>
          </w:p>
        </w:tc>
      </w:tr>
      <w:tr w:rsidR="00CE5E79" w:rsidRPr="00CE5E79" w:rsidTr="00CE5E79">
        <w:trPr>
          <w:trHeight w:val="20"/>
        </w:trPr>
        <w:tc>
          <w:tcPr>
            <w:tcW w:w="770" w:type="dxa"/>
            <w:shd w:val="clear" w:color="auto" w:fill="auto"/>
          </w:tcPr>
          <w:p w:rsidR="00CE5E79" w:rsidRPr="00CE5E79" w:rsidRDefault="00CE5E79" w:rsidP="00CE5E79">
            <w:pPr>
              <w:spacing w:after="0" w:line="276" w:lineRule="auto"/>
              <w:jc w:val="both"/>
              <w:rPr>
                <w:rFonts w:ascii="Museo Sans 300" w:eastAsia="Times New Roman" w:hAnsi="Museo Sans 300"/>
                <w:sz w:val="18"/>
                <w:lang w:val="es-MX" w:eastAsia="es-MX"/>
              </w:rPr>
            </w:pPr>
            <w:r w:rsidRPr="00CE5E79">
              <w:rPr>
                <w:rFonts w:ascii="Museo Sans 300" w:eastAsia="Times New Roman" w:hAnsi="Museo Sans 300"/>
                <w:sz w:val="18"/>
                <w:lang w:val="es-MX" w:eastAsia="es-MX"/>
              </w:rPr>
              <w:t>02</w:t>
            </w:r>
          </w:p>
        </w:tc>
        <w:tc>
          <w:tcPr>
            <w:tcW w:w="2099" w:type="dxa"/>
            <w:shd w:val="clear" w:color="auto" w:fill="auto"/>
          </w:tcPr>
          <w:p w:rsidR="00CE5E79" w:rsidRPr="00CE5E79" w:rsidRDefault="00CE5E79" w:rsidP="00CE5E79">
            <w:pPr>
              <w:spacing w:after="0" w:line="240" w:lineRule="auto"/>
              <w:jc w:val="both"/>
              <w:rPr>
                <w:rFonts w:ascii="Museo Sans 300" w:eastAsia="Times New Roman" w:hAnsi="Museo Sans 300"/>
                <w:sz w:val="16"/>
                <w:szCs w:val="16"/>
                <w:lang w:val="es-MX" w:eastAsia="es-MX"/>
              </w:rPr>
            </w:pPr>
            <w:r w:rsidRPr="00CE5E79">
              <w:rPr>
                <w:rFonts w:ascii="Museo Sans 300" w:eastAsia="Times New Roman" w:hAnsi="Museo Sans 300"/>
                <w:sz w:val="16"/>
                <w:szCs w:val="16"/>
                <w:lang w:val="es-MX" w:eastAsia="es-MX"/>
              </w:rPr>
              <w:t>Seguridad Jurídica sobre la Transferencia de Tierras en el Sector Agropecuario Reformado</w:t>
            </w:r>
          </w:p>
        </w:tc>
        <w:tc>
          <w:tcPr>
            <w:tcW w:w="1348" w:type="dxa"/>
            <w:shd w:val="clear" w:color="auto" w:fill="auto"/>
          </w:tcPr>
          <w:p w:rsidR="00CE5E79" w:rsidRPr="00CE5E79" w:rsidRDefault="00CE5E79" w:rsidP="00CE5E79">
            <w:pPr>
              <w:spacing w:after="0" w:line="276" w:lineRule="auto"/>
              <w:jc w:val="both"/>
              <w:rPr>
                <w:rFonts w:ascii="Museo Sans 300" w:eastAsia="Times New Roman" w:hAnsi="Museo Sans 300"/>
                <w:sz w:val="16"/>
                <w:szCs w:val="16"/>
                <w:lang w:val="es-MX" w:eastAsia="es-MX"/>
              </w:rPr>
            </w:pPr>
          </w:p>
        </w:tc>
        <w:tc>
          <w:tcPr>
            <w:tcW w:w="1393" w:type="dxa"/>
            <w:shd w:val="clear" w:color="auto" w:fill="auto"/>
          </w:tcPr>
          <w:p w:rsidR="00CE5E79" w:rsidRPr="00CE5E79" w:rsidRDefault="00CE5E79" w:rsidP="00CE5E79">
            <w:pPr>
              <w:spacing w:after="0" w:line="276" w:lineRule="auto"/>
              <w:jc w:val="both"/>
              <w:rPr>
                <w:rFonts w:ascii="Museo Sans 300" w:eastAsia="Times New Roman" w:hAnsi="Museo Sans 300"/>
                <w:sz w:val="16"/>
                <w:szCs w:val="16"/>
                <w:lang w:val="es-MX" w:eastAsia="es-MX"/>
              </w:rPr>
            </w:pPr>
          </w:p>
          <w:p w:rsidR="00CE5E79" w:rsidRPr="00CE5E79" w:rsidRDefault="00CE5E79" w:rsidP="00CE5E79">
            <w:pPr>
              <w:spacing w:after="0" w:line="276" w:lineRule="auto"/>
              <w:jc w:val="both"/>
              <w:rPr>
                <w:rFonts w:ascii="Museo Sans 300" w:eastAsia="Times New Roman" w:hAnsi="Museo Sans 300"/>
                <w:sz w:val="16"/>
                <w:szCs w:val="16"/>
                <w:lang w:val="es-MX" w:eastAsia="es-MX"/>
              </w:rPr>
            </w:pPr>
            <w:r w:rsidRPr="00CE5E79">
              <w:rPr>
                <w:rFonts w:ascii="Museo Sans 300" w:eastAsia="Times New Roman" w:hAnsi="Museo Sans 300"/>
                <w:sz w:val="16"/>
                <w:szCs w:val="16"/>
                <w:lang w:val="es-MX" w:eastAsia="es-MX"/>
              </w:rPr>
              <w:t>$     734,795.00</w:t>
            </w:r>
          </w:p>
        </w:tc>
        <w:tc>
          <w:tcPr>
            <w:tcW w:w="1293" w:type="dxa"/>
            <w:shd w:val="clear" w:color="auto" w:fill="auto"/>
          </w:tcPr>
          <w:p w:rsidR="00CE5E79" w:rsidRPr="00CE5E79" w:rsidRDefault="00CE5E79" w:rsidP="00CE5E79">
            <w:pPr>
              <w:spacing w:after="0" w:line="276" w:lineRule="auto"/>
              <w:jc w:val="both"/>
              <w:rPr>
                <w:rFonts w:ascii="Museo Sans 300" w:eastAsia="Times New Roman" w:hAnsi="Museo Sans 300"/>
                <w:sz w:val="16"/>
                <w:szCs w:val="16"/>
                <w:lang w:val="es-MX" w:eastAsia="es-MX"/>
              </w:rPr>
            </w:pPr>
          </w:p>
        </w:tc>
        <w:tc>
          <w:tcPr>
            <w:tcW w:w="1440" w:type="dxa"/>
            <w:shd w:val="clear" w:color="auto" w:fill="auto"/>
          </w:tcPr>
          <w:p w:rsidR="00CE5E79" w:rsidRPr="00CE5E79" w:rsidRDefault="00CE5E79" w:rsidP="00CE5E79">
            <w:pPr>
              <w:spacing w:after="0" w:line="276" w:lineRule="auto"/>
              <w:jc w:val="both"/>
              <w:rPr>
                <w:rFonts w:ascii="Museo Sans 300" w:eastAsia="Times New Roman" w:hAnsi="Museo Sans 300"/>
                <w:sz w:val="16"/>
                <w:szCs w:val="16"/>
                <w:lang w:val="es-MX" w:eastAsia="es-MX"/>
              </w:rPr>
            </w:pPr>
          </w:p>
          <w:p w:rsidR="00CE5E79" w:rsidRPr="00CE5E79" w:rsidRDefault="00CE5E79" w:rsidP="00CE5E79">
            <w:pPr>
              <w:spacing w:after="0" w:line="276" w:lineRule="auto"/>
              <w:jc w:val="both"/>
              <w:rPr>
                <w:rFonts w:ascii="Museo Sans 300" w:eastAsia="Times New Roman" w:hAnsi="Museo Sans 300"/>
                <w:sz w:val="16"/>
                <w:szCs w:val="16"/>
                <w:lang w:val="es-MX" w:eastAsia="es-MX"/>
              </w:rPr>
            </w:pPr>
            <w:r w:rsidRPr="00CE5E79">
              <w:rPr>
                <w:rFonts w:ascii="Museo Sans 300" w:eastAsia="Times New Roman" w:hAnsi="Museo Sans 300"/>
                <w:sz w:val="16"/>
                <w:szCs w:val="16"/>
                <w:lang w:val="es-MX" w:eastAsia="es-MX"/>
              </w:rPr>
              <w:t>$     734,795.00</w:t>
            </w:r>
          </w:p>
        </w:tc>
      </w:tr>
      <w:tr w:rsidR="00CE5E79" w:rsidRPr="00CE5E79" w:rsidTr="00CE5E79">
        <w:trPr>
          <w:trHeight w:val="478"/>
        </w:trPr>
        <w:tc>
          <w:tcPr>
            <w:tcW w:w="770" w:type="dxa"/>
            <w:shd w:val="clear" w:color="auto" w:fill="auto"/>
          </w:tcPr>
          <w:p w:rsidR="00CE5E79" w:rsidRPr="00CE5E79" w:rsidRDefault="00CE5E79" w:rsidP="00CE5E79">
            <w:pPr>
              <w:spacing w:after="0" w:line="276" w:lineRule="auto"/>
              <w:jc w:val="both"/>
              <w:rPr>
                <w:rFonts w:ascii="Museo Sans 300" w:eastAsia="Times New Roman" w:hAnsi="Museo Sans 300"/>
                <w:sz w:val="18"/>
                <w:lang w:val="es-MX" w:eastAsia="es-MX"/>
              </w:rPr>
            </w:pPr>
            <w:r w:rsidRPr="00CE5E79">
              <w:rPr>
                <w:rFonts w:ascii="Museo Sans 300" w:eastAsia="Times New Roman" w:hAnsi="Museo Sans 300"/>
                <w:sz w:val="18"/>
                <w:lang w:val="es-MX" w:eastAsia="es-MX"/>
              </w:rPr>
              <w:t>0201</w:t>
            </w:r>
          </w:p>
        </w:tc>
        <w:tc>
          <w:tcPr>
            <w:tcW w:w="2099" w:type="dxa"/>
            <w:shd w:val="clear" w:color="auto" w:fill="auto"/>
          </w:tcPr>
          <w:p w:rsidR="00CE5E79" w:rsidRPr="00CE5E79" w:rsidRDefault="00CE5E79" w:rsidP="00CE5E79">
            <w:pPr>
              <w:spacing w:after="0" w:line="240" w:lineRule="auto"/>
              <w:jc w:val="both"/>
              <w:rPr>
                <w:rFonts w:ascii="Museo Sans 300" w:eastAsia="Times New Roman" w:hAnsi="Museo Sans 300"/>
                <w:sz w:val="16"/>
                <w:szCs w:val="16"/>
                <w:lang w:val="es-MX" w:eastAsia="es-MX"/>
              </w:rPr>
            </w:pPr>
            <w:r w:rsidRPr="00CE5E79">
              <w:rPr>
                <w:rFonts w:ascii="Museo Sans 300" w:eastAsia="Times New Roman" w:hAnsi="Museo Sans 300"/>
                <w:sz w:val="16"/>
                <w:szCs w:val="16"/>
                <w:lang w:val="es-MX" w:eastAsia="es-MX"/>
              </w:rPr>
              <w:t>Transferencia de Tierras y Seguridad Jurídica</w:t>
            </w:r>
          </w:p>
        </w:tc>
        <w:tc>
          <w:tcPr>
            <w:tcW w:w="1348" w:type="dxa"/>
            <w:shd w:val="clear" w:color="auto" w:fill="auto"/>
          </w:tcPr>
          <w:p w:rsidR="00CE5E79" w:rsidRPr="00CE5E79" w:rsidRDefault="00CE5E79" w:rsidP="00CE5E79">
            <w:pPr>
              <w:spacing w:after="0" w:line="276" w:lineRule="auto"/>
              <w:jc w:val="both"/>
              <w:rPr>
                <w:rFonts w:ascii="Museo Sans 300" w:eastAsia="Times New Roman" w:hAnsi="Museo Sans 300"/>
                <w:sz w:val="16"/>
                <w:szCs w:val="16"/>
                <w:lang w:val="es-MX" w:eastAsia="es-MX"/>
              </w:rPr>
            </w:pPr>
            <w:r w:rsidRPr="00CE5E79">
              <w:rPr>
                <w:rFonts w:ascii="Museo Sans 300" w:eastAsia="Times New Roman" w:hAnsi="Museo Sans 300"/>
                <w:sz w:val="16"/>
                <w:szCs w:val="16"/>
                <w:lang w:val="es-MX" w:eastAsia="es-MX"/>
              </w:rPr>
              <w:t>$   734,795.00</w:t>
            </w:r>
          </w:p>
        </w:tc>
        <w:tc>
          <w:tcPr>
            <w:tcW w:w="1393" w:type="dxa"/>
            <w:shd w:val="clear" w:color="auto" w:fill="auto"/>
          </w:tcPr>
          <w:p w:rsidR="00CE5E79" w:rsidRPr="00CE5E79" w:rsidRDefault="00CE5E79" w:rsidP="00CE5E79">
            <w:pPr>
              <w:spacing w:after="0" w:line="276" w:lineRule="auto"/>
              <w:jc w:val="both"/>
              <w:rPr>
                <w:rFonts w:ascii="Museo Sans 300" w:eastAsia="Times New Roman" w:hAnsi="Museo Sans 300"/>
                <w:sz w:val="16"/>
                <w:szCs w:val="16"/>
                <w:lang w:val="es-MX" w:eastAsia="es-MX"/>
              </w:rPr>
            </w:pPr>
          </w:p>
        </w:tc>
        <w:tc>
          <w:tcPr>
            <w:tcW w:w="1293" w:type="dxa"/>
            <w:shd w:val="clear" w:color="auto" w:fill="auto"/>
          </w:tcPr>
          <w:p w:rsidR="00CE5E79" w:rsidRPr="00CE5E79" w:rsidRDefault="00CE5E79" w:rsidP="00CE5E79">
            <w:pPr>
              <w:spacing w:after="0" w:line="276" w:lineRule="auto"/>
              <w:jc w:val="both"/>
              <w:rPr>
                <w:rFonts w:ascii="Museo Sans 300" w:eastAsia="Times New Roman" w:hAnsi="Museo Sans 300"/>
                <w:sz w:val="16"/>
                <w:szCs w:val="16"/>
                <w:lang w:val="es-MX" w:eastAsia="es-MX"/>
              </w:rPr>
            </w:pPr>
          </w:p>
        </w:tc>
        <w:tc>
          <w:tcPr>
            <w:tcW w:w="1440" w:type="dxa"/>
            <w:shd w:val="clear" w:color="auto" w:fill="auto"/>
          </w:tcPr>
          <w:p w:rsidR="00CE5E79" w:rsidRPr="00CE5E79" w:rsidRDefault="00CE5E79" w:rsidP="00CE5E79">
            <w:pPr>
              <w:spacing w:after="0" w:line="276" w:lineRule="auto"/>
              <w:jc w:val="both"/>
              <w:rPr>
                <w:rFonts w:ascii="Museo Sans 300" w:eastAsia="Times New Roman" w:hAnsi="Museo Sans 300"/>
                <w:sz w:val="16"/>
                <w:szCs w:val="16"/>
                <w:lang w:val="es-MX" w:eastAsia="es-MX"/>
              </w:rPr>
            </w:pPr>
          </w:p>
        </w:tc>
      </w:tr>
      <w:tr w:rsidR="00CE5E79" w:rsidRPr="00CE5E79" w:rsidTr="00CE5E79">
        <w:trPr>
          <w:trHeight w:val="217"/>
        </w:trPr>
        <w:tc>
          <w:tcPr>
            <w:tcW w:w="770" w:type="dxa"/>
            <w:shd w:val="clear" w:color="auto" w:fill="auto"/>
          </w:tcPr>
          <w:p w:rsidR="00CE5E79" w:rsidRPr="00CE5E79" w:rsidRDefault="00CE5E79" w:rsidP="00CE5E79">
            <w:pPr>
              <w:spacing w:after="0" w:line="276" w:lineRule="auto"/>
              <w:jc w:val="both"/>
              <w:rPr>
                <w:rFonts w:ascii="Museo Sans 300" w:eastAsia="Times New Roman" w:hAnsi="Museo Sans 300"/>
                <w:sz w:val="18"/>
                <w:lang w:val="es-MX" w:eastAsia="es-MX"/>
              </w:rPr>
            </w:pPr>
          </w:p>
        </w:tc>
        <w:tc>
          <w:tcPr>
            <w:tcW w:w="2099" w:type="dxa"/>
            <w:shd w:val="clear" w:color="auto" w:fill="auto"/>
          </w:tcPr>
          <w:p w:rsidR="00CE5E79" w:rsidRPr="00CE5E79" w:rsidRDefault="00CE5E79" w:rsidP="00CE5E79">
            <w:pPr>
              <w:spacing w:after="0" w:line="276" w:lineRule="auto"/>
              <w:jc w:val="center"/>
              <w:rPr>
                <w:rFonts w:ascii="Museo Sans 300" w:eastAsia="Times New Roman" w:hAnsi="Museo Sans 300"/>
                <w:b/>
                <w:sz w:val="16"/>
                <w:szCs w:val="16"/>
                <w:lang w:val="es-MX" w:eastAsia="es-MX"/>
              </w:rPr>
            </w:pPr>
            <w:r w:rsidRPr="00CE5E79">
              <w:rPr>
                <w:rFonts w:ascii="Museo Sans 300" w:eastAsia="Times New Roman" w:hAnsi="Museo Sans 300"/>
                <w:b/>
                <w:sz w:val="16"/>
                <w:szCs w:val="16"/>
                <w:lang w:val="es-MX" w:eastAsia="es-MX"/>
              </w:rPr>
              <w:t>TOTAL</w:t>
            </w:r>
          </w:p>
        </w:tc>
        <w:tc>
          <w:tcPr>
            <w:tcW w:w="1348" w:type="dxa"/>
            <w:shd w:val="clear" w:color="auto" w:fill="auto"/>
          </w:tcPr>
          <w:p w:rsidR="00CE5E79" w:rsidRPr="00CE5E79" w:rsidRDefault="00CE5E79" w:rsidP="00CE5E79">
            <w:pPr>
              <w:spacing w:after="0" w:line="276" w:lineRule="auto"/>
              <w:jc w:val="center"/>
              <w:rPr>
                <w:rFonts w:ascii="Museo Sans 300" w:eastAsia="Times New Roman" w:hAnsi="Museo Sans 300"/>
                <w:b/>
                <w:sz w:val="16"/>
                <w:szCs w:val="16"/>
                <w:lang w:val="es-MX" w:eastAsia="es-MX"/>
              </w:rPr>
            </w:pPr>
            <w:r w:rsidRPr="00CE5E79">
              <w:rPr>
                <w:rFonts w:ascii="Museo Sans 300" w:eastAsia="Times New Roman" w:hAnsi="Museo Sans 300"/>
                <w:b/>
                <w:sz w:val="16"/>
                <w:szCs w:val="16"/>
                <w:lang w:val="es-MX" w:eastAsia="es-MX"/>
              </w:rPr>
              <w:t>$5,520,444.00</w:t>
            </w:r>
          </w:p>
        </w:tc>
        <w:tc>
          <w:tcPr>
            <w:tcW w:w="1393" w:type="dxa"/>
            <w:shd w:val="clear" w:color="auto" w:fill="auto"/>
          </w:tcPr>
          <w:p w:rsidR="00CE5E79" w:rsidRPr="00CE5E79" w:rsidRDefault="00CE5E79" w:rsidP="00CE5E79">
            <w:pPr>
              <w:spacing w:after="0" w:line="276" w:lineRule="auto"/>
              <w:jc w:val="center"/>
              <w:rPr>
                <w:rFonts w:ascii="Museo Sans 300" w:eastAsia="Times New Roman" w:hAnsi="Museo Sans 300"/>
                <w:b/>
                <w:sz w:val="16"/>
                <w:szCs w:val="16"/>
                <w:lang w:val="es-MX" w:eastAsia="es-MX"/>
              </w:rPr>
            </w:pPr>
            <w:r w:rsidRPr="00CE5E79">
              <w:rPr>
                <w:rFonts w:ascii="Museo Sans 300" w:eastAsia="Times New Roman" w:hAnsi="Museo Sans 300"/>
                <w:b/>
                <w:sz w:val="16"/>
                <w:szCs w:val="16"/>
                <w:lang w:val="es-MX" w:eastAsia="es-MX"/>
              </w:rPr>
              <w:t>$5,520,444.00</w:t>
            </w:r>
          </w:p>
        </w:tc>
        <w:tc>
          <w:tcPr>
            <w:tcW w:w="1293" w:type="dxa"/>
            <w:shd w:val="clear" w:color="auto" w:fill="auto"/>
          </w:tcPr>
          <w:p w:rsidR="00CE5E79" w:rsidRPr="00CE5E79" w:rsidRDefault="00CE5E79" w:rsidP="00CE5E79">
            <w:pPr>
              <w:spacing w:after="0" w:line="276" w:lineRule="auto"/>
              <w:jc w:val="center"/>
              <w:rPr>
                <w:rFonts w:ascii="Museo Sans 300" w:eastAsia="Times New Roman" w:hAnsi="Museo Sans 300"/>
                <w:b/>
                <w:sz w:val="16"/>
                <w:szCs w:val="16"/>
                <w:lang w:val="es-MX" w:eastAsia="es-MX"/>
              </w:rPr>
            </w:pPr>
            <w:r w:rsidRPr="00CE5E79">
              <w:rPr>
                <w:rFonts w:ascii="Museo Sans 300" w:eastAsia="Times New Roman" w:hAnsi="Museo Sans 300"/>
                <w:b/>
                <w:sz w:val="16"/>
                <w:szCs w:val="16"/>
                <w:lang w:val="es-MX" w:eastAsia="es-MX"/>
              </w:rPr>
              <w:t>$ 100,000.00</w:t>
            </w:r>
          </w:p>
        </w:tc>
        <w:tc>
          <w:tcPr>
            <w:tcW w:w="1440" w:type="dxa"/>
            <w:shd w:val="clear" w:color="auto" w:fill="auto"/>
          </w:tcPr>
          <w:p w:rsidR="00CE5E79" w:rsidRPr="00CE5E79" w:rsidRDefault="00CE5E79" w:rsidP="00CE5E79">
            <w:pPr>
              <w:spacing w:after="0" w:line="276" w:lineRule="auto"/>
              <w:jc w:val="center"/>
              <w:rPr>
                <w:rFonts w:ascii="Museo Sans 300" w:eastAsia="Times New Roman" w:hAnsi="Museo Sans 300"/>
                <w:b/>
                <w:sz w:val="16"/>
                <w:szCs w:val="16"/>
                <w:lang w:val="es-MX" w:eastAsia="es-MX"/>
              </w:rPr>
            </w:pPr>
            <w:r w:rsidRPr="00CE5E79">
              <w:rPr>
                <w:rFonts w:ascii="Museo Sans 300" w:eastAsia="Times New Roman" w:hAnsi="Museo Sans 300"/>
                <w:b/>
                <w:sz w:val="16"/>
                <w:szCs w:val="16"/>
                <w:lang w:val="es-MX" w:eastAsia="es-MX"/>
              </w:rPr>
              <w:t>$5,620,444.00</w:t>
            </w:r>
          </w:p>
        </w:tc>
      </w:tr>
    </w:tbl>
    <w:p w:rsidR="00CE5E79" w:rsidRPr="00CE5E79" w:rsidRDefault="00CE5E79" w:rsidP="00CE5E79">
      <w:pPr>
        <w:spacing w:after="0" w:line="240" w:lineRule="auto"/>
        <w:contextualSpacing/>
        <w:jc w:val="both"/>
        <w:rPr>
          <w:rFonts w:ascii="Museo Sans 300" w:eastAsia="Batang" w:hAnsi="Museo Sans 300"/>
        </w:rPr>
      </w:pPr>
    </w:p>
    <w:p w:rsidR="00CE5E79" w:rsidRPr="00CE5E79" w:rsidRDefault="00CE5E79" w:rsidP="00CE5E79">
      <w:pPr>
        <w:spacing w:after="0" w:line="240" w:lineRule="auto"/>
        <w:contextualSpacing/>
        <w:jc w:val="both"/>
        <w:rPr>
          <w:rFonts w:ascii="Museo Sans 300" w:eastAsia="Batang" w:hAnsi="Museo Sans 300"/>
        </w:rPr>
      </w:pPr>
    </w:p>
    <w:p w:rsidR="00CE5E79" w:rsidRPr="00CE5E79" w:rsidRDefault="00CE5E79" w:rsidP="00CE5E79">
      <w:pPr>
        <w:spacing w:after="0" w:line="240" w:lineRule="auto"/>
        <w:contextualSpacing/>
        <w:jc w:val="both"/>
        <w:rPr>
          <w:rFonts w:ascii="Museo Sans 300" w:eastAsia="Batang" w:hAnsi="Museo Sans 300"/>
        </w:rPr>
      </w:pPr>
    </w:p>
    <w:p w:rsidR="00CE5E79" w:rsidRPr="00CE5E79" w:rsidRDefault="00CE5E79" w:rsidP="00CE5E79">
      <w:pPr>
        <w:spacing w:after="0" w:line="240" w:lineRule="auto"/>
        <w:contextualSpacing/>
        <w:jc w:val="both"/>
        <w:rPr>
          <w:rFonts w:ascii="Museo Sans 300" w:eastAsia="Batang" w:hAnsi="Museo Sans 300"/>
        </w:rPr>
      </w:pPr>
    </w:p>
    <w:p w:rsidR="00CE5E79" w:rsidRPr="00CE5E79" w:rsidRDefault="00CE5E79" w:rsidP="00CE5E79">
      <w:pPr>
        <w:spacing w:after="0" w:line="240" w:lineRule="auto"/>
        <w:contextualSpacing/>
        <w:jc w:val="both"/>
        <w:rPr>
          <w:rFonts w:ascii="Museo Sans 300" w:eastAsia="Batang" w:hAnsi="Museo Sans 300"/>
        </w:rPr>
      </w:pPr>
    </w:p>
    <w:p w:rsidR="00CE5E79" w:rsidRPr="00CE5E79" w:rsidRDefault="00CE5E79" w:rsidP="00CE5E79">
      <w:pPr>
        <w:spacing w:after="0" w:line="240" w:lineRule="auto"/>
        <w:contextualSpacing/>
        <w:jc w:val="both"/>
        <w:rPr>
          <w:rFonts w:ascii="Museo Sans 300" w:eastAsia="Batang" w:hAnsi="Museo Sans 300"/>
        </w:rPr>
      </w:pPr>
    </w:p>
    <w:p w:rsidR="00CE5E79" w:rsidRPr="00CE5E79" w:rsidRDefault="00CE5E79" w:rsidP="00CE5E79">
      <w:pPr>
        <w:spacing w:after="0" w:line="240" w:lineRule="auto"/>
        <w:contextualSpacing/>
        <w:jc w:val="both"/>
        <w:rPr>
          <w:rFonts w:ascii="Museo Sans 300" w:eastAsia="Batang" w:hAnsi="Museo Sans 300"/>
        </w:rPr>
      </w:pPr>
    </w:p>
    <w:p w:rsidR="00CE5E79" w:rsidRPr="00CE5E79" w:rsidRDefault="00CE5E79" w:rsidP="00CE5E79">
      <w:pPr>
        <w:spacing w:after="0" w:line="240" w:lineRule="auto"/>
        <w:contextualSpacing/>
        <w:jc w:val="both"/>
        <w:rPr>
          <w:rFonts w:ascii="Museo Sans 300" w:eastAsia="Batang" w:hAnsi="Museo Sans 300"/>
        </w:rPr>
      </w:pPr>
    </w:p>
    <w:p w:rsidR="00CE5E79" w:rsidRPr="00CE5E79" w:rsidRDefault="00CE5E79" w:rsidP="00CE5E79">
      <w:pPr>
        <w:spacing w:after="0" w:line="240" w:lineRule="auto"/>
        <w:contextualSpacing/>
        <w:jc w:val="both"/>
        <w:rPr>
          <w:rFonts w:ascii="Museo Sans 300" w:eastAsia="Batang" w:hAnsi="Museo Sans 300"/>
        </w:rPr>
      </w:pPr>
    </w:p>
    <w:p w:rsidR="00CE5E79" w:rsidRPr="00CE5E79" w:rsidRDefault="00CE5E79" w:rsidP="00CE5E79">
      <w:pPr>
        <w:spacing w:after="0" w:line="240" w:lineRule="auto"/>
        <w:contextualSpacing/>
        <w:jc w:val="both"/>
        <w:rPr>
          <w:rFonts w:ascii="Museo Sans 300" w:eastAsia="Batang" w:hAnsi="Museo Sans 300"/>
        </w:rPr>
      </w:pPr>
    </w:p>
    <w:p w:rsidR="00CE5E79" w:rsidRPr="00CE5E79" w:rsidRDefault="00CE5E79" w:rsidP="00CE5E79">
      <w:pPr>
        <w:spacing w:after="0" w:line="240" w:lineRule="auto"/>
        <w:contextualSpacing/>
        <w:jc w:val="both"/>
        <w:rPr>
          <w:rFonts w:ascii="Museo Sans 300" w:eastAsia="Batang" w:hAnsi="Museo Sans 300"/>
        </w:rPr>
      </w:pPr>
    </w:p>
    <w:p w:rsidR="00CE5E79" w:rsidRPr="00CE5E79" w:rsidRDefault="00CE5E79" w:rsidP="00CE5E79">
      <w:pPr>
        <w:spacing w:after="0" w:line="240" w:lineRule="auto"/>
        <w:contextualSpacing/>
        <w:jc w:val="both"/>
        <w:rPr>
          <w:rFonts w:ascii="Museo Sans 300" w:eastAsia="Batang" w:hAnsi="Museo Sans 300"/>
        </w:rPr>
      </w:pPr>
    </w:p>
    <w:p w:rsidR="00CE5E79" w:rsidRPr="00CE5E79" w:rsidRDefault="00CE5E79" w:rsidP="00CE5E79">
      <w:pPr>
        <w:spacing w:after="0" w:line="240" w:lineRule="auto"/>
        <w:contextualSpacing/>
        <w:jc w:val="both"/>
        <w:rPr>
          <w:rFonts w:ascii="Museo Sans 300" w:eastAsia="Batang" w:hAnsi="Museo Sans 300"/>
        </w:rPr>
      </w:pPr>
    </w:p>
    <w:p w:rsidR="00CE5E79" w:rsidRPr="00CE5E79" w:rsidRDefault="00CE5E79" w:rsidP="00CE5E79">
      <w:pPr>
        <w:spacing w:after="0" w:line="240" w:lineRule="auto"/>
        <w:contextualSpacing/>
        <w:jc w:val="both"/>
        <w:rPr>
          <w:rFonts w:ascii="Museo Sans 300" w:eastAsia="Batang" w:hAnsi="Museo Sans 300"/>
        </w:rPr>
      </w:pPr>
    </w:p>
    <w:p w:rsidR="00CE5E79" w:rsidRPr="00CE5E79" w:rsidRDefault="00CE5E79" w:rsidP="00CE5E79">
      <w:pPr>
        <w:spacing w:after="0" w:line="240" w:lineRule="auto"/>
        <w:contextualSpacing/>
        <w:jc w:val="both"/>
        <w:rPr>
          <w:rFonts w:ascii="Museo Sans 300" w:eastAsia="Batang" w:hAnsi="Museo Sans 300"/>
        </w:rPr>
      </w:pPr>
    </w:p>
    <w:p w:rsidR="00CE5E79" w:rsidRPr="00CE5E79" w:rsidRDefault="00CE5E79" w:rsidP="00CE5E79">
      <w:pPr>
        <w:spacing w:after="0" w:line="240" w:lineRule="auto"/>
        <w:contextualSpacing/>
        <w:rPr>
          <w:rFonts w:ascii="Museo Sans 300" w:eastAsia="Batang" w:hAnsi="Museo Sans 300"/>
        </w:rPr>
      </w:pPr>
    </w:p>
    <w:p w:rsidR="00CE5E79" w:rsidRPr="00CE5E79" w:rsidRDefault="00CE5E79" w:rsidP="00CE5E79">
      <w:pPr>
        <w:numPr>
          <w:ilvl w:val="0"/>
          <w:numId w:val="10"/>
        </w:numPr>
        <w:spacing w:after="0" w:line="240" w:lineRule="auto"/>
        <w:ind w:left="1134"/>
        <w:jc w:val="both"/>
        <w:rPr>
          <w:rFonts w:ascii="Museo Sans 300" w:eastAsia="Batang" w:hAnsi="Museo Sans 300"/>
          <w:sz w:val="24"/>
          <w:szCs w:val="24"/>
        </w:rPr>
      </w:pPr>
      <w:r w:rsidRPr="00CE5E79">
        <w:rPr>
          <w:rFonts w:ascii="Museo Sans 300" w:eastAsia="Batang" w:hAnsi="Museo Sans 300"/>
          <w:sz w:val="24"/>
          <w:szCs w:val="24"/>
        </w:rPr>
        <w:t xml:space="preserve">Dos Unidades Presupuestarias y Tres de Líneas de Trabajo, las cuales son: </w:t>
      </w:r>
    </w:p>
    <w:p w:rsidR="00CE5E79" w:rsidRPr="00CE5E79" w:rsidRDefault="00CE5E79" w:rsidP="00CE5E79">
      <w:pPr>
        <w:spacing w:after="0" w:line="240" w:lineRule="auto"/>
        <w:contextualSpacing/>
        <w:jc w:val="both"/>
        <w:rPr>
          <w:rFonts w:ascii="Museo Sans 300" w:eastAsia="Batang" w:hAnsi="Museo Sans 300"/>
          <w:sz w:val="24"/>
          <w:szCs w:val="24"/>
        </w:rPr>
      </w:pPr>
    </w:p>
    <w:p w:rsidR="00CE5E79" w:rsidRPr="00CE5E79" w:rsidRDefault="00CE5E79" w:rsidP="00CE5E79">
      <w:pPr>
        <w:numPr>
          <w:ilvl w:val="1"/>
          <w:numId w:val="10"/>
        </w:numPr>
        <w:spacing w:after="0" w:line="240" w:lineRule="auto"/>
        <w:ind w:left="1134"/>
        <w:jc w:val="both"/>
        <w:rPr>
          <w:rFonts w:ascii="Museo Sans 300" w:eastAsia="Batang" w:hAnsi="Museo Sans 300"/>
          <w:sz w:val="24"/>
          <w:szCs w:val="24"/>
        </w:rPr>
      </w:pPr>
      <w:r w:rsidRPr="00CE5E79">
        <w:rPr>
          <w:rFonts w:ascii="Museo Sans 300" w:eastAsia="Batang" w:hAnsi="Museo Sans 300"/>
          <w:b/>
          <w:sz w:val="24"/>
          <w:szCs w:val="24"/>
        </w:rPr>
        <w:t>01- Dirección y Administración Institucional</w:t>
      </w:r>
      <w:r w:rsidRPr="00CE5E79">
        <w:rPr>
          <w:rFonts w:ascii="Museo Sans 300" w:eastAsia="Batang" w:hAnsi="Museo Sans 300"/>
          <w:sz w:val="24"/>
          <w:szCs w:val="24"/>
        </w:rPr>
        <w:t xml:space="preserve"> </w:t>
      </w:r>
    </w:p>
    <w:p w:rsidR="00CE5E79" w:rsidRPr="00CE5E79" w:rsidRDefault="00CE5E79" w:rsidP="00CE5E79">
      <w:pPr>
        <w:spacing w:after="0" w:line="240" w:lineRule="auto"/>
        <w:jc w:val="both"/>
        <w:rPr>
          <w:rFonts w:ascii="Museo Sans 300" w:eastAsia="Batang" w:hAnsi="Museo Sans 300"/>
          <w:sz w:val="24"/>
          <w:szCs w:val="24"/>
        </w:rPr>
      </w:pPr>
    </w:p>
    <w:p w:rsidR="00CE5E79" w:rsidRPr="00CE5E79" w:rsidRDefault="00CE5E79" w:rsidP="00CE5E79">
      <w:pPr>
        <w:numPr>
          <w:ilvl w:val="1"/>
          <w:numId w:val="10"/>
        </w:numPr>
        <w:spacing w:after="0" w:line="240" w:lineRule="auto"/>
        <w:ind w:left="1701" w:hanging="283"/>
        <w:jc w:val="both"/>
        <w:rPr>
          <w:rFonts w:ascii="Museo Sans 300" w:eastAsia="Batang" w:hAnsi="Museo Sans 300"/>
          <w:sz w:val="24"/>
          <w:szCs w:val="24"/>
        </w:rPr>
      </w:pPr>
      <w:r w:rsidRPr="00CE5E79">
        <w:rPr>
          <w:rFonts w:ascii="Museo Sans 300" w:eastAsia="Batang" w:hAnsi="Museo Sans 300"/>
          <w:sz w:val="24"/>
          <w:szCs w:val="24"/>
        </w:rPr>
        <w:t xml:space="preserve">01- Dirección Superior y Apoyo Administrativo y Financiero, con </w:t>
      </w:r>
      <w:r w:rsidRPr="00CE5E79">
        <w:rPr>
          <w:rFonts w:ascii="Museo Sans 300" w:eastAsia="Batang" w:hAnsi="Museo Sans 300"/>
          <w:b/>
          <w:sz w:val="24"/>
          <w:szCs w:val="24"/>
        </w:rPr>
        <w:t>CUATRO MILLONES SETECIENTOS CINCUENTA Y NUEVE MIL NOVECIENTOS CINCUENTA Y NUEVE 00/100 DÓLARES ($4</w:t>
      </w:r>
      <w:proofErr w:type="gramStart"/>
      <w:r w:rsidRPr="00CE5E79">
        <w:rPr>
          <w:rFonts w:ascii="Museo Sans 300" w:eastAsia="Batang" w:hAnsi="Museo Sans 300"/>
          <w:b/>
          <w:sz w:val="24"/>
          <w:szCs w:val="24"/>
        </w:rPr>
        <w:t>,759,959.00</w:t>
      </w:r>
      <w:proofErr w:type="gramEnd"/>
      <w:r w:rsidRPr="00CE5E79">
        <w:rPr>
          <w:rFonts w:ascii="Museo Sans 300" w:eastAsia="Batang" w:hAnsi="Museo Sans 300"/>
          <w:b/>
          <w:sz w:val="24"/>
          <w:szCs w:val="24"/>
        </w:rPr>
        <w:t>), con Fondo General y CIEN MIL 00/100 DÓLARES ($100,000.00) con Recursos Propios</w:t>
      </w:r>
      <w:r w:rsidRPr="00CE5E79">
        <w:rPr>
          <w:rFonts w:ascii="Museo Sans 300" w:eastAsia="Batang" w:hAnsi="Museo Sans 300"/>
          <w:sz w:val="24"/>
          <w:szCs w:val="24"/>
        </w:rPr>
        <w:t xml:space="preserve"> en el Presupuesto Especial.</w:t>
      </w:r>
    </w:p>
    <w:p w:rsidR="00CE5E79" w:rsidRPr="00CE5E79" w:rsidRDefault="00CE5E79" w:rsidP="00CE5E79">
      <w:pPr>
        <w:spacing w:after="0" w:line="240" w:lineRule="auto"/>
        <w:jc w:val="both"/>
        <w:rPr>
          <w:rFonts w:ascii="Museo Sans 300" w:eastAsia="Batang" w:hAnsi="Museo Sans 300"/>
          <w:sz w:val="24"/>
          <w:szCs w:val="24"/>
        </w:rPr>
      </w:pPr>
    </w:p>
    <w:p w:rsidR="00CE5E79" w:rsidRPr="00CE5E79" w:rsidRDefault="00CE5E79" w:rsidP="00CE5E79">
      <w:pPr>
        <w:numPr>
          <w:ilvl w:val="1"/>
          <w:numId w:val="10"/>
        </w:numPr>
        <w:spacing w:after="0" w:line="240" w:lineRule="auto"/>
        <w:ind w:left="1701" w:hanging="283"/>
        <w:jc w:val="both"/>
        <w:rPr>
          <w:rFonts w:ascii="Museo Sans 300" w:eastAsia="Batang" w:hAnsi="Museo Sans 300"/>
          <w:sz w:val="24"/>
          <w:szCs w:val="24"/>
        </w:rPr>
      </w:pPr>
      <w:r w:rsidRPr="00CE5E79">
        <w:rPr>
          <w:rFonts w:ascii="Museo Sans 300" w:eastAsia="Batang" w:hAnsi="Museo Sans 300"/>
          <w:sz w:val="24"/>
          <w:szCs w:val="24"/>
        </w:rPr>
        <w:t xml:space="preserve">02- Igualdad Sustantiva y Vida Libre de Violencia para las Mujeres,  con </w:t>
      </w:r>
      <w:r w:rsidRPr="00CE5E79">
        <w:rPr>
          <w:rFonts w:ascii="Museo Sans 300" w:eastAsia="Batang" w:hAnsi="Museo Sans 300"/>
          <w:b/>
          <w:sz w:val="24"/>
          <w:szCs w:val="24"/>
        </w:rPr>
        <w:t>VEINTICINCO MIL SEISCIENTOS NOVENTA 00/100 Dólares ($25,690.00),</w:t>
      </w:r>
      <w:r w:rsidRPr="00CE5E79">
        <w:rPr>
          <w:rFonts w:ascii="Museo Sans 300" w:eastAsia="Batang" w:hAnsi="Museo Sans 300"/>
          <w:sz w:val="24"/>
          <w:szCs w:val="24"/>
        </w:rPr>
        <w:t xml:space="preserve"> con Fondo General en el Presupuesto Especial, y</w:t>
      </w:r>
    </w:p>
    <w:p w:rsidR="00CE5E79" w:rsidRPr="00CE5E79" w:rsidRDefault="00CE5E79" w:rsidP="00CE5E79">
      <w:pPr>
        <w:spacing w:after="0" w:line="240" w:lineRule="auto"/>
        <w:contextualSpacing/>
        <w:rPr>
          <w:rFonts w:ascii="Museo Sans 300" w:eastAsia="Batang" w:hAnsi="Museo Sans 300"/>
          <w:sz w:val="24"/>
          <w:szCs w:val="24"/>
        </w:rPr>
      </w:pPr>
    </w:p>
    <w:p w:rsidR="00CE5E79" w:rsidRPr="00CE5E79" w:rsidRDefault="00CE5E79" w:rsidP="00CE5E79">
      <w:pPr>
        <w:numPr>
          <w:ilvl w:val="1"/>
          <w:numId w:val="10"/>
        </w:numPr>
        <w:spacing w:after="0" w:line="240" w:lineRule="auto"/>
        <w:ind w:left="1418" w:hanging="284"/>
        <w:jc w:val="both"/>
        <w:rPr>
          <w:rFonts w:ascii="Museo Sans 300" w:eastAsia="Batang" w:hAnsi="Museo Sans 300"/>
          <w:b/>
          <w:sz w:val="24"/>
          <w:szCs w:val="24"/>
        </w:rPr>
      </w:pPr>
      <w:r w:rsidRPr="00CE5E79">
        <w:rPr>
          <w:rFonts w:ascii="Museo Sans 300" w:eastAsia="Batang" w:hAnsi="Museo Sans 300"/>
          <w:b/>
          <w:sz w:val="24"/>
          <w:szCs w:val="24"/>
        </w:rPr>
        <w:t>02- Seguridad Jurídica Sobre la Transferencia de Tierras en el Sector Agropecuario Reformado</w:t>
      </w:r>
    </w:p>
    <w:p w:rsidR="00CE5E79" w:rsidRPr="00CE5E79" w:rsidRDefault="00CE5E79" w:rsidP="00CE5E79">
      <w:pPr>
        <w:spacing w:after="0" w:line="240" w:lineRule="auto"/>
        <w:jc w:val="both"/>
        <w:rPr>
          <w:rFonts w:ascii="Museo Sans 300" w:eastAsia="Batang" w:hAnsi="Museo Sans 300"/>
          <w:b/>
          <w:sz w:val="24"/>
          <w:szCs w:val="24"/>
        </w:rPr>
      </w:pPr>
    </w:p>
    <w:p w:rsidR="00CE5E79" w:rsidRPr="00CE5E79" w:rsidRDefault="00CE5E79" w:rsidP="00CE5E79">
      <w:pPr>
        <w:numPr>
          <w:ilvl w:val="1"/>
          <w:numId w:val="10"/>
        </w:numPr>
        <w:spacing w:after="0" w:line="240" w:lineRule="auto"/>
        <w:ind w:left="1701" w:hanging="283"/>
        <w:jc w:val="both"/>
        <w:rPr>
          <w:rFonts w:ascii="Museo Sans 300" w:eastAsia="Batang" w:hAnsi="Museo Sans 300"/>
          <w:sz w:val="24"/>
          <w:szCs w:val="24"/>
        </w:rPr>
      </w:pPr>
      <w:r w:rsidRPr="00CE5E79">
        <w:rPr>
          <w:rFonts w:ascii="Museo Sans 300" w:eastAsia="Batang" w:hAnsi="Museo Sans 300"/>
          <w:b/>
          <w:sz w:val="24"/>
          <w:szCs w:val="24"/>
        </w:rPr>
        <w:t xml:space="preserve"> </w:t>
      </w:r>
      <w:r w:rsidRPr="00CE5E79">
        <w:rPr>
          <w:rFonts w:ascii="Museo Sans 300" w:eastAsia="Batang" w:hAnsi="Museo Sans 300"/>
          <w:sz w:val="24"/>
          <w:szCs w:val="24"/>
        </w:rPr>
        <w:t xml:space="preserve">01- Transferencia de Tierras y Seguridad Jurídica, con </w:t>
      </w:r>
      <w:r w:rsidRPr="00CE5E79">
        <w:rPr>
          <w:rFonts w:ascii="Museo Sans 300" w:eastAsia="Batang" w:hAnsi="Museo Sans 300"/>
          <w:b/>
          <w:sz w:val="24"/>
          <w:szCs w:val="24"/>
        </w:rPr>
        <w:t xml:space="preserve">SETECIENTOS TREINTA Y CUATRO MIL SETECIENTOS NOVENTA Y CINCO 00/100 DOLARES ($734,795.00), con Fondo General </w:t>
      </w:r>
      <w:r w:rsidRPr="00CE5E79">
        <w:rPr>
          <w:rFonts w:ascii="Museo Sans 300" w:eastAsia="Batang" w:hAnsi="Museo Sans 300"/>
          <w:sz w:val="24"/>
          <w:szCs w:val="24"/>
        </w:rPr>
        <w:t>en el Presupuesto Especial.</w:t>
      </w:r>
    </w:p>
    <w:p w:rsidR="00CE5E79" w:rsidRPr="00CE5E79" w:rsidRDefault="00CE5E79" w:rsidP="00CE5E79">
      <w:pPr>
        <w:spacing w:after="0" w:line="240" w:lineRule="auto"/>
        <w:contextualSpacing/>
        <w:jc w:val="both"/>
        <w:rPr>
          <w:rFonts w:ascii="Museo Sans 300" w:eastAsia="Batang" w:hAnsi="Museo Sans 300"/>
          <w:sz w:val="24"/>
          <w:szCs w:val="24"/>
        </w:rPr>
      </w:pPr>
    </w:p>
    <w:p w:rsidR="00CE5E79" w:rsidRPr="00CE5E79" w:rsidRDefault="00CE5E79" w:rsidP="00CE5E79">
      <w:pPr>
        <w:spacing w:after="0" w:line="240" w:lineRule="auto"/>
        <w:contextualSpacing/>
        <w:jc w:val="both"/>
        <w:rPr>
          <w:rFonts w:ascii="Museo Sans 300" w:eastAsia="Batang" w:hAnsi="Museo Sans 300"/>
          <w:sz w:val="24"/>
          <w:szCs w:val="24"/>
        </w:rPr>
      </w:pPr>
    </w:p>
    <w:p w:rsidR="00CE5E79" w:rsidRPr="00CE5E79" w:rsidRDefault="00CE5E79" w:rsidP="00CE5E79">
      <w:pPr>
        <w:spacing w:after="0" w:line="240" w:lineRule="auto"/>
        <w:contextualSpacing/>
        <w:jc w:val="both"/>
        <w:rPr>
          <w:rFonts w:ascii="Museo Sans 300" w:eastAsia="Batang" w:hAnsi="Museo Sans 300"/>
          <w:sz w:val="24"/>
          <w:szCs w:val="24"/>
        </w:rPr>
      </w:pPr>
    </w:p>
    <w:p w:rsidR="00CE5E79" w:rsidRPr="00CE5E79" w:rsidRDefault="00CE5E79" w:rsidP="00CE5E79">
      <w:pPr>
        <w:spacing w:after="0" w:line="240" w:lineRule="auto"/>
        <w:contextualSpacing/>
        <w:jc w:val="both"/>
        <w:rPr>
          <w:rFonts w:ascii="Museo Sans 300" w:eastAsia="Batang" w:hAnsi="Museo Sans 300"/>
          <w:sz w:val="24"/>
          <w:szCs w:val="24"/>
        </w:rPr>
      </w:pPr>
    </w:p>
    <w:p w:rsidR="00CE5E79" w:rsidRPr="00CE5E79" w:rsidRDefault="00CE5E79" w:rsidP="00CE5E79">
      <w:pPr>
        <w:numPr>
          <w:ilvl w:val="0"/>
          <w:numId w:val="9"/>
        </w:numPr>
        <w:spacing w:after="0" w:line="240" w:lineRule="auto"/>
        <w:ind w:left="1134" w:hanging="708"/>
        <w:contextualSpacing/>
        <w:jc w:val="both"/>
        <w:rPr>
          <w:rFonts w:ascii="Museo Sans 300" w:eastAsia="Batang" w:hAnsi="Museo Sans 300"/>
          <w:sz w:val="24"/>
          <w:szCs w:val="24"/>
        </w:rPr>
      </w:pPr>
      <w:r w:rsidRPr="00CE5E79">
        <w:rPr>
          <w:rFonts w:ascii="Museo Sans 300" w:eastAsia="Batang" w:hAnsi="Museo Sans 300"/>
          <w:sz w:val="24"/>
          <w:szCs w:val="24"/>
        </w:rPr>
        <w:lastRenderedPageBreak/>
        <w:t xml:space="preserve">Que el Proyecto de Presupuesto ha sido formulado en la modalidad de Áreas de Gestión, tal como se ha hecho en los últimos ejercicios fiscales, considerándose el presupuesto que se ejecuta en el actual ejercicio fiscal con relación a dos Unidades Presupuestarias y tres Líneas de Trabajo conforme a las arriba descritas, dos Fuentes de Financiamiento, siendo estas como ya se mencionó, Fondo General (vía transferencia corriente) y Recursos Propios (vía captación de ingresos propios). </w:t>
      </w:r>
    </w:p>
    <w:p w:rsidR="00CE5E79" w:rsidRPr="00CE5E79" w:rsidRDefault="00CE5E79" w:rsidP="00CE5E79">
      <w:pPr>
        <w:spacing w:after="0" w:line="240" w:lineRule="auto"/>
        <w:contextualSpacing/>
        <w:jc w:val="both"/>
        <w:rPr>
          <w:rFonts w:ascii="Museo Sans 300" w:eastAsia="Batang" w:hAnsi="Museo Sans 300"/>
          <w:sz w:val="24"/>
          <w:szCs w:val="24"/>
        </w:rPr>
      </w:pPr>
    </w:p>
    <w:p w:rsidR="00CE5E79" w:rsidRPr="00CE5E79" w:rsidRDefault="00CE5E79" w:rsidP="00CE5E79">
      <w:pPr>
        <w:spacing w:after="0" w:line="240" w:lineRule="auto"/>
        <w:jc w:val="both"/>
        <w:rPr>
          <w:rFonts w:ascii="Museo Sans 300" w:eastAsia="Batang" w:hAnsi="Museo Sans 300"/>
          <w:b/>
          <w:sz w:val="24"/>
          <w:szCs w:val="24"/>
        </w:rPr>
      </w:pPr>
      <w:r w:rsidRPr="00CE5E79">
        <w:rPr>
          <w:rFonts w:ascii="Museo Sans 300" w:eastAsia="Batang" w:hAnsi="Museo Sans 300"/>
          <w:sz w:val="24"/>
          <w:szCs w:val="24"/>
        </w:rPr>
        <w:t xml:space="preserve">Por todo lo antes mencionado la Junta Directiva, atendiendo lo solicitado por la Unidad Financiera Institucional y tomando en cuenta lo establecido en el artículo 18, letra d) de la Ley de Creación del Instituto Salvadoreño de Transformación Agraria, y los lineamientos emanados por el Ministerio de Hacienda, </w:t>
      </w:r>
      <w:r w:rsidRPr="00CE5E79">
        <w:rPr>
          <w:rFonts w:ascii="Museo Sans 300" w:eastAsia="Batang" w:hAnsi="Museo Sans 300"/>
          <w:b/>
          <w:sz w:val="24"/>
          <w:szCs w:val="24"/>
          <w:u w:val="single"/>
        </w:rPr>
        <w:t>ACUERDA: PRIMERO:</w:t>
      </w:r>
      <w:r w:rsidRPr="00CE5E79">
        <w:rPr>
          <w:rFonts w:ascii="Museo Sans 300" w:eastAsia="Batang" w:hAnsi="Museo Sans 300"/>
          <w:b/>
          <w:sz w:val="24"/>
          <w:szCs w:val="24"/>
        </w:rPr>
        <w:t xml:space="preserve"> </w:t>
      </w:r>
      <w:r w:rsidRPr="00CE5E79">
        <w:rPr>
          <w:rFonts w:ascii="Museo Sans 300" w:eastAsia="Batang" w:hAnsi="Museo Sans 300"/>
          <w:sz w:val="24"/>
          <w:szCs w:val="24"/>
        </w:rPr>
        <w:t xml:space="preserve">Aprobar el Proyecto del Presupuesto Especial para el Ejercicio Financiero Fiscal </w:t>
      </w:r>
      <w:r w:rsidRPr="00CE5E79">
        <w:rPr>
          <w:rFonts w:ascii="Museo Sans 300" w:eastAsia="Batang" w:hAnsi="Museo Sans 300"/>
          <w:b/>
          <w:sz w:val="24"/>
          <w:szCs w:val="24"/>
        </w:rPr>
        <w:t>2025</w:t>
      </w:r>
      <w:r w:rsidRPr="00CE5E79">
        <w:rPr>
          <w:rFonts w:ascii="Museo Sans 300" w:eastAsia="Batang" w:hAnsi="Museo Sans 300"/>
          <w:sz w:val="24"/>
          <w:szCs w:val="24"/>
        </w:rPr>
        <w:t xml:space="preserve">, por un monto total de </w:t>
      </w:r>
      <w:r w:rsidRPr="00CE5E79">
        <w:rPr>
          <w:rFonts w:ascii="Museo Sans 300" w:eastAsia="Batang" w:hAnsi="Museo Sans 300"/>
          <w:b/>
          <w:sz w:val="24"/>
          <w:szCs w:val="24"/>
        </w:rPr>
        <w:t>CINCO MILLONES SEISCIENTOS VEINTE MIL CUATROCIENTOS CUARENTA Y CUATRO 00/100  DOLARES DE LOS ESTADOS UNIDOS DE AMÉRICA ($5,620,444.00),</w:t>
      </w:r>
      <w:r w:rsidRPr="00CE5E79">
        <w:rPr>
          <w:rFonts w:ascii="Museo Sans 300" w:eastAsia="Batang" w:hAnsi="Museo Sans 300"/>
          <w:sz w:val="24"/>
          <w:szCs w:val="24"/>
        </w:rPr>
        <w:t xml:space="preserve"> de los cuales </w:t>
      </w:r>
      <w:r w:rsidRPr="00CE5E79">
        <w:rPr>
          <w:rFonts w:ascii="Museo Sans 300" w:eastAsia="Batang" w:hAnsi="Museo Sans 300"/>
          <w:b/>
          <w:sz w:val="24"/>
          <w:szCs w:val="24"/>
        </w:rPr>
        <w:t xml:space="preserve">$5,520,444.00 </w:t>
      </w:r>
      <w:r w:rsidRPr="00CE5E79">
        <w:rPr>
          <w:rFonts w:ascii="Museo Sans 300" w:eastAsia="Batang" w:hAnsi="Museo Sans 300"/>
          <w:sz w:val="24"/>
          <w:szCs w:val="24"/>
        </w:rPr>
        <w:t xml:space="preserve">tienen como fuente de financiamiento el Fondo General de la Nación y </w:t>
      </w:r>
      <w:r w:rsidRPr="00CE5E79">
        <w:rPr>
          <w:rFonts w:ascii="Museo Sans 300" w:eastAsia="Batang" w:hAnsi="Museo Sans 300"/>
          <w:b/>
          <w:sz w:val="24"/>
          <w:szCs w:val="24"/>
        </w:rPr>
        <w:t xml:space="preserve">$100,000.00 </w:t>
      </w:r>
      <w:r w:rsidRPr="00CE5E79">
        <w:rPr>
          <w:rFonts w:ascii="Museo Sans 300" w:eastAsia="Batang" w:hAnsi="Museo Sans 300"/>
          <w:sz w:val="24"/>
          <w:szCs w:val="24"/>
        </w:rPr>
        <w:t>tienen como fuente de financiamiento los Recursos Propios. Este Acuerdo, queda aprobado y ratificado.  NOTIFIQUESE“”””””””</w:t>
      </w:r>
    </w:p>
    <w:p w:rsidR="00CE5E79" w:rsidRPr="00CE5E79" w:rsidRDefault="00CE5E79" w:rsidP="00CE5E79">
      <w:pPr>
        <w:spacing w:after="0" w:line="240" w:lineRule="auto"/>
        <w:jc w:val="both"/>
        <w:rPr>
          <w:rFonts w:ascii="Museo Sans 300" w:eastAsia="Batang" w:hAnsi="Museo Sans 300"/>
          <w:sz w:val="24"/>
          <w:szCs w:val="24"/>
        </w:rPr>
      </w:pPr>
    </w:p>
    <w:p w:rsidR="00CE5E79" w:rsidRPr="00CE5E79" w:rsidRDefault="00CE5E79" w:rsidP="00CE5E79">
      <w:pPr>
        <w:spacing w:after="0" w:line="240" w:lineRule="auto"/>
        <w:jc w:val="both"/>
        <w:rPr>
          <w:rFonts w:ascii="Museo Sans 300" w:eastAsia="Batang" w:hAnsi="Museo Sans 300"/>
          <w:sz w:val="24"/>
          <w:szCs w:val="24"/>
        </w:rPr>
      </w:pPr>
      <w:r w:rsidRPr="00CE5E79">
        <w:rPr>
          <w:rFonts w:ascii="Museo Sans 300" w:eastAsia="Batang" w:hAnsi="Museo Sans 300"/>
          <w:sz w:val="24"/>
          <w:szCs w:val="24"/>
        </w:rPr>
        <w:t xml:space="preserve">“””””V) El señor Presidente somete a consideración de Junta Directiva, memorándum con referencia UCP-00-0325-2024 de fecha 17 de septiembre de 2024, mediante el cual la Ing. </w:t>
      </w:r>
      <w:r>
        <w:rPr>
          <w:rFonts w:ascii="Museo Sans 300" w:eastAsia="Batang" w:hAnsi="Museo Sans 300"/>
          <w:sz w:val="24"/>
          <w:szCs w:val="24"/>
        </w:rPr>
        <w:t>---</w:t>
      </w:r>
      <w:r w:rsidRPr="00CE5E79">
        <w:rPr>
          <w:rFonts w:ascii="Museo Sans 300" w:eastAsia="Batang" w:hAnsi="Museo Sans 300"/>
          <w:sz w:val="24"/>
          <w:szCs w:val="24"/>
        </w:rPr>
        <w:t>, Jefa de la Unidad de Compras Públicas, presenta para consideración la Actualización Periódica de la Planificación Anual de Compras del año 2024, el cual literalmente dice:”””””””””””””””””</w:t>
      </w:r>
    </w:p>
    <w:p w:rsidR="00CE5E79" w:rsidRPr="00CE5E79" w:rsidRDefault="00CE5E79" w:rsidP="00CE5E79">
      <w:pPr>
        <w:spacing w:after="0" w:line="240" w:lineRule="auto"/>
        <w:jc w:val="both"/>
        <w:rPr>
          <w:rFonts w:ascii="Museo Sans 300" w:eastAsia="Batang" w:hAnsi="Museo Sans 300"/>
          <w:sz w:val="24"/>
          <w:szCs w:val="24"/>
        </w:rPr>
      </w:pPr>
    </w:p>
    <w:p w:rsidR="00CE5E79" w:rsidRPr="00CE5E79" w:rsidRDefault="00CE5E79" w:rsidP="00CE5E79">
      <w:pPr>
        <w:spacing w:after="0" w:line="240" w:lineRule="auto"/>
        <w:jc w:val="both"/>
        <w:textAlignment w:val="baseline"/>
        <w:rPr>
          <w:rFonts w:ascii="Museo Sans 300" w:eastAsia="Times New Roman" w:hAnsi="Museo Sans 300" w:cs="Segoe UI"/>
          <w:sz w:val="24"/>
          <w:szCs w:val="24"/>
          <w:lang w:eastAsia="es-SV"/>
        </w:rPr>
      </w:pPr>
      <w:r w:rsidRPr="00CE5E79">
        <w:rPr>
          <w:rFonts w:ascii="Museo Sans 300" w:eastAsia="Batang" w:hAnsi="Museo Sans 300"/>
          <w:sz w:val="24"/>
          <w:szCs w:val="24"/>
        </w:rPr>
        <w:t>“””””””””””””</w:t>
      </w:r>
      <w:r w:rsidRPr="00CE5E79">
        <w:rPr>
          <w:rFonts w:ascii="Museo Sans 300" w:eastAsia="Times New Roman" w:hAnsi="Museo Sans 300" w:cs="Segoe UI"/>
          <w:sz w:val="24"/>
          <w:szCs w:val="24"/>
          <w:lang w:eastAsia="es-SV"/>
        </w:rPr>
        <w:t xml:space="preserve">Sírvase la presente para conocimiento y autorización de la Actualización Periódica de la Planificación Anual de Compras del año 2024, la cual es necesaria </w:t>
      </w:r>
      <w:r w:rsidRPr="00CE5E79">
        <w:rPr>
          <w:rFonts w:ascii="Museo Sans 300" w:eastAsia="Times New Roman" w:hAnsi="Museo Sans 300" w:cs="Segoe UI"/>
          <w:b/>
          <w:bCs/>
          <w:sz w:val="24"/>
          <w:szCs w:val="24"/>
          <w:u w:val="single"/>
          <w:lang w:eastAsia="es-SV"/>
        </w:rPr>
        <w:t>CONSIDERANDO QUE:</w:t>
      </w:r>
    </w:p>
    <w:p w:rsidR="00CE5E79" w:rsidRPr="00CE5E79" w:rsidRDefault="00CE5E79" w:rsidP="00CE5E79">
      <w:pPr>
        <w:spacing w:after="0" w:line="240" w:lineRule="auto"/>
        <w:contextualSpacing/>
        <w:rPr>
          <w:rFonts w:ascii="Museo Sans 300" w:eastAsia="Times New Roman" w:hAnsi="Museo Sans 300" w:cs="Segoe UI"/>
          <w:sz w:val="24"/>
          <w:szCs w:val="24"/>
          <w:lang w:eastAsia="es-SV"/>
        </w:rPr>
      </w:pPr>
    </w:p>
    <w:p w:rsidR="00CE5E79" w:rsidRPr="00CE5E79" w:rsidRDefault="00CE5E79" w:rsidP="00CE5E79">
      <w:pPr>
        <w:numPr>
          <w:ilvl w:val="0"/>
          <w:numId w:val="2"/>
        </w:numPr>
        <w:spacing w:after="0" w:line="240" w:lineRule="auto"/>
        <w:ind w:left="1134" w:hanging="708"/>
        <w:contextualSpacing/>
        <w:jc w:val="both"/>
        <w:textAlignment w:val="baseline"/>
        <w:rPr>
          <w:rFonts w:ascii="Museo Sans 300" w:eastAsia="Times New Roman" w:hAnsi="Museo Sans 300" w:cs="Segoe UI"/>
          <w:iCs/>
          <w:sz w:val="24"/>
          <w:szCs w:val="24"/>
          <w:lang w:eastAsia="es-SV"/>
        </w:rPr>
      </w:pPr>
      <w:r w:rsidRPr="00CE5E79">
        <w:rPr>
          <w:rFonts w:ascii="Museo Sans 300" w:eastAsia="Times New Roman" w:hAnsi="Museo Sans 300" w:cs="Segoe UI"/>
          <w:iCs/>
          <w:sz w:val="24"/>
          <w:szCs w:val="24"/>
          <w:lang w:eastAsia="es-SV"/>
        </w:rPr>
        <w:t>La Unidad de Compras Públicas es la encargada de dar seguimiento a la ejecución del Plan Anual de Compras y sus actualizaciones, para las acciones que se estimen pertinente para la consecución de los fines institucionales.</w:t>
      </w:r>
    </w:p>
    <w:p w:rsidR="00CE5E79" w:rsidRPr="00CE5E79" w:rsidRDefault="00CE5E79" w:rsidP="00CE5E79">
      <w:pPr>
        <w:spacing w:after="0" w:line="240" w:lineRule="auto"/>
        <w:contextualSpacing/>
        <w:jc w:val="both"/>
        <w:textAlignment w:val="baseline"/>
        <w:rPr>
          <w:rFonts w:ascii="Museo Sans 300" w:eastAsia="Times New Roman" w:hAnsi="Museo Sans 300" w:cs="Segoe UI"/>
          <w:iCs/>
          <w:sz w:val="24"/>
          <w:szCs w:val="24"/>
          <w:lang w:eastAsia="es-SV"/>
        </w:rPr>
      </w:pPr>
    </w:p>
    <w:p w:rsidR="00CE5E79" w:rsidRPr="00CE5E79" w:rsidRDefault="00CE5E79" w:rsidP="00CE5E79">
      <w:pPr>
        <w:numPr>
          <w:ilvl w:val="0"/>
          <w:numId w:val="2"/>
        </w:numPr>
        <w:spacing w:after="0" w:line="240" w:lineRule="auto"/>
        <w:ind w:left="1134" w:hanging="708"/>
        <w:contextualSpacing/>
        <w:jc w:val="both"/>
        <w:textAlignment w:val="baseline"/>
        <w:rPr>
          <w:rFonts w:ascii="Museo Sans 300" w:eastAsia="Times New Roman" w:hAnsi="Museo Sans 300" w:cs="Segoe UI"/>
          <w:iCs/>
          <w:sz w:val="24"/>
          <w:szCs w:val="24"/>
          <w:lang w:eastAsia="es-SV"/>
        </w:rPr>
      </w:pPr>
      <w:r w:rsidRPr="00CE5E79">
        <w:rPr>
          <w:rFonts w:ascii="Museo Sans 300" w:eastAsia="Times New Roman" w:hAnsi="Museo Sans 300" w:cs="Segoe UI"/>
          <w:iCs/>
          <w:sz w:val="24"/>
          <w:szCs w:val="24"/>
          <w:lang w:eastAsia="es-SV"/>
        </w:rPr>
        <w:t>La segunda actualización del Plan Anual de Compras aprobada en fecha once de septiembre de dos mil veinticuatro, en Punto III del Acta de Sesión Ordinaria No. 21-2024, incluía la gestión de cincuenta y ocho procesos de compra.</w:t>
      </w:r>
    </w:p>
    <w:p w:rsidR="00CE5E79" w:rsidRPr="00CE5E79" w:rsidRDefault="00CE5E79" w:rsidP="00CE5E79">
      <w:pPr>
        <w:spacing w:after="0" w:line="240" w:lineRule="auto"/>
        <w:contextualSpacing/>
        <w:jc w:val="both"/>
        <w:textAlignment w:val="baseline"/>
        <w:rPr>
          <w:rFonts w:ascii="Museo Sans 300" w:eastAsia="Times New Roman" w:hAnsi="Museo Sans 300" w:cs="Segoe UI"/>
          <w:iCs/>
          <w:sz w:val="24"/>
          <w:szCs w:val="24"/>
          <w:lang w:eastAsia="es-SV"/>
        </w:rPr>
      </w:pPr>
    </w:p>
    <w:p w:rsidR="00CE5E79" w:rsidRPr="00CE5E79" w:rsidRDefault="00CE5E79" w:rsidP="00CE5E79">
      <w:pPr>
        <w:numPr>
          <w:ilvl w:val="0"/>
          <w:numId w:val="2"/>
        </w:numPr>
        <w:spacing w:after="0" w:line="240" w:lineRule="auto"/>
        <w:ind w:left="1134" w:hanging="708"/>
        <w:contextualSpacing/>
        <w:jc w:val="both"/>
        <w:textAlignment w:val="baseline"/>
        <w:rPr>
          <w:rFonts w:ascii="Museo Sans 300" w:eastAsia="Times New Roman" w:hAnsi="Museo Sans 300" w:cs="Segoe UI"/>
          <w:iCs/>
          <w:sz w:val="24"/>
          <w:szCs w:val="24"/>
          <w:lang w:eastAsia="es-SV"/>
        </w:rPr>
      </w:pPr>
      <w:r w:rsidRPr="00CE5E79">
        <w:rPr>
          <w:rFonts w:ascii="Museo Sans 300" w:eastAsia="Times New Roman" w:hAnsi="Museo Sans 300" w:cs="Segoe UI"/>
          <w:iCs/>
          <w:sz w:val="24"/>
          <w:szCs w:val="24"/>
          <w:lang w:eastAsia="es-SV"/>
        </w:rPr>
        <w:t xml:space="preserve">La Gerencia de Desarrollo Rural manifestó en nota con referencia GDR-00-235-2024 de fecha 13 de septiembre de 2024, a la Unidad de Compras Púbicas lo siguiente: 1) Para el proceso de compra de mojones de concreto, programado para este mes de septiembre por un monto de $3,750.00, la Gerencia recibió la autorización de un refuerzo </w:t>
      </w:r>
      <w:r w:rsidRPr="00CE5E79">
        <w:rPr>
          <w:rFonts w:ascii="Museo Sans 300" w:eastAsia="Times New Roman" w:hAnsi="Museo Sans 300" w:cs="Segoe UI"/>
          <w:iCs/>
          <w:sz w:val="24"/>
          <w:szCs w:val="24"/>
          <w:lang w:eastAsia="es-SV"/>
        </w:rPr>
        <w:lastRenderedPageBreak/>
        <w:t>presupuestario por el monto de $3,900.00, con el fin de que apoyara a la Unidad Ambiental en la compra del mismo artículo; por lo que, la Gerencia solicita que el proceso de compra incremente a $7,650.00; y 2) Para el proceso de compra de cables de comunicación para estación total, programado para este mes de septiembre por un monto de $850.00, la Gerencia identificó que para dichos productos, los proveedores registrados son sumamente limitados, por lo que, solicita que el método de contratación se cambie a Subasta Inversa, para que sea válido en su gestión.</w:t>
      </w:r>
    </w:p>
    <w:p w:rsidR="00CE5E79" w:rsidRPr="00CE5E79" w:rsidRDefault="00CE5E79" w:rsidP="00CE5E79">
      <w:pPr>
        <w:spacing w:after="0" w:line="240" w:lineRule="auto"/>
        <w:contextualSpacing/>
        <w:rPr>
          <w:rFonts w:ascii="Museo Sans 300" w:eastAsia="Times New Roman" w:hAnsi="Museo Sans 300" w:cs="Segoe UI"/>
          <w:iCs/>
          <w:sz w:val="24"/>
          <w:szCs w:val="24"/>
          <w:lang w:eastAsia="es-SV"/>
        </w:rPr>
      </w:pPr>
    </w:p>
    <w:p w:rsidR="00CE5E79" w:rsidRPr="00CE5E79" w:rsidRDefault="00CE5E79" w:rsidP="00CE5E79">
      <w:pPr>
        <w:numPr>
          <w:ilvl w:val="0"/>
          <w:numId w:val="2"/>
        </w:numPr>
        <w:spacing w:after="0" w:line="240" w:lineRule="auto"/>
        <w:ind w:left="1134" w:hanging="708"/>
        <w:contextualSpacing/>
        <w:jc w:val="both"/>
        <w:textAlignment w:val="baseline"/>
        <w:rPr>
          <w:rFonts w:ascii="Museo Sans 300" w:eastAsia="Times New Roman" w:hAnsi="Museo Sans 300" w:cs="Segoe UI"/>
          <w:iCs/>
          <w:sz w:val="24"/>
          <w:szCs w:val="24"/>
          <w:lang w:eastAsia="es-SV"/>
        </w:rPr>
      </w:pPr>
      <w:r w:rsidRPr="00CE5E79">
        <w:rPr>
          <w:rFonts w:ascii="Museo Sans 300" w:eastAsia="Times New Roman" w:hAnsi="Museo Sans 300" w:cs="Segoe UI"/>
          <w:iCs/>
          <w:sz w:val="24"/>
          <w:szCs w:val="24"/>
          <w:lang w:eastAsia="es-SV"/>
        </w:rPr>
        <w:t>Los cambios solicitados por la Unidad Solicitante son acorde a los requisitos que establece el Art. 55 del Reglamento de la Ley de Compras Públicas, para la actualización del Plan Anual de Compras.</w:t>
      </w:r>
    </w:p>
    <w:p w:rsidR="00CE5E79" w:rsidRPr="00CE5E79" w:rsidRDefault="00CE5E79" w:rsidP="00CE5E79">
      <w:pPr>
        <w:spacing w:after="0" w:line="240" w:lineRule="auto"/>
        <w:contextualSpacing/>
        <w:rPr>
          <w:rFonts w:ascii="Museo Sans 300" w:eastAsia="Times New Roman" w:hAnsi="Museo Sans 300" w:cs="Segoe UI"/>
          <w:iCs/>
          <w:sz w:val="24"/>
          <w:szCs w:val="24"/>
          <w:lang w:eastAsia="es-SV"/>
        </w:rPr>
      </w:pPr>
    </w:p>
    <w:p w:rsidR="00CE5E79" w:rsidRPr="00CE5E79" w:rsidRDefault="00CE5E79" w:rsidP="00CE5E79">
      <w:pPr>
        <w:numPr>
          <w:ilvl w:val="0"/>
          <w:numId w:val="2"/>
        </w:numPr>
        <w:spacing w:after="0" w:line="240" w:lineRule="auto"/>
        <w:ind w:left="1134" w:hanging="708"/>
        <w:contextualSpacing/>
        <w:jc w:val="both"/>
        <w:textAlignment w:val="baseline"/>
        <w:rPr>
          <w:rFonts w:ascii="Museo Sans 300" w:eastAsia="Times New Roman" w:hAnsi="Museo Sans 300" w:cs="Segoe UI"/>
          <w:iCs/>
          <w:sz w:val="24"/>
          <w:szCs w:val="24"/>
          <w:lang w:eastAsia="es-SV"/>
        </w:rPr>
      </w:pPr>
      <w:r w:rsidRPr="00CE5E79">
        <w:rPr>
          <w:rFonts w:ascii="Museo Sans 300" w:eastAsia="Times New Roman" w:hAnsi="Museo Sans 300" w:cs="Segoe UI"/>
          <w:iCs/>
          <w:sz w:val="24"/>
          <w:szCs w:val="24"/>
          <w:lang w:eastAsia="es-SV"/>
        </w:rPr>
        <w:t>Las actualizaciones son según detalle:</w:t>
      </w:r>
    </w:p>
    <w:p w:rsidR="00CE5E79" w:rsidRPr="00CE5E79" w:rsidRDefault="00CE5E79" w:rsidP="00CE5E79">
      <w:pPr>
        <w:spacing w:after="0" w:line="240" w:lineRule="auto"/>
        <w:jc w:val="both"/>
        <w:textAlignment w:val="baseline"/>
        <w:rPr>
          <w:rFonts w:ascii="Museo Sans 300" w:eastAsia="Times New Roman" w:hAnsi="Museo Sans 300" w:cs="Segoe UI"/>
          <w:b/>
          <w:sz w:val="24"/>
          <w:szCs w:val="24"/>
          <w:lang w:eastAsia="es-SV"/>
        </w:rPr>
      </w:pPr>
    </w:p>
    <w:p w:rsidR="00CE5E79" w:rsidRPr="00CE5E79" w:rsidRDefault="00CE5E79" w:rsidP="00CE5E79">
      <w:pPr>
        <w:spacing w:after="0" w:line="240" w:lineRule="auto"/>
        <w:jc w:val="both"/>
        <w:textAlignment w:val="baseline"/>
        <w:rPr>
          <w:rFonts w:ascii="Museo Sans 300" w:eastAsia="Times New Roman" w:hAnsi="Museo Sans 300" w:cs="Segoe UI"/>
          <w:b/>
          <w:sz w:val="24"/>
          <w:szCs w:val="24"/>
          <w:lang w:eastAsia="es-SV"/>
        </w:rPr>
      </w:pPr>
      <w:r w:rsidRPr="00CE5E79">
        <w:rPr>
          <w:rFonts w:ascii="Museo Sans 300" w:eastAsia="Times New Roman" w:hAnsi="Museo Sans 300" w:cs="Segoe UI"/>
          <w:b/>
          <w:sz w:val="24"/>
          <w:szCs w:val="24"/>
          <w:lang w:eastAsia="es-SV"/>
        </w:rPr>
        <w:t>Gerencia de Desarrollo Rural</w:t>
      </w:r>
    </w:p>
    <w:tbl>
      <w:tblPr>
        <w:tblStyle w:val="Tablaconcuadrcula"/>
        <w:tblW w:w="9073" w:type="dxa"/>
        <w:tblInd w:w="137" w:type="dxa"/>
        <w:tblLayout w:type="fixed"/>
        <w:tblLook w:val="04A0" w:firstRow="1" w:lastRow="0" w:firstColumn="1" w:lastColumn="0" w:noHBand="0" w:noVBand="1"/>
      </w:tblPr>
      <w:tblGrid>
        <w:gridCol w:w="503"/>
        <w:gridCol w:w="2757"/>
        <w:gridCol w:w="1843"/>
        <w:gridCol w:w="1134"/>
        <w:gridCol w:w="1418"/>
        <w:gridCol w:w="1418"/>
      </w:tblGrid>
      <w:tr w:rsidR="00CE5E79" w:rsidRPr="00CE5E79" w:rsidTr="00CE5E79">
        <w:trPr>
          <w:trHeight w:val="21"/>
          <w:tblHeader/>
        </w:trPr>
        <w:tc>
          <w:tcPr>
            <w:tcW w:w="503" w:type="dxa"/>
            <w:vAlign w:val="center"/>
          </w:tcPr>
          <w:p w:rsidR="00CE5E79" w:rsidRPr="00CE5E79" w:rsidRDefault="00CE5E79" w:rsidP="00CE5E79">
            <w:pPr>
              <w:contextualSpacing/>
              <w:jc w:val="center"/>
              <w:textAlignment w:val="baseline"/>
              <w:rPr>
                <w:rFonts w:ascii="Museo Sans 300" w:eastAsia="Times New Roman" w:hAnsi="Museo Sans 300" w:cs="Segoe UI"/>
                <w:b/>
                <w:sz w:val="16"/>
                <w:szCs w:val="16"/>
                <w:lang w:eastAsia="es-SV"/>
              </w:rPr>
            </w:pPr>
            <w:bookmarkStart w:id="1" w:name="_Hlk176423159"/>
            <w:r w:rsidRPr="00CE5E79">
              <w:rPr>
                <w:rFonts w:ascii="Museo Sans 300" w:eastAsia="Times New Roman" w:hAnsi="Museo Sans 300" w:cs="Segoe UI"/>
                <w:b/>
                <w:sz w:val="16"/>
                <w:szCs w:val="16"/>
                <w:lang w:eastAsia="es-SV"/>
              </w:rPr>
              <w:t>No.</w:t>
            </w:r>
          </w:p>
        </w:tc>
        <w:tc>
          <w:tcPr>
            <w:tcW w:w="2757" w:type="dxa"/>
            <w:vAlign w:val="center"/>
          </w:tcPr>
          <w:p w:rsidR="00CE5E79" w:rsidRPr="00CE5E79" w:rsidRDefault="00CE5E79" w:rsidP="00CE5E79">
            <w:pPr>
              <w:contextualSpacing/>
              <w:jc w:val="center"/>
              <w:textAlignment w:val="baseline"/>
              <w:rPr>
                <w:rFonts w:ascii="Museo Sans 300" w:eastAsia="Times New Roman" w:hAnsi="Museo Sans 300" w:cs="Segoe UI"/>
                <w:b/>
                <w:sz w:val="16"/>
                <w:szCs w:val="16"/>
                <w:lang w:eastAsia="es-SV"/>
              </w:rPr>
            </w:pPr>
            <w:r w:rsidRPr="00CE5E79">
              <w:rPr>
                <w:rFonts w:ascii="Museo Sans 300" w:eastAsia="Times New Roman" w:hAnsi="Museo Sans 300" w:cs="Segoe UI"/>
                <w:b/>
                <w:sz w:val="16"/>
                <w:szCs w:val="16"/>
                <w:lang w:eastAsia="es-SV"/>
              </w:rPr>
              <w:t>Proceso</w:t>
            </w:r>
          </w:p>
        </w:tc>
        <w:tc>
          <w:tcPr>
            <w:tcW w:w="1843" w:type="dxa"/>
            <w:vAlign w:val="center"/>
          </w:tcPr>
          <w:p w:rsidR="00CE5E79" w:rsidRPr="00CE5E79" w:rsidRDefault="00CE5E79" w:rsidP="00CE5E79">
            <w:pPr>
              <w:contextualSpacing/>
              <w:jc w:val="center"/>
              <w:textAlignment w:val="baseline"/>
              <w:rPr>
                <w:rFonts w:ascii="Museo Sans 300" w:eastAsia="Times New Roman" w:hAnsi="Museo Sans 300" w:cs="Segoe UI"/>
                <w:b/>
                <w:sz w:val="16"/>
                <w:szCs w:val="16"/>
                <w:lang w:eastAsia="es-SV"/>
              </w:rPr>
            </w:pPr>
            <w:r w:rsidRPr="00CE5E79">
              <w:rPr>
                <w:rFonts w:ascii="Museo Sans 300" w:eastAsia="Times New Roman" w:hAnsi="Museo Sans 300" w:cs="Segoe UI"/>
                <w:b/>
                <w:sz w:val="16"/>
                <w:szCs w:val="16"/>
                <w:lang w:eastAsia="es-SV"/>
              </w:rPr>
              <w:t>Actualización a Realizar en PAC</w:t>
            </w:r>
          </w:p>
        </w:tc>
        <w:tc>
          <w:tcPr>
            <w:tcW w:w="1134" w:type="dxa"/>
            <w:vAlign w:val="center"/>
          </w:tcPr>
          <w:p w:rsidR="00CE5E79" w:rsidRPr="00CE5E79" w:rsidRDefault="00CE5E79" w:rsidP="00CE5E79">
            <w:pPr>
              <w:contextualSpacing/>
              <w:jc w:val="center"/>
              <w:textAlignment w:val="baseline"/>
              <w:rPr>
                <w:rFonts w:ascii="Museo Sans 300" w:eastAsia="Times New Roman" w:hAnsi="Museo Sans 300" w:cs="Segoe UI"/>
                <w:b/>
                <w:sz w:val="16"/>
                <w:szCs w:val="16"/>
                <w:lang w:eastAsia="es-SV"/>
              </w:rPr>
            </w:pPr>
            <w:r w:rsidRPr="00CE5E79">
              <w:rPr>
                <w:rFonts w:ascii="Museo Sans 300" w:eastAsia="Times New Roman" w:hAnsi="Museo Sans 300" w:cs="Segoe UI"/>
                <w:b/>
                <w:sz w:val="16"/>
                <w:szCs w:val="16"/>
                <w:lang w:eastAsia="es-SV"/>
              </w:rPr>
              <w:t>Monto Programado</w:t>
            </w:r>
          </w:p>
        </w:tc>
        <w:tc>
          <w:tcPr>
            <w:tcW w:w="1418" w:type="dxa"/>
            <w:vAlign w:val="center"/>
          </w:tcPr>
          <w:p w:rsidR="00CE5E79" w:rsidRPr="00CE5E79" w:rsidRDefault="00CE5E79" w:rsidP="00CE5E79">
            <w:pPr>
              <w:contextualSpacing/>
              <w:jc w:val="center"/>
              <w:textAlignment w:val="baseline"/>
              <w:rPr>
                <w:rFonts w:ascii="Museo Sans 300" w:eastAsia="Times New Roman" w:hAnsi="Museo Sans 300" w:cs="Segoe UI"/>
                <w:b/>
                <w:sz w:val="16"/>
                <w:szCs w:val="16"/>
                <w:lang w:eastAsia="es-SV"/>
              </w:rPr>
            </w:pPr>
            <w:r w:rsidRPr="00CE5E79">
              <w:rPr>
                <w:rFonts w:ascii="Museo Sans 300" w:eastAsia="Times New Roman" w:hAnsi="Museo Sans 300" w:cs="Segoe UI"/>
                <w:b/>
                <w:sz w:val="16"/>
                <w:szCs w:val="16"/>
                <w:lang w:eastAsia="es-SV"/>
              </w:rPr>
              <w:t>Modalidad</w:t>
            </w:r>
          </w:p>
        </w:tc>
        <w:tc>
          <w:tcPr>
            <w:tcW w:w="1418" w:type="dxa"/>
            <w:vAlign w:val="center"/>
          </w:tcPr>
          <w:p w:rsidR="00CE5E79" w:rsidRPr="00CE5E79" w:rsidRDefault="00CE5E79" w:rsidP="00CE5E79">
            <w:pPr>
              <w:contextualSpacing/>
              <w:jc w:val="center"/>
              <w:textAlignment w:val="baseline"/>
              <w:rPr>
                <w:rFonts w:ascii="Museo Sans 300" w:eastAsia="Times New Roman" w:hAnsi="Museo Sans 300" w:cs="Segoe UI"/>
                <w:b/>
                <w:sz w:val="16"/>
                <w:szCs w:val="16"/>
                <w:lang w:eastAsia="es-SV"/>
              </w:rPr>
            </w:pPr>
            <w:r w:rsidRPr="00CE5E79">
              <w:rPr>
                <w:rFonts w:ascii="Museo Sans 300" w:eastAsia="Times New Roman" w:hAnsi="Museo Sans 300" w:cs="Segoe UI"/>
                <w:b/>
                <w:sz w:val="16"/>
                <w:szCs w:val="16"/>
                <w:lang w:eastAsia="es-SV"/>
              </w:rPr>
              <w:t>Mes a Programar</w:t>
            </w:r>
          </w:p>
        </w:tc>
      </w:tr>
      <w:tr w:rsidR="00CE5E79" w:rsidRPr="00CE5E79" w:rsidTr="00CE5E79">
        <w:trPr>
          <w:trHeight w:val="21"/>
        </w:trPr>
        <w:tc>
          <w:tcPr>
            <w:tcW w:w="50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w:t>
            </w:r>
          </w:p>
        </w:tc>
        <w:tc>
          <w:tcPr>
            <w:tcW w:w="2757" w:type="dxa"/>
            <w:vAlign w:val="center"/>
          </w:tcPr>
          <w:p w:rsidR="00CE5E79" w:rsidRPr="00CE5E79" w:rsidRDefault="00CE5E79" w:rsidP="00CE5E79">
            <w:pPr>
              <w:contextualSpacing/>
              <w:jc w:val="both"/>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Cables de Comunicación para Estación Total</w:t>
            </w:r>
          </w:p>
        </w:tc>
        <w:tc>
          <w:tcPr>
            <w:tcW w:w="1843" w:type="dxa"/>
            <w:vAlign w:val="center"/>
          </w:tcPr>
          <w:p w:rsidR="00CE5E79" w:rsidRPr="00CE5E79" w:rsidRDefault="00CE5E79" w:rsidP="00CE5E79">
            <w:pPr>
              <w:contextualSpacing/>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 xml:space="preserve">Cambio de método de contratación </w:t>
            </w:r>
          </w:p>
        </w:tc>
        <w:tc>
          <w:tcPr>
            <w:tcW w:w="11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$850.00</w:t>
            </w:r>
          </w:p>
        </w:tc>
        <w:tc>
          <w:tcPr>
            <w:tcW w:w="1418" w:type="dxa"/>
            <w:vAlign w:val="center"/>
          </w:tcPr>
          <w:p w:rsidR="00CE5E79" w:rsidRPr="00CE5E79" w:rsidRDefault="00CE5E79" w:rsidP="00CE5E79">
            <w:pPr>
              <w:contextualSpacing/>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Subasta Inversa</w:t>
            </w:r>
          </w:p>
        </w:tc>
        <w:tc>
          <w:tcPr>
            <w:tcW w:w="1418"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r>
      <w:tr w:rsidR="00CE5E79" w:rsidRPr="00CE5E79" w:rsidTr="00CE5E79">
        <w:trPr>
          <w:trHeight w:val="21"/>
        </w:trPr>
        <w:tc>
          <w:tcPr>
            <w:tcW w:w="50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2</w:t>
            </w:r>
          </w:p>
        </w:tc>
        <w:tc>
          <w:tcPr>
            <w:tcW w:w="2757" w:type="dxa"/>
            <w:vAlign w:val="center"/>
          </w:tcPr>
          <w:p w:rsidR="00CE5E79" w:rsidRPr="00CE5E79" w:rsidRDefault="00CE5E79" w:rsidP="00CE5E79">
            <w:pPr>
              <w:contextualSpacing/>
              <w:jc w:val="both"/>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Mojones de Concreto</w:t>
            </w:r>
          </w:p>
        </w:tc>
        <w:tc>
          <w:tcPr>
            <w:tcW w:w="1843" w:type="dxa"/>
            <w:vAlign w:val="center"/>
          </w:tcPr>
          <w:p w:rsidR="00CE5E79" w:rsidRPr="00CE5E79" w:rsidRDefault="00CE5E79" w:rsidP="00CE5E79">
            <w:pPr>
              <w:contextualSpacing/>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Incremento en el monto</w:t>
            </w:r>
          </w:p>
        </w:tc>
        <w:tc>
          <w:tcPr>
            <w:tcW w:w="11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$7,650.00</w:t>
            </w:r>
          </w:p>
        </w:tc>
        <w:tc>
          <w:tcPr>
            <w:tcW w:w="1418" w:type="dxa"/>
            <w:vAlign w:val="center"/>
          </w:tcPr>
          <w:p w:rsidR="00CE5E79" w:rsidRPr="00CE5E79" w:rsidRDefault="00CE5E79" w:rsidP="00CE5E79">
            <w:pPr>
              <w:contextualSpacing/>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Subasta Inversa</w:t>
            </w:r>
          </w:p>
        </w:tc>
        <w:tc>
          <w:tcPr>
            <w:tcW w:w="1418"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r>
      <w:tr w:rsidR="00CE5E79" w:rsidRPr="00CE5E79" w:rsidTr="00CE5E79">
        <w:trPr>
          <w:trHeight w:val="21"/>
        </w:trPr>
        <w:tc>
          <w:tcPr>
            <w:tcW w:w="50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3</w:t>
            </w:r>
          </w:p>
        </w:tc>
        <w:tc>
          <w:tcPr>
            <w:tcW w:w="2757" w:type="dxa"/>
            <w:vAlign w:val="center"/>
          </w:tcPr>
          <w:p w:rsidR="00CE5E79" w:rsidRPr="00CE5E79" w:rsidRDefault="00CE5E79" w:rsidP="00CE5E79">
            <w:pPr>
              <w:contextualSpacing/>
              <w:jc w:val="both"/>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Baterías para Estación Total</w:t>
            </w:r>
          </w:p>
        </w:tc>
        <w:tc>
          <w:tcPr>
            <w:tcW w:w="1843" w:type="dxa"/>
            <w:vAlign w:val="center"/>
          </w:tcPr>
          <w:p w:rsidR="00CE5E79" w:rsidRPr="00CE5E79" w:rsidRDefault="00CE5E79" w:rsidP="00CE5E79">
            <w:pPr>
              <w:contextualSpacing/>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 xml:space="preserve">SE MANTIENEN SIN NINGUN CAMBIO </w:t>
            </w:r>
          </w:p>
        </w:tc>
        <w:tc>
          <w:tcPr>
            <w:tcW w:w="11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$912.00</w:t>
            </w:r>
          </w:p>
        </w:tc>
        <w:tc>
          <w:tcPr>
            <w:tcW w:w="1418" w:type="dxa"/>
            <w:vAlign w:val="center"/>
          </w:tcPr>
          <w:p w:rsidR="00CE5E79" w:rsidRPr="00CE5E79" w:rsidRDefault="00CE5E79" w:rsidP="00CE5E79">
            <w:pPr>
              <w:contextualSpacing/>
              <w:textAlignment w:val="baseline"/>
              <w:rPr>
                <w:rFonts w:ascii="Museo Sans 300" w:hAnsi="Museo Sans 300"/>
                <w:sz w:val="16"/>
                <w:szCs w:val="16"/>
              </w:rPr>
            </w:pPr>
            <w:r w:rsidRPr="00CE5E79">
              <w:rPr>
                <w:rFonts w:ascii="Museo Sans 300" w:eastAsia="Times New Roman" w:hAnsi="Museo Sans 300" w:cs="Segoe UI"/>
                <w:sz w:val="16"/>
                <w:szCs w:val="16"/>
                <w:lang w:eastAsia="es-SV"/>
              </w:rPr>
              <w:t>Comparación de Precios</w:t>
            </w:r>
          </w:p>
        </w:tc>
        <w:tc>
          <w:tcPr>
            <w:tcW w:w="1418"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Octubre</w:t>
            </w:r>
          </w:p>
        </w:tc>
      </w:tr>
      <w:tr w:rsidR="00CE5E79" w:rsidRPr="00CE5E79" w:rsidTr="00CE5E79">
        <w:trPr>
          <w:trHeight w:val="21"/>
        </w:trPr>
        <w:tc>
          <w:tcPr>
            <w:tcW w:w="50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4</w:t>
            </w:r>
          </w:p>
        </w:tc>
        <w:tc>
          <w:tcPr>
            <w:tcW w:w="2757" w:type="dxa"/>
            <w:vAlign w:val="center"/>
          </w:tcPr>
          <w:p w:rsidR="00CE5E79" w:rsidRPr="00CE5E79" w:rsidRDefault="00CE5E79" w:rsidP="00CE5E79">
            <w:pPr>
              <w:contextualSpacing/>
              <w:jc w:val="both"/>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Accesorios y Herramientas para Cuadrillas Topográficas</w:t>
            </w:r>
          </w:p>
        </w:tc>
        <w:tc>
          <w:tcPr>
            <w:tcW w:w="1843" w:type="dxa"/>
            <w:vAlign w:val="center"/>
          </w:tcPr>
          <w:p w:rsidR="00CE5E79" w:rsidRPr="00CE5E79" w:rsidRDefault="00CE5E79" w:rsidP="00CE5E79">
            <w:pPr>
              <w:contextualSpacing/>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 xml:space="preserve">SE MANTIENEN SIN NINGUN CAMBIO </w:t>
            </w:r>
          </w:p>
        </w:tc>
        <w:tc>
          <w:tcPr>
            <w:tcW w:w="11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$546.00</w:t>
            </w:r>
          </w:p>
        </w:tc>
        <w:tc>
          <w:tcPr>
            <w:tcW w:w="1418" w:type="dxa"/>
            <w:vAlign w:val="center"/>
          </w:tcPr>
          <w:p w:rsidR="00CE5E79" w:rsidRPr="00CE5E79" w:rsidRDefault="00CE5E79" w:rsidP="00CE5E79">
            <w:pPr>
              <w:contextualSpacing/>
              <w:textAlignment w:val="baseline"/>
              <w:rPr>
                <w:rFonts w:ascii="Museo Sans 300" w:hAnsi="Museo Sans 300"/>
                <w:sz w:val="16"/>
                <w:szCs w:val="16"/>
              </w:rPr>
            </w:pPr>
            <w:r w:rsidRPr="00CE5E79">
              <w:rPr>
                <w:rFonts w:ascii="Museo Sans 300" w:hAnsi="Museo Sans 300"/>
                <w:sz w:val="16"/>
                <w:szCs w:val="16"/>
              </w:rPr>
              <w:t>Comparación de Precios</w:t>
            </w:r>
          </w:p>
        </w:tc>
        <w:tc>
          <w:tcPr>
            <w:tcW w:w="1418"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Octubre</w:t>
            </w:r>
          </w:p>
        </w:tc>
      </w:tr>
      <w:tr w:rsidR="00CE5E79" w:rsidRPr="00CE5E79" w:rsidTr="00CE5E79">
        <w:trPr>
          <w:trHeight w:val="21"/>
        </w:trPr>
        <w:tc>
          <w:tcPr>
            <w:tcW w:w="50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5</w:t>
            </w:r>
          </w:p>
        </w:tc>
        <w:tc>
          <w:tcPr>
            <w:tcW w:w="2757" w:type="dxa"/>
            <w:vAlign w:val="center"/>
          </w:tcPr>
          <w:p w:rsidR="00CE5E79" w:rsidRPr="00CE5E79" w:rsidRDefault="00CE5E79" w:rsidP="00CE5E79">
            <w:pPr>
              <w:contextualSpacing/>
              <w:jc w:val="both"/>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Bastones Topográficos de Aluminio</w:t>
            </w:r>
          </w:p>
        </w:tc>
        <w:tc>
          <w:tcPr>
            <w:tcW w:w="1843" w:type="dxa"/>
            <w:vAlign w:val="center"/>
          </w:tcPr>
          <w:p w:rsidR="00CE5E79" w:rsidRPr="00CE5E79" w:rsidRDefault="00CE5E79" w:rsidP="00CE5E79">
            <w:pPr>
              <w:contextualSpacing/>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 xml:space="preserve">SE MANTIENEN SIN NINGUN CAMBIO </w:t>
            </w:r>
          </w:p>
        </w:tc>
        <w:tc>
          <w:tcPr>
            <w:tcW w:w="11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$1,280.00</w:t>
            </w:r>
          </w:p>
        </w:tc>
        <w:tc>
          <w:tcPr>
            <w:tcW w:w="1418" w:type="dxa"/>
            <w:vAlign w:val="center"/>
          </w:tcPr>
          <w:p w:rsidR="00CE5E79" w:rsidRPr="00CE5E79" w:rsidRDefault="00CE5E79" w:rsidP="00CE5E79">
            <w:pPr>
              <w:contextualSpacing/>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Comparación de Precios</w:t>
            </w:r>
          </w:p>
        </w:tc>
        <w:tc>
          <w:tcPr>
            <w:tcW w:w="1418"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r>
      <w:tr w:rsidR="00CE5E79" w:rsidRPr="00CE5E79" w:rsidTr="00CE5E79">
        <w:trPr>
          <w:trHeight w:val="21"/>
        </w:trPr>
        <w:tc>
          <w:tcPr>
            <w:tcW w:w="50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6</w:t>
            </w:r>
          </w:p>
        </w:tc>
        <w:tc>
          <w:tcPr>
            <w:tcW w:w="2757" w:type="dxa"/>
            <w:vAlign w:val="center"/>
          </w:tcPr>
          <w:p w:rsidR="00CE5E79" w:rsidRPr="00CE5E79" w:rsidRDefault="00CE5E79" w:rsidP="00CE5E79">
            <w:pPr>
              <w:contextualSpacing/>
              <w:jc w:val="both"/>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Mantenimiento de Equipo Topográfico</w:t>
            </w:r>
          </w:p>
        </w:tc>
        <w:tc>
          <w:tcPr>
            <w:tcW w:w="1843" w:type="dxa"/>
            <w:vAlign w:val="center"/>
          </w:tcPr>
          <w:p w:rsidR="00CE5E79" w:rsidRPr="00CE5E79" w:rsidRDefault="00CE5E79" w:rsidP="00CE5E79">
            <w:pPr>
              <w:contextualSpacing/>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 xml:space="preserve">SE MANTIENEN SIN NINGUN CAMBIO </w:t>
            </w:r>
          </w:p>
        </w:tc>
        <w:tc>
          <w:tcPr>
            <w:tcW w:w="11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$1,925.00</w:t>
            </w:r>
          </w:p>
        </w:tc>
        <w:tc>
          <w:tcPr>
            <w:tcW w:w="1418" w:type="dxa"/>
            <w:vAlign w:val="center"/>
          </w:tcPr>
          <w:p w:rsidR="00CE5E79" w:rsidRPr="00CE5E79" w:rsidRDefault="00CE5E79" w:rsidP="00CE5E79">
            <w:pPr>
              <w:contextualSpacing/>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Comparación de Precios</w:t>
            </w:r>
          </w:p>
        </w:tc>
        <w:tc>
          <w:tcPr>
            <w:tcW w:w="1418"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Octubre</w:t>
            </w:r>
          </w:p>
        </w:tc>
      </w:tr>
      <w:bookmarkEnd w:id="1"/>
    </w:tbl>
    <w:p w:rsidR="00CE5E79" w:rsidRPr="00CE5E79" w:rsidRDefault="00CE5E79" w:rsidP="00CE5E79">
      <w:pPr>
        <w:spacing w:after="0" w:line="240" w:lineRule="auto"/>
        <w:contextualSpacing/>
        <w:jc w:val="both"/>
        <w:textAlignment w:val="baseline"/>
        <w:rPr>
          <w:rFonts w:ascii="Museo Sans 300" w:eastAsia="Times New Roman" w:hAnsi="Museo Sans 300" w:cs="Arial"/>
          <w:b/>
          <w:bCs/>
          <w:sz w:val="24"/>
          <w:szCs w:val="24"/>
          <w:lang w:val="es-ES" w:eastAsia="es-SV"/>
        </w:rPr>
      </w:pPr>
    </w:p>
    <w:p w:rsidR="00CE5E79" w:rsidRPr="00CE5E79" w:rsidRDefault="00CE5E79" w:rsidP="00CE5E79">
      <w:pPr>
        <w:numPr>
          <w:ilvl w:val="0"/>
          <w:numId w:val="2"/>
        </w:numPr>
        <w:spacing w:after="0" w:line="240" w:lineRule="auto"/>
        <w:ind w:left="1134" w:hanging="850"/>
        <w:contextualSpacing/>
        <w:jc w:val="both"/>
        <w:rPr>
          <w:rFonts w:ascii="Museo Sans 300" w:eastAsia="Batang" w:hAnsi="Museo Sans 300" w:cs="Times New Roman"/>
          <w:sz w:val="24"/>
          <w:szCs w:val="24"/>
        </w:rPr>
      </w:pPr>
      <w:r w:rsidRPr="00CE5E79">
        <w:rPr>
          <w:rFonts w:ascii="Museo Sans 300" w:eastAsia="Batang" w:hAnsi="Museo Sans 300" w:cs="Times New Roman"/>
          <w:sz w:val="24"/>
          <w:szCs w:val="24"/>
        </w:rPr>
        <w:t xml:space="preserve">Las demás unidades solicitantes enunciadas en el </w:t>
      </w:r>
      <w:r w:rsidRPr="00CE5E79">
        <w:rPr>
          <w:rFonts w:ascii="Museo Sans 300" w:eastAsia="Times New Roman" w:hAnsi="Museo Sans 300" w:cs="Segoe UI"/>
          <w:iCs/>
          <w:sz w:val="24"/>
          <w:szCs w:val="24"/>
          <w:lang w:eastAsia="es-SV"/>
        </w:rPr>
        <w:t>Punto III del Acta de Sesión Ordinaria No. 21-2024, de fecha 11 de septiembre de 2024; se mantienen sin ningún cambio.</w:t>
      </w:r>
    </w:p>
    <w:p w:rsidR="00CE5E79" w:rsidRPr="00CE5E79" w:rsidRDefault="00CE5E79" w:rsidP="00CE5E79">
      <w:pPr>
        <w:spacing w:after="0" w:line="240" w:lineRule="auto"/>
        <w:contextualSpacing/>
        <w:jc w:val="both"/>
        <w:rPr>
          <w:rFonts w:ascii="Museo Sans 300" w:eastAsia="Batang" w:hAnsi="Museo Sans 300" w:cs="Times New Roman"/>
          <w:sz w:val="24"/>
          <w:szCs w:val="24"/>
        </w:rPr>
      </w:pPr>
    </w:p>
    <w:p w:rsidR="00CE5E79" w:rsidRPr="00CE5E79" w:rsidRDefault="00CE5E79" w:rsidP="00CE5E79">
      <w:pPr>
        <w:numPr>
          <w:ilvl w:val="0"/>
          <w:numId w:val="2"/>
        </w:numPr>
        <w:spacing w:after="0" w:line="240" w:lineRule="auto"/>
        <w:ind w:left="1134" w:hanging="708"/>
        <w:contextualSpacing/>
        <w:jc w:val="both"/>
        <w:rPr>
          <w:rFonts w:ascii="Museo Sans 300" w:eastAsia="Batang" w:hAnsi="Museo Sans 300" w:cs="Times New Roman"/>
          <w:sz w:val="24"/>
          <w:szCs w:val="24"/>
        </w:rPr>
      </w:pPr>
      <w:r w:rsidRPr="00CE5E79">
        <w:rPr>
          <w:rFonts w:ascii="Museo Sans 300" w:eastAsia="Batang" w:hAnsi="Museo Sans 300" w:cs="Times New Roman"/>
          <w:sz w:val="24"/>
          <w:szCs w:val="24"/>
        </w:rPr>
        <w:t>En fecha dieciséis de septiembre de 2024, se consultó el presupuesto de la Gerencia de Desarrollo Rural en el Sistema Interno de Presupuesto, el cual detalla un disponible de $</w:t>
      </w:r>
      <w:r w:rsidRPr="00CE5E79">
        <w:rPr>
          <w:rFonts w:eastAsia="Batang"/>
        </w:rPr>
        <w:t xml:space="preserve"> </w:t>
      </w:r>
      <w:r w:rsidRPr="00CE5E79">
        <w:rPr>
          <w:rFonts w:ascii="Museo Sans 300" w:eastAsia="Batang" w:hAnsi="Museo Sans 300" w:cs="Times New Roman"/>
          <w:sz w:val="24"/>
          <w:szCs w:val="24"/>
        </w:rPr>
        <w:t>16,542.47.</w:t>
      </w:r>
    </w:p>
    <w:p w:rsidR="00CE5E79" w:rsidRPr="00CE5E79" w:rsidRDefault="00CE5E79" w:rsidP="00CE5E79">
      <w:pPr>
        <w:spacing w:after="0" w:line="240" w:lineRule="auto"/>
        <w:contextualSpacing/>
        <w:jc w:val="both"/>
        <w:rPr>
          <w:rFonts w:ascii="Museo Sans 300" w:eastAsia="Batang" w:hAnsi="Museo Sans 300" w:cs="Times New Roman"/>
          <w:sz w:val="24"/>
          <w:szCs w:val="24"/>
        </w:rPr>
      </w:pPr>
    </w:p>
    <w:p w:rsidR="00CE5E79" w:rsidRPr="00CE5E79" w:rsidRDefault="00CE5E79" w:rsidP="00CE5E79">
      <w:pPr>
        <w:numPr>
          <w:ilvl w:val="0"/>
          <w:numId w:val="2"/>
        </w:numPr>
        <w:spacing w:after="0" w:line="240" w:lineRule="auto"/>
        <w:ind w:left="1134" w:hanging="708"/>
        <w:contextualSpacing/>
        <w:jc w:val="both"/>
        <w:rPr>
          <w:rFonts w:ascii="Museo Sans 300" w:eastAsia="Batang" w:hAnsi="Museo Sans 300" w:cs="Times New Roman"/>
          <w:sz w:val="24"/>
          <w:szCs w:val="24"/>
        </w:rPr>
      </w:pPr>
      <w:r w:rsidRPr="00CE5E79">
        <w:rPr>
          <w:rFonts w:ascii="Museo Sans 300" w:eastAsia="Batang" w:hAnsi="Museo Sans 300" w:cs="Times New Roman"/>
          <w:sz w:val="24"/>
          <w:szCs w:val="24"/>
        </w:rPr>
        <w:t>La actualización del Plan Anual de Compras del ISTA incluye procesos de compra bajo el método de contratación de Subasta Inversa, con montos menores a los DOSCIENTOS CUARENTA SALARIOS MÍNIMOS MENSUALES DEL SECTOR COMERCIO VIGENTE.</w:t>
      </w:r>
    </w:p>
    <w:p w:rsidR="00CE5E79" w:rsidRPr="00CE5E79" w:rsidRDefault="00CE5E79" w:rsidP="00CE5E79">
      <w:pPr>
        <w:spacing w:after="0" w:line="240" w:lineRule="auto"/>
        <w:jc w:val="both"/>
        <w:rPr>
          <w:rFonts w:ascii="Museo Sans 300" w:eastAsia="Batang" w:hAnsi="Museo Sans 300" w:cs="Times New Roman"/>
          <w:sz w:val="24"/>
          <w:szCs w:val="24"/>
        </w:rPr>
      </w:pPr>
    </w:p>
    <w:p w:rsidR="00CE5E79" w:rsidRPr="00CE5E79" w:rsidRDefault="00CE5E79" w:rsidP="00CE5E79">
      <w:pPr>
        <w:spacing w:after="0" w:line="240" w:lineRule="auto"/>
        <w:jc w:val="both"/>
        <w:rPr>
          <w:rFonts w:ascii="Museo Sans 300" w:eastAsia="Times New Roman" w:hAnsi="Museo Sans 300" w:cs="Segoe UI"/>
          <w:sz w:val="24"/>
          <w:szCs w:val="24"/>
          <w:lang w:eastAsia="es-SV"/>
        </w:rPr>
      </w:pPr>
      <w:r w:rsidRPr="00CE5E79">
        <w:rPr>
          <w:rFonts w:ascii="Museo Sans 300" w:eastAsia="Batang" w:hAnsi="Museo Sans 300" w:cs="Times New Roman"/>
          <w:sz w:val="24"/>
          <w:szCs w:val="24"/>
        </w:rPr>
        <w:t xml:space="preserve">Considerando los antecedentes descritos, y de acuerdo a lo </w:t>
      </w:r>
      <w:r w:rsidRPr="00CE5E79">
        <w:rPr>
          <w:rFonts w:ascii="Museo Sans 300" w:eastAsia="Times New Roman" w:hAnsi="Museo Sans 300" w:cs="Arial"/>
          <w:sz w:val="24"/>
          <w:szCs w:val="24"/>
          <w:lang w:eastAsia="es-SV"/>
        </w:rPr>
        <w:t xml:space="preserve">dispuesto en </w:t>
      </w:r>
      <w:r w:rsidRPr="00CE5E79">
        <w:rPr>
          <w:rFonts w:ascii="Museo Sans 300" w:eastAsia="Times New Roman" w:hAnsi="Museo Sans 300" w:cs="Segoe UI"/>
          <w:sz w:val="24"/>
          <w:szCs w:val="24"/>
          <w:lang w:eastAsia="es-SV"/>
        </w:rPr>
        <w:t>los artículos 17 y 18 de la Ley de Compras Públicas, y 22 del Reglamento de la Ley de Compras Públicas:</w:t>
      </w:r>
    </w:p>
    <w:p w:rsidR="00CE5E79" w:rsidRPr="00CE5E79" w:rsidRDefault="00CE5E79" w:rsidP="00CE5E79">
      <w:pPr>
        <w:spacing w:after="0" w:line="240" w:lineRule="auto"/>
        <w:jc w:val="both"/>
        <w:rPr>
          <w:rFonts w:ascii="Museo Sans 300" w:eastAsia="Times New Roman" w:hAnsi="Museo Sans 300" w:cs="Arial"/>
          <w:b/>
          <w:bCs/>
          <w:sz w:val="24"/>
          <w:szCs w:val="24"/>
          <w:lang w:val="es-ES" w:eastAsia="es-SV"/>
        </w:rPr>
      </w:pPr>
    </w:p>
    <w:p w:rsidR="00CE5E79" w:rsidRPr="00CE5E79" w:rsidRDefault="00CE5E79" w:rsidP="00CE5E79">
      <w:pPr>
        <w:spacing w:after="0" w:line="240" w:lineRule="auto"/>
        <w:jc w:val="both"/>
        <w:rPr>
          <w:rFonts w:ascii="Museo Sans 300" w:eastAsia="Times New Roman" w:hAnsi="Museo Sans 300" w:cs="Arial"/>
          <w:sz w:val="24"/>
          <w:szCs w:val="24"/>
          <w:lang w:eastAsia="es-SV"/>
        </w:rPr>
      </w:pPr>
      <w:r w:rsidRPr="00CE5E79">
        <w:rPr>
          <w:rFonts w:ascii="Museo Sans 300" w:eastAsia="Times New Roman" w:hAnsi="Museo Sans 300" w:cs="Arial"/>
          <w:b/>
          <w:bCs/>
          <w:sz w:val="24"/>
          <w:szCs w:val="24"/>
          <w:lang w:val="es-ES" w:eastAsia="es-SV"/>
        </w:rPr>
        <w:t>Se somete a consideración de la Honorable Junta Directiva del Instituto Salvadoreño de Transformación Agraria lo siguiente:</w:t>
      </w:r>
      <w:r w:rsidRPr="00CE5E79">
        <w:rPr>
          <w:rFonts w:ascii="Museo Sans 300" w:eastAsia="Times New Roman" w:hAnsi="Museo Sans 300" w:cs="Arial"/>
          <w:sz w:val="24"/>
          <w:szCs w:val="24"/>
          <w:lang w:eastAsia="es-SV"/>
        </w:rPr>
        <w:t> </w:t>
      </w:r>
    </w:p>
    <w:p w:rsidR="00CE5E79" w:rsidRPr="00CE5E79" w:rsidRDefault="00CE5E79" w:rsidP="00CE5E79">
      <w:pPr>
        <w:spacing w:after="0" w:line="240" w:lineRule="auto"/>
        <w:jc w:val="both"/>
        <w:rPr>
          <w:rFonts w:ascii="Museo Sans 300" w:eastAsia="Times New Roman" w:hAnsi="Museo Sans 300" w:cs="Arial"/>
          <w:sz w:val="24"/>
          <w:szCs w:val="24"/>
          <w:lang w:eastAsia="es-SV"/>
        </w:rPr>
      </w:pPr>
    </w:p>
    <w:p w:rsidR="00CE5E79" w:rsidRPr="00CE5E79" w:rsidRDefault="00CE5E79" w:rsidP="00CE5E79">
      <w:pPr>
        <w:numPr>
          <w:ilvl w:val="0"/>
          <w:numId w:val="5"/>
        </w:numPr>
        <w:spacing w:after="0" w:line="240" w:lineRule="auto"/>
        <w:ind w:left="1134" w:hanging="708"/>
        <w:contextualSpacing/>
        <w:jc w:val="both"/>
        <w:rPr>
          <w:rFonts w:ascii="Museo Sans 300" w:eastAsia="Batang" w:hAnsi="Museo Sans 300" w:cs="Arial"/>
          <w:sz w:val="24"/>
          <w:szCs w:val="24"/>
        </w:rPr>
      </w:pPr>
      <w:r w:rsidRPr="00CE5E79">
        <w:rPr>
          <w:rFonts w:ascii="Museo Sans 300" w:eastAsia="Batang" w:hAnsi="Museo Sans 300" w:cs="Arial"/>
          <w:b/>
          <w:bCs/>
          <w:sz w:val="24"/>
          <w:szCs w:val="24"/>
        </w:rPr>
        <w:t xml:space="preserve">INSTRUIR </w:t>
      </w:r>
      <w:r w:rsidRPr="00CE5E79">
        <w:rPr>
          <w:rFonts w:ascii="Museo Sans 300" w:eastAsia="Batang" w:hAnsi="Museo Sans 300" w:cs="Arial"/>
          <w:sz w:val="24"/>
          <w:szCs w:val="24"/>
        </w:rPr>
        <w:t>a la Unidad de Compras Públicas para que realice en la Plataforma Electrónica de COMPRASAL, las Actualizaciones de la PAC 2024 de acuerdo a la siguiente tabla:</w:t>
      </w:r>
    </w:p>
    <w:p w:rsidR="00CE5E79" w:rsidRPr="00CE5E79" w:rsidRDefault="00CE5E79" w:rsidP="00CE5E79">
      <w:pPr>
        <w:spacing w:after="0" w:line="240" w:lineRule="auto"/>
        <w:jc w:val="both"/>
        <w:textAlignment w:val="baseline"/>
        <w:rPr>
          <w:rFonts w:ascii="Museo Sans 300" w:eastAsia="Times New Roman" w:hAnsi="Museo Sans 300" w:cs="Segoe UI"/>
          <w:sz w:val="24"/>
          <w:szCs w:val="24"/>
          <w:lang w:eastAsia="es-SV"/>
        </w:rPr>
      </w:pPr>
    </w:p>
    <w:tbl>
      <w:tblPr>
        <w:tblStyle w:val="Tablaconcuadrcula"/>
        <w:tblW w:w="9105" w:type="dxa"/>
        <w:tblInd w:w="137" w:type="dxa"/>
        <w:tblLayout w:type="fixed"/>
        <w:tblLook w:val="04A0" w:firstRow="1" w:lastRow="0" w:firstColumn="1" w:lastColumn="0" w:noHBand="0" w:noVBand="1"/>
      </w:tblPr>
      <w:tblGrid>
        <w:gridCol w:w="678"/>
        <w:gridCol w:w="3261"/>
        <w:gridCol w:w="1902"/>
        <w:gridCol w:w="1634"/>
        <w:gridCol w:w="1630"/>
      </w:tblGrid>
      <w:tr w:rsidR="00CE5E79" w:rsidRPr="00CE5E79" w:rsidTr="00CE5E79">
        <w:trPr>
          <w:trHeight w:val="20"/>
          <w:tblHeader/>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b/>
                <w:sz w:val="16"/>
                <w:szCs w:val="16"/>
                <w:lang w:eastAsia="es-SV"/>
              </w:rPr>
            </w:pPr>
            <w:r w:rsidRPr="00CE5E79">
              <w:rPr>
                <w:rFonts w:ascii="Museo Sans 300" w:eastAsia="Times New Roman" w:hAnsi="Museo Sans 300" w:cs="Segoe UI"/>
                <w:b/>
                <w:sz w:val="16"/>
                <w:szCs w:val="16"/>
                <w:lang w:eastAsia="es-SV"/>
              </w:rPr>
              <w:t>No.</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b/>
                <w:sz w:val="16"/>
                <w:szCs w:val="16"/>
                <w:lang w:eastAsia="es-SV"/>
              </w:rPr>
            </w:pPr>
            <w:r w:rsidRPr="00CE5E79">
              <w:rPr>
                <w:rFonts w:ascii="Museo Sans 300" w:eastAsia="Times New Roman" w:hAnsi="Museo Sans 300" w:cs="Segoe UI"/>
                <w:b/>
                <w:sz w:val="16"/>
                <w:szCs w:val="16"/>
                <w:lang w:eastAsia="es-SV"/>
              </w:rPr>
              <w:t>Proceso</w:t>
            </w:r>
          </w:p>
        </w:tc>
        <w:tc>
          <w:tcPr>
            <w:tcW w:w="1902" w:type="dxa"/>
            <w:vAlign w:val="center"/>
          </w:tcPr>
          <w:p w:rsidR="00CE5E79" w:rsidRPr="00CE5E79" w:rsidRDefault="00CE5E79" w:rsidP="00CE5E79">
            <w:pPr>
              <w:contextualSpacing/>
              <w:jc w:val="center"/>
              <w:textAlignment w:val="baseline"/>
              <w:rPr>
                <w:rFonts w:ascii="Museo Sans 300" w:eastAsia="Times New Roman" w:hAnsi="Museo Sans 300" w:cs="Segoe UI"/>
                <w:b/>
                <w:sz w:val="16"/>
                <w:szCs w:val="16"/>
                <w:lang w:eastAsia="es-SV"/>
              </w:rPr>
            </w:pPr>
            <w:r w:rsidRPr="00CE5E79">
              <w:rPr>
                <w:rFonts w:ascii="Museo Sans 300" w:eastAsia="Times New Roman" w:hAnsi="Museo Sans 300" w:cs="Segoe UI"/>
                <w:b/>
                <w:sz w:val="16"/>
                <w:szCs w:val="16"/>
                <w:lang w:eastAsia="es-SV"/>
              </w:rPr>
              <w:t>Modalidad</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b/>
                <w:sz w:val="16"/>
                <w:szCs w:val="16"/>
                <w:lang w:eastAsia="es-SV"/>
              </w:rPr>
            </w:pPr>
            <w:r w:rsidRPr="00CE5E79">
              <w:rPr>
                <w:rFonts w:ascii="Museo Sans 300" w:eastAsia="Times New Roman" w:hAnsi="Museo Sans 300" w:cs="Segoe UI"/>
                <w:b/>
                <w:sz w:val="16"/>
                <w:szCs w:val="16"/>
                <w:lang w:eastAsia="es-SV"/>
              </w:rPr>
              <w:t>Mes a Programar</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b/>
                <w:sz w:val="16"/>
                <w:szCs w:val="16"/>
                <w:lang w:eastAsia="es-SV"/>
              </w:rPr>
            </w:pPr>
            <w:r w:rsidRPr="00CE5E79">
              <w:rPr>
                <w:rFonts w:ascii="Museo Sans 300" w:eastAsia="Times New Roman" w:hAnsi="Museo Sans 300" w:cs="Segoe UI"/>
                <w:b/>
                <w:sz w:val="16"/>
                <w:szCs w:val="16"/>
                <w:lang w:eastAsia="es-SV"/>
              </w:rPr>
              <w:t>Monto Programado</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Insumos Alimenticios</w:t>
            </w:r>
          </w:p>
        </w:tc>
        <w:tc>
          <w:tcPr>
            <w:tcW w:w="1902"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$3,220.00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2</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Papelería e Insumos Didácticos</w:t>
            </w:r>
          </w:p>
        </w:tc>
        <w:tc>
          <w:tcPr>
            <w:tcW w:w="1902"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Catálogo Electrónico</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$317.20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3</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Servicios de Impresión de Material Informativo</w:t>
            </w:r>
          </w:p>
        </w:tc>
        <w:tc>
          <w:tcPr>
            <w:tcW w:w="1902"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Noviembre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$1,150.00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4</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Cajas para Archivo.</w:t>
            </w:r>
          </w:p>
        </w:tc>
        <w:tc>
          <w:tcPr>
            <w:tcW w:w="1902"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Subasta Inversa</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$3,430.00</w:t>
            </w:r>
          </w:p>
        </w:tc>
      </w:tr>
      <w:tr w:rsidR="00CE5E79" w:rsidRPr="00CE5E79" w:rsidTr="00CE5E79">
        <w:trPr>
          <w:trHeight w:val="20"/>
        </w:trPr>
        <w:tc>
          <w:tcPr>
            <w:tcW w:w="678"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sz w:val="16"/>
                <w:szCs w:val="16"/>
              </w:rPr>
              <w:t>5</w:t>
            </w:r>
          </w:p>
        </w:tc>
        <w:tc>
          <w:tcPr>
            <w:tcW w:w="3261"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cs="Calibri"/>
                <w:color w:val="000000"/>
                <w:sz w:val="16"/>
                <w:szCs w:val="16"/>
              </w:rPr>
              <w:t>Compra de Cartuchos para Tinta Plotter HP T1600-T1700-T2600</w:t>
            </w:r>
          </w:p>
        </w:tc>
        <w:tc>
          <w:tcPr>
            <w:tcW w:w="1902"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sz w:val="16"/>
                <w:szCs w:val="16"/>
              </w:rPr>
              <w:t>Subasta Inversa</w:t>
            </w:r>
          </w:p>
        </w:tc>
        <w:tc>
          <w:tcPr>
            <w:tcW w:w="1634"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sz w:val="16"/>
                <w:szCs w:val="16"/>
              </w:rPr>
              <w:t>Septiembre</w:t>
            </w:r>
          </w:p>
        </w:tc>
        <w:tc>
          <w:tcPr>
            <w:tcW w:w="1630"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sz w:val="16"/>
                <w:szCs w:val="16"/>
              </w:rPr>
              <w:t>$1,022.81</w:t>
            </w:r>
          </w:p>
        </w:tc>
      </w:tr>
      <w:tr w:rsidR="00CE5E79" w:rsidRPr="00CE5E79" w:rsidTr="00CE5E79">
        <w:trPr>
          <w:trHeight w:val="20"/>
        </w:trPr>
        <w:tc>
          <w:tcPr>
            <w:tcW w:w="678"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sz w:val="16"/>
                <w:szCs w:val="16"/>
              </w:rPr>
              <w:t>6</w:t>
            </w:r>
          </w:p>
        </w:tc>
        <w:tc>
          <w:tcPr>
            <w:tcW w:w="3261"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cs="Calibri"/>
                <w:color w:val="000000"/>
                <w:sz w:val="16"/>
                <w:szCs w:val="16"/>
              </w:rPr>
              <w:t>Compra de Tóner para Hp LaserJet Enterprise M507</w:t>
            </w:r>
          </w:p>
        </w:tc>
        <w:tc>
          <w:tcPr>
            <w:tcW w:w="1902"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sz w:val="16"/>
                <w:szCs w:val="16"/>
              </w:rPr>
              <w:t>Subasta Inversa</w:t>
            </w:r>
          </w:p>
        </w:tc>
        <w:tc>
          <w:tcPr>
            <w:tcW w:w="1634"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sz w:val="16"/>
                <w:szCs w:val="16"/>
              </w:rPr>
              <w:t>Septiembre</w:t>
            </w:r>
          </w:p>
        </w:tc>
        <w:tc>
          <w:tcPr>
            <w:tcW w:w="1630"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sz w:val="16"/>
                <w:szCs w:val="16"/>
              </w:rPr>
              <w:t>$977.35</w:t>
            </w:r>
          </w:p>
        </w:tc>
      </w:tr>
      <w:tr w:rsidR="00CE5E79" w:rsidRPr="00CE5E79" w:rsidTr="00CE5E79">
        <w:trPr>
          <w:trHeight w:val="20"/>
        </w:trPr>
        <w:tc>
          <w:tcPr>
            <w:tcW w:w="678"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sz w:val="16"/>
                <w:szCs w:val="16"/>
              </w:rPr>
              <w:t>7</w:t>
            </w:r>
          </w:p>
        </w:tc>
        <w:tc>
          <w:tcPr>
            <w:tcW w:w="3261"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cs="Calibri"/>
                <w:color w:val="000000"/>
                <w:sz w:val="16"/>
                <w:szCs w:val="16"/>
              </w:rPr>
              <w:t>Compra de Tóner para Impresor HP LaserJet Pro M404dw</w:t>
            </w:r>
          </w:p>
        </w:tc>
        <w:tc>
          <w:tcPr>
            <w:tcW w:w="1902"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sz w:val="16"/>
                <w:szCs w:val="16"/>
              </w:rPr>
              <w:t>Subasta Inversa</w:t>
            </w:r>
          </w:p>
        </w:tc>
        <w:tc>
          <w:tcPr>
            <w:tcW w:w="1634"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sz w:val="16"/>
                <w:szCs w:val="16"/>
              </w:rPr>
              <w:t>Septiembre</w:t>
            </w:r>
          </w:p>
        </w:tc>
        <w:tc>
          <w:tcPr>
            <w:tcW w:w="1630"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sz w:val="16"/>
                <w:szCs w:val="16"/>
              </w:rPr>
              <w:t>$3,156.18</w:t>
            </w:r>
          </w:p>
        </w:tc>
      </w:tr>
      <w:tr w:rsidR="00CE5E79" w:rsidRPr="00CE5E79" w:rsidTr="00CE5E79">
        <w:trPr>
          <w:trHeight w:val="20"/>
        </w:trPr>
        <w:tc>
          <w:tcPr>
            <w:tcW w:w="678"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sz w:val="16"/>
                <w:szCs w:val="16"/>
              </w:rPr>
              <w:t>8</w:t>
            </w:r>
          </w:p>
        </w:tc>
        <w:tc>
          <w:tcPr>
            <w:tcW w:w="3261" w:type="dxa"/>
            <w:vAlign w:val="center"/>
          </w:tcPr>
          <w:p w:rsidR="00CE5E79" w:rsidRPr="00CE5E79" w:rsidRDefault="00CE5E79" w:rsidP="00CE5E79">
            <w:pPr>
              <w:jc w:val="center"/>
              <w:rPr>
                <w:rFonts w:ascii="Museo Sans 300" w:hAnsi="Museo Sans 300" w:cs="Calibri"/>
                <w:color w:val="000000"/>
                <w:sz w:val="16"/>
                <w:szCs w:val="16"/>
              </w:rPr>
            </w:pPr>
            <w:r w:rsidRPr="00CE5E79">
              <w:rPr>
                <w:rFonts w:ascii="Museo Sans 300" w:hAnsi="Museo Sans 300" w:cs="Calibri"/>
                <w:color w:val="000000"/>
                <w:sz w:val="16"/>
                <w:szCs w:val="16"/>
              </w:rPr>
              <w:t>Compra de Tóner para Impresor de Inyección de Tinta</w:t>
            </w:r>
          </w:p>
        </w:tc>
        <w:tc>
          <w:tcPr>
            <w:tcW w:w="1902"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sz w:val="16"/>
                <w:szCs w:val="16"/>
              </w:rPr>
              <w:t>Subasta Inversa</w:t>
            </w:r>
          </w:p>
        </w:tc>
        <w:tc>
          <w:tcPr>
            <w:tcW w:w="1634"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sz w:val="16"/>
                <w:szCs w:val="16"/>
              </w:rPr>
              <w:t>Septiembre</w:t>
            </w:r>
          </w:p>
        </w:tc>
        <w:tc>
          <w:tcPr>
            <w:tcW w:w="1630"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sz w:val="16"/>
                <w:szCs w:val="16"/>
              </w:rPr>
              <w:t>$1,432.75</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9</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Calzado para el Personal año 2024</w:t>
            </w:r>
          </w:p>
        </w:tc>
        <w:tc>
          <w:tcPr>
            <w:tcW w:w="1902"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$10,845.00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10</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Vales de Calzado</w:t>
            </w:r>
          </w:p>
        </w:tc>
        <w:tc>
          <w:tcPr>
            <w:tcW w:w="1902"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$4,160.00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11</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Uniformes de Personal año 2024</w:t>
            </w:r>
          </w:p>
        </w:tc>
        <w:tc>
          <w:tcPr>
            <w:tcW w:w="1902"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$60,000.00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12</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Insumos para la Clínica Empresarial</w:t>
            </w:r>
          </w:p>
        </w:tc>
        <w:tc>
          <w:tcPr>
            <w:tcW w:w="1902"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$1,339.24</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13</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Insumos para la Clínica Odontológica</w:t>
            </w:r>
          </w:p>
        </w:tc>
        <w:tc>
          <w:tcPr>
            <w:tcW w:w="1902"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$1,500.00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14</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Servicio de Atención a la Primera Infancia</w:t>
            </w:r>
          </w:p>
        </w:tc>
        <w:tc>
          <w:tcPr>
            <w:tcW w:w="1902"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$39,345.00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15</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Cupones de combustible</w:t>
            </w:r>
          </w:p>
        </w:tc>
        <w:tc>
          <w:tcPr>
            <w:tcW w:w="1902"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Licitación Competitiva</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$95,000.00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16</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Kilogramos de Azúcar</w:t>
            </w:r>
          </w:p>
        </w:tc>
        <w:tc>
          <w:tcPr>
            <w:tcW w:w="1902"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$1,395.00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17</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Bolsas Plásticas para Basura</w:t>
            </w:r>
          </w:p>
        </w:tc>
        <w:tc>
          <w:tcPr>
            <w:tcW w:w="1902"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$4,000.00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18</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Insumos y Accesorios de Limpieza</w:t>
            </w:r>
          </w:p>
        </w:tc>
        <w:tc>
          <w:tcPr>
            <w:tcW w:w="1902"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$11,505.00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19</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Aspiradora a Vapor para Limpieza de Tapicería</w:t>
            </w:r>
          </w:p>
        </w:tc>
        <w:tc>
          <w:tcPr>
            <w:tcW w:w="1902"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$1,375.00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20</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Café Tostado y Molido</w:t>
            </w:r>
          </w:p>
        </w:tc>
        <w:tc>
          <w:tcPr>
            <w:tcW w:w="1902"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$5,525.00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21</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Cafeteras para 40 Tazas</w:t>
            </w:r>
          </w:p>
        </w:tc>
        <w:tc>
          <w:tcPr>
            <w:tcW w:w="1902"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$934.00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22</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Papel Higiénico</w:t>
            </w:r>
          </w:p>
        </w:tc>
        <w:tc>
          <w:tcPr>
            <w:tcW w:w="1902"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$5,534.97</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23</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Repuestos y Accesorios para Vehículos MAZDA BT-50</w:t>
            </w:r>
          </w:p>
        </w:tc>
        <w:tc>
          <w:tcPr>
            <w:tcW w:w="1902"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$22,000.00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24</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Repuestos y Accesorios para Vehículos ISUZU D-MAX</w:t>
            </w:r>
          </w:p>
        </w:tc>
        <w:tc>
          <w:tcPr>
            <w:tcW w:w="1902"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$1,745.50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25</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Escobillas para Parabrisas para MAZDA BT-50</w:t>
            </w:r>
          </w:p>
        </w:tc>
        <w:tc>
          <w:tcPr>
            <w:tcW w:w="1902"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$345.00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26</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Baterías para Flota Vehicular</w:t>
            </w:r>
          </w:p>
        </w:tc>
        <w:tc>
          <w:tcPr>
            <w:tcW w:w="1902"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$3,355.00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27</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Repuestos y Accesorios para Vehículo MITSUBISHI L200</w:t>
            </w:r>
          </w:p>
        </w:tc>
        <w:tc>
          <w:tcPr>
            <w:tcW w:w="1902"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$1,781.00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lastRenderedPageBreak/>
              <w:t>28</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Repuestos y Accesorios para Microbús NISSAN CIVILAN</w:t>
            </w:r>
          </w:p>
        </w:tc>
        <w:tc>
          <w:tcPr>
            <w:tcW w:w="1902"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$1,223.00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29</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Repuestos y Accesorios para Microbús NISSAN URVAN 2019</w:t>
            </w:r>
          </w:p>
        </w:tc>
        <w:tc>
          <w:tcPr>
            <w:tcW w:w="1902"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$730.25</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i/>
                <w:sz w:val="16"/>
                <w:szCs w:val="16"/>
                <w:lang w:eastAsia="es-SV"/>
              </w:rPr>
            </w:pPr>
            <w:r w:rsidRPr="00CE5E79">
              <w:rPr>
                <w:rFonts w:ascii="Museo Sans 300" w:eastAsia="Times New Roman" w:hAnsi="Museo Sans 300" w:cs="Segoe UI"/>
                <w:i/>
                <w:sz w:val="16"/>
                <w:szCs w:val="16"/>
                <w:lang w:eastAsia="es-SV"/>
              </w:rPr>
              <w:t>30</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Culatas con sus Accesorios</w:t>
            </w:r>
          </w:p>
        </w:tc>
        <w:tc>
          <w:tcPr>
            <w:tcW w:w="1902"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$3,000.00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i/>
                <w:sz w:val="16"/>
                <w:szCs w:val="16"/>
                <w:lang w:eastAsia="es-SV"/>
              </w:rPr>
            </w:pPr>
            <w:r w:rsidRPr="00CE5E79">
              <w:rPr>
                <w:rFonts w:ascii="Museo Sans 300" w:eastAsia="Times New Roman" w:hAnsi="Museo Sans 300" w:cs="Segoe UI"/>
                <w:i/>
                <w:sz w:val="16"/>
                <w:szCs w:val="16"/>
                <w:lang w:eastAsia="es-SV"/>
              </w:rPr>
              <w:t>31</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Repuestos y Accesorios para Microbús TOYOTA HIACE 2017</w:t>
            </w:r>
          </w:p>
        </w:tc>
        <w:tc>
          <w:tcPr>
            <w:tcW w:w="1902"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$500.00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i/>
                <w:sz w:val="16"/>
                <w:szCs w:val="16"/>
                <w:lang w:eastAsia="es-SV"/>
              </w:rPr>
            </w:pPr>
            <w:r w:rsidRPr="00CE5E79">
              <w:rPr>
                <w:rFonts w:ascii="Museo Sans 300" w:eastAsia="Times New Roman" w:hAnsi="Museo Sans 300" w:cs="Segoe UI"/>
                <w:i/>
                <w:sz w:val="16"/>
                <w:szCs w:val="16"/>
                <w:lang w:eastAsia="es-SV"/>
              </w:rPr>
              <w:t>32</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Mantenimiento de Vehículo</w:t>
            </w:r>
          </w:p>
        </w:tc>
        <w:tc>
          <w:tcPr>
            <w:tcW w:w="1902"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$1,200.00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i/>
                <w:sz w:val="16"/>
                <w:szCs w:val="16"/>
                <w:lang w:eastAsia="es-SV"/>
              </w:rPr>
            </w:pPr>
            <w:r w:rsidRPr="00CE5E79">
              <w:rPr>
                <w:rFonts w:ascii="Museo Sans 300" w:eastAsia="Times New Roman" w:hAnsi="Museo Sans 300" w:cs="Segoe UI"/>
                <w:i/>
                <w:sz w:val="16"/>
                <w:szCs w:val="16"/>
                <w:lang w:eastAsia="es-SV"/>
              </w:rPr>
              <w:t>33</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Mantenimiento de Bomba de Inyección para Vehículo MAZDA BT-50</w:t>
            </w:r>
          </w:p>
        </w:tc>
        <w:tc>
          <w:tcPr>
            <w:tcW w:w="1902"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$3,400.00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i/>
                <w:sz w:val="16"/>
                <w:szCs w:val="16"/>
                <w:lang w:eastAsia="es-SV"/>
              </w:rPr>
            </w:pPr>
            <w:r w:rsidRPr="00CE5E79">
              <w:rPr>
                <w:rFonts w:ascii="Museo Sans 300" w:eastAsia="Times New Roman" w:hAnsi="Museo Sans 300" w:cs="Segoe UI"/>
                <w:i/>
                <w:sz w:val="16"/>
                <w:szCs w:val="16"/>
                <w:lang w:eastAsia="es-SV"/>
              </w:rPr>
              <w:t>34</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Culata con sus Accesorios para MAZDA BT-50</w:t>
            </w:r>
          </w:p>
        </w:tc>
        <w:tc>
          <w:tcPr>
            <w:tcW w:w="1902"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$3,000.00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i/>
                <w:sz w:val="16"/>
                <w:szCs w:val="16"/>
                <w:lang w:eastAsia="es-SV"/>
              </w:rPr>
            </w:pPr>
            <w:r w:rsidRPr="00CE5E79">
              <w:rPr>
                <w:rFonts w:ascii="Museo Sans 300" w:eastAsia="Times New Roman" w:hAnsi="Museo Sans 300" w:cs="Segoe UI"/>
                <w:i/>
                <w:sz w:val="16"/>
                <w:szCs w:val="16"/>
                <w:lang w:eastAsia="es-SV"/>
              </w:rPr>
              <w:t>35</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Culata con sus Accesorios para SUZUKI SWIFT</w:t>
            </w:r>
          </w:p>
        </w:tc>
        <w:tc>
          <w:tcPr>
            <w:tcW w:w="1902"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$ 1,500.00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i/>
                <w:sz w:val="16"/>
                <w:szCs w:val="16"/>
                <w:lang w:eastAsia="es-SV"/>
              </w:rPr>
            </w:pPr>
            <w:r w:rsidRPr="00CE5E79">
              <w:rPr>
                <w:rFonts w:ascii="Museo Sans 300" w:eastAsia="Times New Roman" w:hAnsi="Museo Sans 300" w:cs="Segoe UI"/>
                <w:i/>
                <w:sz w:val="16"/>
                <w:szCs w:val="16"/>
                <w:lang w:eastAsia="es-SV"/>
              </w:rPr>
              <w:t>36</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Mantenimiento Correctivo para Vehículos MAHINDRA</w:t>
            </w:r>
          </w:p>
        </w:tc>
        <w:tc>
          <w:tcPr>
            <w:tcW w:w="1902"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Contratación Directa</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$25,000.00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i/>
                <w:sz w:val="16"/>
                <w:szCs w:val="16"/>
                <w:lang w:eastAsia="es-SV"/>
              </w:rPr>
            </w:pPr>
            <w:r w:rsidRPr="00CE5E79">
              <w:rPr>
                <w:rFonts w:ascii="Museo Sans 300" w:eastAsia="Times New Roman" w:hAnsi="Museo Sans 300" w:cs="Segoe UI"/>
                <w:i/>
                <w:sz w:val="16"/>
                <w:szCs w:val="16"/>
                <w:lang w:eastAsia="es-SV"/>
              </w:rPr>
              <w:t>37</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Artículos de Limpieza para Vehículos</w:t>
            </w:r>
          </w:p>
        </w:tc>
        <w:tc>
          <w:tcPr>
            <w:tcW w:w="1902"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$1,198.27</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i/>
                <w:sz w:val="16"/>
                <w:szCs w:val="16"/>
                <w:lang w:eastAsia="es-SV"/>
              </w:rPr>
            </w:pPr>
            <w:r w:rsidRPr="00CE5E79">
              <w:rPr>
                <w:rFonts w:ascii="Museo Sans 300" w:eastAsia="Times New Roman" w:hAnsi="Museo Sans 300" w:cs="Segoe UI"/>
                <w:i/>
                <w:sz w:val="16"/>
                <w:szCs w:val="16"/>
                <w:lang w:eastAsia="es-SV"/>
              </w:rPr>
              <w:t>38</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Jack Hidráulico</w:t>
            </w:r>
          </w:p>
        </w:tc>
        <w:tc>
          <w:tcPr>
            <w:tcW w:w="1902"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Contratación Directa</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$1,240.00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i/>
                <w:sz w:val="16"/>
                <w:szCs w:val="16"/>
                <w:lang w:eastAsia="es-SV"/>
              </w:rPr>
            </w:pPr>
            <w:r w:rsidRPr="00CE5E79">
              <w:rPr>
                <w:rFonts w:ascii="Museo Sans 300" w:eastAsia="Times New Roman" w:hAnsi="Museo Sans 300" w:cs="Segoe UI"/>
                <w:i/>
                <w:sz w:val="16"/>
                <w:szCs w:val="16"/>
                <w:lang w:eastAsia="es-SV"/>
              </w:rPr>
              <w:t>39</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Materiales e Insumos para Taller de Carpintería</w:t>
            </w:r>
          </w:p>
        </w:tc>
        <w:tc>
          <w:tcPr>
            <w:tcW w:w="1902"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$3,146.25</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i/>
                <w:sz w:val="16"/>
                <w:szCs w:val="16"/>
                <w:lang w:eastAsia="es-SV"/>
              </w:rPr>
            </w:pPr>
            <w:r w:rsidRPr="00CE5E79">
              <w:rPr>
                <w:rFonts w:ascii="Museo Sans 300" w:eastAsia="Times New Roman" w:hAnsi="Museo Sans 300" w:cs="Segoe UI"/>
                <w:i/>
                <w:sz w:val="16"/>
                <w:szCs w:val="16"/>
                <w:lang w:eastAsia="es-SV"/>
              </w:rPr>
              <w:t>40</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Adquisición de Materiales de Construcción No Metálicos y Productos Derivados</w:t>
            </w:r>
          </w:p>
        </w:tc>
        <w:tc>
          <w:tcPr>
            <w:tcW w:w="1902"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$9,102.26</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i/>
                <w:sz w:val="16"/>
                <w:szCs w:val="16"/>
                <w:lang w:eastAsia="es-SV"/>
              </w:rPr>
            </w:pPr>
            <w:r w:rsidRPr="00CE5E79">
              <w:rPr>
                <w:rFonts w:ascii="Museo Sans 300" w:eastAsia="Times New Roman" w:hAnsi="Museo Sans 300" w:cs="Segoe UI"/>
                <w:i/>
                <w:sz w:val="16"/>
                <w:szCs w:val="16"/>
                <w:lang w:eastAsia="es-SV"/>
              </w:rPr>
              <w:t>41</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Adquisición de Herramientas, Repuestos y Accesorios para Talleres de Infraestructura y Mantenimiento</w:t>
            </w:r>
          </w:p>
        </w:tc>
        <w:tc>
          <w:tcPr>
            <w:tcW w:w="1902"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$880.15</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i/>
                <w:sz w:val="16"/>
                <w:szCs w:val="16"/>
                <w:lang w:eastAsia="es-SV"/>
              </w:rPr>
            </w:pPr>
            <w:r w:rsidRPr="00CE5E79">
              <w:rPr>
                <w:rFonts w:ascii="Museo Sans 300" w:eastAsia="Times New Roman" w:hAnsi="Museo Sans 300" w:cs="Segoe UI"/>
                <w:i/>
                <w:sz w:val="16"/>
                <w:szCs w:val="16"/>
                <w:lang w:eastAsia="es-SV"/>
              </w:rPr>
              <w:t>42</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Materiales e Insumos Eléctricos</w:t>
            </w:r>
          </w:p>
        </w:tc>
        <w:tc>
          <w:tcPr>
            <w:tcW w:w="1902"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$4,014.20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i/>
                <w:sz w:val="16"/>
                <w:szCs w:val="16"/>
                <w:lang w:eastAsia="es-SV"/>
              </w:rPr>
            </w:pPr>
            <w:r w:rsidRPr="00CE5E79">
              <w:rPr>
                <w:rFonts w:ascii="Museo Sans 300" w:eastAsia="Times New Roman" w:hAnsi="Museo Sans 300" w:cs="Segoe UI"/>
                <w:i/>
                <w:sz w:val="16"/>
                <w:szCs w:val="16"/>
                <w:lang w:eastAsia="es-SV"/>
              </w:rPr>
              <w:t>43</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Adquisición de Accesorios de Ferretería de Bienes de Uso y Consumos Diversos</w:t>
            </w:r>
          </w:p>
        </w:tc>
        <w:tc>
          <w:tcPr>
            <w:tcW w:w="1902"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$1,573.30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i/>
                <w:sz w:val="16"/>
                <w:szCs w:val="16"/>
                <w:lang w:eastAsia="es-SV"/>
              </w:rPr>
            </w:pPr>
            <w:r w:rsidRPr="00CE5E79">
              <w:rPr>
                <w:rFonts w:ascii="Museo Sans 300" w:eastAsia="Times New Roman" w:hAnsi="Museo Sans 300" w:cs="Segoe UI"/>
                <w:i/>
                <w:sz w:val="16"/>
                <w:szCs w:val="16"/>
                <w:lang w:eastAsia="es-SV"/>
              </w:rPr>
              <w:t>44</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Servicios de Mantenimiento de Subestaciones Eléctricas</w:t>
            </w:r>
          </w:p>
        </w:tc>
        <w:tc>
          <w:tcPr>
            <w:tcW w:w="1902"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$4,000.00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i/>
                <w:sz w:val="16"/>
                <w:szCs w:val="16"/>
                <w:lang w:eastAsia="es-SV"/>
              </w:rPr>
            </w:pPr>
            <w:r w:rsidRPr="00CE5E79">
              <w:rPr>
                <w:rFonts w:ascii="Museo Sans 300" w:eastAsia="Times New Roman" w:hAnsi="Museo Sans 300" w:cs="Segoe UI"/>
                <w:i/>
                <w:sz w:val="16"/>
                <w:szCs w:val="16"/>
                <w:lang w:eastAsia="es-SV"/>
              </w:rPr>
              <w:t>45</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Servicio de Limpieza de Fosas Sépticas</w:t>
            </w:r>
          </w:p>
        </w:tc>
        <w:tc>
          <w:tcPr>
            <w:tcW w:w="1902"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$2,800.00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i/>
                <w:sz w:val="16"/>
                <w:szCs w:val="16"/>
                <w:lang w:eastAsia="es-SV"/>
              </w:rPr>
            </w:pPr>
            <w:r w:rsidRPr="00CE5E79">
              <w:rPr>
                <w:rFonts w:ascii="Museo Sans 300" w:eastAsia="Times New Roman" w:hAnsi="Museo Sans 300" w:cs="Segoe UI"/>
                <w:i/>
                <w:sz w:val="16"/>
                <w:szCs w:val="16"/>
                <w:lang w:eastAsia="es-SV"/>
              </w:rPr>
              <w:t>46</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Adquisición de Mobiliario de Oficina</w:t>
            </w:r>
          </w:p>
        </w:tc>
        <w:tc>
          <w:tcPr>
            <w:tcW w:w="1902"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$5,051.10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i/>
                <w:sz w:val="16"/>
                <w:szCs w:val="16"/>
                <w:lang w:eastAsia="es-SV"/>
              </w:rPr>
            </w:pPr>
            <w:r w:rsidRPr="00CE5E79">
              <w:rPr>
                <w:rFonts w:ascii="Museo Sans 300" w:eastAsia="Times New Roman" w:hAnsi="Museo Sans 300" w:cs="Segoe UI"/>
                <w:i/>
                <w:sz w:val="16"/>
                <w:szCs w:val="16"/>
                <w:lang w:eastAsia="es-SV"/>
              </w:rPr>
              <w:t>47</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Adquisición de Materiales de Ferretería Metálicos y Productos Derivados</w:t>
            </w:r>
          </w:p>
        </w:tc>
        <w:tc>
          <w:tcPr>
            <w:tcW w:w="1902"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$4,049.14</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i/>
                <w:sz w:val="16"/>
                <w:szCs w:val="16"/>
                <w:lang w:eastAsia="es-SV"/>
              </w:rPr>
            </w:pPr>
            <w:r w:rsidRPr="00CE5E79">
              <w:rPr>
                <w:rFonts w:ascii="Museo Sans 300" w:eastAsia="Times New Roman" w:hAnsi="Museo Sans 300" w:cs="Segoe UI"/>
                <w:i/>
                <w:sz w:val="16"/>
                <w:szCs w:val="16"/>
                <w:lang w:eastAsia="es-SV"/>
              </w:rPr>
              <w:t>48</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Materiales, Accesorios e Insumos de Ferretería derivados de Productos Químicos</w:t>
            </w:r>
          </w:p>
        </w:tc>
        <w:tc>
          <w:tcPr>
            <w:tcW w:w="1902"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$5,358.52</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i/>
                <w:sz w:val="16"/>
                <w:szCs w:val="16"/>
                <w:lang w:eastAsia="es-SV"/>
              </w:rPr>
            </w:pPr>
            <w:r w:rsidRPr="00CE5E79">
              <w:rPr>
                <w:rFonts w:ascii="Museo Sans 300" w:eastAsia="Times New Roman" w:hAnsi="Museo Sans 300" w:cs="Segoe UI"/>
                <w:i/>
                <w:sz w:val="16"/>
                <w:szCs w:val="16"/>
                <w:lang w:eastAsia="es-SV"/>
              </w:rPr>
              <w:t>49</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Baterías para Estación Total</w:t>
            </w:r>
          </w:p>
        </w:tc>
        <w:tc>
          <w:tcPr>
            <w:tcW w:w="1902"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Octubre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$912.00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i/>
                <w:sz w:val="16"/>
                <w:szCs w:val="16"/>
                <w:lang w:eastAsia="es-SV"/>
              </w:rPr>
            </w:pPr>
            <w:r w:rsidRPr="00CE5E79">
              <w:rPr>
                <w:rFonts w:ascii="Museo Sans 300" w:eastAsia="Times New Roman" w:hAnsi="Museo Sans 300" w:cs="Segoe UI"/>
                <w:i/>
                <w:sz w:val="16"/>
                <w:szCs w:val="16"/>
                <w:lang w:eastAsia="es-SV"/>
              </w:rPr>
              <w:t>50</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Accesorios y Herramientas para Cuadrillas Topográficas</w:t>
            </w:r>
          </w:p>
        </w:tc>
        <w:tc>
          <w:tcPr>
            <w:tcW w:w="1902"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Octubre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$546.00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i/>
                <w:sz w:val="16"/>
                <w:szCs w:val="16"/>
                <w:lang w:eastAsia="es-SV"/>
              </w:rPr>
            </w:pPr>
            <w:r w:rsidRPr="00CE5E79">
              <w:rPr>
                <w:rFonts w:ascii="Museo Sans 300" w:eastAsia="Times New Roman" w:hAnsi="Museo Sans 300" w:cs="Segoe UI"/>
                <w:i/>
                <w:sz w:val="16"/>
                <w:szCs w:val="16"/>
                <w:lang w:eastAsia="es-SV"/>
              </w:rPr>
              <w:t>51</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Cables de Comunicación para Estación Total</w:t>
            </w:r>
          </w:p>
        </w:tc>
        <w:tc>
          <w:tcPr>
            <w:tcW w:w="1902"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Subasta Inversa</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$850.00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i/>
                <w:sz w:val="16"/>
                <w:szCs w:val="16"/>
                <w:lang w:eastAsia="es-SV"/>
              </w:rPr>
            </w:pPr>
            <w:r w:rsidRPr="00CE5E79">
              <w:rPr>
                <w:rFonts w:ascii="Museo Sans 300" w:eastAsia="Times New Roman" w:hAnsi="Museo Sans 300" w:cs="Segoe UI"/>
                <w:i/>
                <w:sz w:val="16"/>
                <w:szCs w:val="16"/>
                <w:lang w:eastAsia="es-SV"/>
              </w:rPr>
              <w:t>52</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Mojones de Concreto</w:t>
            </w:r>
          </w:p>
        </w:tc>
        <w:tc>
          <w:tcPr>
            <w:tcW w:w="1902"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Subasta Inversa</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$7,650.00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i/>
                <w:sz w:val="16"/>
                <w:szCs w:val="16"/>
                <w:lang w:eastAsia="es-SV"/>
              </w:rPr>
            </w:pPr>
            <w:r w:rsidRPr="00CE5E79">
              <w:rPr>
                <w:rFonts w:ascii="Museo Sans 300" w:eastAsia="Times New Roman" w:hAnsi="Museo Sans 300" w:cs="Segoe UI"/>
                <w:i/>
                <w:sz w:val="16"/>
                <w:szCs w:val="16"/>
                <w:lang w:eastAsia="es-SV"/>
              </w:rPr>
              <w:t>53</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Bastones Topográficos de Aluminio</w:t>
            </w:r>
          </w:p>
        </w:tc>
        <w:tc>
          <w:tcPr>
            <w:tcW w:w="1902"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$1,280.00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i/>
                <w:sz w:val="16"/>
                <w:szCs w:val="16"/>
                <w:lang w:eastAsia="es-SV"/>
              </w:rPr>
            </w:pPr>
            <w:r w:rsidRPr="00CE5E79">
              <w:rPr>
                <w:rFonts w:ascii="Museo Sans 300" w:eastAsia="Times New Roman" w:hAnsi="Museo Sans 300" w:cs="Segoe UI"/>
                <w:i/>
                <w:sz w:val="16"/>
                <w:szCs w:val="16"/>
                <w:lang w:eastAsia="es-SV"/>
              </w:rPr>
              <w:t>54</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Mantenimiento de Equipo Topográfico</w:t>
            </w:r>
          </w:p>
        </w:tc>
        <w:tc>
          <w:tcPr>
            <w:tcW w:w="1902"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Octubre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$1,925.00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i/>
                <w:sz w:val="16"/>
                <w:szCs w:val="16"/>
                <w:lang w:eastAsia="es-SV"/>
              </w:rPr>
            </w:pPr>
            <w:r w:rsidRPr="00CE5E79">
              <w:rPr>
                <w:rFonts w:ascii="Museo Sans 300" w:eastAsia="Times New Roman" w:hAnsi="Museo Sans 300" w:cs="Segoe UI"/>
                <w:i/>
                <w:sz w:val="16"/>
                <w:szCs w:val="16"/>
                <w:lang w:eastAsia="es-SV"/>
              </w:rPr>
              <w:t>55</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Cámara Portátil con Estabilizador de 3 Ejes – Pocket 3</w:t>
            </w:r>
          </w:p>
        </w:tc>
        <w:tc>
          <w:tcPr>
            <w:tcW w:w="1902"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$896.00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i/>
                <w:sz w:val="16"/>
                <w:szCs w:val="16"/>
                <w:lang w:eastAsia="es-SV"/>
              </w:rPr>
            </w:pPr>
            <w:r w:rsidRPr="00CE5E79">
              <w:rPr>
                <w:rFonts w:ascii="Museo Sans 300" w:eastAsia="Times New Roman" w:hAnsi="Museo Sans 300" w:cs="Segoe UI"/>
                <w:i/>
                <w:sz w:val="16"/>
                <w:szCs w:val="16"/>
                <w:lang w:eastAsia="es-SV"/>
              </w:rPr>
              <w:t>56</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Banderas de Satín</w:t>
            </w:r>
          </w:p>
        </w:tc>
        <w:tc>
          <w:tcPr>
            <w:tcW w:w="1902"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$1,804.00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i/>
                <w:sz w:val="16"/>
                <w:szCs w:val="16"/>
                <w:lang w:eastAsia="es-SV"/>
              </w:rPr>
            </w:pPr>
            <w:r w:rsidRPr="00CE5E79">
              <w:rPr>
                <w:rFonts w:ascii="Museo Sans 300" w:eastAsia="Times New Roman" w:hAnsi="Museo Sans 300" w:cs="Segoe UI"/>
                <w:i/>
                <w:sz w:val="16"/>
                <w:szCs w:val="16"/>
                <w:lang w:eastAsia="es-SV"/>
              </w:rPr>
              <w:t>57</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Computadora Portátil</w:t>
            </w:r>
          </w:p>
        </w:tc>
        <w:tc>
          <w:tcPr>
            <w:tcW w:w="1902"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$3,535.00</w:t>
            </w:r>
          </w:p>
        </w:tc>
      </w:tr>
      <w:tr w:rsidR="00CE5E79" w:rsidRPr="00CE5E79" w:rsidTr="00CE5E79">
        <w:trPr>
          <w:trHeight w:val="20"/>
        </w:trPr>
        <w:tc>
          <w:tcPr>
            <w:tcW w:w="678" w:type="dxa"/>
            <w:vAlign w:val="center"/>
          </w:tcPr>
          <w:p w:rsidR="00CE5E79" w:rsidRPr="00CE5E79" w:rsidRDefault="00CE5E79" w:rsidP="00CE5E79">
            <w:pPr>
              <w:contextualSpacing/>
              <w:jc w:val="center"/>
              <w:textAlignment w:val="baseline"/>
              <w:rPr>
                <w:rFonts w:ascii="Museo Sans 300" w:eastAsia="Times New Roman" w:hAnsi="Museo Sans 300" w:cs="Segoe UI"/>
                <w:i/>
                <w:sz w:val="16"/>
                <w:szCs w:val="16"/>
                <w:lang w:eastAsia="es-SV"/>
              </w:rPr>
            </w:pPr>
            <w:r w:rsidRPr="00CE5E79">
              <w:rPr>
                <w:rFonts w:ascii="Museo Sans 300" w:eastAsia="Times New Roman" w:hAnsi="Museo Sans 300" w:cs="Segoe UI"/>
                <w:i/>
                <w:sz w:val="16"/>
                <w:szCs w:val="16"/>
                <w:lang w:eastAsia="es-SV"/>
              </w:rPr>
              <w:t>58</w:t>
            </w:r>
          </w:p>
        </w:tc>
        <w:tc>
          <w:tcPr>
            <w:tcW w:w="326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Rótulos con Estructura</w:t>
            </w:r>
          </w:p>
        </w:tc>
        <w:tc>
          <w:tcPr>
            <w:tcW w:w="1902"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Comparación de Precios</w:t>
            </w:r>
          </w:p>
        </w:tc>
        <w:tc>
          <w:tcPr>
            <w:tcW w:w="1634"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$1,295.50</w:t>
            </w:r>
          </w:p>
        </w:tc>
      </w:tr>
      <w:tr w:rsidR="00CE5E79" w:rsidRPr="00CE5E79" w:rsidTr="00CE5E79">
        <w:trPr>
          <w:trHeight w:val="20"/>
        </w:trPr>
        <w:tc>
          <w:tcPr>
            <w:tcW w:w="7475" w:type="dxa"/>
            <w:gridSpan w:val="4"/>
            <w:vAlign w:val="center"/>
          </w:tcPr>
          <w:p w:rsidR="00CE5E79" w:rsidRPr="00CE5E79" w:rsidRDefault="00CE5E79" w:rsidP="00CE5E79">
            <w:pPr>
              <w:contextualSpacing/>
              <w:jc w:val="right"/>
              <w:textAlignment w:val="baseline"/>
              <w:rPr>
                <w:rFonts w:ascii="Museo Sans 300" w:eastAsia="Times New Roman" w:hAnsi="Museo Sans 300" w:cs="Segoe UI"/>
                <w:b/>
                <w:bCs/>
                <w:i/>
                <w:sz w:val="16"/>
                <w:szCs w:val="16"/>
                <w:lang w:eastAsia="es-SV"/>
              </w:rPr>
            </w:pPr>
            <w:r w:rsidRPr="00CE5E79">
              <w:rPr>
                <w:rFonts w:ascii="Museo Sans 300" w:eastAsia="Times New Roman" w:hAnsi="Museo Sans 300" w:cs="Segoe UI"/>
                <w:b/>
                <w:bCs/>
                <w:i/>
                <w:sz w:val="16"/>
                <w:szCs w:val="16"/>
                <w:lang w:eastAsia="es-SV"/>
              </w:rPr>
              <w:lastRenderedPageBreak/>
              <w:t>TOTAL</w:t>
            </w:r>
          </w:p>
        </w:tc>
        <w:tc>
          <w:tcPr>
            <w:tcW w:w="1630" w:type="dxa"/>
            <w:vAlign w:val="center"/>
          </w:tcPr>
          <w:p w:rsidR="00CE5E79" w:rsidRPr="00CE5E79" w:rsidRDefault="00CE5E79" w:rsidP="00CE5E79">
            <w:pPr>
              <w:contextualSpacing/>
              <w:jc w:val="center"/>
              <w:textAlignment w:val="baseline"/>
              <w:rPr>
                <w:rFonts w:ascii="Museo Sans 300" w:eastAsia="Times New Roman" w:hAnsi="Museo Sans 300" w:cs="Segoe UI"/>
                <w:b/>
                <w:bCs/>
                <w:sz w:val="16"/>
                <w:szCs w:val="16"/>
                <w:lang w:eastAsia="es-SV"/>
              </w:rPr>
            </w:pPr>
            <w:r w:rsidRPr="00CE5E79">
              <w:rPr>
                <w:rFonts w:ascii="Museo Sans 300" w:eastAsia="Times New Roman" w:hAnsi="Museo Sans 300" w:cs="Segoe UI"/>
                <w:b/>
                <w:bCs/>
                <w:sz w:val="16"/>
                <w:szCs w:val="16"/>
                <w:lang w:eastAsia="es-SV"/>
              </w:rPr>
              <w:t>$389,050.94</w:t>
            </w:r>
          </w:p>
        </w:tc>
      </w:tr>
    </w:tbl>
    <w:p w:rsidR="00CE5E79" w:rsidRPr="00CE5E79" w:rsidRDefault="00CE5E79" w:rsidP="00CE5E79">
      <w:pPr>
        <w:spacing w:after="0" w:line="276" w:lineRule="auto"/>
        <w:contextualSpacing/>
        <w:jc w:val="both"/>
        <w:rPr>
          <w:rFonts w:ascii="Museo Sans 300" w:eastAsia="Batang" w:hAnsi="Museo Sans 300" w:cs="Arial"/>
          <w:sz w:val="24"/>
          <w:szCs w:val="24"/>
        </w:rPr>
      </w:pPr>
    </w:p>
    <w:p w:rsidR="00CE5E79" w:rsidRPr="00CE5E79" w:rsidRDefault="00CE5E79" w:rsidP="00CE5E79">
      <w:pPr>
        <w:spacing w:after="0" w:line="276" w:lineRule="auto"/>
        <w:contextualSpacing/>
        <w:jc w:val="both"/>
        <w:rPr>
          <w:rFonts w:ascii="Museo Sans 300" w:eastAsia="Batang" w:hAnsi="Museo Sans 300" w:cs="Arial"/>
          <w:sz w:val="24"/>
          <w:szCs w:val="24"/>
        </w:rPr>
      </w:pPr>
    </w:p>
    <w:p w:rsidR="00CE5E79" w:rsidRPr="00CE5E79" w:rsidRDefault="00CE5E79" w:rsidP="00CE5E79">
      <w:pPr>
        <w:numPr>
          <w:ilvl w:val="0"/>
          <w:numId w:val="5"/>
        </w:numPr>
        <w:spacing w:after="0" w:line="240" w:lineRule="auto"/>
        <w:ind w:left="1134" w:hanging="567"/>
        <w:contextualSpacing/>
        <w:jc w:val="both"/>
        <w:rPr>
          <w:rFonts w:ascii="Museo Sans 300" w:eastAsia="Batang" w:hAnsi="Museo Sans 300" w:cs="Arial"/>
          <w:sz w:val="24"/>
          <w:szCs w:val="24"/>
        </w:rPr>
      </w:pPr>
      <w:r w:rsidRPr="00CE5E79">
        <w:rPr>
          <w:rFonts w:ascii="Museo Sans 300" w:eastAsia="Batang" w:hAnsi="Museo Sans 300" w:cs="Arial"/>
          <w:b/>
          <w:bCs/>
          <w:sz w:val="24"/>
          <w:szCs w:val="24"/>
        </w:rPr>
        <w:t xml:space="preserve">AMPLIAR </w:t>
      </w:r>
      <w:r w:rsidRPr="00CE5E79">
        <w:rPr>
          <w:rFonts w:ascii="Museo Sans 300" w:eastAsia="Batang" w:hAnsi="Museo Sans 300" w:cs="Arial"/>
          <w:sz w:val="24"/>
          <w:szCs w:val="24"/>
        </w:rPr>
        <w:t>el acuerdo tercero letra b) contenido en el Punto IV del Acta de Sesión Ordinaria No. 19-2024 del 22 de agosto de 2024, en el sentido de delegar a los Gerentes y/o Jefes de las Unidades Solicitantes la aprobación del Plan de Implementación del Proceso (PIP), y las actualizaciones que correspondan a los casos de los procesos de compra por método de comparación de precios y subasta inversa, en los que es factible la extensión en el plazo de publicación por una vez, y que no existiere la recepción de las ofertas que exige el método de contratación, con base a los artículos 91 de la Ley de Compras y 48 del Reglamento de la Ley de Compras Públicas. Siempre y cuando, estos no participen en la adecuación de los mismos.</w:t>
      </w:r>
    </w:p>
    <w:p w:rsidR="00CE5E79" w:rsidRPr="00CE5E79" w:rsidRDefault="00CE5E79" w:rsidP="00CE5E79">
      <w:pPr>
        <w:spacing w:after="0" w:line="276" w:lineRule="auto"/>
        <w:contextualSpacing/>
        <w:jc w:val="both"/>
        <w:rPr>
          <w:rFonts w:ascii="Museo Sans 300" w:eastAsia="Batang" w:hAnsi="Museo Sans 300" w:cs="Arial"/>
          <w:sz w:val="24"/>
          <w:szCs w:val="24"/>
        </w:rPr>
      </w:pPr>
    </w:p>
    <w:p w:rsidR="00CE5E79" w:rsidRPr="00CE5E79" w:rsidRDefault="00CE5E79" w:rsidP="00CE5E79">
      <w:pPr>
        <w:numPr>
          <w:ilvl w:val="0"/>
          <w:numId w:val="5"/>
        </w:numPr>
        <w:spacing w:after="0" w:line="240" w:lineRule="auto"/>
        <w:ind w:left="1134" w:hanging="567"/>
        <w:contextualSpacing/>
        <w:jc w:val="both"/>
        <w:rPr>
          <w:rFonts w:ascii="Museo Sans 300" w:eastAsia="Batang" w:hAnsi="Museo Sans 300" w:cs="Arial"/>
          <w:sz w:val="24"/>
          <w:szCs w:val="24"/>
        </w:rPr>
      </w:pPr>
      <w:r w:rsidRPr="00CE5E79">
        <w:rPr>
          <w:rFonts w:ascii="Museo Sans 300" w:eastAsia="Batang" w:hAnsi="Museo Sans 300" w:cs="Arial"/>
          <w:b/>
          <w:bCs/>
          <w:sz w:val="24"/>
          <w:szCs w:val="24"/>
        </w:rPr>
        <w:t xml:space="preserve">INSTRUIR </w:t>
      </w:r>
      <w:r w:rsidRPr="00CE5E79">
        <w:rPr>
          <w:rFonts w:ascii="Museo Sans 300" w:eastAsia="Batang" w:hAnsi="Museo Sans 300" w:cs="Arial"/>
          <w:sz w:val="24"/>
          <w:szCs w:val="24"/>
        </w:rPr>
        <w:t>a la Unidad Financiera Institucional que realice los ajustes necesarios a la Disponibilidad Presupuestaria de las Unidades Solicitantes que lo requieran.</w:t>
      </w:r>
    </w:p>
    <w:p w:rsidR="00CE5E79" w:rsidRPr="00CE5E79" w:rsidRDefault="00CE5E79" w:rsidP="00CE5E79">
      <w:pPr>
        <w:spacing w:after="0" w:line="240" w:lineRule="auto"/>
        <w:jc w:val="both"/>
        <w:rPr>
          <w:rFonts w:ascii="Museo Sans 300" w:eastAsia="Times New Roman" w:hAnsi="Museo Sans 300" w:cs="Arial"/>
          <w:sz w:val="24"/>
          <w:szCs w:val="24"/>
          <w:lang w:eastAsia="es-SV"/>
        </w:rPr>
      </w:pPr>
      <w:r w:rsidRPr="00CE5E79">
        <w:rPr>
          <w:rFonts w:ascii="Museo Sans 300" w:eastAsia="Times New Roman" w:hAnsi="Museo Sans 300" w:cs="Arial"/>
          <w:sz w:val="24"/>
          <w:szCs w:val="24"/>
          <w:lang w:eastAsia="es-SV"/>
        </w:rPr>
        <w:t>Lo que remito a Usted, para los efectos que estime convenientes.””””””””””””””””””””””””</w:t>
      </w:r>
    </w:p>
    <w:p w:rsidR="00CE5E79" w:rsidRPr="00CE5E79" w:rsidRDefault="00CE5E79" w:rsidP="00CE5E79">
      <w:pPr>
        <w:spacing w:after="0" w:line="240" w:lineRule="auto"/>
        <w:jc w:val="both"/>
        <w:rPr>
          <w:rFonts w:ascii="Museo Sans 300" w:eastAsia="Times New Roman" w:hAnsi="Museo Sans 300" w:cs="Arial"/>
          <w:sz w:val="24"/>
          <w:szCs w:val="24"/>
          <w:lang w:eastAsia="es-SV"/>
        </w:rPr>
      </w:pPr>
    </w:p>
    <w:p w:rsidR="00CE5E79" w:rsidRPr="00CE5E79" w:rsidRDefault="00CE5E79" w:rsidP="00CE5E79">
      <w:pPr>
        <w:spacing w:after="0" w:line="240" w:lineRule="auto"/>
        <w:contextualSpacing/>
        <w:jc w:val="both"/>
        <w:rPr>
          <w:rFonts w:ascii="Museo Sans 300" w:eastAsia="Batang" w:hAnsi="Museo Sans 300" w:cs="Arial"/>
          <w:sz w:val="24"/>
          <w:szCs w:val="24"/>
        </w:rPr>
      </w:pPr>
      <w:r w:rsidRPr="00CE5E79">
        <w:rPr>
          <w:rFonts w:ascii="Museo Sans 300" w:eastAsia="Batang" w:hAnsi="Museo Sans 300"/>
          <w:sz w:val="24"/>
          <w:szCs w:val="24"/>
        </w:rPr>
        <w:t xml:space="preserve">Por tanto y en atención a la recomendación de la Unidad de Compras Públicas, la Junta Directiva en uso de sus facultades, </w:t>
      </w:r>
      <w:r w:rsidRPr="00CE5E79">
        <w:rPr>
          <w:rFonts w:ascii="Museo Sans 300" w:eastAsia="Batang" w:hAnsi="Museo Sans 300"/>
          <w:b/>
          <w:sz w:val="24"/>
          <w:szCs w:val="24"/>
          <w:u w:val="single"/>
        </w:rPr>
        <w:t>ACUERDA: PRIMERO:</w:t>
      </w:r>
      <w:r w:rsidRPr="00CE5E79">
        <w:rPr>
          <w:rFonts w:ascii="Museo Sans 300" w:eastAsia="Batang" w:hAnsi="Museo Sans 300" w:cs="Arial"/>
          <w:sz w:val="24"/>
          <w:szCs w:val="24"/>
          <w:lang w:val="es-CL"/>
        </w:rPr>
        <w:t xml:space="preserve"> Instruir</w:t>
      </w:r>
      <w:r w:rsidRPr="00CE5E79">
        <w:rPr>
          <w:rFonts w:ascii="Museo Sans 300" w:eastAsia="Batang" w:hAnsi="Museo Sans 300" w:cs="Arial"/>
          <w:b/>
          <w:bCs/>
          <w:sz w:val="24"/>
          <w:szCs w:val="24"/>
        </w:rPr>
        <w:t xml:space="preserve"> </w:t>
      </w:r>
      <w:r w:rsidRPr="00CE5E79">
        <w:rPr>
          <w:rFonts w:ascii="Museo Sans 300" w:eastAsia="Batang" w:hAnsi="Museo Sans 300" w:cs="Arial"/>
          <w:sz w:val="24"/>
          <w:szCs w:val="24"/>
        </w:rPr>
        <w:t>a la Unidad de Compras Públicas para que realice en la Plataforma Electrónica de COMPRASAL, las Actualizaciones de la PAC 2024 de acuerdo a la siguiente tabla:</w:t>
      </w:r>
    </w:p>
    <w:p w:rsidR="00CE5E79" w:rsidRPr="00CE5E79" w:rsidRDefault="00CE5E79" w:rsidP="00CE5E79">
      <w:pPr>
        <w:spacing w:after="0" w:line="240" w:lineRule="auto"/>
        <w:contextualSpacing/>
        <w:jc w:val="both"/>
        <w:rPr>
          <w:rFonts w:ascii="Museo Sans 300" w:eastAsia="Batang" w:hAnsi="Museo Sans 300" w:cs="Arial"/>
          <w:sz w:val="24"/>
          <w:szCs w:val="24"/>
        </w:rPr>
      </w:pPr>
    </w:p>
    <w:tbl>
      <w:tblPr>
        <w:tblStyle w:val="Tablaconcuadrcula"/>
        <w:tblW w:w="9121" w:type="dxa"/>
        <w:tblInd w:w="137" w:type="dxa"/>
        <w:tblLayout w:type="fixed"/>
        <w:tblLook w:val="04A0" w:firstRow="1" w:lastRow="0" w:firstColumn="1" w:lastColumn="0" w:noHBand="0" w:noVBand="1"/>
      </w:tblPr>
      <w:tblGrid>
        <w:gridCol w:w="681"/>
        <w:gridCol w:w="3267"/>
        <w:gridCol w:w="1905"/>
        <w:gridCol w:w="1635"/>
        <w:gridCol w:w="1633"/>
      </w:tblGrid>
      <w:tr w:rsidR="00CE5E79" w:rsidRPr="00CE5E79" w:rsidTr="00CE5E79">
        <w:trPr>
          <w:trHeight w:val="20"/>
          <w:tblHeader/>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b/>
                <w:sz w:val="16"/>
                <w:szCs w:val="16"/>
                <w:lang w:eastAsia="es-SV"/>
              </w:rPr>
            </w:pPr>
            <w:r w:rsidRPr="00CE5E79">
              <w:rPr>
                <w:rFonts w:ascii="Museo Sans 300" w:eastAsia="Times New Roman" w:hAnsi="Museo Sans 300" w:cs="Segoe UI"/>
                <w:b/>
                <w:sz w:val="16"/>
                <w:szCs w:val="16"/>
                <w:lang w:eastAsia="es-SV"/>
              </w:rPr>
              <w:t>No.</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b/>
                <w:sz w:val="16"/>
                <w:szCs w:val="16"/>
                <w:lang w:eastAsia="es-SV"/>
              </w:rPr>
            </w:pPr>
            <w:r w:rsidRPr="00CE5E79">
              <w:rPr>
                <w:rFonts w:ascii="Museo Sans 300" w:eastAsia="Times New Roman" w:hAnsi="Museo Sans 300" w:cs="Segoe UI"/>
                <w:b/>
                <w:sz w:val="16"/>
                <w:szCs w:val="16"/>
                <w:lang w:eastAsia="es-SV"/>
              </w:rPr>
              <w:t>Proceso</w:t>
            </w:r>
          </w:p>
        </w:tc>
        <w:tc>
          <w:tcPr>
            <w:tcW w:w="1905" w:type="dxa"/>
            <w:vAlign w:val="center"/>
          </w:tcPr>
          <w:p w:rsidR="00CE5E79" w:rsidRPr="00CE5E79" w:rsidRDefault="00CE5E79" w:rsidP="00CE5E79">
            <w:pPr>
              <w:contextualSpacing/>
              <w:jc w:val="center"/>
              <w:textAlignment w:val="baseline"/>
              <w:rPr>
                <w:rFonts w:ascii="Museo Sans 300" w:eastAsia="Times New Roman" w:hAnsi="Museo Sans 300" w:cs="Segoe UI"/>
                <w:b/>
                <w:sz w:val="16"/>
                <w:szCs w:val="16"/>
                <w:lang w:eastAsia="es-SV"/>
              </w:rPr>
            </w:pPr>
            <w:r w:rsidRPr="00CE5E79">
              <w:rPr>
                <w:rFonts w:ascii="Museo Sans 300" w:eastAsia="Times New Roman" w:hAnsi="Museo Sans 300" w:cs="Segoe UI"/>
                <w:b/>
                <w:sz w:val="16"/>
                <w:szCs w:val="16"/>
                <w:lang w:eastAsia="es-SV"/>
              </w:rPr>
              <w:t>Modalidad</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b/>
                <w:sz w:val="16"/>
                <w:szCs w:val="16"/>
                <w:lang w:eastAsia="es-SV"/>
              </w:rPr>
            </w:pPr>
            <w:r w:rsidRPr="00CE5E79">
              <w:rPr>
                <w:rFonts w:ascii="Museo Sans 300" w:eastAsia="Times New Roman" w:hAnsi="Museo Sans 300" w:cs="Segoe UI"/>
                <w:b/>
                <w:sz w:val="16"/>
                <w:szCs w:val="16"/>
                <w:lang w:eastAsia="es-SV"/>
              </w:rPr>
              <w:t>Mes a Programar</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b/>
                <w:sz w:val="16"/>
                <w:szCs w:val="16"/>
                <w:lang w:eastAsia="es-SV"/>
              </w:rPr>
            </w:pPr>
            <w:r w:rsidRPr="00CE5E79">
              <w:rPr>
                <w:rFonts w:ascii="Museo Sans 300" w:eastAsia="Times New Roman" w:hAnsi="Museo Sans 300" w:cs="Segoe UI"/>
                <w:b/>
                <w:sz w:val="16"/>
                <w:szCs w:val="16"/>
                <w:lang w:eastAsia="es-SV"/>
              </w:rPr>
              <w:t>Monto Programado</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Insumos Alimenticios</w:t>
            </w:r>
          </w:p>
        </w:tc>
        <w:tc>
          <w:tcPr>
            <w:tcW w:w="1905"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$3,220.00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2</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Papelería e Insumos Didácticos</w:t>
            </w:r>
          </w:p>
        </w:tc>
        <w:tc>
          <w:tcPr>
            <w:tcW w:w="1905"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Catálogo Electrónico</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$317.20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3</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Servicios de Impresión de Material Informativo</w:t>
            </w:r>
          </w:p>
        </w:tc>
        <w:tc>
          <w:tcPr>
            <w:tcW w:w="1905"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Noviembre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$1,150.00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4</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Cajas para Archivo.</w:t>
            </w:r>
          </w:p>
        </w:tc>
        <w:tc>
          <w:tcPr>
            <w:tcW w:w="190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Subasta Inversa</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$3,430.00</w:t>
            </w:r>
          </w:p>
        </w:tc>
      </w:tr>
      <w:tr w:rsidR="00CE5E79" w:rsidRPr="00CE5E79" w:rsidTr="00CE5E79">
        <w:trPr>
          <w:trHeight w:val="20"/>
        </w:trPr>
        <w:tc>
          <w:tcPr>
            <w:tcW w:w="681"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sz w:val="16"/>
                <w:szCs w:val="16"/>
              </w:rPr>
              <w:t>5</w:t>
            </w:r>
          </w:p>
        </w:tc>
        <w:tc>
          <w:tcPr>
            <w:tcW w:w="3267"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cs="Calibri"/>
                <w:color w:val="000000"/>
                <w:sz w:val="16"/>
                <w:szCs w:val="16"/>
              </w:rPr>
              <w:t>Compra de Cartuchos para Tinta Plotter HP T1600-T1700-T2600</w:t>
            </w:r>
          </w:p>
        </w:tc>
        <w:tc>
          <w:tcPr>
            <w:tcW w:w="1905"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sz w:val="16"/>
                <w:szCs w:val="16"/>
              </w:rPr>
              <w:t>Subasta Inversa</w:t>
            </w:r>
          </w:p>
        </w:tc>
        <w:tc>
          <w:tcPr>
            <w:tcW w:w="1635"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sz w:val="16"/>
                <w:szCs w:val="16"/>
              </w:rPr>
              <w:t>Septiembre</w:t>
            </w:r>
          </w:p>
        </w:tc>
        <w:tc>
          <w:tcPr>
            <w:tcW w:w="1633"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sz w:val="16"/>
                <w:szCs w:val="16"/>
              </w:rPr>
              <w:t>$1,022.81</w:t>
            </w:r>
          </w:p>
        </w:tc>
      </w:tr>
      <w:tr w:rsidR="00CE5E79" w:rsidRPr="00CE5E79" w:rsidTr="00CE5E79">
        <w:trPr>
          <w:trHeight w:val="20"/>
        </w:trPr>
        <w:tc>
          <w:tcPr>
            <w:tcW w:w="681"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sz w:val="16"/>
                <w:szCs w:val="16"/>
              </w:rPr>
              <w:t>6</w:t>
            </w:r>
          </w:p>
        </w:tc>
        <w:tc>
          <w:tcPr>
            <w:tcW w:w="3267"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cs="Calibri"/>
                <w:color w:val="000000"/>
                <w:sz w:val="16"/>
                <w:szCs w:val="16"/>
              </w:rPr>
              <w:t>Compra de Tóner para Hp LaserJet Enterprise M507</w:t>
            </w:r>
          </w:p>
        </w:tc>
        <w:tc>
          <w:tcPr>
            <w:tcW w:w="1905"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sz w:val="16"/>
                <w:szCs w:val="16"/>
              </w:rPr>
              <w:t>Subasta Inversa</w:t>
            </w:r>
          </w:p>
        </w:tc>
        <w:tc>
          <w:tcPr>
            <w:tcW w:w="1635"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sz w:val="16"/>
                <w:szCs w:val="16"/>
              </w:rPr>
              <w:t>Septiembre</w:t>
            </w:r>
          </w:p>
        </w:tc>
        <w:tc>
          <w:tcPr>
            <w:tcW w:w="1633"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sz w:val="16"/>
                <w:szCs w:val="16"/>
              </w:rPr>
              <w:t>$977.35</w:t>
            </w:r>
          </w:p>
        </w:tc>
      </w:tr>
      <w:tr w:rsidR="00CE5E79" w:rsidRPr="00CE5E79" w:rsidTr="00CE5E79">
        <w:trPr>
          <w:trHeight w:val="20"/>
        </w:trPr>
        <w:tc>
          <w:tcPr>
            <w:tcW w:w="681"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sz w:val="16"/>
                <w:szCs w:val="16"/>
              </w:rPr>
              <w:t>7</w:t>
            </w:r>
          </w:p>
        </w:tc>
        <w:tc>
          <w:tcPr>
            <w:tcW w:w="3267"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cs="Calibri"/>
                <w:color w:val="000000"/>
                <w:sz w:val="16"/>
                <w:szCs w:val="16"/>
              </w:rPr>
              <w:t>Compra de Tóner para Impresor HP LaserJet Pro M404dw</w:t>
            </w:r>
          </w:p>
        </w:tc>
        <w:tc>
          <w:tcPr>
            <w:tcW w:w="1905"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sz w:val="16"/>
                <w:szCs w:val="16"/>
              </w:rPr>
              <w:t>Subasta Inversa</w:t>
            </w:r>
          </w:p>
        </w:tc>
        <w:tc>
          <w:tcPr>
            <w:tcW w:w="1635"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sz w:val="16"/>
                <w:szCs w:val="16"/>
              </w:rPr>
              <w:t>Septiembre</w:t>
            </w:r>
          </w:p>
        </w:tc>
        <w:tc>
          <w:tcPr>
            <w:tcW w:w="1633"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sz w:val="16"/>
                <w:szCs w:val="16"/>
              </w:rPr>
              <w:t>$3,156.18</w:t>
            </w:r>
          </w:p>
        </w:tc>
      </w:tr>
      <w:tr w:rsidR="00CE5E79" w:rsidRPr="00CE5E79" w:rsidTr="00CE5E79">
        <w:trPr>
          <w:trHeight w:val="20"/>
        </w:trPr>
        <w:tc>
          <w:tcPr>
            <w:tcW w:w="681"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sz w:val="16"/>
                <w:szCs w:val="16"/>
              </w:rPr>
              <w:t>8</w:t>
            </w:r>
          </w:p>
        </w:tc>
        <w:tc>
          <w:tcPr>
            <w:tcW w:w="3267" w:type="dxa"/>
            <w:vAlign w:val="center"/>
          </w:tcPr>
          <w:p w:rsidR="00CE5E79" w:rsidRPr="00CE5E79" w:rsidRDefault="00CE5E79" w:rsidP="00CE5E79">
            <w:pPr>
              <w:jc w:val="center"/>
              <w:rPr>
                <w:rFonts w:ascii="Museo Sans 300" w:hAnsi="Museo Sans 300" w:cs="Calibri"/>
                <w:color w:val="000000"/>
                <w:sz w:val="16"/>
                <w:szCs w:val="16"/>
              </w:rPr>
            </w:pPr>
            <w:r w:rsidRPr="00CE5E79">
              <w:rPr>
                <w:rFonts w:ascii="Museo Sans 300" w:hAnsi="Museo Sans 300" w:cs="Calibri"/>
                <w:color w:val="000000"/>
                <w:sz w:val="16"/>
                <w:szCs w:val="16"/>
              </w:rPr>
              <w:t>Compra de Tóner para Impresor de Inyección de Tinta</w:t>
            </w:r>
          </w:p>
        </w:tc>
        <w:tc>
          <w:tcPr>
            <w:tcW w:w="1905"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sz w:val="16"/>
                <w:szCs w:val="16"/>
              </w:rPr>
              <w:t>Subasta Inversa</w:t>
            </w:r>
          </w:p>
        </w:tc>
        <w:tc>
          <w:tcPr>
            <w:tcW w:w="1635"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sz w:val="16"/>
                <w:szCs w:val="16"/>
              </w:rPr>
              <w:t>Septiembre</w:t>
            </w:r>
          </w:p>
        </w:tc>
        <w:tc>
          <w:tcPr>
            <w:tcW w:w="1633" w:type="dxa"/>
            <w:vAlign w:val="center"/>
          </w:tcPr>
          <w:p w:rsidR="00CE5E79" w:rsidRPr="00CE5E79" w:rsidRDefault="00CE5E79" w:rsidP="00CE5E79">
            <w:pPr>
              <w:jc w:val="center"/>
              <w:rPr>
                <w:rFonts w:ascii="Museo Sans 300" w:hAnsi="Museo Sans 300"/>
                <w:sz w:val="16"/>
                <w:szCs w:val="16"/>
              </w:rPr>
            </w:pPr>
            <w:r w:rsidRPr="00CE5E79">
              <w:rPr>
                <w:rFonts w:ascii="Museo Sans 300" w:hAnsi="Museo Sans 300"/>
                <w:sz w:val="16"/>
                <w:szCs w:val="16"/>
              </w:rPr>
              <w:t>$1,432.75</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9</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Calzado para el Personal año 2024</w:t>
            </w:r>
          </w:p>
        </w:tc>
        <w:tc>
          <w:tcPr>
            <w:tcW w:w="190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$10,845.00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10</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Vales de Calzado</w:t>
            </w:r>
          </w:p>
        </w:tc>
        <w:tc>
          <w:tcPr>
            <w:tcW w:w="190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$4,160.00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11</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Uniformes de Personal año 2024</w:t>
            </w:r>
          </w:p>
        </w:tc>
        <w:tc>
          <w:tcPr>
            <w:tcW w:w="190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$60,000.00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12</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Insumos para la Clínica Empresarial</w:t>
            </w:r>
          </w:p>
        </w:tc>
        <w:tc>
          <w:tcPr>
            <w:tcW w:w="190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$1,339.24</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13</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Insumos para la Clínica Odontológica</w:t>
            </w:r>
          </w:p>
        </w:tc>
        <w:tc>
          <w:tcPr>
            <w:tcW w:w="190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$1,500.00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lastRenderedPageBreak/>
              <w:t>14</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Servicio de Atención a la Primera Infancia</w:t>
            </w:r>
          </w:p>
        </w:tc>
        <w:tc>
          <w:tcPr>
            <w:tcW w:w="190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$39,345.00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15</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Cupones de combustible</w:t>
            </w:r>
          </w:p>
        </w:tc>
        <w:tc>
          <w:tcPr>
            <w:tcW w:w="1905"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Licitación Competitiva</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$95,000.00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16</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Kilogramos de Azúcar</w:t>
            </w:r>
          </w:p>
        </w:tc>
        <w:tc>
          <w:tcPr>
            <w:tcW w:w="1905"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$1,395.00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17</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Bolsas Plásticas para Basura</w:t>
            </w:r>
          </w:p>
        </w:tc>
        <w:tc>
          <w:tcPr>
            <w:tcW w:w="190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$4,000.00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18</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Insumos y Accesorios de Limpieza</w:t>
            </w:r>
          </w:p>
        </w:tc>
        <w:tc>
          <w:tcPr>
            <w:tcW w:w="190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$11,505.00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19</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Aspiradora a Vapor para Limpieza de Tapicería</w:t>
            </w:r>
          </w:p>
        </w:tc>
        <w:tc>
          <w:tcPr>
            <w:tcW w:w="1905"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$1,375.00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20</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Café Tostado y Molido</w:t>
            </w:r>
          </w:p>
        </w:tc>
        <w:tc>
          <w:tcPr>
            <w:tcW w:w="1905"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$5,525.00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21</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Cafeteras para 40 Tazas</w:t>
            </w:r>
          </w:p>
        </w:tc>
        <w:tc>
          <w:tcPr>
            <w:tcW w:w="1905"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$934.00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22</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Papel Higiénico</w:t>
            </w:r>
          </w:p>
        </w:tc>
        <w:tc>
          <w:tcPr>
            <w:tcW w:w="1905"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$5,534.97</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23</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Repuestos y Accesorios para Vehículos MAZDA BT-50</w:t>
            </w:r>
          </w:p>
        </w:tc>
        <w:tc>
          <w:tcPr>
            <w:tcW w:w="1905"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$22,000.00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24</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Repuestos y Accesorios para Vehículos ISUZU D-MAX</w:t>
            </w:r>
          </w:p>
        </w:tc>
        <w:tc>
          <w:tcPr>
            <w:tcW w:w="190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$1,745.50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25</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Escobillas para Parabrisas para MAZDA BT-50</w:t>
            </w:r>
          </w:p>
        </w:tc>
        <w:tc>
          <w:tcPr>
            <w:tcW w:w="190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$345.00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26</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Baterías para Flota Vehicular</w:t>
            </w:r>
          </w:p>
        </w:tc>
        <w:tc>
          <w:tcPr>
            <w:tcW w:w="1905"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$3,355.00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27</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Repuestos y Accesorios para Vehículo MITSUBISHI L200</w:t>
            </w:r>
          </w:p>
        </w:tc>
        <w:tc>
          <w:tcPr>
            <w:tcW w:w="1905"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$1,781.00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28</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Repuestos y Accesorios para Microbús NISSAN CIVILAN</w:t>
            </w:r>
          </w:p>
        </w:tc>
        <w:tc>
          <w:tcPr>
            <w:tcW w:w="1905"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$1,223.00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29</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Repuestos y Accesorios para Microbús NISSAN URVAN 2019</w:t>
            </w:r>
          </w:p>
        </w:tc>
        <w:tc>
          <w:tcPr>
            <w:tcW w:w="1905"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$730.25</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30</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Culatas con sus Accesorios</w:t>
            </w:r>
          </w:p>
        </w:tc>
        <w:tc>
          <w:tcPr>
            <w:tcW w:w="1905"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$3,000.00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31</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Repuestos y Accesorios para Microbús TOYOTA HIACE 2017</w:t>
            </w:r>
          </w:p>
        </w:tc>
        <w:tc>
          <w:tcPr>
            <w:tcW w:w="1905"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$500.00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32</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Mantenimiento de Vehículo</w:t>
            </w:r>
          </w:p>
        </w:tc>
        <w:tc>
          <w:tcPr>
            <w:tcW w:w="1905"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$1,200.00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33</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Mantenimiento de Bomba de Inyección para Vehículo MAZDA BT-50</w:t>
            </w:r>
          </w:p>
        </w:tc>
        <w:tc>
          <w:tcPr>
            <w:tcW w:w="1905"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$3,400.00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34</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Culata con sus Accesorios para MAZDA BT-50</w:t>
            </w:r>
          </w:p>
        </w:tc>
        <w:tc>
          <w:tcPr>
            <w:tcW w:w="1905"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$3,000.00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35</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Culata con sus Accesorios para SUZUKI SWIFT</w:t>
            </w:r>
          </w:p>
        </w:tc>
        <w:tc>
          <w:tcPr>
            <w:tcW w:w="1905"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$ 1,500.00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36</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Mantenimiento Correctivo para Vehículos MAHINDRA</w:t>
            </w:r>
          </w:p>
        </w:tc>
        <w:tc>
          <w:tcPr>
            <w:tcW w:w="1905"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Contratación Directa</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$25,000.00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37</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Artículos de Limpieza para Vehículos</w:t>
            </w:r>
          </w:p>
        </w:tc>
        <w:tc>
          <w:tcPr>
            <w:tcW w:w="1905"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$1,198.27</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38</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Jack Hidráulico</w:t>
            </w:r>
          </w:p>
        </w:tc>
        <w:tc>
          <w:tcPr>
            <w:tcW w:w="1905"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Contratación Directa</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$1,240.00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39</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Materiales e Insumos para Taller de Carpintería</w:t>
            </w:r>
          </w:p>
        </w:tc>
        <w:tc>
          <w:tcPr>
            <w:tcW w:w="1905"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$3,146.25</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40</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Adquisición de Materiales de Construcción No Metálicos y Productos Derivados</w:t>
            </w:r>
          </w:p>
        </w:tc>
        <w:tc>
          <w:tcPr>
            <w:tcW w:w="190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$9,102.26</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41</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Adquisición de Herramientas, Repuestos y Accesorios para Talleres de Infraestructura y Mantenimiento</w:t>
            </w:r>
          </w:p>
        </w:tc>
        <w:tc>
          <w:tcPr>
            <w:tcW w:w="190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$880.15</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42</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Materiales e Insumos Eléctricos</w:t>
            </w:r>
          </w:p>
        </w:tc>
        <w:tc>
          <w:tcPr>
            <w:tcW w:w="1905"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$4,014.20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43</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Adquisición de Accesorios de Ferretería de Bienes de Uso y Consumos Diversos</w:t>
            </w:r>
          </w:p>
        </w:tc>
        <w:tc>
          <w:tcPr>
            <w:tcW w:w="1905"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$1,573.30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44</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Servicios de Mantenimiento de Subestaciones Eléctricas</w:t>
            </w:r>
          </w:p>
        </w:tc>
        <w:tc>
          <w:tcPr>
            <w:tcW w:w="1905"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$4,000.00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lastRenderedPageBreak/>
              <w:t>45</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Servicio de Limpieza de Fosas Sépticas</w:t>
            </w:r>
          </w:p>
        </w:tc>
        <w:tc>
          <w:tcPr>
            <w:tcW w:w="1905"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$2,800.00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46</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Adquisición de Mobiliario de Oficina</w:t>
            </w:r>
          </w:p>
        </w:tc>
        <w:tc>
          <w:tcPr>
            <w:tcW w:w="1905"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$5,051.10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47</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Adquisición de Materiales de Ferretería Metálicos y Productos Derivados</w:t>
            </w:r>
          </w:p>
        </w:tc>
        <w:tc>
          <w:tcPr>
            <w:tcW w:w="1905"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$4,049.14</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48</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Materiales, Accesorios e Insumos de Ferretería derivados de Productos Químicos</w:t>
            </w:r>
          </w:p>
        </w:tc>
        <w:tc>
          <w:tcPr>
            <w:tcW w:w="1905"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$5,358.52</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49</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Baterías para Estación Total</w:t>
            </w:r>
          </w:p>
        </w:tc>
        <w:tc>
          <w:tcPr>
            <w:tcW w:w="190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Octubre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$912.00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50</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Accesorios y Herramientas para Cuadrillas Topográficas</w:t>
            </w:r>
          </w:p>
        </w:tc>
        <w:tc>
          <w:tcPr>
            <w:tcW w:w="190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Octubre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$546.00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51</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Cables de Comunicación para Estación Total</w:t>
            </w:r>
          </w:p>
        </w:tc>
        <w:tc>
          <w:tcPr>
            <w:tcW w:w="190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Subasta Inversa</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$850.00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52</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Mojones de Concreto</w:t>
            </w:r>
          </w:p>
        </w:tc>
        <w:tc>
          <w:tcPr>
            <w:tcW w:w="190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Subasta Inversa</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$7,650.00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53</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Bastones Topográficos de Aluminio</w:t>
            </w:r>
          </w:p>
        </w:tc>
        <w:tc>
          <w:tcPr>
            <w:tcW w:w="190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$1,280.00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54</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Mantenimiento de Equipo Topográfico</w:t>
            </w:r>
          </w:p>
        </w:tc>
        <w:tc>
          <w:tcPr>
            <w:tcW w:w="190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Octubre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$1,925.00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55</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Cámara Portátil con Estabilizador de 3 Ejes – Pocket 3</w:t>
            </w:r>
          </w:p>
        </w:tc>
        <w:tc>
          <w:tcPr>
            <w:tcW w:w="1905"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$896.00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56</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Banderas de Satín</w:t>
            </w:r>
          </w:p>
        </w:tc>
        <w:tc>
          <w:tcPr>
            <w:tcW w:w="190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$1,804.00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57</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Compra de Computadora Portátil</w:t>
            </w:r>
          </w:p>
        </w:tc>
        <w:tc>
          <w:tcPr>
            <w:tcW w:w="1905" w:type="dxa"/>
            <w:vAlign w:val="center"/>
          </w:tcPr>
          <w:p w:rsidR="00CE5E79" w:rsidRPr="00CE5E79" w:rsidRDefault="00CE5E79" w:rsidP="00CE5E79">
            <w:pPr>
              <w:contextualSpacing/>
              <w:jc w:val="center"/>
              <w:textAlignment w:val="baseline"/>
              <w:rPr>
                <w:rFonts w:ascii="Museo Sans 300" w:hAnsi="Museo Sans 300"/>
                <w:sz w:val="16"/>
                <w:szCs w:val="16"/>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$3,535.00</w:t>
            </w:r>
          </w:p>
        </w:tc>
      </w:tr>
      <w:tr w:rsidR="00CE5E79" w:rsidRPr="00CE5E79" w:rsidTr="00CE5E79">
        <w:trPr>
          <w:trHeight w:val="20"/>
        </w:trPr>
        <w:tc>
          <w:tcPr>
            <w:tcW w:w="681"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58</w:t>
            </w:r>
          </w:p>
        </w:tc>
        <w:tc>
          <w:tcPr>
            <w:tcW w:w="3267"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Rótulos con Estructura</w:t>
            </w:r>
          </w:p>
        </w:tc>
        <w:tc>
          <w:tcPr>
            <w:tcW w:w="190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hAnsi="Museo Sans 300"/>
                <w:sz w:val="16"/>
                <w:szCs w:val="16"/>
              </w:rPr>
              <w:t>Comparación de Precios</w:t>
            </w:r>
          </w:p>
        </w:tc>
        <w:tc>
          <w:tcPr>
            <w:tcW w:w="1635"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Septiembre</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sz w:val="16"/>
                <w:szCs w:val="16"/>
                <w:lang w:eastAsia="es-SV"/>
              </w:rPr>
            </w:pPr>
            <w:r w:rsidRPr="00CE5E79">
              <w:rPr>
                <w:rFonts w:ascii="Museo Sans 300" w:eastAsia="Times New Roman" w:hAnsi="Museo Sans 300" w:cs="Segoe UI"/>
                <w:sz w:val="16"/>
                <w:szCs w:val="16"/>
                <w:lang w:eastAsia="es-SV"/>
              </w:rPr>
              <w:t>$1,295.50</w:t>
            </w:r>
          </w:p>
        </w:tc>
      </w:tr>
      <w:tr w:rsidR="00CE5E79" w:rsidRPr="00CE5E79" w:rsidTr="00CE5E79">
        <w:trPr>
          <w:trHeight w:val="20"/>
        </w:trPr>
        <w:tc>
          <w:tcPr>
            <w:tcW w:w="7488" w:type="dxa"/>
            <w:gridSpan w:val="4"/>
            <w:vAlign w:val="center"/>
          </w:tcPr>
          <w:p w:rsidR="00CE5E79" w:rsidRPr="00CE5E79" w:rsidRDefault="00CE5E79" w:rsidP="00CE5E79">
            <w:pPr>
              <w:contextualSpacing/>
              <w:jc w:val="right"/>
              <w:textAlignment w:val="baseline"/>
              <w:rPr>
                <w:rFonts w:ascii="Museo Sans 300" w:eastAsia="Times New Roman" w:hAnsi="Museo Sans 300" w:cs="Segoe UI"/>
                <w:b/>
                <w:bCs/>
                <w:sz w:val="16"/>
                <w:szCs w:val="16"/>
                <w:lang w:eastAsia="es-SV"/>
              </w:rPr>
            </w:pPr>
            <w:r w:rsidRPr="00CE5E79">
              <w:rPr>
                <w:rFonts w:ascii="Museo Sans 300" w:eastAsia="Times New Roman" w:hAnsi="Museo Sans 300" w:cs="Segoe UI"/>
                <w:b/>
                <w:bCs/>
                <w:sz w:val="16"/>
                <w:szCs w:val="16"/>
                <w:lang w:eastAsia="es-SV"/>
              </w:rPr>
              <w:t>TOTAL</w:t>
            </w:r>
          </w:p>
        </w:tc>
        <w:tc>
          <w:tcPr>
            <w:tcW w:w="1633" w:type="dxa"/>
            <w:vAlign w:val="center"/>
          </w:tcPr>
          <w:p w:rsidR="00CE5E79" w:rsidRPr="00CE5E79" w:rsidRDefault="00CE5E79" w:rsidP="00CE5E79">
            <w:pPr>
              <w:contextualSpacing/>
              <w:jc w:val="center"/>
              <w:textAlignment w:val="baseline"/>
              <w:rPr>
                <w:rFonts w:ascii="Museo Sans 300" w:eastAsia="Times New Roman" w:hAnsi="Museo Sans 300" w:cs="Segoe UI"/>
                <w:b/>
                <w:bCs/>
                <w:sz w:val="16"/>
                <w:szCs w:val="16"/>
                <w:lang w:eastAsia="es-SV"/>
              </w:rPr>
            </w:pPr>
            <w:r w:rsidRPr="00CE5E79">
              <w:rPr>
                <w:rFonts w:ascii="Museo Sans 300" w:eastAsia="Times New Roman" w:hAnsi="Museo Sans 300" w:cs="Segoe UI"/>
                <w:b/>
                <w:bCs/>
                <w:sz w:val="16"/>
                <w:szCs w:val="16"/>
                <w:lang w:eastAsia="es-SV"/>
              </w:rPr>
              <w:t>$389,050.94</w:t>
            </w:r>
          </w:p>
        </w:tc>
      </w:tr>
    </w:tbl>
    <w:p w:rsidR="00CE5E79" w:rsidRPr="00CE5E79" w:rsidRDefault="00CE5E79" w:rsidP="00CE5E79">
      <w:pPr>
        <w:spacing w:after="0" w:line="240" w:lineRule="auto"/>
        <w:jc w:val="both"/>
        <w:rPr>
          <w:rFonts w:ascii="Museo Sans 300" w:eastAsia="Batang" w:hAnsi="Museo Sans 300" w:cs="Arial"/>
          <w:sz w:val="24"/>
          <w:szCs w:val="24"/>
        </w:rPr>
      </w:pPr>
      <w:r w:rsidRPr="00CE5E79">
        <w:rPr>
          <w:rFonts w:ascii="Museo Sans 300" w:eastAsia="Batang" w:hAnsi="Museo Sans 300" w:cs="Arial"/>
          <w:b/>
          <w:sz w:val="24"/>
          <w:szCs w:val="24"/>
          <w:u w:val="single"/>
          <w:lang w:val="es-CL"/>
        </w:rPr>
        <w:t>SEGUNDO:</w:t>
      </w:r>
      <w:r w:rsidRPr="00CE5E79">
        <w:rPr>
          <w:rFonts w:ascii="Museo Sans 300" w:eastAsia="Batang" w:hAnsi="Museo Sans 300" w:cs="Arial"/>
          <w:sz w:val="24"/>
          <w:szCs w:val="24"/>
          <w:lang w:val="es-CL"/>
        </w:rPr>
        <w:t xml:space="preserve">  Modificar el </w:t>
      </w:r>
      <w:r w:rsidRPr="00CE5E79">
        <w:rPr>
          <w:rFonts w:ascii="Museo Sans 300" w:eastAsia="Batang" w:hAnsi="Museo Sans 300" w:cs="Arial"/>
          <w:sz w:val="24"/>
          <w:szCs w:val="24"/>
          <w:u w:val="single"/>
          <w:lang w:val="es-CL"/>
        </w:rPr>
        <w:t>Acuerdo Tercero</w:t>
      </w:r>
      <w:r w:rsidRPr="00CE5E79">
        <w:rPr>
          <w:rFonts w:ascii="Museo Sans 300" w:eastAsia="Batang" w:hAnsi="Museo Sans 300" w:cs="Arial"/>
          <w:sz w:val="24"/>
          <w:szCs w:val="24"/>
          <w:lang w:val="es-CL"/>
        </w:rPr>
        <w:t xml:space="preserve"> letra b) d</w:t>
      </w:r>
      <w:r w:rsidRPr="00CE5E79">
        <w:rPr>
          <w:rFonts w:ascii="Museo Sans 300" w:eastAsia="Batang" w:hAnsi="Museo Sans 300" w:cs="Arial"/>
          <w:sz w:val="24"/>
          <w:szCs w:val="24"/>
        </w:rPr>
        <w:t xml:space="preserve">el Punto IV del Acta de Sesión Ordinaria 19-2024 del 22 de agosto de 2024, en el sentido de delegar a los Gerentes y/o Jefes de las Unidades Solicitantes la aprobación del Plan de Implementación del Proceso (PIP), y las actualizaciones que correspondan a los casos de los procesos de compra por método de comparación de precios y subasta inversa, en los que es factible la extensión en el plazo de publicación por una vez, y que no existiere la recepción de las ofertas que exige el método de contratación, con base a los artículos 91 de la Ley de Compras y 48 del Reglamento de la Ley de Compras Públicas. Siempre y cuando, estos no participen en la adecuación de los mismos. </w:t>
      </w:r>
      <w:r w:rsidRPr="00CE5E79">
        <w:rPr>
          <w:rFonts w:ascii="Museo Sans 300" w:eastAsia="Batang" w:hAnsi="Museo Sans 300" w:cs="Arial"/>
          <w:b/>
          <w:sz w:val="24"/>
          <w:szCs w:val="24"/>
          <w:u w:val="single"/>
        </w:rPr>
        <w:t>TERCERO:</w:t>
      </w:r>
      <w:r w:rsidRPr="00CE5E79">
        <w:rPr>
          <w:rFonts w:ascii="Museo Sans 300" w:eastAsia="Batang" w:hAnsi="Museo Sans 300" w:cs="Arial"/>
          <w:sz w:val="24"/>
          <w:szCs w:val="24"/>
        </w:rPr>
        <w:t xml:space="preserve"> </w:t>
      </w:r>
      <w:r w:rsidRPr="00CE5E79">
        <w:rPr>
          <w:rFonts w:ascii="Museo Sans 300" w:eastAsia="Batang" w:hAnsi="Museo Sans 300" w:cs="Arial"/>
          <w:bCs/>
          <w:sz w:val="24"/>
          <w:szCs w:val="24"/>
        </w:rPr>
        <w:t>Instruir</w:t>
      </w:r>
      <w:r w:rsidRPr="00CE5E79">
        <w:rPr>
          <w:rFonts w:ascii="Museo Sans 300" w:eastAsia="Batang" w:hAnsi="Museo Sans 300" w:cs="Arial"/>
          <w:b/>
          <w:bCs/>
          <w:sz w:val="24"/>
          <w:szCs w:val="24"/>
        </w:rPr>
        <w:t xml:space="preserve"> </w:t>
      </w:r>
      <w:r w:rsidRPr="00CE5E79">
        <w:rPr>
          <w:rFonts w:ascii="Museo Sans 300" w:eastAsia="Batang" w:hAnsi="Museo Sans 300" w:cs="Arial"/>
          <w:sz w:val="24"/>
          <w:szCs w:val="24"/>
        </w:rPr>
        <w:t>a la Unidad Financiera Institucional que realice los ajustes necesarios a la Disponibilidad Presupuestaria de las Unidades Solicitantes que lo requieran. Este Acuerdo, queda aprobado y ratificado. NOTIFIQUESE””””””””””””””</w:t>
      </w:r>
    </w:p>
    <w:p w:rsidR="00CE5E79" w:rsidRPr="00CE5E79" w:rsidRDefault="00CE5E79" w:rsidP="00CE5E79">
      <w:pPr>
        <w:spacing w:after="0" w:line="240" w:lineRule="auto"/>
        <w:jc w:val="both"/>
        <w:rPr>
          <w:rFonts w:ascii="Museo Sans 300" w:eastAsia="Batang" w:hAnsi="Museo Sans 300"/>
          <w:sz w:val="24"/>
          <w:szCs w:val="24"/>
        </w:rPr>
      </w:pPr>
      <w:r w:rsidRPr="00CE5E79">
        <w:rPr>
          <w:rFonts w:ascii="Museo Sans 300" w:eastAsia="Batang" w:hAnsi="Museo Sans 300" w:cs="Arial"/>
          <w:sz w:val="24"/>
          <w:szCs w:val="24"/>
          <w:lang w:val="es-CL"/>
        </w:rPr>
        <w:t xml:space="preserve">              </w:t>
      </w:r>
    </w:p>
    <w:p w:rsidR="00CE5E79" w:rsidRPr="00CE5E79" w:rsidRDefault="00CE5E79" w:rsidP="00CE5E79">
      <w:pPr>
        <w:spacing w:after="0" w:line="240" w:lineRule="auto"/>
        <w:jc w:val="both"/>
        <w:rPr>
          <w:rFonts w:ascii="Museo Sans 300" w:eastAsia="Batang" w:hAnsi="Museo Sans 300"/>
          <w:sz w:val="24"/>
          <w:szCs w:val="24"/>
        </w:rPr>
      </w:pPr>
      <w:r w:rsidRPr="00CE5E79">
        <w:rPr>
          <w:rFonts w:ascii="Museo Sans 300" w:eastAsia="Batang" w:hAnsi="Museo Sans 300"/>
          <w:sz w:val="24"/>
          <w:szCs w:val="24"/>
        </w:rPr>
        <w:t xml:space="preserve">“””””VI) El señor Presidente somete a consideración de Junta Directiva, oficio de fecha 18 de septiembre de 2024, suscrito por la licenciada </w:t>
      </w:r>
      <w:r w:rsidR="00E75FAC">
        <w:rPr>
          <w:rFonts w:ascii="Museo Sans 300" w:eastAsia="Batang" w:hAnsi="Museo Sans 300"/>
          <w:sz w:val="24"/>
          <w:szCs w:val="24"/>
        </w:rPr>
        <w:t>---</w:t>
      </w:r>
      <w:r w:rsidRPr="00CE5E79">
        <w:rPr>
          <w:rFonts w:ascii="Museo Sans 300" w:eastAsia="Batang" w:hAnsi="Museo Sans 300"/>
          <w:sz w:val="24"/>
          <w:szCs w:val="24"/>
        </w:rPr>
        <w:t xml:space="preserve">, Colaboradora Jurídica, con el visto bueno de la licenciada </w:t>
      </w:r>
      <w:r w:rsidR="00E75FAC">
        <w:rPr>
          <w:rFonts w:ascii="Museo Sans 300" w:eastAsia="Batang" w:hAnsi="Museo Sans 300"/>
          <w:sz w:val="24"/>
          <w:szCs w:val="24"/>
        </w:rPr>
        <w:t>---</w:t>
      </w:r>
      <w:r w:rsidRPr="00CE5E79">
        <w:rPr>
          <w:rFonts w:ascii="Museo Sans 300" w:eastAsia="Batang" w:hAnsi="Museo Sans 300"/>
          <w:sz w:val="24"/>
          <w:szCs w:val="24"/>
        </w:rPr>
        <w:t xml:space="preserve">, Gerente Legal Interina y Ad Honorem, quienes en atención a oficio UDI-00-00132-24, de fecha 27 de septiembre de 2024, procedente a la Unidad de Informática a cargo del Ing. </w:t>
      </w:r>
      <w:r w:rsidR="00E75FAC">
        <w:rPr>
          <w:rFonts w:ascii="Museo Sans 300" w:eastAsia="Batang" w:hAnsi="Museo Sans 300"/>
          <w:sz w:val="24"/>
          <w:szCs w:val="24"/>
        </w:rPr>
        <w:t>---</w:t>
      </w:r>
      <w:r w:rsidRPr="00CE5E79">
        <w:rPr>
          <w:rFonts w:ascii="Museo Sans 300" w:eastAsia="Batang" w:hAnsi="Museo Sans 300"/>
          <w:sz w:val="24"/>
          <w:szCs w:val="24"/>
        </w:rPr>
        <w:t xml:space="preserve">, y con la finalidad de dar cumplimiento a la Ley General de Modernización Digital del Estado Salvadoreño, emiten informe el cual literalmente dice.””””””””””” </w:t>
      </w:r>
    </w:p>
    <w:p w:rsidR="00CE5E79" w:rsidRPr="00CE5E79" w:rsidRDefault="00CE5E79" w:rsidP="00CE5E79">
      <w:pPr>
        <w:spacing w:after="0" w:line="240" w:lineRule="auto"/>
        <w:rPr>
          <w:rFonts w:ascii="Museo Sans 300" w:eastAsia="Batang" w:hAnsi="Museo Sans 300"/>
          <w:sz w:val="24"/>
          <w:szCs w:val="24"/>
        </w:rPr>
      </w:pPr>
    </w:p>
    <w:p w:rsidR="00CE5E79" w:rsidRPr="00CE5E79" w:rsidRDefault="00CE5E79" w:rsidP="00CE5E79">
      <w:pPr>
        <w:spacing w:after="0" w:line="240" w:lineRule="auto"/>
        <w:jc w:val="both"/>
        <w:rPr>
          <w:rFonts w:ascii="Museo Sans 300" w:eastAsia="Batang" w:hAnsi="Museo Sans 300"/>
          <w:sz w:val="24"/>
          <w:szCs w:val="24"/>
          <w:lang w:val="es-MX"/>
        </w:rPr>
      </w:pPr>
      <w:r w:rsidRPr="00CE5E79">
        <w:rPr>
          <w:rFonts w:ascii="Museo Sans 300" w:eastAsia="Batang" w:hAnsi="Museo Sans 300"/>
          <w:sz w:val="24"/>
          <w:szCs w:val="24"/>
        </w:rPr>
        <w:t>“”””””</w:t>
      </w:r>
      <w:r w:rsidRPr="00CE5E79">
        <w:rPr>
          <w:rFonts w:ascii="Museo Sans 300" w:eastAsia="Batang" w:hAnsi="Museo Sans 300"/>
          <w:sz w:val="24"/>
          <w:szCs w:val="24"/>
          <w:lang w:val="es-MX"/>
        </w:rPr>
        <w:t xml:space="preserve">Tengo el agrado de dirigirme a ustedes para hacer referencia al Informe suscrito por el Jefe de la Unidad de Informática de este Instituto, Ing. </w:t>
      </w:r>
      <w:r w:rsidR="00E75FAC">
        <w:rPr>
          <w:rFonts w:ascii="Museo Sans 300" w:eastAsia="Batang" w:hAnsi="Museo Sans 300"/>
          <w:sz w:val="24"/>
          <w:szCs w:val="24"/>
          <w:lang w:val="es-MX"/>
        </w:rPr>
        <w:t>---</w:t>
      </w:r>
      <w:r w:rsidRPr="00CE5E79">
        <w:rPr>
          <w:rFonts w:ascii="Museo Sans 300" w:eastAsia="Batang" w:hAnsi="Museo Sans 300"/>
          <w:sz w:val="24"/>
          <w:szCs w:val="24"/>
          <w:lang w:val="es-MX"/>
        </w:rPr>
        <w:t xml:space="preserve">, de fecha 17 de </w:t>
      </w:r>
      <w:r w:rsidRPr="00CE5E79">
        <w:rPr>
          <w:rFonts w:ascii="Museo Sans 300" w:eastAsia="Batang" w:hAnsi="Museo Sans 300"/>
          <w:sz w:val="24"/>
          <w:szCs w:val="24"/>
          <w:lang w:val="es-MX"/>
        </w:rPr>
        <w:lastRenderedPageBreak/>
        <w:t>septiembre de 2024, con referencia UDI-00-00132-24, con el fin de proceder con la formalización del Acuerdo de Afiliación Individualizado con el Socio Estratégico Google LLC</w:t>
      </w:r>
      <w:proofErr w:type="gramStart"/>
      <w:r w:rsidRPr="00CE5E79">
        <w:rPr>
          <w:rFonts w:ascii="Museo Sans 300" w:eastAsia="Batang" w:hAnsi="Museo Sans 300"/>
          <w:sz w:val="24"/>
          <w:szCs w:val="24"/>
          <w:lang w:val="es-MX"/>
        </w:rPr>
        <w:t>..</w:t>
      </w:r>
      <w:proofErr w:type="gramEnd"/>
      <w:r w:rsidRPr="00CE5E79">
        <w:rPr>
          <w:rFonts w:ascii="Museo Sans 300" w:eastAsia="Batang" w:hAnsi="Museo Sans 300"/>
          <w:sz w:val="24"/>
          <w:szCs w:val="24"/>
          <w:lang w:val="es-MX"/>
        </w:rPr>
        <w:t xml:space="preserve"> Lo anterior, en atención a lo contemplado en la Ley General para la Modernización Digital del Estado, la cual tiene por objeto, establecer las disposiciones necesarias para la implementación, desarrollo, transformación digital y modernización del Estado Salvadoreño, con entidades de derecho público o privado, y en particular los derivados de la Alianza Estratégica suscrita entre el Gobierno de la República de El Salvador, y Google LLC. Al respecto la Gerencia Legal emite las siguientes consideraciones: </w:t>
      </w:r>
    </w:p>
    <w:p w:rsidR="00CE5E79" w:rsidRPr="00CE5E79" w:rsidRDefault="00CE5E79" w:rsidP="00CE5E79">
      <w:pPr>
        <w:spacing w:after="0" w:line="240" w:lineRule="auto"/>
        <w:jc w:val="both"/>
        <w:rPr>
          <w:rFonts w:ascii="Museo Sans 300" w:eastAsia="Batang" w:hAnsi="Museo Sans 300"/>
          <w:sz w:val="24"/>
          <w:szCs w:val="24"/>
          <w:lang w:val="es-MX"/>
        </w:rPr>
      </w:pPr>
    </w:p>
    <w:p w:rsidR="00CE5E79" w:rsidRPr="00CE5E79" w:rsidRDefault="00CE5E79" w:rsidP="00CE5E79">
      <w:pPr>
        <w:spacing w:after="0" w:line="240" w:lineRule="auto"/>
        <w:jc w:val="both"/>
        <w:rPr>
          <w:rFonts w:ascii="Museo Sans 300" w:eastAsia="Batang" w:hAnsi="Museo Sans 300"/>
          <w:sz w:val="24"/>
          <w:szCs w:val="24"/>
          <w:lang w:val="es-MX"/>
        </w:rPr>
      </w:pPr>
      <w:r w:rsidRPr="00CE5E79">
        <w:rPr>
          <w:rFonts w:ascii="Museo Sans 300" w:eastAsia="Batang" w:hAnsi="Museo Sans 300"/>
          <w:sz w:val="24"/>
          <w:szCs w:val="24"/>
          <w:lang w:val="es-MX"/>
        </w:rPr>
        <w:t>Que mediante Decreto Legislativo No. 840, de fecha 6 de septiembre del año 2023; publicado en el Diario Oficial No. 166, Tomo No. 440, de fecha 7 de septiembre de 2023, la Asamblea Legislativa aprobó la Ley General para la Modernización Digital del Estado, a fin de establecer las disposiciones necesarias para la implementación, desarrollo, transformación digital y modernización del Estado Salvadoreño reconociendo de manera general y obligatoria, los compromisos internacionales que este adquiera para tal fin, en particular los derivados de la Alianza Estratégica suscrita entre el Gobierno de la República de El Salvador y Google LLC.</w:t>
      </w:r>
    </w:p>
    <w:p w:rsidR="00CE5E79" w:rsidRPr="00CE5E79" w:rsidRDefault="00CE5E79" w:rsidP="00CE5E79">
      <w:pPr>
        <w:spacing w:after="0" w:line="240" w:lineRule="auto"/>
        <w:jc w:val="both"/>
        <w:rPr>
          <w:rFonts w:ascii="Museo Sans 300" w:eastAsia="Batang" w:hAnsi="Museo Sans 300"/>
          <w:sz w:val="24"/>
          <w:szCs w:val="24"/>
        </w:rPr>
      </w:pPr>
    </w:p>
    <w:p w:rsidR="00CE5E79" w:rsidRPr="00CE5E79" w:rsidRDefault="00CE5E79" w:rsidP="00CE5E79">
      <w:pPr>
        <w:spacing w:after="0" w:line="240" w:lineRule="auto"/>
        <w:jc w:val="both"/>
        <w:rPr>
          <w:rFonts w:ascii="Museo Sans 300" w:eastAsia="Batang" w:hAnsi="Museo Sans 300"/>
          <w:sz w:val="24"/>
          <w:szCs w:val="24"/>
          <w:lang w:val="es-MX"/>
        </w:rPr>
      </w:pPr>
      <w:r w:rsidRPr="00CE5E79">
        <w:rPr>
          <w:rFonts w:ascii="Museo Sans 300" w:eastAsia="Batang" w:hAnsi="Museo Sans 300"/>
          <w:sz w:val="24"/>
          <w:szCs w:val="24"/>
          <w:lang w:val="es-MX"/>
        </w:rPr>
        <w:t xml:space="preserve">Que el artículo 6 inciso tercero de dicha normativa expresa, que todas las entidades del Estado </w:t>
      </w:r>
      <w:proofErr w:type="gramStart"/>
      <w:r w:rsidRPr="00CE5E79">
        <w:rPr>
          <w:rFonts w:ascii="Museo Sans 300" w:eastAsia="Batang" w:hAnsi="Museo Sans 300"/>
          <w:sz w:val="24"/>
          <w:szCs w:val="24"/>
          <w:lang w:val="es-MX"/>
        </w:rPr>
        <w:t>deberán</w:t>
      </w:r>
      <w:proofErr w:type="gramEnd"/>
      <w:r w:rsidRPr="00CE5E79">
        <w:rPr>
          <w:rFonts w:ascii="Museo Sans 300" w:eastAsia="Batang" w:hAnsi="Museo Sans 300"/>
          <w:sz w:val="24"/>
          <w:szCs w:val="24"/>
          <w:lang w:val="es-MX"/>
        </w:rPr>
        <w:t xml:space="preserve"> colaborar y participar en los órganos de administración y gobernanza de la Alianza Estratégica, de conformidad a lo establecido en los contratos, acuerdos o instrumentos correspondientes o por notificación de la Autoridad Firmante.</w:t>
      </w:r>
    </w:p>
    <w:p w:rsidR="00CE5E79" w:rsidRPr="00CE5E79" w:rsidRDefault="00CE5E79" w:rsidP="00CE5E79">
      <w:pPr>
        <w:spacing w:after="0" w:line="240" w:lineRule="auto"/>
        <w:jc w:val="both"/>
        <w:rPr>
          <w:rFonts w:ascii="Museo Sans 300" w:eastAsia="Batang" w:hAnsi="Museo Sans 300"/>
          <w:sz w:val="24"/>
          <w:szCs w:val="24"/>
          <w:lang w:val="es-MX"/>
        </w:rPr>
      </w:pPr>
    </w:p>
    <w:p w:rsidR="00CE5E79" w:rsidRPr="00CE5E79" w:rsidRDefault="00CE5E79" w:rsidP="00CE5E79">
      <w:pPr>
        <w:spacing w:after="0" w:line="240" w:lineRule="auto"/>
        <w:jc w:val="both"/>
        <w:rPr>
          <w:rFonts w:ascii="Museo Sans 300" w:eastAsia="Batang" w:hAnsi="Museo Sans 300"/>
          <w:sz w:val="24"/>
          <w:szCs w:val="24"/>
          <w:lang w:val="es-MX"/>
        </w:rPr>
      </w:pPr>
      <w:r w:rsidRPr="00CE5E79">
        <w:rPr>
          <w:rFonts w:ascii="Museo Sans 300" w:eastAsia="Batang" w:hAnsi="Museo Sans 300"/>
          <w:sz w:val="24"/>
          <w:szCs w:val="24"/>
          <w:lang w:val="es-MX"/>
        </w:rPr>
        <w:t>Así mismo el artículo 7 del referido cuerpo legal establece, que cada entidad del Estado suscribirá un Acuerdo de Afiliación Individualizado, el cual permitirá a las Instituciones Públicas realizar adquisiciones</w:t>
      </w:r>
      <w:r w:rsidR="00E75FAC">
        <w:rPr>
          <w:rFonts w:ascii="Museo Sans 300" w:eastAsia="Batang" w:hAnsi="Museo Sans 300"/>
          <w:sz w:val="24"/>
          <w:szCs w:val="24"/>
          <w:lang w:val="es-MX"/>
        </w:rPr>
        <w:t xml:space="preserve"> y contrataciones con el Socio </w:t>
      </w:r>
      <w:r w:rsidRPr="00CE5E79">
        <w:rPr>
          <w:rFonts w:ascii="Museo Sans 300" w:eastAsia="Batang" w:hAnsi="Museo Sans 300"/>
          <w:sz w:val="24"/>
          <w:szCs w:val="24"/>
          <w:lang w:val="es-MX"/>
        </w:rPr>
        <w:t>Estratégico, a fin de cumplir con los objetivos institucionales de una manera más eficiente.</w:t>
      </w:r>
    </w:p>
    <w:p w:rsidR="00CE5E79" w:rsidRPr="00CE5E79" w:rsidRDefault="00CE5E79" w:rsidP="00CE5E79">
      <w:pPr>
        <w:spacing w:after="0" w:line="240" w:lineRule="auto"/>
        <w:jc w:val="both"/>
        <w:rPr>
          <w:rFonts w:ascii="Museo Sans 300" w:eastAsia="Batang" w:hAnsi="Museo Sans 300"/>
          <w:sz w:val="24"/>
          <w:szCs w:val="24"/>
          <w:lang w:val="es-MX"/>
        </w:rPr>
      </w:pPr>
      <w:r w:rsidRPr="00CE5E79">
        <w:rPr>
          <w:rFonts w:ascii="Museo Sans 300" w:eastAsia="Batang" w:hAnsi="Museo Sans 300"/>
          <w:sz w:val="24"/>
          <w:szCs w:val="24"/>
          <w:lang w:val="es-MX"/>
        </w:rPr>
        <w:t xml:space="preserve">Es así que para el pleno desarrollo y ejecución de las disposiciones establecidas en la Ley antes relacionada, resulta necesario que el Instituto Salvadoreño de Transformación Agraria, suscriba el Acuerdo de Afiliación Individualizado con Google LLC. </w:t>
      </w:r>
    </w:p>
    <w:p w:rsidR="00CE5E79" w:rsidRPr="00CE5E79" w:rsidRDefault="00CE5E79" w:rsidP="00CE5E79">
      <w:pPr>
        <w:spacing w:after="0" w:line="240" w:lineRule="auto"/>
        <w:jc w:val="both"/>
        <w:rPr>
          <w:rFonts w:ascii="Museo Sans 300" w:eastAsia="Batang" w:hAnsi="Museo Sans 300"/>
          <w:sz w:val="24"/>
          <w:szCs w:val="24"/>
          <w:lang w:val="es-MX"/>
        </w:rPr>
      </w:pPr>
      <w:r w:rsidRPr="00CE5E79">
        <w:rPr>
          <w:rFonts w:ascii="Museo Sans 300" w:eastAsia="Batang" w:hAnsi="Museo Sans 300"/>
          <w:sz w:val="24"/>
          <w:szCs w:val="24"/>
          <w:lang w:val="es-MX"/>
        </w:rPr>
        <w:t xml:space="preserve">Que según el </w:t>
      </w:r>
      <w:r w:rsidRPr="00CE5E79">
        <w:rPr>
          <w:rFonts w:ascii="Museo Sans 300" w:eastAsia="Batang" w:hAnsi="Museo Sans 300"/>
          <w:i/>
          <w:sz w:val="24"/>
          <w:szCs w:val="24"/>
          <w:lang w:val="es-MX"/>
        </w:rPr>
        <w:t>“Lineamiento para la Ejecución del Procedimiento Administrativo establecido en la Ley General para la Modernización del Estado”</w:t>
      </w:r>
      <w:r w:rsidRPr="00CE5E79">
        <w:rPr>
          <w:rFonts w:ascii="Museo Sans 300" w:eastAsia="Batang" w:hAnsi="Museo Sans 300"/>
          <w:sz w:val="24"/>
          <w:szCs w:val="24"/>
          <w:lang w:val="es-MX"/>
        </w:rPr>
        <w:t xml:space="preserve">, emitido por el Ministerio de Relaciones Exteriores, la suscripción del Acuerdo de Afiliación es el acto habilitante para ejecutar la gestión de requerimientos de necesidades, y obtener la calidad de Cliente Relevante con los beneficios, términos y condiciones correspondientes establecidos en la Alianza Estratégica, el Acuerdo Maestro de Google Cloud y sus anexos, por lo que no constituye compromiso de fondos ni presupuesto.  </w:t>
      </w:r>
    </w:p>
    <w:p w:rsidR="00CE5E79" w:rsidRPr="00CE5E79" w:rsidRDefault="00CE5E79" w:rsidP="00CE5E79">
      <w:pPr>
        <w:spacing w:after="0" w:line="240" w:lineRule="auto"/>
        <w:jc w:val="both"/>
        <w:rPr>
          <w:rFonts w:ascii="Museo Sans 300" w:eastAsia="Batang" w:hAnsi="Museo Sans 300"/>
          <w:sz w:val="24"/>
          <w:szCs w:val="24"/>
          <w:lang w:val="es-MX"/>
        </w:rPr>
      </w:pPr>
      <w:r w:rsidRPr="00CE5E79">
        <w:rPr>
          <w:rFonts w:ascii="Museo Sans 300" w:eastAsia="Batang" w:hAnsi="Museo Sans 300"/>
          <w:sz w:val="24"/>
          <w:szCs w:val="24"/>
          <w:lang w:val="es-MX"/>
        </w:rPr>
        <w:t xml:space="preserve">De lo anterior es importante destacar, que las Instituciones interesadas en suscribir tal  Acuerdo de Afiliación, deberán solicitar previamente al Comité Directivo Conjunto la aprobación del mismo a través del Portal Web, entendiéndose por Comité Directivo </w:t>
      </w:r>
      <w:r w:rsidRPr="00CE5E79">
        <w:rPr>
          <w:rFonts w:ascii="Museo Sans 300" w:eastAsia="Batang" w:hAnsi="Museo Sans 300"/>
          <w:sz w:val="24"/>
          <w:szCs w:val="24"/>
          <w:lang w:val="es-MX"/>
        </w:rPr>
        <w:lastRenderedPageBreak/>
        <w:t xml:space="preserve">Conjunto, el Órgano administrativo encargado de la supervisión e  implementación de las operaciones cotidianas respecto de las actividades y obligaciones en virtud del Acuerdo Alianza. </w:t>
      </w:r>
    </w:p>
    <w:p w:rsidR="00CE5E79" w:rsidRPr="00CE5E79" w:rsidRDefault="00CE5E79" w:rsidP="00CE5E79">
      <w:pPr>
        <w:spacing w:after="0" w:line="240" w:lineRule="auto"/>
        <w:jc w:val="both"/>
        <w:rPr>
          <w:rFonts w:ascii="Museo Sans 300" w:eastAsia="Batang" w:hAnsi="Museo Sans 300"/>
          <w:b/>
          <w:i/>
          <w:sz w:val="24"/>
          <w:szCs w:val="24"/>
          <w:lang w:val="es-MX"/>
        </w:rPr>
      </w:pPr>
      <w:r w:rsidRPr="00CE5E79">
        <w:rPr>
          <w:rFonts w:ascii="Museo Sans 300" w:eastAsia="Batang" w:hAnsi="Museo Sans 300"/>
          <w:sz w:val="24"/>
          <w:szCs w:val="24"/>
          <w:lang w:val="es-MX"/>
        </w:rPr>
        <w:t xml:space="preserve">Así mismo el Lineamiento supra relacionado establece: </w:t>
      </w:r>
      <w:r w:rsidRPr="00CE5E79">
        <w:rPr>
          <w:rFonts w:ascii="Museo Sans 300" w:eastAsia="Batang" w:hAnsi="Museo Sans 300"/>
          <w:b/>
          <w:i/>
          <w:sz w:val="24"/>
          <w:szCs w:val="24"/>
          <w:lang w:val="es-MX"/>
        </w:rPr>
        <w:t xml:space="preserve">“Posterior a la suscripción del Acuerdo de Afiliación, cada Entidad del Estado, mediante acuerdo de la Máxima Autoridad, nombrará un Representante de su institución para la Alianza Estratégica, quien será el enlace institucional con el Gerente de la Alianza.” </w:t>
      </w:r>
    </w:p>
    <w:p w:rsidR="00CE5E79" w:rsidRPr="00CE5E79" w:rsidRDefault="00CE5E79" w:rsidP="00CE5E79">
      <w:pPr>
        <w:spacing w:after="0" w:line="240" w:lineRule="auto"/>
        <w:jc w:val="both"/>
        <w:rPr>
          <w:rFonts w:ascii="Museo Sans 300" w:eastAsia="Batang" w:hAnsi="Museo Sans 300"/>
          <w:sz w:val="24"/>
          <w:szCs w:val="24"/>
          <w:lang w:val="es-MX"/>
        </w:rPr>
      </w:pPr>
    </w:p>
    <w:p w:rsidR="00CE5E79" w:rsidRPr="00CE5E79" w:rsidRDefault="00CE5E79" w:rsidP="00CE5E79">
      <w:pPr>
        <w:spacing w:after="0" w:line="240" w:lineRule="auto"/>
        <w:jc w:val="both"/>
        <w:rPr>
          <w:rFonts w:ascii="Museo Sans 300" w:eastAsia="Batang" w:hAnsi="Museo Sans 300"/>
          <w:sz w:val="24"/>
          <w:szCs w:val="24"/>
          <w:lang w:val="es-MX"/>
        </w:rPr>
      </w:pPr>
      <w:r w:rsidRPr="00CE5E79">
        <w:rPr>
          <w:rFonts w:ascii="Museo Sans 300" w:eastAsia="Batang" w:hAnsi="Museo Sans 300"/>
          <w:sz w:val="24"/>
          <w:szCs w:val="24"/>
          <w:lang w:val="es-MX"/>
        </w:rPr>
        <w:t xml:space="preserve">Que respecto a este último párrafo, el artículo 27 de la Ley de Procedimientos Administrativos, hace referencia a los Supuestos Especiales de Eficacia, y en ese sentido, previendo que el ISTA cumple con las condiciones  para que el Comité Directivo Conjunto apruebe la suscripción del Acuerdo de Afiliación Individualizado con Google LLC, se considera oportuno poner a consideración de esa Honorable Junta, para que nombre en este mismo acto al Representante Institucional que servirá como enlace con los órganos de administración de la Alianza, destacando que  dicho nombramiento no será perfeccionado sino hasta que el Comité antes relacionado, apruebe la suscripción del Acuerdo en mención. </w:t>
      </w:r>
    </w:p>
    <w:p w:rsidR="00CE5E79" w:rsidRPr="00CE5E79" w:rsidRDefault="00CE5E79" w:rsidP="00CE5E79">
      <w:pPr>
        <w:spacing w:after="0" w:line="240" w:lineRule="auto"/>
        <w:jc w:val="both"/>
        <w:rPr>
          <w:rFonts w:ascii="Museo Sans 300" w:eastAsia="Batang" w:hAnsi="Museo Sans 300"/>
          <w:sz w:val="24"/>
          <w:szCs w:val="24"/>
          <w:lang w:val="es-MX"/>
        </w:rPr>
      </w:pPr>
      <w:r w:rsidRPr="00CE5E79">
        <w:rPr>
          <w:rFonts w:ascii="Museo Sans 300" w:eastAsia="Batang" w:hAnsi="Museo Sans 300"/>
          <w:sz w:val="24"/>
          <w:szCs w:val="24"/>
          <w:lang w:val="es-MX"/>
        </w:rPr>
        <w:t xml:space="preserve">En virtud de lo anterior, mediante correo electrónico de fecha 17 de septiembre de 2024, el jefe de la Unidad de Informática, ing. </w:t>
      </w:r>
      <w:r w:rsidR="00E75FAC">
        <w:rPr>
          <w:rFonts w:ascii="Museo Sans 300" w:eastAsia="Batang" w:hAnsi="Museo Sans 300"/>
          <w:sz w:val="24"/>
          <w:szCs w:val="24"/>
          <w:lang w:val="es-MX"/>
        </w:rPr>
        <w:t>---</w:t>
      </w:r>
      <w:r w:rsidRPr="00CE5E79">
        <w:rPr>
          <w:rFonts w:ascii="Museo Sans 300" w:eastAsia="Batang" w:hAnsi="Museo Sans 300"/>
          <w:sz w:val="24"/>
          <w:szCs w:val="24"/>
          <w:lang w:val="es-MX"/>
        </w:rPr>
        <w:t xml:space="preserve">, haciendo uso de las tecnologías de información reguladas en el Art. 18 de la Ley de Procedimientos Administrativos, remitió informe con referencia UDI-00-00132-24, en el que expresó que por parte de Cloud </w:t>
      </w:r>
      <w:proofErr w:type="spellStart"/>
      <w:r w:rsidRPr="00CE5E79">
        <w:rPr>
          <w:rFonts w:ascii="Museo Sans 300" w:eastAsia="Batang" w:hAnsi="Museo Sans 300"/>
          <w:sz w:val="24"/>
          <w:szCs w:val="24"/>
          <w:lang w:val="es-MX"/>
        </w:rPr>
        <w:t>Advisor</w:t>
      </w:r>
      <w:proofErr w:type="spellEnd"/>
      <w:r w:rsidRPr="00CE5E79">
        <w:rPr>
          <w:rFonts w:ascii="Museo Sans 300" w:eastAsia="Batang" w:hAnsi="Museo Sans 300"/>
          <w:sz w:val="24"/>
          <w:szCs w:val="24"/>
          <w:lang w:val="es-MX"/>
        </w:rPr>
        <w:t xml:space="preserve"> de Google se proporcionó la documentación siguiente: </w:t>
      </w:r>
      <w:r w:rsidRPr="00CE5E79">
        <w:rPr>
          <w:rFonts w:ascii="Museo Sans 300" w:eastAsia="Batang" w:hAnsi="Museo Sans 300"/>
          <w:b/>
          <w:sz w:val="24"/>
          <w:szCs w:val="24"/>
          <w:lang w:val="es-MX"/>
        </w:rPr>
        <w:t>1)</w:t>
      </w:r>
      <w:r w:rsidRPr="00CE5E79">
        <w:rPr>
          <w:rFonts w:ascii="Museo Sans 300" w:eastAsia="Batang" w:hAnsi="Museo Sans 300"/>
          <w:sz w:val="24"/>
          <w:szCs w:val="24"/>
          <w:lang w:val="es-MX"/>
        </w:rPr>
        <w:t xml:space="preserve"> Acuerdo de Afiliación Individualizado, </w:t>
      </w:r>
      <w:r w:rsidRPr="00CE5E79">
        <w:rPr>
          <w:rFonts w:ascii="Museo Sans 300" w:eastAsia="Batang" w:hAnsi="Museo Sans 300"/>
          <w:b/>
          <w:sz w:val="24"/>
          <w:szCs w:val="24"/>
          <w:lang w:val="es-MX"/>
        </w:rPr>
        <w:t>2)</w:t>
      </w:r>
      <w:r w:rsidR="00E75FAC">
        <w:rPr>
          <w:rFonts w:ascii="Museo Sans 300" w:eastAsia="Batang" w:hAnsi="Museo Sans 300"/>
          <w:sz w:val="24"/>
          <w:szCs w:val="24"/>
          <w:lang w:val="es-MX"/>
        </w:rPr>
        <w:t xml:space="preserve"> Modelo de nombramiento del </w:t>
      </w:r>
      <w:r w:rsidRPr="00CE5E79">
        <w:rPr>
          <w:rFonts w:ascii="Museo Sans 300" w:eastAsia="Batang" w:hAnsi="Museo Sans 300"/>
          <w:sz w:val="24"/>
          <w:szCs w:val="24"/>
          <w:lang w:val="es-MX"/>
        </w:rPr>
        <w:t xml:space="preserve">Representante Institucional y </w:t>
      </w:r>
      <w:r w:rsidRPr="00CE5E79">
        <w:rPr>
          <w:rFonts w:ascii="Museo Sans 300" w:eastAsia="Batang" w:hAnsi="Museo Sans 300"/>
          <w:b/>
          <w:sz w:val="24"/>
          <w:szCs w:val="24"/>
          <w:lang w:val="es-MX"/>
        </w:rPr>
        <w:t xml:space="preserve">3) </w:t>
      </w:r>
      <w:r w:rsidRPr="00CE5E79">
        <w:rPr>
          <w:rFonts w:ascii="Museo Sans 300" w:eastAsia="Batang" w:hAnsi="Museo Sans 300"/>
          <w:sz w:val="24"/>
          <w:szCs w:val="24"/>
          <w:lang w:val="es-MX"/>
        </w:rPr>
        <w:t xml:space="preserve">Lineamientos que regulan el proceso de adquisiciones. Lo anterior a fin de que sean revisados dichos documentos, asegurando que se cumplan los requisitos legales y administrativos para la afiliación a la Alianza con Google LLC. </w:t>
      </w:r>
    </w:p>
    <w:p w:rsidR="00CE5E79" w:rsidRPr="00CE5E79" w:rsidRDefault="00CE5E79" w:rsidP="00CE5E79">
      <w:pPr>
        <w:spacing w:after="0" w:line="240" w:lineRule="auto"/>
        <w:jc w:val="both"/>
        <w:rPr>
          <w:rFonts w:ascii="Museo Sans 300" w:eastAsia="Batang" w:hAnsi="Museo Sans 300"/>
          <w:sz w:val="24"/>
          <w:szCs w:val="24"/>
          <w:lang w:val="es-MX"/>
        </w:rPr>
      </w:pPr>
      <w:r w:rsidRPr="00CE5E79">
        <w:rPr>
          <w:rFonts w:ascii="Museo Sans 300" w:eastAsia="Batang" w:hAnsi="Museo Sans 300"/>
          <w:sz w:val="24"/>
          <w:szCs w:val="24"/>
          <w:lang w:val="es-MX"/>
        </w:rPr>
        <w:t xml:space="preserve">Que como es de su conocimiento, el artículo 19 de la Ley de Creación del ISTA, faculta al Presidente institucional para que tenga a su cargo la dirección y administración general del ISTA, asimismo será su representante legal, y como representante legal, intervendrá en los actos y contratos que este Instituto celebre. </w:t>
      </w:r>
    </w:p>
    <w:p w:rsidR="00CE5E79" w:rsidRPr="00CE5E79" w:rsidRDefault="00CE5E79" w:rsidP="00CE5E79">
      <w:pPr>
        <w:spacing w:after="0" w:line="240" w:lineRule="auto"/>
        <w:jc w:val="both"/>
        <w:rPr>
          <w:rFonts w:ascii="Museo Sans 300" w:eastAsia="Batang" w:hAnsi="Museo Sans 300"/>
          <w:sz w:val="24"/>
          <w:szCs w:val="24"/>
          <w:lang w:val="es-MX"/>
        </w:rPr>
      </w:pPr>
    </w:p>
    <w:p w:rsidR="00CE5E79" w:rsidRPr="00CE5E79" w:rsidRDefault="00CE5E79" w:rsidP="00CE5E79">
      <w:pPr>
        <w:spacing w:after="0" w:line="240" w:lineRule="auto"/>
        <w:jc w:val="both"/>
        <w:rPr>
          <w:rFonts w:ascii="Museo Sans 300" w:eastAsia="Batang" w:hAnsi="Museo Sans 300"/>
          <w:sz w:val="24"/>
          <w:szCs w:val="24"/>
          <w:lang w:val="es-MX"/>
        </w:rPr>
      </w:pPr>
      <w:r w:rsidRPr="00CE5E79">
        <w:rPr>
          <w:rFonts w:ascii="Museo Sans 300" w:eastAsia="Batang" w:hAnsi="Museo Sans 300"/>
          <w:sz w:val="24"/>
          <w:szCs w:val="24"/>
          <w:lang w:val="es-MX"/>
        </w:rPr>
        <w:t xml:space="preserve">En esa misma línea, el artículo 20 letra b) de la Ley de Creación del ISTA establece que el Presidente institucional deberá mantener en representación del ISTA, las relaciones y coordinación con otras entidades del sector público o privado, nacionales o extranjeras, de acuerdo con las normas legales pertinentes, y a la política que determine la Comisión Nacional de Transformación Agraria. </w:t>
      </w:r>
    </w:p>
    <w:p w:rsidR="00CE5E79" w:rsidRPr="00CE5E79" w:rsidRDefault="00CE5E79" w:rsidP="00CE5E79">
      <w:pPr>
        <w:spacing w:after="0" w:line="240" w:lineRule="auto"/>
        <w:jc w:val="both"/>
        <w:rPr>
          <w:rFonts w:ascii="Museo Sans 300" w:eastAsia="Batang" w:hAnsi="Museo Sans 300"/>
          <w:sz w:val="24"/>
          <w:szCs w:val="24"/>
          <w:lang w:val="es-MX"/>
        </w:rPr>
      </w:pPr>
    </w:p>
    <w:p w:rsidR="00CE5E79" w:rsidRPr="00CE5E79" w:rsidRDefault="00CE5E79" w:rsidP="00CE5E79">
      <w:pPr>
        <w:spacing w:after="0" w:line="240" w:lineRule="auto"/>
        <w:jc w:val="both"/>
        <w:rPr>
          <w:rFonts w:ascii="Museo Sans 300" w:eastAsia="Batang" w:hAnsi="Museo Sans 300"/>
          <w:sz w:val="24"/>
          <w:szCs w:val="24"/>
          <w:lang w:val="es-MX"/>
        </w:rPr>
      </w:pPr>
      <w:r w:rsidRPr="00CE5E79">
        <w:rPr>
          <w:rFonts w:ascii="Museo Sans 300" w:eastAsia="Batang" w:hAnsi="Museo Sans 300"/>
          <w:b/>
          <w:sz w:val="24"/>
          <w:szCs w:val="24"/>
          <w:lang w:val="es-MX"/>
        </w:rPr>
        <w:t>POR TANTO:</w:t>
      </w:r>
      <w:r w:rsidRPr="00CE5E79">
        <w:rPr>
          <w:rFonts w:ascii="Museo Sans 300" w:eastAsia="Batang" w:hAnsi="Museo Sans 300"/>
          <w:sz w:val="24"/>
          <w:szCs w:val="24"/>
          <w:lang w:val="es-MX"/>
        </w:rPr>
        <w:t xml:space="preserve"> De acuerdo a lo antes expresado, y con base los artículos 6 y 7 de la Ley General para la Modernización Digital del Estado, 19 y 20 de la Ley de Creación del ISTA,  18 y 27 de la Ley de Procedimientos Administrativos, así como al Lineamiento para la Ejecución del Procedimiento Administrativo establecido en la Ley General para la Modernización del Estado, emitido por el Ministerio de Relaciones Exteriores, esta Gerencia Legal somete a consideración de esa Honorable Junta Directiva para que en uso de sus facultades </w:t>
      </w:r>
      <w:r w:rsidRPr="00CE5E79">
        <w:rPr>
          <w:rFonts w:ascii="Museo Sans 300" w:eastAsia="Batang" w:hAnsi="Museo Sans 300"/>
          <w:b/>
          <w:sz w:val="24"/>
          <w:szCs w:val="24"/>
          <w:lang w:val="es-MX"/>
        </w:rPr>
        <w:t xml:space="preserve">ACUERDE: PRIMERO: </w:t>
      </w:r>
      <w:r w:rsidRPr="00CE5E79">
        <w:rPr>
          <w:rFonts w:ascii="Museo Sans 300" w:eastAsia="Batang" w:hAnsi="Museo Sans 300"/>
          <w:sz w:val="24"/>
          <w:szCs w:val="24"/>
          <w:lang w:val="es-MX"/>
        </w:rPr>
        <w:t>Tener por conocido el Informe de fecha 17 de septiembre de 2024, con referencia UDI-00-</w:t>
      </w:r>
      <w:r w:rsidRPr="00CE5E79">
        <w:rPr>
          <w:rFonts w:ascii="Museo Sans 300" w:eastAsia="Batang" w:hAnsi="Museo Sans 300"/>
          <w:sz w:val="24"/>
          <w:szCs w:val="24"/>
          <w:lang w:val="es-MX"/>
        </w:rPr>
        <w:lastRenderedPageBreak/>
        <w:t xml:space="preserve">00132-24, suscrito por el Jefe de la Unidad de Informática de este Instituto, Ing. </w:t>
      </w:r>
      <w:r w:rsidR="00E75FAC">
        <w:rPr>
          <w:rFonts w:ascii="Museo Sans 300" w:eastAsia="Batang" w:hAnsi="Museo Sans 300"/>
          <w:sz w:val="24"/>
          <w:szCs w:val="24"/>
          <w:lang w:val="es-MX"/>
        </w:rPr>
        <w:t>---</w:t>
      </w:r>
      <w:r w:rsidRPr="00CE5E79">
        <w:rPr>
          <w:rFonts w:ascii="Museo Sans 300" w:eastAsia="Batang" w:hAnsi="Museo Sans 300"/>
          <w:sz w:val="24"/>
          <w:szCs w:val="24"/>
          <w:lang w:val="es-MX"/>
        </w:rPr>
        <w:t xml:space="preserve">. </w:t>
      </w:r>
      <w:r w:rsidRPr="00CE5E79">
        <w:rPr>
          <w:rFonts w:ascii="Museo Sans 300" w:eastAsia="Batang" w:hAnsi="Museo Sans 300"/>
          <w:b/>
          <w:sz w:val="24"/>
          <w:szCs w:val="24"/>
          <w:lang w:val="es-MX"/>
        </w:rPr>
        <w:t>SEGUNDO:</w:t>
      </w:r>
      <w:r w:rsidRPr="00CE5E79">
        <w:rPr>
          <w:rFonts w:ascii="Museo Sans 300" w:eastAsia="Batang" w:hAnsi="Museo Sans 300"/>
          <w:sz w:val="24"/>
          <w:szCs w:val="24"/>
          <w:lang w:val="es-MX"/>
        </w:rPr>
        <w:t xml:space="preserve"> Autorizar al Presidente Institucional del ISTA o a quien este delegue, para que solicite al Comité Directivo Conjunto, la suscripción del Acuerdo de Afiliación Individualizado por parte del Instituto Salvadoreño de Transformación Agraria y Google LLC, el cual deberá ser notificado a través del Portal Web para su aprobación, de conformidad a Lineamiento supra relacionado. </w:t>
      </w:r>
      <w:r w:rsidRPr="00CE5E79">
        <w:rPr>
          <w:rFonts w:ascii="Museo Sans 300" w:eastAsia="Batang" w:hAnsi="Museo Sans 300"/>
          <w:b/>
          <w:sz w:val="24"/>
          <w:szCs w:val="24"/>
          <w:lang w:val="es-MX"/>
        </w:rPr>
        <w:t>TERCERO:</w:t>
      </w:r>
      <w:r w:rsidRPr="00CE5E79">
        <w:rPr>
          <w:rFonts w:ascii="Museo Sans 300" w:eastAsia="Batang" w:hAnsi="Museo Sans 300"/>
          <w:sz w:val="24"/>
          <w:szCs w:val="24"/>
          <w:lang w:val="es-MX"/>
        </w:rPr>
        <w:t xml:space="preserve"> Autorizar la suscripción del Acuerdo de Afiliación Individualizado por parte del Instituto Salvadoreño de Transformación Agraria y Google LLC, una vez que se cuente con la aprobación del Comité Directivo Conjunto. </w:t>
      </w:r>
      <w:r w:rsidRPr="00CE5E79">
        <w:rPr>
          <w:rFonts w:ascii="Museo Sans 300" w:eastAsia="Batang" w:hAnsi="Museo Sans 300"/>
          <w:b/>
          <w:sz w:val="24"/>
          <w:szCs w:val="24"/>
          <w:lang w:val="es-MX"/>
        </w:rPr>
        <w:t>CUARTO:</w:t>
      </w:r>
      <w:r w:rsidRPr="00CE5E79">
        <w:rPr>
          <w:rFonts w:ascii="Museo Sans 300" w:eastAsia="Batang" w:hAnsi="Museo Sans 300"/>
          <w:sz w:val="24"/>
          <w:szCs w:val="24"/>
          <w:lang w:val="es-MX"/>
        </w:rPr>
        <w:t xml:space="preserve"> Delegar al Presidente Institucional del ISTA, para que suscriba el Acuerdo de Afiliación Individualizado entre el Instituto  Salvadoreño de Transformación Agraria y Google LLC. </w:t>
      </w:r>
      <w:r w:rsidRPr="00CE5E79">
        <w:rPr>
          <w:rFonts w:ascii="Museo Sans 300" w:eastAsia="Batang" w:hAnsi="Museo Sans 300"/>
          <w:b/>
          <w:sz w:val="24"/>
          <w:szCs w:val="24"/>
          <w:lang w:val="es-MX"/>
        </w:rPr>
        <w:t>QUINTO:</w:t>
      </w:r>
      <w:r w:rsidRPr="00CE5E79">
        <w:rPr>
          <w:rFonts w:ascii="Museo Sans 300" w:eastAsia="Batang" w:hAnsi="Museo Sans 300"/>
          <w:sz w:val="24"/>
          <w:szCs w:val="24"/>
          <w:lang w:val="es-MX"/>
        </w:rPr>
        <w:t xml:space="preserve"> Nombrar al Presidente Institucional del ISTA, para que actúe como Representante Institucional de la Alianza Estratégica, quien fungirá como enlace entre el Instituto Salvadoreño de Transformación Agraria y los órganos de administración y gobernanza de la Alianza Estratégica, suscrita entre el Gobierno de la República de El Salvador y Google LLC, el cual surtirá efectos posterior a la fecha de suscripción del Acuerdo Afiliación Individualizado ya relacionado. </w:t>
      </w:r>
      <w:r w:rsidRPr="00CE5E79">
        <w:rPr>
          <w:rFonts w:ascii="Museo Sans 300" w:eastAsia="Batang" w:hAnsi="Museo Sans 300"/>
          <w:b/>
          <w:sz w:val="24"/>
          <w:szCs w:val="24"/>
          <w:lang w:val="es-MX"/>
        </w:rPr>
        <w:t>SEXTO:</w:t>
      </w:r>
      <w:r w:rsidRPr="00CE5E79">
        <w:rPr>
          <w:rFonts w:ascii="Museo Sans 300" w:eastAsia="Batang" w:hAnsi="Museo Sans 300"/>
          <w:sz w:val="24"/>
          <w:szCs w:val="24"/>
          <w:lang w:val="es-MX"/>
        </w:rPr>
        <w:t xml:space="preserve"> Aprobar y ratificar el presente informe. </w:t>
      </w:r>
      <w:r w:rsidRPr="00CE5E79">
        <w:rPr>
          <w:rFonts w:ascii="Museo Sans 300" w:eastAsia="Batang" w:hAnsi="Museo Sans 300"/>
          <w:b/>
          <w:sz w:val="24"/>
          <w:szCs w:val="24"/>
        </w:rPr>
        <w:t>NOTIFIQUESE. “””””””””””””””</w:t>
      </w:r>
    </w:p>
    <w:p w:rsidR="00CE5E79" w:rsidRPr="00CE5E79" w:rsidRDefault="00CE5E79" w:rsidP="00CE5E79">
      <w:pPr>
        <w:spacing w:after="0" w:line="240" w:lineRule="auto"/>
        <w:rPr>
          <w:rFonts w:ascii="Museo Sans 300" w:eastAsia="Batang" w:hAnsi="Museo Sans 300"/>
          <w:sz w:val="24"/>
          <w:szCs w:val="24"/>
        </w:rPr>
      </w:pPr>
    </w:p>
    <w:p w:rsidR="00CE5E79" w:rsidRPr="00CE5E79" w:rsidRDefault="00CE5E79" w:rsidP="00CE5E79">
      <w:pPr>
        <w:spacing w:after="0" w:line="240" w:lineRule="auto"/>
        <w:jc w:val="both"/>
        <w:rPr>
          <w:rFonts w:ascii="Museo Sans 300" w:eastAsia="Batang" w:hAnsi="Museo Sans 300"/>
          <w:sz w:val="24"/>
          <w:szCs w:val="24"/>
        </w:rPr>
      </w:pPr>
      <w:r w:rsidRPr="00CE5E79">
        <w:rPr>
          <w:rFonts w:ascii="Museo Sans 300" w:eastAsia="Batang" w:hAnsi="Museo Sans 300"/>
          <w:sz w:val="24"/>
          <w:szCs w:val="24"/>
        </w:rPr>
        <w:t xml:space="preserve">Al final aparecen dos firmas, la primera de la licenciada </w:t>
      </w:r>
      <w:r w:rsidR="00E75FAC">
        <w:rPr>
          <w:rFonts w:ascii="Museo Sans 300" w:eastAsia="Batang" w:hAnsi="Museo Sans 300"/>
          <w:sz w:val="24"/>
          <w:szCs w:val="24"/>
        </w:rPr>
        <w:t>---</w:t>
      </w:r>
      <w:r w:rsidRPr="00CE5E79">
        <w:rPr>
          <w:rFonts w:ascii="Museo Sans 300" w:eastAsia="Batang" w:hAnsi="Museo Sans 300"/>
          <w:sz w:val="24"/>
          <w:szCs w:val="24"/>
        </w:rPr>
        <w:t xml:space="preserve">, Colaboradora Jurídica, y la segunda de licenciada </w:t>
      </w:r>
      <w:r w:rsidR="00E75FAC">
        <w:rPr>
          <w:rFonts w:ascii="Museo Sans 300" w:eastAsia="Batang" w:hAnsi="Museo Sans 300"/>
          <w:sz w:val="24"/>
          <w:szCs w:val="24"/>
        </w:rPr>
        <w:t>---</w:t>
      </w:r>
      <w:r w:rsidRPr="00CE5E79">
        <w:rPr>
          <w:rFonts w:ascii="Museo Sans 300" w:eastAsia="Batang" w:hAnsi="Museo Sans 300"/>
          <w:sz w:val="24"/>
          <w:szCs w:val="24"/>
        </w:rPr>
        <w:t xml:space="preserve">, Gerente Legal Interina Ad Honorem, con el correspondiente sello de la Gerencia Legal. </w:t>
      </w:r>
    </w:p>
    <w:p w:rsidR="00CE5E79" w:rsidRPr="00CE5E79" w:rsidRDefault="00CE5E79" w:rsidP="00CE5E79">
      <w:pPr>
        <w:spacing w:after="0" w:line="240" w:lineRule="auto"/>
        <w:jc w:val="center"/>
        <w:rPr>
          <w:rFonts w:ascii="Museo Sans 300" w:eastAsia="Batang" w:hAnsi="Museo Sans 300"/>
          <w:sz w:val="24"/>
          <w:szCs w:val="24"/>
        </w:rPr>
      </w:pPr>
    </w:p>
    <w:p w:rsidR="00CE5E79" w:rsidRPr="00CE5E79" w:rsidRDefault="00CE5E79" w:rsidP="00CE5E79">
      <w:pPr>
        <w:spacing w:after="0" w:line="240" w:lineRule="auto"/>
        <w:jc w:val="both"/>
        <w:rPr>
          <w:rFonts w:ascii="Museo Sans 300" w:eastAsia="Batang" w:hAnsi="Museo Sans 300"/>
          <w:sz w:val="24"/>
          <w:szCs w:val="24"/>
          <w:lang w:val="es-MX"/>
        </w:rPr>
      </w:pPr>
      <w:r w:rsidRPr="00CE5E79">
        <w:rPr>
          <w:rFonts w:ascii="Museo Sans 300" w:eastAsia="Batang" w:hAnsi="Museo Sans 300"/>
          <w:sz w:val="24"/>
          <w:szCs w:val="24"/>
        </w:rPr>
        <w:t xml:space="preserve">En atención a lo expuesto, la Gerencia Legal somete a consideración, por lo que la Junta Directiva en uso de sus facultades, </w:t>
      </w:r>
      <w:r w:rsidRPr="00CE5E79">
        <w:rPr>
          <w:rFonts w:ascii="Museo Sans 300" w:eastAsia="Batang" w:hAnsi="Museo Sans 300"/>
          <w:sz w:val="24"/>
          <w:szCs w:val="24"/>
          <w:lang w:val="es-MX"/>
        </w:rPr>
        <w:t xml:space="preserve">y con base los artículos 6 y 7 de la Ley General para la Modernización Digital del Estado, 19 y 20 de la Ley de Creación del ISTA,  18 y 27 de la Ley de Procedimientos Administrativos, así como al Lineamiento para la Ejecución del Procedimiento Administrativo establecido en la Ley General para la Modernización del Estado, emitido por el Ministerio de Relaciones Exteriores, </w:t>
      </w:r>
      <w:r w:rsidRPr="00CE5E79">
        <w:rPr>
          <w:rFonts w:ascii="Museo Sans 300" w:eastAsia="Batang" w:hAnsi="Museo Sans 300"/>
          <w:b/>
          <w:sz w:val="24"/>
          <w:szCs w:val="24"/>
          <w:u w:val="single"/>
          <w:lang w:val="es-MX"/>
        </w:rPr>
        <w:t>ACUERDA: PRIMERO:</w:t>
      </w:r>
      <w:r w:rsidRPr="00CE5E79">
        <w:rPr>
          <w:rFonts w:ascii="Museo Sans 300" w:eastAsia="Batang" w:hAnsi="Museo Sans 300"/>
          <w:sz w:val="24"/>
          <w:szCs w:val="24"/>
          <w:lang w:val="es-MX"/>
        </w:rPr>
        <w:t xml:space="preserve"> Tener por conocido el Informe de fecha 17 de septiembre de 2024, con referencia UDI-00-00132-24, suscrito por el Jefe de la Unidad de Informática de este Instituto, Ing. </w:t>
      </w:r>
      <w:r w:rsidR="00E75FAC">
        <w:rPr>
          <w:rFonts w:ascii="Museo Sans 300" w:eastAsia="Batang" w:hAnsi="Museo Sans 300"/>
          <w:sz w:val="24"/>
          <w:szCs w:val="24"/>
          <w:lang w:val="es-MX"/>
        </w:rPr>
        <w:t>---</w:t>
      </w:r>
      <w:r w:rsidRPr="00CE5E79">
        <w:rPr>
          <w:rFonts w:ascii="Museo Sans 300" w:eastAsia="Batang" w:hAnsi="Museo Sans 300"/>
          <w:sz w:val="24"/>
          <w:szCs w:val="24"/>
          <w:lang w:val="es-MX"/>
        </w:rPr>
        <w:t xml:space="preserve">. </w:t>
      </w:r>
      <w:r w:rsidRPr="00CE5E79">
        <w:rPr>
          <w:rFonts w:ascii="Museo Sans 300" w:eastAsia="Batang" w:hAnsi="Museo Sans 300"/>
          <w:b/>
          <w:sz w:val="24"/>
          <w:szCs w:val="24"/>
          <w:u w:val="single"/>
          <w:lang w:val="es-MX"/>
        </w:rPr>
        <w:t>SEGUNDO:</w:t>
      </w:r>
      <w:r w:rsidRPr="00CE5E79">
        <w:rPr>
          <w:rFonts w:ascii="Museo Sans 300" w:eastAsia="Batang" w:hAnsi="Museo Sans 300"/>
          <w:sz w:val="24"/>
          <w:szCs w:val="24"/>
          <w:lang w:val="es-MX"/>
        </w:rPr>
        <w:t xml:space="preserve"> Autorizar al señor Presidente o a quien éste delegue, para que solicite al Comité Directivo Conjunto, la suscripción del Acuerdo de Afiliación Individualizado por parte del Instituto Salvadoreño de Transformación Agraria y Google LLC, el cual deberá ser notificado a través del Portal Web para su aprobación, de conformidad a Lineamiento supra relacionado. </w:t>
      </w:r>
      <w:r w:rsidRPr="00CE5E79">
        <w:rPr>
          <w:rFonts w:ascii="Museo Sans 300" w:eastAsia="Batang" w:hAnsi="Museo Sans 300"/>
          <w:b/>
          <w:sz w:val="24"/>
          <w:szCs w:val="24"/>
          <w:u w:val="single"/>
          <w:lang w:val="es-MX"/>
        </w:rPr>
        <w:t>TERCERO:</w:t>
      </w:r>
      <w:r w:rsidRPr="00CE5E79">
        <w:rPr>
          <w:rFonts w:ascii="Museo Sans 300" w:eastAsia="Batang" w:hAnsi="Museo Sans 300"/>
          <w:sz w:val="24"/>
          <w:szCs w:val="24"/>
          <w:lang w:val="es-MX"/>
        </w:rPr>
        <w:t xml:space="preserve"> Autorizar la suscripción del Acuerdo de Afiliación Individualizado por parte del Instituto Salvadoreño de Transformación Agraria y Google LLC, una vez que se cuente con la aprobación del Comité Directivo Conjunto. </w:t>
      </w:r>
      <w:r w:rsidRPr="00CE5E79">
        <w:rPr>
          <w:rFonts w:ascii="Museo Sans 300" w:eastAsia="Batang" w:hAnsi="Museo Sans 300"/>
          <w:b/>
          <w:sz w:val="24"/>
          <w:szCs w:val="24"/>
          <w:u w:val="single"/>
          <w:lang w:val="es-MX"/>
        </w:rPr>
        <w:t>CUARTO:</w:t>
      </w:r>
      <w:r w:rsidRPr="00CE5E79">
        <w:rPr>
          <w:rFonts w:ascii="Museo Sans 300" w:eastAsia="Batang" w:hAnsi="Museo Sans 300"/>
          <w:sz w:val="24"/>
          <w:szCs w:val="24"/>
          <w:lang w:val="es-MX"/>
        </w:rPr>
        <w:t xml:space="preserve"> Delegar al señor Presidente del ISTA, para que suscriba el Acuerdo de Afiliación Individualizado entre el Instituto  Salvadoreño de Transformación Agraria y Google LLC. </w:t>
      </w:r>
      <w:r w:rsidRPr="00CE5E79">
        <w:rPr>
          <w:rFonts w:ascii="Museo Sans 300" w:eastAsia="Batang" w:hAnsi="Museo Sans 300"/>
          <w:b/>
          <w:sz w:val="24"/>
          <w:szCs w:val="24"/>
          <w:u w:val="single"/>
          <w:lang w:val="es-MX"/>
        </w:rPr>
        <w:t>QUINTO:</w:t>
      </w:r>
      <w:r w:rsidRPr="00CE5E79">
        <w:rPr>
          <w:rFonts w:ascii="Museo Sans 300" w:eastAsia="Batang" w:hAnsi="Museo Sans 300"/>
          <w:sz w:val="24"/>
          <w:szCs w:val="24"/>
          <w:lang w:val="es-MX"/>
        </w:rPr>
        <w:t xml:space="preserve"> Nombrar al señor Presidente del ISTA, para que actúe como Representante Institucional de la Alianza Estratégica, quien fungirá como enlace entre el Instituto Salvadoreño de Transformación Agraria y los órganos de administración y gobernanza de la Alianza Estratégica, suscrita entre el Gobierno de la República de El </w:t>
      </w:r>
      <w:r w:rsidRPr="00CE5E79">
        <w:rPr>
          <w:rFonts w:ascii="Museo Sans 300" w:eastAsia="Batang" w:hAnsi="Museo Sans 300"/>
          <w:sz w:val="24"/>
          <w:szCs w:val="24"/>
          <w:lang w:val="es-MX"/>
        </w:rPr>
        <w:lastRenderedPageBreak/>
        <w:t xml:space="preserve">Salvador y Google LLC, el cual surtirá efectos posterior a la fecha de suscripción del Acuerdo Afiliación Individualizado ya relacionado. Este Acuerdo, queda aproado y ratificado. </w:t>
      </w:r>
      <w:r w:rsidRPr="00CE5E79">
        <w:rPr>
          <w:rFonts w:ascii="Museo Sans 300" w:eastAsia="Batang" w:hAnsi="Museo Sans 300"/>
          <w:sz w:val="24"/>
          <w:szCs w:val="24"/>
        </w:rPr>
        <w:t>NOTIFIQUESE. “””””””””</w:t>
      </w:r>
    </w:p>
    <w:p w:rsidR="00CE5E79" w:rsidRPr="00CE5E79" w:rsidRDefault="00CE5E79" w:rsidP="00E75FAC">
      <w:pPr>
        <w:spacing w:after="0" w:line="240" w:lineRule="auto"/>
        <w:rPr>
          <w:rFonts w:ascii="Museo Sans 300" w:eastAsia="Batang" w:hAnsi="Museo Sans 300"/>
          <w:sz w:val="24"/>
          <w:szCs w:val="24"/>
        </w:rPr>
      </w:pPr>
    </w:p>
    <w:p w:rsidR="00CE5E79" w:rsidRPr="00CE5E79" w:rsidRDefault="00E75FAC" w:rsidP="00CE5E79">
      <w:pPr>
        <w:spacing w:after="0" w:line="240" w:lineRule="auto"/>
        <w:jc w:val="both"/>
        <w:rPr>
          <w:rFonts w:ascii="Museo Sans 300" w:eastAsia="Batang" w:hAnsi="Museo Sans 300"/>
          <w:sz w:val="24"/>
          <w:szCs w:val="24"/>
        </w:rPr>
      </w:pPr>
      <w:r w:rsidRPr="00CE5E79">
        <w:rPr>
          <w:rFonts w:ascii="Museo Sans 300" w:eastAsia="Batang" w:hAnsi="Museo Sans 300"/>
          <w:sz w:val="24"/>
          <w:szCs w:val="24"/>
        </w:rPr>
        <w:t xml:space="preserve"> </w:t>
      </w:r>
      <w:r w:rsidR="00CE5E79" w:rsidRPr="00CE5E79">
        <w:rPr>
          <w:rFonts w:ascii="Museo Sans 300" w:eastAsia="Batang" w:hAnsi="Museo Sans 300"/>
          <w:sz w:val="24"/>
          <w:szCs w:val="24"/>
        </w:rPr>
        <w:t xml:space="preserve">“””””VII) El señor Presidente somete a consideración de Junta Directiva, oficio con referencia GLI-02-0961-24 con seguimiento GLI-07-00804-23, de fecha 18 de septiembre de 2024, mediante el cual la licenciada </w:t>
      </w:r>
      <w:r>
        <w:rPr>
          <w:rFonts w:ascii="Museo Sans 300" w:eastAsia="Batang" w:hAnsi="Museo Sans 300"/>
          <w:sz w:val="24"/>
          <w:szCs w:val="24"/>
        </w:rPr>
        <w:t>---</w:t>
      </w:r>
      <w:r w:rsidR="00CE5E79" w:rsidRPr="00CE5E79">
        <w:rPr>
          <w:rFonts w:ascii="Museo Sans 300" w:eastAsia="Batang" w:hAnsi="Museo Sans 300"/>
          <w:sz w:val="24"/>
          <w:szCs w:val="24"/>
        </w:rPr>
        <w:t xml:space="preserve">, jefa del Departamento de Asistencia Jurídica de la Gerencia Legal, en atención a instrucciones giradas en el Punto III del Acta de Sesión Ordinaria 18-2024 de fecha 13 de agosto de 2024, rinde informe sobre el desarrollo y resultado de la Subasta Pública no Judicial de la Asociación Cooperativa de Producción Agropecuaria “San Ramón de R.L.” del departamento de La Unión,  realizada el martes 13 de agosto de 2013. </w:t>
      </w:r>
    </w:p>
    <w:p w:rsidR="00CE5E79" w:rsidRPr="00CE5E79" w:rsidRDefault="00CE5E79" w:rsidP="00CE5E79">
      <w:pPr>
        <w:spacing w:after="0" w:line="240" w:lineRule="auto"/>
        <w:jc w:val="both"/>
        <w:rPr>
          <w:rFonts w:ascii="Museo Sans 300" w:eastAsia="Batang" w:hAnsi="Museo Sans 300"/>
          <w:sz w:val="24"/>
          <w:szCs w:val="24"/>
        </w:rPr>
      </w:pPr>
    </w:p>
    <w:p w:rsidR="00CE5E79" w:rsidRPr="00CE5E79" w:rsidRDefault="00CE5E79" w:rsidP="00CE5E79">
      <w:pPr>
        <w:spacing w:after="0" w:line="240" w:lineRule="auto"/>
        <w:jc w:val="both"/>
        <w:rPr>
          <w:rFonts w:ascii="Museo Sans 300" w:eastAsia="Batang" w:hAnsi="Museo Sans 300"/>
          <w:sz w:val="24"/>
          <w:szCs w:val="24"/>
        </w:rPr>
      </w:pPr>
      <w:r w:rsidRPr="00CE5E79">
        <w:rPr>
          <w:rFonts w:ascii="Museo Sans 300" w:eastAsia="Batang" w:hAnsi="Museo Sans 300"/>
          <w:sz w:val="24"/>
          <w:szCs w:val="24"/>
        </w:rPr>
        <w:t xml:space="preserve">En su informe aclara que de las cinco porciones subastadas solo se adjudicaron dos: </w:t>
      </w:r>
    </w:p>
    <w:p w:rsidR="00CE5E79" w:rsidRPr="00CE5E79" w:rsidRDefault="00CE5E79" w:rsidP="00CE5E79">
      <w:pPr>
        <w:spacing w:after="0" w:line="240" w:lineRule="auto"/>
        <w:jc w:val="both"/>
        <w:rPr>
          <w:rFonts w:ascii="Museo Sans 300" w:eastAsia="Batang" w:hAnsi="Museo Sans 300"/>
          <w:sz w:val="24"/>
          <w:szCs w:val="24"/>
        </w:rPr>
      </w:pPr>
    </w:p>
    <w:p w:rsidR="00CE5E79" w:rsidRPr="00CE5E79" w:rsidRDefault="00CE5E79" w:rsidP="00CE5E79">
      <w:pPr>
        <w:spacing w:after="0" w:line="240" w:lineRule="auto"/>
        <w:jc w:val="both"/>
        <w:rPr>
          <w:rFonts w:ascii="Museo Sans 300" w:eastAsia="Batang" w:hAnsi="Museo Sans 300"/>
          <w:sz w:val="24"/>
          <w:szCs w:val="24"/>
        </w:rPr>
      </w:pPr>
      <w:r w:rsidRPr="00CE5E79">
        <w:rPr>
          <w:rFonts w:ascii="Museo Sans 300" w:eastAsia="Batang" w:hAnsi="Museo Sans 300"/>
          <w:sz w:val="24"/>
          <w:szCs w:val="24"/>
        </w:rPr>
        <w:t xml:space="preserve">La primera identificada como Desmembración en Cabeza de su Dueño, Lote 3 con un área de 1,956,908.87 Mts² con matrícula 95135003-00000, a favor de la Sociedad Negocios e Inversiones Asociados, Sociedad Anónima de Capital Variable, al precio de ($506,000.00) DOLARES DE LOS ESTADOS UNIDOS DE AMÉRICA. </w:t>
      </w:r>
    </w:p>
    <w:p w:rsidR="00CE5E79" w:rsidRPr="00CE5E79" w:rsidRDefault="00CE5E79" w:rsidP="00CE5E79">
      <w:pPr>
        <w:spacing w:after="0" w:line="240" w:lineRule="auto"/>
        <w:jc w:val="both"/>
        <w:rPr>
          <w:rFonts w:ascii="Museo Sans 300" w:eastAsia="Batang" w:hAnsi="Museo Sans 300"/>
          <w:sz w:val="24"/>
          <w:szCs w:val="24"/>
        </w:rPr>
      </w:pPr>
    </w:p>
    <w:p w:rsidR="00CE5E79" w:rsidRPr="00CE5E79" w:rsidRDefault="00CE5E79" w:rsidP="00CE5E79">
      <w:pPr>
        <w:spacing w:after="0" w:line="240" w:lineRule="auto"/>
        <w:jc w:val="both"/>
        <w:rPr>
          <w:rFonts w:ascii="Museo Sans 300" w:eastAsia="Batang" w:hAnsi="Museo Sans 300"/>
          <w:sz w:val="24"/>
          <w:szCs w:val="24"/>
        </w:rPr>
      </w:pPr>
      <w:r w:rsidRPr="00CE5E79">
        <w:rPr>
          <w:rFonts w:ascii="Museo Sans 300" w:eastAsia="Batang" w:hAnsi="Museo Sans 300"/>
          <w:sz w:val="24"/>
          <w:szCs w:val="24"/>
        </w:rPr>
        <w:t xml:space="preserve">La segunda Desmembración en Cabeza de su Dueño, lote 4, con un área de 1,956,908.87 Mts² y matrícula 95135004-00000, a favor de la Sociedad La Mascota, Sociedad Anónima de Capital Variable, por un precio de ($600,000.00) DOLARES DE LOS ESTADOS UNIDOS DE AMÉRICA. </w:t>
      </w:r>
    </w:p>
    <w:p w:rsidR="00CE5E79" w:rsidRPr="00CE5E79" w:rsidRDefault="00CE5E79" w:rsidP="00CE5E79">
      <w:pPr>
        <w:spacing w:after="0" w:line="240" w:lineRule="auto"/>
        <w:jc w:val="both"/>
        <w:rPr>
          <w:rFonts w:ascii="Museo Sans 300" w:eastAsia="Batang" w:hAnsi="Museo Sans 300"/>
          <w:sz w:val="24"/>
          <w:szCs w:val="24"/>
        </w:rPr>
      </w:pPr>
    </w:p>
    <w:p w:rsidR="00CE5E79" w:rsidRPr="00CE5E79" w:rsidRDefault="00CE5E79" w:rsidP="00CE5E79">
      <w:pPr>
        <w:spacing w:after="0" w:line="240" w:lineRule="auto"/>
        <w:jc w:val="both"/>
        <w:rPr>
          <w:rFonts w:ascii="Museo Sans 300" w:eastAsia="Batang" w:hAnsi="Museo Sans 300"/>
          <w:sz w:val="24"/>
          <w:szCs w:val="24"/>
        </w:rPr>
      </w:pPr>
      <w:r w:rsidRPr="00CE5E79">
        <w:rPr>
          <w:rFonts w:ascii="Museo Sans 300" w:eastAsia="Batang" w:hAnsi="Museo Sans 300"/>
          <w:sz w:val="24"/>
          <w:szCs w:val="24"/>
        </w:rPr>
        <w:t xml:space="preserve">Por tanto, la Junta Directiva en uso de sus facultades, </w:t>
      </w:r>
      <w:r w:rsidRPr="00CE5E79">
        <w:rPr>
          <w:rFonts w:ascii="Museo Sans 300" w:eastAsia="Batang" w:hAnsi="Museo Sans 300"/>
          <w:b/>
          <w:sz w:val="24"/>
          <w:szCs w:val="24"/>
          <w:u w:val="single"/>
        </w:rPr>
        <w:t>ACUERDA:</w:t>
      </w:r>
      <w:r w:rsidRPr="00CE5E79">
        <w:rPr>
          <w:rFonts w:ascii="Museo Sans 300" w:eastAsia="Batang" w:hAnsi="Museo Sans 300"/>
          <w:sz w:val="24"/>
          <w:szCs w:val="24"/>
        </w:rPr>
        <w:t xml:space="preserve"> Darse por enterada del informe de la Subasta Pública No Judicial de la Asociación Cooperativa San Ramón de R.L., presentado  por  la licenciada  </w:t>
      </w:r>
      <w:r w:rsidR="00E75FAC">
        <w:rPr>
          <w:rFonts w:ascii="Museo Sans 300" w:eastAsia="Batang" w:hAnsi="Museo Sans 300"/>
          <w:sz w:val="24"/>
          <w:szCs w:val="24"/>
        </w:rPr>
        <w:t>---</w:t>
      </w:r>
      <w:r w:rsidRPr="00CE5E79">
        <w:rPr>
          <w:rFonts w:ascii="Museo Sans 300" w:eastAsia="Batang" w:hAnsi="Museo Sans 300"/>
          <w:sz w:val="24"/>
          <w:szCs w:val="24"/>
        </w:rPr>
        <w:t>, Jefa del Departamento de Asistencia Jurídica de la Gerencia Legal. Este Acuerdo, queda aprobado y ratificado. NOTIFIQUESE.”””””””</w:t>
      </w:r>
    </w:p>
    <w:p w:rsidR="00CE5E79" w:rsidRPr="00CE5E79" w:rsidRDefault="00CE5E79" w:rsidP="00CE5E79">
      <w:pPr>
        <w:spacing w:after="0" w:line="240" w:lineRule="auto"/>
        <w:jc w:val="center"/>
        <w:rPr>
          <w:rFonts w:ascii="Museo Sans 300" w:eastAsia="Batang" w:hAnsi="Museo Sans 300"/>
          <w:sz w:val="24"/>
          <w:szCs w:val="24"/>
        </w:rPr>
      </w:pPr>
    </w:p>
    <w:p w:rsidR="00CE5E79" w:rsidRPr="00CE5E79" w:rsidRDefault="00E75FAC" w:rsidP="00CE5E79">
      <w:pPr>
        <w:spacing w:after="0" w:line="240" w:lineRule="auto"/>
        <w:jc w:val="both"/>
        <w:rPr>
          <w:rFonts w:ascii="Museo Sans 300" w:eastAsia="Batang" w:hAnsi="Museo Sans 300"/>
          <w:sz w:val="24"/>
          <w:szCs w:val="24"/>
        </w:rPr>
      </w:pPr>
      <w:r w:rsidRPr="00CE5E79">
        <w:rPr>
          <w:rFonts w:ascii="Museo Sans 300" w:eastAsia="Batang" w:hAnsi="Museo Sans 300"/>
          <w:sz w:val="24"/>
          <w:szCs w:val="24"/>
        </w:rPr>
        <w:t xml:space="preserve"> </w:t>
      </w:r>
      <w:r w:rsidR="00CE5E79" w:rsidRPr="00CE5E79">
        <w:rPr>
          <w:rFonts w:ascii="Museo Sans 300" w:eastAsia="Batang" w:hAnsi="Museo Sans 300"/>
          <w:sz w:val="24"/>
          <w:szCs w:val="24"/>
        </w:rPr>
        <w:t xml:space="preserve">“””””VIII) El señor Presidente somete a consideración de Junta Directiva, oficio con referencia GLI-02-0962-24, con seguimiento GLI-07-1914-23 de fecha 18 de septiembre de 2024, mediante el cual la licenciada </w:t>
      </w:r>
      <w:r>
        <w:rPr>
          <w:rFonts w:ascii="Museo Sans 300" w:eastAsia="Batang" w:hAnsi="Museo Sans 300"/>
          <w:sz w:val="24"/>
          <w:szCs w:val="24"/>
        </w:rPr>
        <w:t>---</w:t>
      </w:r>
      <w:r w:rsidR="00CE5E79" w:rsidRPr="00CE5E79">
        <w:rPr>
          <w:rFonts w:ascii="Museo Sans 300" w:eastAsia="Batang" w:hAnsi="Museo Sans 300"/>
          <w:sz w:val="24"/>
          <w:szCs w:val="24"/>
        </w:rPr>
        <w:t xml:space="preserve">, jefa del Departamento de Asistencia Jurídica de la Gerencia Legal, en atención a instrucciones giradas en el Punto IV del Acta de Sesión Ordinaria 21-2024 de fecha 11 de septiembre de 2024, rinde informe sobre el desarrollo y resultado de la Subasta Pública no Judicial de la Asociación Cooperativa de Producción Agropecuaria “Astoria de R.L.”, del departamento de La Paz, realizada el martes 17 de septiembre de 2024. </w:t>
      </w:r>
    </w:p>
    <w:p w:rsidR="00CE5E79" w:rsidRPr="00CE5E79" w:rsidRDefault="00CE5E79" w:rsidP="00CE5E79">
      <w:pPr>
        <w:spacing w:after="0" w:line="240" w:lineRule="auto"/>
        <w:jc w:val="center"/>
        <w:rPr>
          <w:rFonts w:ascii="Museo Sans 300" w:eastAsia="Batang" w:hAnsi="Museo Sans 300"/>
          <w:sz w:val="24"/>
          <w:szCs w:val="24"/>
        </w:rPr>
      </w:pPr>
    </w:p>
    <w:p w:rsidR="00CE5E79" w:rsidRPr="00CE5E79" w:rsidRDefault="00CE5E79" w:rsidP="00CE5E79">
      <w:pPr>
        <w:spacing w:after="0" w:line="240" w:lineRule="auto"/>
        <w:jc w:val="both"/>
        <w:rPr>
          <w:rFonts w:ascii="Museo Sans 300" w:eastAsia="Batang" w:hAnsi="Museo Sans 300"/>
          <w:sz w:val="24"/>
          <w:szCs w:val="24"/>
        </w:rPr>
      </w:pPr>
      <w:r w:rsidRPr="00CE5E79">
        <w:rPr>
          <w:rFonts w:ascii="Museo Sans 300" w:eastAsia="Batang" w:hAnsi="Museo Sans 300"/>
          <w:sz w:val="24"/>
          <w:szCs w:val="24"/>
        </w:rPr>
        <w:t xml:space="preserve">Sobre el caso aclara que para la subasta se contaba con tres inmuebles, que solo se presentó una ofertante, la señora </w:t>
      </w:r>
      <w:r w:rsidR="00E75FAC">
        <w:rPr>
          <w:rFonts w:ascii="Museo Sans 300" w:eastAsia="Batang" w:hAnsi="Museo Sans 300"/>
          <w:sz w:val="24"/>
          <w:szCs w:val="24"/>
        </w:rPr>
        <w:t>---</w:t>
      </w:r>
      <w:r w:rsidRPr="00CE5E79">
        <w:rPr>
          <w:rFonts w:ascii="Museo Sans 300" w:eastAsia="Batang" w:hAnsi="Museo Sans 300"/>
          <w:sz w:val="24"/>
          <w:szCs w:val="24"/>
        </w:rPr>
        <w:t xml:space="preserve">, quien en carácter personal presentó la oferta de $14,000.00 por manzana para la compra de los inmuebles, pero que no fue posible comprobar su capacidad económica para la adquisición de los mismos. </w:t>
      </w:r>
    </w:p>
    <w:p w:rsidR="00CE5E79" w:rsidRPr="00CE5E79" w:rsidRDefault="00CE5E79" w:rsidP="00CE5E79">
      <w:pPr>
        <w:spacing w:after="0" w:line="240" w:lineRule="auto"/>
        <w:jc w:val="both"/>
        <w:rPr>
          <w:rFonts w:ascii="Museo Sans 300" w:eastAsia="Batang" w:hAnsi="Museo Sans 300"/>
          <w:sz w:val="24"/>
          <w:szCs w:val="24"/>
        </w:rPr>
      </w:pPr>
    </w:p>
    <w:p w:rsidR="00CE5E79" w:rsidRPr="00CE5E79" w:rsidRDefault="00CE5E79" w:rsidP="00CE5E79">
      <w:pPr>
        <w:spacing w:after="0" w:line="240" w:lineRule="auto"/>
        <w:jc w:val="both"/>
        <w:rPr>
          <w:rFonts w:ascii="Museo Sans 300" w:eastAsia="Batang" w:hAnsi="Museo Sans 300"/>
          <w:sz w:val="24"/>
          <w:szCs w:val="24"/>
        </w:rPr>
      </w:pPr>
      <w:r w:rsidRPr="00CE5E79">
        <w:rPr>
          <w:rFonts w:ascii="Museo Sans 300" w:eastAsia="Batang" w:hAnsi="Museo Sans 300"/>
          <w:sz w:val="24"/>
          <w:szCs w:val="24"/>
        </w:rPr>
        <w:lastRenderedPageBreak/>
        <w:t xml:space="preserve">Que el Presidente y representante legal de la Cooperativa, solicitó a la Comisión de Ventas la posibilidad de adjudicar los inmuebles con el compromiso de que la ofertante  comprobara posteriormente su solvencia económica,  a lo que ésta se pronunció indicándole que se estaría incumpliendo  con lo establecido en el artículo 9-A, letra i, de la Ley del Régimen Especial de la Tierra en Propiedad de las Asociaciones Cooperativas, Comunales Comunitarias Campesinas y Beneficiarios de la Reforma Agraria.  Dando por finalizado el acto de Subasta Pública no Judicial, no adjudicando ninguno de los inmuebles, se procedió a levantar el Acta correspondiente. </w:t>
      </w:r>
    </w:p>
    <w:p w:rsidR="00CE5E79" w:rsidRPr="00CE5E79" w:rsidRDefault="00CE5E79" w:rsidP="00CE5E79">
      <w:pPr>
        <w:spacing w:after="0" w:line="240" w:lineRule="auto"/>
        <w:jc w:val="center"/>
        <w:rPr>
          <w:rFonts w:ascii="Museo Sans 300" w:eastAsia="Batang" w:hAnsi="Museo Sans 300"/>
          <w:sz w:val="24"/>
          <w:szCs w:val="24"/>
        </w:rPr>
      </w:pPr>
    </w:p>
    <w:p w:rsidR="00CE5E79" w:rsidRPr="00CE5E79" w:rsidRDefault="00CE5E79" w:rsidP="00CE5E79">
      <w:pPr>
        <w:spacing w:after="0" w:line="240" w:lineRule="auto"/>
        <w:jc w:val="both"/>
        <w:rPr>
          <w:rFonts w:ascii="Museo Sans 300" w:eastAsia="Batang" w:hAnsi="Museo Sans 300"/>
          <w:sz w:val="24"/>
          <w:szCs w:val="24"/>
        </w:rPr>
      </w:pPr>
      <w:r w:rsidRPr="00CE5E79">
        <w:rPr>
          <w:rFonts w:ascii="Museo Sans 300" w:eastAsia="Batang" w:hAnsi="Museo Sans 300"/>
          <w:sz w:val="24"/>
          <w:szCs w:val="24"/>
        </w:rPr>
        <w:t xml:space="preserve">Por tanto, la Junta Directiva en uso de sus facultades, </w:t>
      </w:r>
      <w:r w:rsidRPr="00CE5E79">
        <w:rPr>
          <w:rFonts w:ascii="Museo Sans 300" w:eastAsia="Batang" w:hAnsi="Museo Sans 300"/>
          <w:b/>
          <w:sz w:val="24"/>
          <w:szCs w:val="24"/>
          <w:u w:val="single"/>
        </w:rPr>
        <w:t>ACUERDA:</w:t>
      </w:r>
      <w:r w:rsidRPr="00CE5E79">
        <w:rPr>
          <w:rFonts w:ascii="Museo Sans 300" w:eastAsia="Batang" w:hAnsi="Museo Sans 300"/>
          <w:sz w:val="24"/>
          <w:szCs w:val="24"/>
        </w:rPr>
        <w:t xml:space="preserve"> Darse por enterada del informe de la Subasta Pública No Judicial de la Asociación Cooperativa Astoria de R.L., presentado  por  la licenciada  </w:t>
      </w:r>
      <w:r w:rsidR="00E75FAC">
        <w:rPr>
          <w:rFonts w:ascii="Museo Sans 300" w:eastAsia="Batang" w:hAnsi="Museo Sans 300"/>
          <w:sz w:val="24"/>
          <w:szCs w:val="24"/>
        </w:rPr>
        <w:t>---</w:t>
      </w:r>
      <w:r w:rsidRPr="00CE5E79">
        <w:rPr>
          <w:rFonts w:ascii="Museo Sans 300" w:eastAsia="Batang" w:hAnsi="Museo Sans 300"/>
          <w:sz w:val="24"/>
          <w:szCs w:val="24"/>
        </w:rPr>
        <w:t>, Jefa  del Departamento de Asistencia Jurídica de la Gerencia Legal. Este Acuerdo, queda aprobado y ratificado. NOTIFIQUESE.”””””””</w:t>
      </w:r>
    </w:p>
    <w:p w:rsidR="00CE5E79" w:rsidRPr="00CE5E79" w:rsidRDefault="00CE5E79" w:rsidP="00E75FAC">
      <w:pPr>
        <w:spacing w:after="0" w:line="240" w:lineRule="auto"/>
        <w:rPr>
          <w:rFonts w:ascii="Museo Sans 300" w:eastAsia="Batang" w:hAnsi="Museo Sans 300"/>
          <w:sz w:val="24"/>
          <w:szCs w:val="24"/>
        </w:rPr>
      </w:pPr>
    </w:p>
    <w:p w:rsidR="00CE5E79" w:rsidRPr="00CE5E79" w:rsidRDefault="00CE5E79" w:rsidP="00CE5E79">
      <w:pPr>
        <w:spacing w:after="0" w:line="240" w:lineRule="auto"/>
        <w:jc w:val="both"/>
        <w:rPr>
          <w:rFonts w:ascii="Museo Sans 300" w:eastAsia="Batang" w:hAnsi="Museo Sans 300"/>
          <w:sz w:val="24"/>
          <w:szCs w:val="24"/>
        </w:rPr>
      </w:pPr>
      <w:r w:rsidRPr="00CE5E79">
        <w:rPr>
          <w:rFonts w:ascii="Museo Sans 300" w:eastAsia="Batang" w:hAnsi="Museo Sans 300"/>
          <w:sz w:val="24"/>
          <w:szCs w:val="24"/>
        </w:rPr>
        <w:t xml:space="preserve">No habiendo más que hacer constar, se levanta la sesión ordinaria número veintidós – dos mil veinticuatro, de fecha dieciocho de septiembre de dos mil veinticuatro, a las quince horas con doce minutos, firmando los presentes: </w:t>
      </w:r>
    </w:p>
    <w:p w:rsidR="00CE5E79" w:rsidRPr="00CE5E79" w:rsidRDefault="00CE5E79" w:rsidP="00CE5E79">
      <w:pPr>
        <w:spacing w:after="0" w:line="240" w:lineRule="auto"/>
        <w:jc w:val="both"/>
        <w:rPr>
          <w:rFonts w:ascii="Museo Sans 300" w:eastAsia="Batang" w:hAnsi="Museo Sans 300"/>
          <w:sz w:val="24"/>
          <w:szCs w:val="24"/>
        </w:rPr>
      </w:pPr>
    </w:p>
    <w:p w:rsidR="00CE5E79" w:rsidRPr="00CE5E79" w:rsidRDefault="00CE5E79" w:rsidP="00CE5E79">
      <w:pPr>
        <w:spacing w:after="0" w:line="240" w:lineRule="auto"/>
        <w:jc w:val="both"/>
        <w:rPr>
          <w:rFonts w:ascii="Museo Sans 300" w:eastAsia="Batang" w:hAnsi="Museo Sans 300"/>
          <w:sz w:val="24"/>
          <w:szCs w:val="24"/>
        </w:rPr>
      </w:pPr>
      <w:r w:rsidRPr="00CE5E79">
        <w:rPr>
          <w:rFonts w:ascii="Museo Sans 300" w:eastAsia="Batang" w:hAnsi="Museo Sans 300"/>
          <w:sz w:val="24"/>
          <w:szCs w:val="24"/>
        </w:rPr>
        <w:t xml:space="preserve">   </w:t>
      </w:r>
    </w:p>
    <w:p w:rsidR="00CE5E79" w:rsidRPr="00CE5E79" w:rsidRDefault="00CE5E79" w:rsidP="00CE5E79">
      <w:pPr>
        <w:spacing w:after="0" w:line="240" w:lineRule="auto"/>
        <w:jc w:val="both"/>
        <w:rPr>
          <w:rFonts w:ascii="Museo Sans 300" w:eastAsia="Batang" w:hAnsi="Museo Sans 300"/>
          <w:sz w:val="24"/>
          <w:szCs w:val="24"/>
        </w:rPr>
      </w:pPr>
    </w:p>
    <w:p w:rsidR="00CE5E79" w:rsidRPr="00CE5E79" w:rsidRDefault="00CE5E79" w:rsidP="00CE5E79">
      <w:pPr>
        <w:spacing w:after="0" w:line="240" w:lineRule="auto"/>
        <w:jc w:val="both"/>
        <w:rPr>
          <w:rFonts w:ascii="Museo Sans 300" w:eastAsia="Batang" w:hAnsi="Museo Sans 300"/>
          <w:sz w:val="24"/>
          <w:szCs w:val="24"/>
        </w:rPr>
      </w:pPr>
    </w:p>
    <w:p w:rsidR="00CE5E79" w:rsidRPr="00CE5E79" w:rsidRDefault="00CE5E79" w:rsidP="00CE5E79">
      <w:pPr>
        <w:spacing w:after="0" w:line="240" w:lineRule="auto"/>
        <w:jc w:val="both"/>
        <w:rPr>
          <w:rFonts w:ascii="Museo Sans 300" w:eastAsia="Batang" w:hAnsi="Museo Sans 300"/>
          <w:sz w:val="24"/>
          <w:szCs w:val="24"/>
        </w:rPr>
      </w:pPr>
    </w:p>
    <w:p w:rsidR="00CE5E79" w:rsidRPr="00CE5E79" w:rsidRDefault="00CE5E79" w:rsidP="00CE5E79">
      <w:pPr>
        <w:spacing w:after="0" w:line="240" w:lineRule="auto"/>
        <w:jc w:val="both"/>
        <w:rPr>
          <w:rFonts w:ascii="Museo Sans 300" w:eastAsia="Batang" w:hAnsi="Museo Sans 300"/>
          <w:sz w:val="24"/>
          <w:szCs w:val="24"/>
        </w:rPr>
      </w:pPr>
    </w:p>
    <w:p w:rsidR="00CE5E79" w:rsidRPr="00CE5E79" w:rsidRDefault="00CE5E79" w:rsidP="00CE5E79">
      <w:pPr>
        <w:spacing w:after="0" w:line="240" w:lineRule="auto"/>
        <w:jc w:val="center"/>
        <w:rPr>
          <w:rFonts w:ascii="Museo Sans 300" w:eastAsia="Batang" w:hAnsi="Museo Sans 300"/>
          <w:sz w:val="24"/>
          <w:szCs w:val="24"/>
        </w:rPr>
      </w:pPr>
      <w:r w:rsidRPr="00CE5E79">
        <w:rPr>
          <w:rFonts w:ascii="Museo Sans 300" w:eastAsia="Batang" w:hAnsi="Museo Sans 300"/>
          <w:sz w:val="24"/>
          <w:szCs w:val="24"/>
        </w:rPr>
        <w:t>ING. JULIO ENRIQUE CAÑAS BARATTA</w:t>
      </w:r>
    </w:p>
    <w:p w:rsidR="00CE5E79" w:rsidRPr="00CE5E79" w:rsidRDefault="00CE5E79" w:rsidP="00CE5E79">
      <w:pPr>
        <w:spacing w:after="0" w:line="240" w:lineRule="auto"/>
        <w:jc w:val="center"/>
        <w:rPr>
          <w:rFonts w:ascii="Museo Sans 300" w:eastAsia="Batang" w:hAnsi="Museo Sans 300"/>
          <w:sz w:val="24"/>
          <w:szCs w:val="24"/>
        </w:rPr>
      </w:pPr>
      <w:r w:rsidRPr="00CE5E79">
        <w:rPr>
          <w:rFonts w:ascii="Museo Sans 300" w:eastAsia="Batang" w:hAnsi="Museo Sans 300"/>
          <w:sz w:val="24"/>
          <w:szCs w:val="24"/>
        </w:rPr>
        <w:t>PRESIDENTE</w:t>
      </w:r>
    </w:p>
    <w:p w:rsidR="00CE5E79" w:rsidRPr="00CE5E79" w:rsidRDefault="00CE5E79" w:rsidP="00CE5E79">
      <w:pPr>
        <w:spacing w:after="0" w:line="240" w:lineRule="auto"/>
        <w:jc w:val="center"/>
        <w:rPr>
          <w:rFonts w:ascii="Museo Sans 300" w:eastAsia="Batang" w:hAnsi="Museo Sans 300"/>
          <w:sz w:val="24"/>
          <w:szCs w:val="24"/>
        </w:rPr>
      </w:pPr>
    </w:p>
    <w:p w:rsidR="00CE5E79" w:rsidRPr="00CE5E79" w:rsidRDefault="00CE5E79" w:rsidP="00CE5E79">
      <w:pPr>
        <w:spacing w:after="0" w:line="240" w:lineRule="auto"/>
        <w:jc w:val="center"/>
        <w:rPr>
          <w:rFonts w:ascii="Museo Sans 300" w:eastAsia="Batang" w:hAnsi="Museo Sans 300"/>
          <w:sz w:val="24"/>
          <w:szCs w:val="24"/>
        </w:rPr>
      </w:pPr>
    </w:p>
    <w:p w:rsidR="00CE5E79" w:rsidRPr="00CE5E79" w:rsidRDefault="00CE5E79" w:rsidP="00CE5E79">
      <w:pPr>
        <w:spacing w:after="0" w:line="240" w:lineRule="auto"/>
        <w:jc w:val="center"/>
        <w:rPr>
          <w:rFonts w:ascii="Museo Sans 300" w:eastAsia="Batang" w:hAnsi="Museo Sans 300"/>
          <w:sz w:val="24"/>
          <w:szCs w:val="24"/>
        </w:rPr>
      </w:pPr>
    </w:p>
    <w:p w:rsidR="00CE5E79" w:rsidRPr="00CE5E79" w:rsidRDefault="00CE5E79" w:rsidP="00CE5E79">
      <w:pPr>
        <w:spacing w:after="0" w:line="240" w:lineRule="auto"/>
        <w:jc w:val="center"/>
        <w:rPr>
          <w:rFonts w:ascii="Museo Sans 300" w:eastAsia="Batang" w:hAnsi="Museo Sans 300"/>
          <w:sz w:val="24"/>
          <w:szCs w:val="24"/>
        </w:rPr>
      </w:pPr>
    </w:p>
    <w:p w:rsidR="00CE5E79" w:rsidRPr="00CE5E79" w:rsidRDefault="00CE5E79" w:rsidP="00CE5E79">
      <w:pPr>
        <w:spacing w:after="0" w:line="240" w:lineRule="auto"/>
        <w:jc w:val="center"/>
        <w:rPr>
          <w:rFonts w:ascii="Museo Sans 300" w:eastAsia="Batang" w:hAnsi="Museo Sans 300"/>
          <w:sz w:val="24"/>
          <w:szCs w:val="24"/>
        </w:rPr>
      </w:pPr>
    </w:p>
    <w:p w:rsidR="00CE5E79" w:rsidRPr="00CE5E79" w:rsidRDefault="00CE5E79" w:rsidP="00CE5E79">
      <w:pPr>
        <w:spacing w:after="0" w:line="240" w:lineRule="auto"/>
        <w:jc w:val="center"/>
        <w:rPr>
          <w:rFonts w:ascii="Museo Sans 300" w:eastAsia="Batang" w:hAnsi="Museo Sans 300"/>
          <w:sz w:val="24"/>
          <w:szCs w:val="24"/>
        </w:rPr>
      </w:pPr>
      <w:r w:rsidRPr="00CE5E79">
        <w:rPr>
          <w:rFonts w:ascii="Museo Sans 300" w:eastAsia="Batang" w:hAnsi="Museo Sans 300"/>
          <w:sz w:val="24"/>
          <w:szCs w:val="24"/>
        </w:rPr>
        <w:t xml:space="preserve"> LCDA. BLANCA ESTELA PARADA BARRERA</w:t>
      </w:r>
    </w:p>
    <w:p w:rsidR="00CE5E79" w:rsidRPr="00CE5E79" w:rsidRDefault="00CE5E79" w:rsidP="00CE5E79">
      <w:pPr>
        <w:spacing w:after="0" w:line="240" w:lineRule="auto"/>
        <w:jc w:val="center"/>
        <w:rPr>
          <w:rFonts w:ascii="Museo Sans 300" w:eastAsia="Batang" w:hAnsi="Museo Sans 300"/>
          <w:sz w:val="24"/>
          <w:szCs w:val="24"/>
        </w:rPr>
      </w:pPr>
      <w:r w:rsidRPr="00CE5E79">
        <w:rPr>
          <w:rFonts w:ascii="Museo Sans 300" w:eastAsia="Batang" w:hAnsi="Museo Sans 300"/>
          <w:sz w:val="24"/>
          <w:szCs w:val="24"/>
        </w:rPr>
        <w:t>SECRETARIA INTERINA</w:t>
      </w:r>
    </w:p>
    <w:p w:rsidR="00CE5E79" w:rsidRPr="00CE5E79" w:rsidRDefault="00CE5E79" w:rsidP="00CE5E79">
      <w:pPr>
        <w:spacing w:after="0" w:line="240" w:lineRule="auto"/>
        <w:jc w:val="center"/>
        <w:rPr>
          <w:rFonts w:ascii="Museo Sans 300" w:eastAsia="Batang" w:hAnsi="Museo Sans 300"/>
          <w:sz w:val="24"/>
          <w:szCs w:val="24"/>
        </w:rPr>
      </w:pPr>
    </w:p>
    <w:p w:rsidR="00CE5E79" w:rsidRPr="00CE5E79" w:rsidRDefault="00CE5E79" w:rsidP="00CE5E79">
      <w:pPr>
        <w:spacing w:after="0" w:line="240" w:lineRule="auto"/>
        <w:jc w:val="center"/>
        <w:rPr>
          <w:rFonts w:ascii="Museo Sans 300" w:eastAsia="Batang" w:hAnsi="Museo Sans 300"/>
          <w:sz w:val="24"/>
          <w:szCs w:val="24"/>
        </w:rPr>
      </w:pPr>
    </w:p>
    <w:p w:rsidR="00CE5E79" w:rsidRPr="00CE5E79" w:rsidRDefault="00CE5E79" w:rsidP="00CE5E79">
      <w:pPr>
        <w:spacing w:after="0" w:line="240" w:lineRule="auto"/>
        <w:jc w:val="center"/>
        <w:rPr>
          <w:rFonts w:ascii="Museo Sans 300" w:eastAsia="Batang" w:hAnsi="Museo Sans 300"/>
          <w:sz w:val="24"/>
          <w:szCs w:val="24"/>
        </w:rPr>
      </w:pPr>
    </w:p>
    <w:p w:rsidR="00CE5E79" w:rsidRPr="00CE5E79" w:rsidRDefault="00CE5E79" w:rsidP="00CE5E79">
      <w:pPr>
        <w:spacing w:after="0" w:line="240" w:lineRule="auto"/>
        <w:jc w:val="center"/>
        <w:rPr>
          <w:rFonts w:ascii="Museo Sans 300" w:eastAsia="Batang" w:hAnsi="Museo Sans 300"/>
          <w:b/>
          <w:sz w:val="24"/>
          <w:szCs w:val="24"/>
        </w:rPr>
      </w:pPr>
      <w:r w:rsidRPr="00CE5E79">
        <w:rPr>
          <w:rFonts w:ascii="Museo Sans 300" w:eastAsia="Batang" w:hAnsi="Museo Sans 300"/>
          <w:b/>
          <w:sz w:val="24"/>
          <w:szCs w:val="24"/>
        </w:rPr>
        <w:t>DIRECTORES</w:t>
      </w:r>
    </w:p>
    <w:p w:rsidR="00CE5E79" w:rsidRPr="00CE5E79" w:rsidRDefault="00CE5E79" w:rsidP="00CE5E79">
      <w:pPr>
        <w:spacing w:after="0" w:line="240" w:lineRule="auto"/>
        <w:jc w:val="center"/>
        <w:rPr>
          <w:rFonts w:ascii="Museo Sans 300" w:eastAsia="Batang" w:hAnsi="Museo Sans 300"/>
          <w:sz w:val="24"/>
          <w:szCs w:val="24"/>
        </w:rPr>
      </w:pPr>
    </w:p>
    <w:p w:rsidR="00CE5E79" w:rsidRPr="00CE5E79" w:rsidRDefault="00CE5E79" w:rsidP="00CE5E79">
      <w:pPr>
        <w:spacing w:after="0" w:line="240" w:lineRule="auto"/>
        <w:jc w:val="center"/>
        <w:rPr>
          <w:rFonts w:ascii="Museo Sans 300" w:eastAsia="Batang" w:hAnsi="Museo Sans 300"/>
          <w:b/>
          <w:sz w:val="24"/>
          <w:szCs w:val="24"/>
        </w:rPr>
      </w:pPr>
    </w:p>
    <w:p w:rsidR="00CE5E79" w:rsidRPr="00CE5E79" w:rsidRDefault="00CE5E79" w:rsidP="00CE5E79">
      <w:pPr>
        <w:spacing w:after="0" w:line="240" w:lineRule="auto"/>
        <w:jc w:val="center"/>
        <w:rPr>
          <w:rFonts w:ascii="Museo Sans 300" w:eastAsia="Batang" w:hAnsi="Museo Sans 300"/>
          <w:sz w:val="24"/>
          <w:szCs w:val="24"/>
        </w:rPr>
      </w:pPr>
    </w:p>
    <w:p w:rsidR="00CE5E79" w:rsidRPr="00CE5E79" w:rsidRDefault="00CE5E79" w:rsidP="00CE5E79">
      <w:pPr>
        <w:spacing w:after="0" w:line="240" w:lineRule="auto"/>
        <w:jc w:val="center"/>
        <w:rPr>
          <w:rFonts w:ascii="Museo Sans 300" w:eastAsia="Batang" w:hAnsi="Museo Sans 300"/>
          <w:sz w:val="24"/>
          <w:szCs w:val="24"/>
        </w:rPr>
      </w:pPr>
    </w:p>
    <w:p w:rsidR="00CE5E79" w:rsidRPr="00CE5E79" w:rsidRDefault="00CE5E79" w:rsidP="00CE5E79">
      <w:pPr>
        <w:spacing w:after="0" w:line="240" w:lineRule="auto"/>
        <w:rPr>
          <w:rFonts w:ascii="Museo Sans 300" w:eastAsia="Batang" w:hAnsi="Museo Sans 300"/>
          <w:sz w:val="24"/>
          <w:szCs w:val="24"/>
        </w:rPr>
      </w:pPr>
    </w:p>
    <w:p w:rsidR="00CE5E79" w:rsidRPr="00CE5E79" w:rsidRDefault="00CE5E79" w:rsidP="00CE5E79">
      <w:pPr>
        <w:spacing w:after="0" w:line="240" w:lineRule="auto"/>
        <w:jc w:val="center"/>
        <w:rPr>
          <w:rFonts w:ascii="Museo Sans 300" w:eastAsia="Batang" w:hAnsi="Museo Sans 300"/>
          <w:sz w:val="24"/>
          <w:szCs w:val="24"/>
        </w:rPr>
      </w:pPr>
    </w:p>
    <w:p w:rsidR="00CE5E79" w:rsidRPr="00CE5E79" w:rsidRDefault="00CE5E79" w:rsidP="00CE5E79">
      <w:pPr>
        <w:spacing w:after="0" w:line="240" w:lineRule="auto"/>
        <w:jc w:val="center"/>
        <w:rPr>
          <w:rFonts w:ascii="Museo Sans 300" w:eastAsia="Batang" w:hAnsi="Museo Sans 300"/>
          <w:sz w:val="24"/>
          <w:szCs w:val="24"/>
        </w:rPr>
      </w:pPr>
      <w:r w:rsidRPr="00CE5E79">
        <w:rPr>
          <w:rFonts w:ascii="Museo Sans 300" w:eastAsia="Batang" w:hAnsi="Museo Sans 300"/>
          <w:sz w:val="24"/>
          <w:szCs w:val="24"/>
        </w:rPr>
        <w:t xml:space="preserve">       ING. JOYCI GABRIELA VALENTINA ARAGÓN DE MORENO</w:t>
      </w:r>
    </w:p>
    <w:p w:rsidR="00CE5E79" w:rsidRPr="00CE5E79" w:rsidRDefault="00CE5E79" w:rsidP="00CE5E79">
      <w:pPr>
        <w:spacing w:after="0" w:line="240" w:lineRule="auto"/>
        <w:jc w:val="center"/>
        <w:rPr>
          <w:rFonts w:ascii="Museo Sans 300" w:eastAsia="Batang" w:hAnsi="Museo Sans 300"/>
          <w:sz w:val="24"/>
          <w:szCs w:val="24"/>
        </w:rPr>
      </w:pPr>
    </w:p>
    <w:p w:rsidR="00CE5E79" w:rsidRPr="00CE5E79" w:rsidRDefault="00CE5E79" w:rsidP="00CE5E79">
      <w:pPr>
        <w:spacing w:after="0" w:line="240" w:lineRule="auto"/>
        <w:jc w:val="center"/>
        <w:rPr>
          <w:rFonts w:ascii="Museo Sans 300" w:eastAsia="Batang" w:hAnsi="Museo Sans 300"/>
          <w:sz w:val="24"/>
          <w:szCs w:val="24"/>
        </w:rPr>
      </w:pPr>
    </w:p>
    <w:p w:rsidR="00CE5E79" w:rsidRPr="00CE5E79" w:rsidRDefault="00CE5E79" w:rsidP="00CE5E79">
      <w:pPr>
        <w:spacing w:after="0" w:line="240" w:lineRule="auto"/>
        <w:jc w:val="center"/>
        <w:rPr>
          <w:rFonts w:ascii="Museo Sans 300" w:eastAsia="Batang" w:hAnsi="Museo Sans 300"/>
          <w:sz w:val="24"/>
          <w:szCs w:val="24"/>
        </w:rPr>
      </w:pPr>
    </w:p>
    <w:p w:rsidR="00CE5E79" w:rsidRPr="00CE5E79" w:rsidRDefault="00CE5E79" w:rsidP="00CE5E79">
      <w:pPr>
        <w:spacing w:after="0" w:line="240" w:lineRule="auto"/>
        <w:jc w:val="center"/>
        <w:rPr>
          <w:rFonts w:ascii="Museo Sans 300" w:eastAsia="Batang" w:hAnsi="Museo Sans 300"/>
          <w:sz w:val="24"/>
          <w:szCs w:val="24"/>
        </w:rPr>
      </w:pPr>
    </w:p>
    <w:p w:rsidR="00CE5E79" w:rsidRPr="00CE5E79" w:rsidRDefault="00CE5E79" w:rsidP="00CE5E79">
      <w:pPr>
        <w:spacing w:after="0" w:line="240" w:lineRule="auto"/>
        <w:jc w:val="center"/>
        <w:rPr>
          <w:rFonts w:ascii="Museo Sans 300" w:eastAsia="Batang" w:hAnsi="Museo Sans 300"/>
          <w:sz w:val="24"/>
          <w:szCs w:val="24"/>
        </w:rPr>
      </w:pPr>
    </w:p>
    <w:p w:rsidR="00CE5E79" w:rsidRPr="00CE5E79" w:rsidRDefault="00CE5E79" w:rsidP="00CE5E79">
      <w:pPr>
        <w:spacing w:after="0" w:line="240" w:lineRule="auto"/>
        <w:jc w:val="center"/>
        <w:rPr>
          <w:rFonts w:ascii="Museo Sans 300" w:eastAsia="Batang" w:hAnsi="Museo Sans 300"/>
          <w:sz w:val="24"/>
          <w:szCs w:val="24"/>
        </w:rPr>
      </w:pPr>
    </w:p>
    <w:p w:rsidR="00CE5E79" w:rsidRPr="00CE5E79" w:rsidRDefault="00CE5E79" w:rsidP="00CE5E79">
      <w:pPr>
        <w:spacing w:after="0" w:line="240" w:lineRule="auto"/>
        <w:jc w:val="center"/>
        <w:rPr>
          <w:rFonts w:ascii="Museo Sans 300" w:eastAsia="Batang" w:hAnsi="Museo Sans 300"/>
          <w:sz w:val="24"/>
          <w:szCs w:val="24"/>
        </w:rPr>
      </w:pPr>
      <w:r w:rsidRPr="00CE5E79">
        <w:rPr>
          <w:rFonts w:ascii="Museo Sans 300" w:eastAsia="Batang" w:hAnsi="Museo Sans 300"/>
          <w:sz w:val="24"/>
          <w:szCs w:val="24"/>
        </w:rPr>
        <w:t xml:space="preserve">          LIC. NÉSTOR ALEXANDER COLORADO SERVELLÓN</w:t>
      </w:r>
    </w:p>
    <w:p w:rsidR="00CE5E79" w:rsidRPr="00CE5E79" w:rsidRDefault="00CE5E79" w:rsidP="00CE5E79">
      <w:pPr>
        <w:spacing w:after="0" w:line="240" w:lineRule="auto"/>
        <w:jc w:val="center"/>
        <w:rPr>
          <w:rFonts w:ascii="Museo Sans 300" w:eastAsia="Batang" w:hAnsi="Museo Sans 300"/>
          <w:sz w:val="24"/>
          <w:szCs w:val="24"/>
        </w:rPr>
      </w:pPr>
    </w:p>
    <w:p w:rsidR="00CE5E79" w:rsidRPr="00CE5E79" w:rsidRDefault="00CE5E79" w:rsidP="00CE5E79">
      <w:pPr>
        <w:spacing w:after="0" w:line="240" w:lineRule="auto"/>
        <w:jc w:val="center"/>
        <w:rPr>
          <w:rFonts w:ascii="Museo Sans 300" w:eastAsia="Batang" w:hAnsi="Museo Sans 300"/>
          <w:sz w:val="24"/>
          <w:szCs w:val="24"/>
        </w:rPr>
      </w:pPr>
    </w:p>
    <w:p w:rsidR="00CE5E79" w:rsidRPr="00CE5E79" w:rsidRDefault="00CE5E79" w:rsidP="00CE5E79">
      <w:pPr>
        <w:spacing w:after="0" w:line="240" w:lineRule="auto"/>
        <w:rPr>
          <w:rFonts w:ascii="Museo Sans 300" w:eastAsia="Batang" w:hAnsi="Museo Sans 300"/>
          <w:sz w:val="24"/>
          <w:szCs w:val="24"/>
        </w:rPr>
      </w:pPr>
    </w:p>
    <w:p w:rsidR="00CE5E79" w:rsidRPr="00CE5E79" w:rsidRDefault="00CE5E79" w:rsidP="00CE5E79">
      <w:pPr>
        <w:spacing w:after="0" w:line="240" w:lineRule="auto"/>
        <w:rPr>
          <w:rFonts w:ascii="Museo Sans 300" w:eastAsia="Batang" w:hAnsi="Museo Sans 300"/>
          <w:sz w:val="24"/>
          <w:szCs w:val="24"/>
        </w:rPr>
      </w:pPr>
    </w:p>
    <w:p w:rsidR="00CE5E79" w:rsidRPr="00CE5E79" w:rsidRDefault="00CE5E79" w:rsidP="00CE5E79">
      <w:pPr>
        <w:spacing w:after="0" w:line="240" w:lineRule="auto"/>
        <w:jc w:val="center"/>
        <w:rPr>
          <w:rFonts w:ascii="Museo Sans 300" w:eastAsia="Batang" w:hAnsi="Museo Sans 300"/>
          <w:sz w:val="24"/>
          <w:szCs w:val="24"/>
        </w:rPr>
      </w:pPr>
    </w:p>
    <w:p w:rsidR="00CE5E79" w:rsidRPr="00CE5E79" w:rsidRDefault="00CE5E79" w:rsidP="00CE5E79">
      <w:pPr>
        <w:spacing w:after="0" w:line="240" w:lineRule="auto"/>
        <w:jc w:val="center"/>
        <w:rPr>
          <w:rFonts w:ascii="Museo Sans 300" w:eastAsia="Batang" w:hAnsi="Museo Sans 300"/>
          <w:sz w:val="24"/>
          <w:szCs w:val="24"/>
        </w:rPr>
      </w:pPr>
    </w:p>
    <w:p w:rsidR="00CE5E79" w:rsidRPr="00CE5E79" w:rsidRDefault="00CE5E79" w:rsidP="00CE5E79">
      <w:pPr>
        <w:spacing w:after="0" w:line="240" w:lineRule="auto"/>
        <w:jc w:val="both"/>
        <w:rPr>
          <w:rFonts w:ascii="Museo Sans 300" w:eastAsia="Times New Roman" w:hAnsi="Museo Sans 300"/>
          <w:b/>
          <w:sz w:val="24"/>
          <w:szCs w:val="24"/>
        </w:rPr>
      </w:pPr>
      <w:r w:rsidRPr="00CE5E79">
        <w:rPr>
          <w:rFonts w:ascii="Museo Sans 300" w:eastAsia="Batang" w:hAnsi="Museo Sans 300"/>
          <w:sz w:val="24"/>
          <w:szCs w:val="24"/>
        </w:rPr>
        <w:t xml:space="preserve">                                                </w:t>
      </w:r>
    </w:p>
    <w:p w:rsidR="00CE5E79" w:rsidRPr="00CE5E79" w:rsidRDefault="00CE5E79" w:rsidP="00CE5E79">
      <w:pPr>
        <w:spacing w:after="0" w:line="240" w:lineRule="auto"/>
        <w:rPr>
          <w:rFonts w:eastAsia="Batang"/>
          <w:sz w:val="24"/>
          <w:szCs w:val="24"/>
        </w:rPr>
      </w:pPr>
    </w:p>
    <w:p w:rsidR="00CE5E79" w:rsidRPr="00CE5E79" w:rsidRDefault="00CE5E79" w:rsidP="00CE5E79">
      <w:pPr>
        <w:tabs>
          <w:tab w:val="left" w:pos="4395"/>
        </w:tabs>
        <w:spacing w:after="0" w:line="240" w:lineRule="auto"/>
        <w:rPr>
          <w:rFonts w:eastAsia="Batang"/>
        </w:rPr>
      </w:pPr>
    </w:p>
    <w:p w:rsidR="00DF1F5A" w:rsidRDefault="00DF1F5A"/>
    <w:sectPr w:rsidR="00DF1F5A" w:rsidSect="00CE5E79">
      <w:pgSz w:w="12240" w:h="15840"/>
      <w:pgMar w:top="1417" w:right="1325"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embo Std">
    <w:altName w:val="Cambria"/>
    <w:panose1 w:val="00000000000000000000"/>
    <w:charset w:val="00"/>
    <w:family w:val="roman"/>
    <w:notTrueType/>
    <w:pitch w:val="variable"/>
    <w:sig w:usb0="800000AF" w:usb1="5000205B" w:usb2="00000000" w:usb3="00000000" w:csb0="00000001" w:csb1="00000000"/>
  </w:font>
  <w:font w:name="Museo Sans 300">
    <w:altName w:val="Calibri"/>
    <w:panose1 w:val="00000000000000000000"/>
    <w:charset w:val="00"/>
    <w:family w:val="modern"/>
    <w:notTrueType/>
    <w:pitch w:val="variable"/>
    <w:sig w:usb0="A00000AF" w:usb1="4000004A" w:usb2="00000000" w:usb3="00000000" w:csb0="00000093" w:csb1="00000000"/>
  </w:font>
  <w:font w:name="Museo Sans 1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471CD"/>
    <w:multiLevelType w:val="multilevel"/>
    <w:tmpl w:val="A6E4FB0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D54DCA"/>
    <w:multiLevelType w:val="hybridMultilevel"/>
    <w:tmpl w:val="49FCDE3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4480F24"/>
    <w:multiLevelType w:val="hybridMultilevel"/>
    <w:tmpl w:val="190C4FAC"/>
    <w:lvl w:ilvl="0" w:tplc="440A000F">
      <w:start w:val="1"/>
      <w:numFmt w:val="decimal"/>
      <w:lvlText w:val="%1."/>
      <w:lvlJc w:val="left"/>
      <w:pPr>
        <w:ind w:left="1080" w:hanging="720"/>
      </w:pPr>
      <w:rPr>
        <w:rFonts w:hint="default"/>
        <w:b w:val="0"/>
        <w:bC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6DA3EAA"/>
    <w:multiLevelType w:val="hybridMultilevel"/>
    <w:tmpl w:val="069E544C"/>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A465F79"/>
    <w:multiLevelType w:val="hybridMultilevel"/>
    <w:tmpl w:val="0EF66A14"/>
    <w:lvl w:ilvl="0" w:tplc="440A0013">
      <w:start w:val="1"/>
      <w:numFmt w:val="upperRoman"/>
      <w:lvlText w:val="%1."/>
      <w:lvlJc w:val="right"/>
      <w:pPr>
        <w:ind w:left="1146" w:hanging="360"/>
      </w:pPr>
      <w:rPr>
        <w:rFonts w:hint="default"/>
        <w:i w:val="0"/>
        <w:sz w:val="24"/>
        <w:szCs w:val="24"/>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3D0E70C9"/>
    <w:multiLevelType w:val="hybridMultilevel"/>
    <w:tmpl w:val="3C26DD08"/>
    <w:lvl w:ilvl="0" w:tplc="040C8C2E">
      <w:start w:val="1"/>
      <w:numFmt w:val="lowerLetter"/>
      <w:lvlText w:val="%1)"/>
      <w:lvlJc w:val="left"/>
      <w:pPr>
        <w:ind w:left="786" w:hanging="360"/>
      </w:pPr>
      <w:rPr>
        <w:rFonts w:hint="default"/>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6" w15:restartNumberingAfterBreak="0">
    <w:nsid w:val="453D7FA3"/>
    <w:multiLevelType w:val="hybridMultilevel"/>
    <w:tmpl w:val="F9B06344"/>
    <w:lvl w:ilvl="0" w:tplc="1A849246">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7" w15:restartNumberingAfterBreak="0">
    <w:nsid w:val="54B72A05"/>
    <w:multiLevelType w:val="hybridMultilevel"/>
    <w:tmpl w:val="190C4FAC"/>
    <w:lvl w:ilvl="0" w:tplc="440A000F">
      <w:start w:val="1"/>
      <w:numFmt w:val="decimal"/>
      <w:lvlText w:val="%1."/>
      <w:lvlJc w:val="left"/>
      <w:pPr>
        <w:ind w:left="1080" w:hanging="720"/>
      </w:pPr>
      <w:rPr>
        <w:rFonts w:hint="default"/>
        <w:b w:val="0"/>
        <w:bC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86D103B"/>
    <w:multiLevelType w:val="hybridMultilevel"/>
    <w:tmpl w:val="DDEA1016"/>
    <w:lvl w:ilvl="0" w:tplc="440A0009">
      <w:start w:val="1"/>
      <w:numFmt w:val="bullet"/>
      <w:lvlText w:val=""/>
      <w:lvlJc w:val="left"/>
      <w:pPr>
        <w:ind w:left="360" w:hanging="360"/>
      </w:pPr>
      <w:rPr>
        <w:rFonts w:ascii="Wingdings" w:hAnsi="Wingdings" w:hint="default"/>
      </w:rPr>
    </w:lvl>
    <w:lvl w:ilvl="1" w:tplc="440A000B">
      <w:start w:val="1"/>
      <w:numFmt w:val="bullet"/>
      <w:lvlText w:val=""/>
      <w:lvlJc w:val="left"/>
      <w:pPr>
        <w:ind w:left="709" w:hanging="360"/>
      </w:pPr>
      <w:rPr>
        <w:rFonts w:ascii="Wingdings" w:hAnsi="Wingdings" w:hint="default"/>
      </w:rPr>
    </w:lvl>
    <w:lvl w:ilvl="2" w:tplc="440A0005">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 w15:restartNumberingAfterBreak="0">
    <w:nsid w:val="58D106B1"/>
    <w:multiLevelType w:val="hybridMultilevel"/>
    <w:tmpl w:val="18E8067E"/>
    <w:lvl w:ilvl="0" w:tplc="729C470A">
      <w:start w:val="1"/>
      <w:numFmt w:val="upperRoman"/>
      <w:lvlText w:val="%1."/>
      <w:lvlJc w:val="right"/>
      <w:pPr>
        <w:ind w:left="720" w:hanging="360"/>
      </w:pPr>
      <w:rPr>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4C07188"/>
    <w:multiLevelType w:val="hybridMultilevel"/>
    <w:tmpl w:val="3D1A89BE"/>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1" w15:restartNumberingAfterBreak="0">
    <w:nsid w:val="79783C7A"/>
    <w:multiLevelType w:val="hybridMultilevel"/>
    <w:tmpl w:val="190C4FAC"/>
    <w:lvl w:ilvl="0" w:tplc="440A000F">
      <w:start w:val="1"/>
      <w:numFmt w:val="decimal"/>
      <w:lvlText w:val="%1."/>
      <w:lvlJc w:val="left"/>
      <w:pPr>
        <w:ind w:left="1080" w:hanging="720"/>
      </w:pPr>
      <w:rPr>
        <w:rFonts w:hint="default"/>
        <w:b w:val="0"/>
        <w:bC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
  </w:num>
  <w:num w:numId="2">
    <w:abstractNumId w:val="4"/>
  </w:num>
  <w:num w:numId="3">
    <w:abstractNumId w:val="9"/>
  </w:num>
  <w:num w:numId="4">
    <w:abstractNumId w:val="5"/>
  </w:num>
  <w:num w:numId="5">
    <w:abstractNumId w:val="11"/>
  </w:num>
  <w:num w:numId="6">
    <w:abstractNumId w:val="0"/>
  </w:num>
  <w:num w:numId="7">
    <w:abstractNumId w:val="1"/>
  </w:num>
  <w:num w:numId="8">
    <w:abstractNumId w:val="6"/>
  </w:num>
  <w:num w:numId="9">
    <w:abstractNumId w:val="3"/>
  </w:num>
  <w:num w:numId="10">
    <w:abstractNumId w:val="8"/>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E79"/>
    <w:rsid w:val="0037326A"/>
    <w:rsid w:val="00CE5E79"/>
    <w:rsid w:val="00DF1F5A"/>
    <w:rsid w:val="00E75FA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09A91B-2653-4CE8-9322-7C7096A74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CE5E79"/>
  </w:style>
  <w:style w:type="paragraph" w:styleId="Prrafodelista">
    <w:name w:val="List Paragraph"/>
    <w:aliases w:val="titulo 2,HOJA,Colorful List Accent 1,Colorful List - Accent 11,Párrafo de lista (analisis predial),Colorful List - Accent 111,Blue Bullet,3,Dot pt,List Paragraph1,No Spacing1,List Paragraph Char Char Char,Indicator Text,Numbered Para 1"/>
    <w:basedOn w:val="Normal"/>
    <w:link w:val="PrrafodelistaCar"/>
    <w:uiPriority w:val="34"/>
    <w:qFormat/>
    <w:rsid w:val="00CE5E79"/>
    <w:pPr>
      <w:spacing w:after="0" w:line="240" w:lineRule="auto"/>
      <w:ind w:left="720"/>
      <w:contextualSpacing/>
    </w:pPr>
    <w:rPr>
      <w:rFonts w:eastAsia="Batang"/>
    </w:rPr>
  </w:style>
  <w:style w:type="character" w:customStyle="1" w:styleId="PrrafodelistaCar">
    <w:name w:val="Párrafo de lista Car"/>
    <w:aliases w:val="titulo 2 Car,HOJA Car,Colorful List Accent 1 Car,Colorful List - Accent 11 Car,Párrafo de lista (analisis predial) Car,Colorful List - Accent 111 Car,Blue Bullet Car,3 Car,Dot pt Car,List Paragraph1 Car,No Spacing1 Car"/>
    <w:link w:val="Prrafodelista"/>
    <w:uiPriority w:val="34"/>
    <w:qFormat/>
    <w:rsid w:val="00CE5E79"/>
    <w:rPr>
      <w:rFonts w:eastAsia="Batang"/>
    </w:rPr>
  </w:style>
  <w:style w:type="character" w:styleId="nfasis">
    <w:name w:val="Emphasis"/>
    <w:basedOn w:val="Fuentedeprrafopredeter"/>
    <w:uiPriority w:val="20"/>
    <w:qFormat/>
    <w:rsid w:val="00CE5E79"/>
    <w:rPr>
      <w:i/>
      <w:iCs/>
    </w:rPr>
  </w:style>
  <w:style w:type="paragraph" w:styleId="NormalWeb">
    <w:name w:val="Normal (Web)"/>
    <w:basedOn w:val="Normal"/>
    <w:uiPriority w:val="99"/>
    <w:semiHidden/>
    <w:unhideWhenUsed/>
    <w:rsid w:val="00CE5E79"/>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CE5E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5E79"/>
  </w:style>
  <w:style w:type="paragraph" w:styleId="Piedepgina">
    <w:name w:val="footer"/>
    <w:basedOn w:val="Normal"/>
    <w:link w:val="PiedepginaCar"/>
    <w:uiPriority w:val="99"/>
    <w:unhideWhenUsed/>
    <w:rsid w:val="00CE5E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5E79"/>
  </w:style>
  <w:style w:type="paragraph" w:styleId="Textodeglobo">
    <w:name w:val="Balloon Text"/>
    <w:basedOn w:val="Normal"/>
    <w:link w:val="TextodegloboCar"/>
    <w:uiPriority w:val="99"/>
    <w:semiHidden/>
    <w:unhideWhenUsed/>
    <w:rsid w:val="00CE5E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5E79"/>
    <w:rPr>
      <w:rFonts w:ascii="Segoe UI" w:hAnsi="Segoe UI" w:cs="Segoe UI"/>
      <w:sz w:val="18"/>
      <w:szCs w:val="18"/>
    </w:rPr>
  </w:style>
  <w:style w:type="paragraph" w:customStyle="1" w:styleId="Default">
    <w:name w:val="Default"/>
    <w:rsid w:val="00CE5E79"/>
    <w:pPr>
      <w:autoSpaceDE w:val="0"/>
      <w:autoSpaceDN w:val="0"/>
      <w:adjustRightInd w:val="0"/>
      <w:spacing w:after="0" w:line="240" w:lineRule="auto"/>
    </w:pPr>
    <w:rPr>
      <w:rFonts w:ascii="Tahoma" w:hAnsi="Tahoma" w:cs="Tahoma"/>
      <w:color w:val="000000"/>
      <w:sz w:val="24"/>
      <w:szCs w:val="24"/>
    </w:rPr>
  </w:style>
  <w:style w:type="paragraph" w:styleId="Sinespaciado">
    <w:name w:val="No Spacing"/>
    <w:uiPriority w:val="1"/>
    <w:qFormat/>
    <w:rsid w:val="00CE5E79"/>
    <w:pPr>
      <w:spacing w:after="0" w:line="240" w:lineRule="auto"/>
    </w:pPr>
    <w:rPr>
      <w:lang w:val="es-ES"/>
    </w:rPr>
  </w:style>
  <w:style w:type="table" w:styleId="Tablaconcuadrcula">
    <w:name w:val="Table Grid"/>
    <w:basedOn w:val="Tablanormal"/>
    <w:uiPriority w:val="39"/>
    <w:rsid w:val="00CE5E79"/>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16</Pages>
  <Words>6258</Words>
  <Characters>34419</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Elizabeth Olano Canjura</dc:creator>
  <cp:keywords/>
  <dc:description/>
  <cp:lastModifiedBy>Jocelyn Elizabeth Olano Canjura</cp:lastModifiedBy>
  <cp:revision>2</cp:revision>
  <dcterms:created xsi:type="dcterms:W3CDTF">2024-10-24T14:21:00Z</dcterms:created>
  <dcterms:modified xsi:type="dcterms:W3CDTF">2024-10-24T14:40:00Z</dcterms:modified>
</cp:coreProperties>
</file>