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D29" w:rsidRPr="000D0D29" w:rsidRDefault="000D0D29" w:rsidP="000D0D2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D0D29">
        <w:rPr>
          <w:rFonts w:ascii="Museo Sans 300" w:eastAsia="Times New Roman" w:hAnsi="Museo Sans 300" w:cs="Times New Roman"/>
          <w:b/>
          <w:lang w:eastAsia="es-MX"/>
        </w:rPr>
        <w:t>Resolución 149-2024</w:t>
      </w:r>
    </w:p>
    <w:p w:rsidR="000D0D29" w:rsidRPr="000D0D29" w:rsidRDefault="000D0D29" w:rsidP="000D0D2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D0D29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ISTA-2024-0134</w:t>
      </w:r>
    </w:p>
    <w:p w:rsidR="000D0D29" w:rsidRPr="000D0D29" w:rsidRDefault="000D0D29" w:rsidP="000D0D2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0D29">
        <w:rPr>
          <w:rFonts w:ascii="Museo Sans 300" w:eastAsia="Times New Roman" w:hAnsi="Museo Sans 300" w:cs="Times New Roman"/>
          <w:lang w:val="es-MX" w:eastAsia="es-MX"/>
        </w:rPr>
        <w:tab/>
      </w:r>
    </w:p>
    <w:p w:rsidR="000D0D29" w:rsidRPr="000D0D29" w:rsidRDefault="000D0D29" w:rsidP="000D0D2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0D29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ocho horas con quince minutos del día diez de septiembre de dos mil veinticuatro. </w:t>
      </w:r>
    </w:p>
    <w:p w:rsidR="000D0D29" w:rsidRPr="000D0D29" w:rsidRDefault="000D0D29" w:rsidP="000D0D2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D0D29" w:rsidRPr="000D0D29" w:rsidRDefault="000D0D29" w:rsidP="000D0D2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0D29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cincuenta minutos del día dos de octubre de dos mil veinticuatro, por el señor </w:t>
      </w:r>
      <w:r w:rsidRPr="000D0D29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0D0D29">
        <w:rPr>
          <w:rFonts w:ascii="Museo Sans 300" w:eastAsia="Times New Roman" w:hAnsi="Museo Sans 300" w:cs="Times New Roman"/>
          <w:lang w:val="es-MX" w:eastAsia="es-MX"/>
        </w:rPr>
        <w:t>y registrada por esta Unidad bajo el No ISTA-2024-0134, en la que requiere: “””</w:t>
      </w:r>
      <w:r w:rsidRPr="000D0D29">
        <w:rPr>
          <w:rFonts w:ascii="Museo Sans 300" w:eastAsia="Times New Roman" w:hAnsi="Museo Sans 300" w:cs="Times New Roman"/>
          <w:b/>
          <w:lang w:eastAsia="es-MX"/>
        </w:rPr>
        <w:t>SOLICITO CALCA DE PROPIEDAD FINANCIADA POR BANCO DE TIERRAS UBICADA EN CANTON JOVAL HORNOS DE LA JURISDICCION DE SAN FRANCISCO JAVIER, BERLIN, USULUTAN, CUYA EXPROPIETARIA ES ---, CUYO ANTECEDENTE ESTA INSCRITO AL NUMERO 52 DEL TOMO 1368 PROPIEDAD USULUTAN.</w:t>
      </w:r>
      <w:r w:rsidRPr="000D0D29">
        <w:rPr>
          <w:rFonts w:ascii="Museo Sans 300" w:eastAsia="Times New Roman" w:hAnsi="Museo Sans 300" w:cs="Times New Roman"/>
          <w:lang w:val="es-MX" w:eastAsia="es-MX"/>
        </w:rPr>
        <w:t>””</w:t>
      </w:r>
      <w:r w:rsidRPr="000D0D29">
        <w:rPr>
          <w:rFonts w:ascii="Museo Sans 300" w:eastAsia="Times New Roman" w:hAnsi="Museo Sans 300" w:cs="Times New Roman"/>
          <w:lang w:eastAsia="es-MX"/>
        </w:rPr>
        <w:t>”</w:t>
      </w:r>
      <w:r w:rsidRPr="000D0D29">
        <w:rPr>
          <w:rFonts w:ascii="Museo Sans 300" w:eastAsia="Times New Roman" w:hAnsi="Museo Sans 300" w:cs="Times New Roman"/>
          <w:lang w:val="es-MX" w:eastAsia="es-MX"/>
        </w:rPr>
        <w:t>;</w:t>
      </w:r>
      <w:r w:rsidRPr="000D0D29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D0D29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D0D29" w:rsidRPr="000D0D29" w:rsidRDefault="000D0D29" w:rsidP="000D0D29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0D0D29" w:rsidRPr="000D0D29" w:rsidRDefault="000D0D29" w:rsidP="000D0D2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0D29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D0D29" w:rsidRPr="000D0D29" w:rsidRDefault="000D0D29" w:rsidP="000D0D2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D0D29" w:rsidRPr="000D0D29" w:rsidRDefault="000D0D29" w:rsidP="000D0D2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0D29">
        <w:rPr>
          <w:rFonts w:ascii="Museo Sans 300" w:eastAsia="Times New Roman" w:hAnsi="Museo Sans 300" w:cs="Times New Roman"/>
          <w:lang w:val="es-MX" w:eastAsia="es-MX"/>
        </w:rPr>
        <w:t xml:space="preserve">II) Por medio de la referencia GLI-05-00881-2024 el Departamento de Recuperación y Adjudicación de Inmuebles </w:t>
      </w:r>
      <w:proofErr w:type="spellStart"/>
      <w:r w:rsidRPr="000D0D29">
        <w:rPr>
          <w:rFonts w:ascii="Museo Sans 300" w:eastAsia="Times New Roman" w:hAnsi="Museo Sans 300" w:cs="Times New Roman"/>
          <w:lang w:val="es-MX" w:eastAsia="es-MX"/>
        </w:rPr>
        <w:t>Finata</w:t>
      </w:r>
      <w:proofErr w:type="spellEnd"/>
      <w:r w:rsidRPr="000D0D29">
        <w:rPr>
          <w:rFonts w:ascii="Museo Sans 300" w:eastAsia="Times New Roman" w:hAnsi="Museo Sans 300" w:cs="Times New Roman"/>
          <w:lang w:val="es-MX" w:eastAsia="es-MX"/>
        </w:rPr>
        <w:t>-Banco de Tierras, informa: “Se remite calca de plano solicitada, identificada administrativamente como Hacienda Palo de Agua.”</w:t>
      </w:r>
    </w:p>
    <w:p w:rsidR="000D0D29" w:rsidRPr="000D0D29" w:rsidRDefault="000D0D29" w:rsidP="000D0D2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D0D29" w:rsidRPr="000D0D29" w:rsidRDefault="000D0D29" w:rsidP="000D0D2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D0D2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D0D2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D0D2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D0D2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D0D2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D0D29">
        <w:rPr>
          <w:rFonts w:ascii="Museo Sans 300" w:eastAsia="Times New Roman" w:hAnsi="Museo Sans 300" w:cs="Times New Roman"/>
          <w:lang w:eastAsia="es-MX"/>
        </w:rPr>
        <w:t>Conceder el acceso a la información por medio de la documentación antes relacionada, la cual será entregada en la Unidad de Acceso a la Información Pública</w:t>
      </w:r>
      <w:r w:rsidRPr="000D0D29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D0D2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D0D29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D0D29">
        <w:rPr>
          <w:rFonts w:ascii="Museo Sans 300" w:eastAsia="Times New Roman" w:hAnsi="Museo Sans 300" w:cs="Times New Roman"/>
          <w:b/>
          <w:lang w:eastAsia="es-MX"/>
        </w:rPr>
        <w:t>---</w:t>
      </w:r>
      <w:r w:rsidRPr="000D0D29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D0D29" w:rsidRPr="000D0D29" w:rsidRDefault="000D0D29" w:rsidP="000D0D29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0D0D29">
        <w:rPr>
          <w:rFonts w:ascii="Museo Sans 300" w:eastAsia="Calibri" w:hAnsi="Museo Sans 300" w:cs="Calibri"/>
          <w:lang w:val="es-MX"/>
        </w:rPr>
        <w:t>Notifíquese.</w:t>
      </w:r>
    </w:p>
    <w:p w:rsidR="000D0D29" w:rsidRPr="000D0D29" w:rsidRDefault="000D0D29" w:rsidP="000D0D2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D0D29" w:rsidRPr="000D0D29" w:rsidRDefault="000D0D29" w:rsidP="000D0D2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D0D29" w:rsidRPr="000D0D29" w:rsidRDefault="000D0D29" w:rsidP="000D0D2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D0D29" w:rsidRPr="000D0D29" w:rsidRDefault="000D0D29" w:rsidP="000D0D2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D0D2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D0D29" w:rsidRPr="000D0D29" w:rsidRDefault="000D0D29" w:rsidP="000D0D2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D0D29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0D0D29" w:rsidRPr="000D0D29" w:rsidRDefault="000D0D29" w:rsidP="000D0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CE6C6F" w:rsidRDefault="00CE6C6F">
      <w:bookmarkStart w:id="0" w:name="_GoBack"/>
      <w:bookmarkEnd w:id="0"/>
    </w:p>
    <w:sectPr w:rsidR="00CE6C6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D0D2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120755D" wp14:editId="65433F2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0D2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FDAE195" wp14:editId="6B0CFB3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0D2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CD8DAE0" wp14:editId="46517AF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EE773C1" wp14:editId="5050900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D0D2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773C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D0D2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0D2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B21903" wp14:editId="747651F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D0D2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2190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D0D2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A3374AD" wp14:editId="23100C1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9AD3A01" wp14:editId="45971C2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0D2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29"/>
    <w:rsid w:val="000D0D29"/>
    <w:rsid w:val="00CE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8FFB907-82A6-442B-B149-29596F6E4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D0D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0D29"/>
  </w:style>
  <w:style w:type="paragraph" w:styleId="Piedepgina">
    <w:name w:val="footer"/>
    <w:basedOn w:val="Normal"/>
    <w:link w:val="PiedepginaCar"/>
    <w:uiPriority w:val="99"/>
    <w:semiHidden/>
    <w:unhideWhenUsed/>
    <w:rsid w:val="000D0D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D0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2024-10-10T18:14:00Z</dcterms:created>
  <dcterms:modified xsi:type="dcterms:W3CDTF">2024-10-10T18:14:00Z</dcterms:modified>
</cp:coreProperties>
</file>