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4CD218" w14:textId="05F46EA3" w:rsidR="0046500B" w:rsidRDefault="0046500B" w:rsidP="0046500B">
      <w:pPr>
        <w:jc w:val="center"/>
        <w:rPr>
          <w:rFonts w:ascii="Bembo Std" w:hAnsi="Bembo Std"/>
          <w:sz w:val="24"/>
          <w:szCs w:val="24"/>
        </w:rPr>
      </w:pPr>
      <w:r>
        <w:rPr>
          <w:rFonts w:ascii="Bembo Std" w:hAnsi="Bembo Std"/>
          <w:sz w:val="24"/>
          <w:szCs w:val="24"/>
        </w:rPr>
        <w:t>SESIÓN ORDINARIA No. 34</w:t>
      </w:r>
      <w:r>
        <w:rPr>
          <w:rFonts w:ascii="Bembo Std" w:hAnsi="Bembo Std"/>
          <w:sz w:val="24"/>
          <w:szCs w:val="24"/>
        </w:rPr>
        <w:t xml:space="preserve"> – 2023             FECHA: </w:t>
      </w:r>
      <w:r>
        <w:rPr>
          <w:rFonts w:ascii="Bembo Std" w:hAnsi="Bembo Std"/>
          <w:sz w:val="24"/>
          <w:szCs w:val="24"/>
        </w:rPr>
        <w:t>30</w:t>
      </w:r>
      <w:bookmarkStart w:id="0" w:name="_GoBack"/>
      <w:bookmarkEnd w:id="0"/>
      <w:r>
        <w:rPr>
          <w:rFonts w:ascii="Bembo Std" w:hAnsi="Bembo Std"/>
          <w:sz w:val="24"/>
          <w:szCs w:val="24"/>
        </w:rPr>
        <w:t xml:space="preserve"> DE OCTUBRE DE 2023</w:t>
      </w:r>
    </w:p>
    <w:p w14:paraId="77B4EEC4" w14:textId="77777777" w:rsidR="00B831B5" w:rsidRDefault="00B831B5" w:rsidP="00B831B5">
      <w:pPr>
        <w:tabs>
          <w:tab w:val="left" w:pos="7714"/>
        </w:tabs>
        <w:jc w:val="both"/>
      </w:pPr>
    </w:p>
    <w:p w14:paraId="7338BD93" w14:textId="070626AE" w:rsidR="00B831B5" w:rsidRDefault="00B831B5" w:rsidP="00B831B5">
      <w:pPr>
        <w:jc w:val="both"/>
        <w:rPr>
          <w:rFonts w:ascii="Museo Sans 300" w:hAnsi="Museo Sans 300"/>
          <w:sz w:val="24"/>
          <w:szCs w:val="24"/>
        </w:rPr>
      </w:pPr>
      <w:r w:rsidRPr="00F62EFA">
        <w:rPr>
          <w:rFonts w:ascii="Museo Sans 300" w:hAnsi="Museo Sans 300"/>
          <w:sz w:val="24"/>
          <w:szCs w:val="24"/>
        </w:rPr>
        <w:t xml:space="preserve">En el salón de sesiones de la Junta Directiva del Instituto Salvadoreño de Transformación Agraria, a las </w:t>
      </w:r>
      <w:r w:rsidR="003B15B0">
        <w:rPr>
          <w:rFonts w:ascii="Museo Sans 300" w:hAnsi="Museo Sans 300"/>
          <w:sz w:val="24"/>
          <w:szCs w:val="24"/>
        </w:rPr>
        <w:t>diez</w:t>
      </w:r>
      <w:r>
        <w:rPr>
          <w:rFonts w:ascii="Museo Sans 300" w:hAnsi="Museo Sans 300"/>
          <w:sz w:val="24"/>
          <w:szCs w:val="24"/>
        </w:rPr>
        <w:t xml:space="preserve"> horas con treinta minutos </w:t>
      </w:r>
      <w:r w:rsidRPr="00F62EFA">
        <w:rPr>
          <w:rFonts w:ascii="Museo Sans 300" w:hAnsi="Museo Sans 300"/>
          <w:sz w:val="24"/>
          <w:szCs w:val="24"/>
        </w:rPr>
        <w:t xml:space="preserve">del día </w:t>
      </w:r>
      <w:r w:rsidR="003B15B0">
        <w:rPr>
          <w:rFonts w:ascii="Museo Sans 300" w:hAnsi="Museo Sans 300"/>
          <w:sz w:val="24"/>
          <w:szCs w:val="24"/>
        </w:rPr>
        <w:t>treinta</w:t>
      </w:r>
      <w:r>
        <w:rPr>
          <w:rFonts w:ascii="Museo Sans 300" w:hAnsi="Museo Sans 300"/>
          <w:sz w:val="24"/>
          <w:szCs w:val="24"/>
        </w:rPr>
        <w:t xml:space="preserve"> </w:t>
      </w:r>
      <w:r w:rsidRPr="00F62EFA">
        <w:rPr>
          <w:rFonts w:ascii="Museo Sans 300" w:hAnsi="Museo Sans 300"/>
          <w:sz w:val="24"/>
          <w:szCs w:val="24"/>
        </w:rPr>
        <w:t xml:space="preserve">de </w:t>
      </w:r>
      <w:r>
        <w:rPr>
          <w:rFonts w:ascii="Museo Sans 300" w:hAnsi="Museo Sans 300"/>
          <w:sz w:val="24"/>
          <w:szCs w:val="24"/>
        </w:rPr>
        <w:t>octubre</w:t>
      </w:r>
      <w:r w:rsidRPr="00F62EFA">
        <w:rPr>
          <w:rFonts w:ascii="Museo Sans 300" w:hAnsi="Museo Sans 300"/>
          <w:sz w:val="24"/>
          <w:szCs w:val="24"/>
        </w:rPr>
        <w:t xml:space="preserve"> de dos mil veintitrés, reunidos los señores miembros de la Junta Directiva, licenciado Oscar Enrique Guardado Calderón,</w:t>
      </w:r>
      <w:r>
        <w:rPr>
          <w:rFonts w:ascii="Museo Sans 300" w:hAnsi="Museo Sans 300"/>
          <w:sz w:val="24"/>
          <w:szCs w:val="24"/>
        </w:rPr>
        <w:t xml:space="preserve"> </w:t>
      </w:r>
      <w:r w:rsidRPr="00F62EFA">
        <w:rPr>
          <w:rFonts w:ascii="Museo Sans 300" w:hAnsi="Museo Sans 300"/>
          <w:sz w:val="24"/>
          <w:szCs w:val="24"/>
        </w:rPr>
        <w:t xml:space="preserve">Presidente, licenciada Blanca Estela Parada Barrera, actuando como Secretaria Interina y Directora Propietaria por parte del Centro Nacional de Registros, </w:t>
      </w:r>
      <w:r w:rsidR="003615F2">
        <w:rPr>
          <w:rFonts w:ascii="Museo Sans 300" w:hAnsi="Museo Sans 300"/>
          <w:sz w:val="24"/>
          <w:szCs w:val="24"/>
        </w:rPr>
        <w:t xml:space="preserve">licenciado Fernando Ernesto Montes Roque, Director Propietario </w:t>
      </w:r>
      <w:r w:rsidRPr="00F62EFA">
        <w:rPr>
          <w:rFonts w:ascii="Museo Sans 300" w:hAnsi="Museo Sans 300"/>
          <w:sz w:val="24"/>
          <w:szCs w:val="24"/>
        </w:rPr>
        <w:t>por par</w:t>
      </w:r>
      <w:r>
        <w:rPr>
          <w:rFonts w:ascii="Museo Sans 300" w:hAnsi="Museo Sans 300"/>
          <w:sz w:val="24"/>
          <w:szCs w:val="24"/>
        </w:rPr>
        <w:t xml:space="preserve">te del Banco Central de Reserva, licenciado </w:t>
      </w:r>
      <w:r w:rsidR="003615F2">
        <w:rPr>
          <w:rFonts w:ascii="Museo Sans 300" w:hAnsi="Museo Sans 300"/>
          <w:sz w:val="24"/>
          <w:szCs w:val="24"/>
        </w:rPr>
        <w:t xml:space="preserve">Diego Gerardo Gómez Herrera, </w:t>
      </w:r>
      <w:r>
        <w:rPr>
          <w:rFonts w:ascii="Museo Sans 300" w:hAnsi="Museo Sans 300"/>
          <w:sz w:val="24"/>
          <w:szCs w:val="24"/>
        </w:rPr>
        <w:t xml:space="preserve">Director </w:t>
      </w:r>
      <w:r w:rsidR="003615F2">
        <w:rPr>
          <w:rFonts w:ascii="Museo Sans 300" w:hAnsi="Museo Sans 300"/>
          <w:sz w:val="24"/>
          <w:szCs w:val="24"/>
        </w:rPr>
        <w:t>Propietario</w:t>
      </w:r>
      <w:r>
        <w:rPr>
          <w:rFonts w:ascii="Museo Sans 300" w:hAnsi="Museo Sans 300"/>
          <w:sz w:val="24"/>
          <w:szCs w:val="24"/>
        </w:rPr>
        <w:t xml:space="preserve"> por parte del Banco de Fomento Agropecuario, </w:t>
      </w:r>
      <w:r w:rsidRPr="00F62EFA">
        <w:rPr>
          <w:rFonts w:ascii="Museo Sans 300" w:hAnsi="Museo Sans 300"/>
          <w:sz w:val="24"/>
          <w:szCs w:val="24"/>
        </w:rPr>
        <w:t xml:space="preserve"> y el licenciado Salvador Castaneda Herrera, Director Propietario por parte del Ministerio de Agricultura y Ganadería.  </w:t>
      </w:r>
    </w:p>
    <w:p w14:paraId="31A75A62" w14:textId="77777777" w:rsidR="003615F2" w:rsidRDefault="003615F2" w:rsidP="00B831B5">
      <w:pPr>
        <w:tabs>
          <w:tab w:val="left" w:pos="7714"/>
        </w:tabs>
        <w:jc w:val="both"/>
        <w:rPr>
          <w:rFonts w:ascii="Museo Sans 300" w:hAnsi="Museo Sans 300"/>
          <w:sz w:val="24"/>
          <w:szCs w:val="24"/>
        </w:rPr>
      </w:pPr>
    </w:p>
    <w:p w14:paraId="343367E4" w14:textId="77777777" w:rsidR="00B831B5" w:rsidRPr="00281028" w:rsidRDefault="00B831B5" w:rsidP="00B831B5">
      <w:pPr>
        <w:tabs>
          <w:tab w:val="left" w:pos="7714"/>
        </w:tabs>
        <w:jc w:val="both"/>
        <w:rPr>
          <w:rFonts w:ascii="Museo Sans 300" w:hAnsi="Museo Sans 300"/>
          <w:sz w:val="24"/>
          <w:szCs w:val="24"/>
        </w:rPr>
      </w:pPr>
    </w:p>
    <w:p w14:paraId="33256EC5" w14:textId="77777777" w:rsidR="00B831B5" w:rsidRPr="00281028" w:rsidRDefault="00B831B5" w:rsidP="00B831B5">
      <w:pPr>
        <w:tabs>
          <w:tab w:val="left" w:pos="1440"/>
        </w:tabs>
        <w:jc w:val="both"/>
        <w:rPr>
          <w:rFonts w:ascii="Museo Sans 300" w:hAnsi="Museo Sans 300"/>
          <w:sz w:val="24"/>
          <w:szCs w:val="24"/>
        </w:rPr>
      </w:pPr>
      <w:r w:rsidRPr="00281028">
        <w:rPr>
          <w:rFonts w:ascii="Museo Sans 300" w:hAnsi="Museo Sans 300"/>
          <w:sz w:val="24"/>
          <w:szCs w:val="24"/>
        </w:rPr>
        <w:t>El  señor Presidente somete a consideración de la Junta Directiva, la Agenda para la presente sesión, la cual consta de los siguientes puntos:</w:t>
      </w:r>
    </w:p>
    <w:p w14:paraId="13F3A544" w14:textId="77777777" w:rsidR="00604412" w:rsidRPr="00B05EA8" w:rsidRDefault="00604412" w:rsidP="00604412">
      <w:pPr>
        <w:numPr>
          <w:ilvl w:val="0"/>
          <w:numId w:val="26"/>
        </w:numPr>
        <w:spacing w:before="100" w:beforeAutospacing="1" w:line="360" w:lineRule="auto"/>
        <w:jc w:val="both"/>
        <w:rPr>
          <w:rFonts w:ascii="Museo Sans 300" w:eastAsia="MS Mincho" w:hAnsi="Museo Sans 300"/>
          <w:sz w:val="23"/>
          <w:szCs w:val="23"/>
          <w:lang w:val="es-CL" w:eastAsia="es-ES"/>
        </w:rPr>
      </w:pPr>
      <w:r w:rsidRPr="00B05EA8">
        <w:rPr>
          <w:rFonts w:ascii="Museo Sans 300" w:eastAsia="MS Mincho" w:hAnsi="Museo Sans 300"/>
          <w:sz w:val="23"/>
          <w:szCs w:val="23"/>
          <w:lang w:val="es-CL" w:eastAsia="es-ES"/>
        </w:rPr>
        <w:t>Comprobación del cuórum y apertura.</w:t>
      </w:r>
    </w:p>
    <w:p w14:paraId="0517DB7A" w14:textId="77777777" w:rsidR="00604412" w:rsidRPr="00B05EA8" w:rsidRDefault="00604412" w:rsidP="00604412">
      <w:pPr>
        <w:numPr>
          <w:ilvl w:val="0"/>
          <w:numId w:val="26"/>
        </w:numPr>
        <w:spacing w:before="100" w:beforeAutospacing="1" w:line="360" w:lineRule="auto"/>
        <w:jc w:val="both"/>
        <w:rPr>
          <w:rFonts w:ascii="Museo Sans 300" w:eastAsia="MS Mincho" w:hAnsi="Museo Sans 300"/>
          <w:sz w:val="23"/>
          <w:szCs w:val="23"/>
          <w:lang w:val="es-CL" w:eastAsia="es-ES"/>
        </w:rPr>
      </w:pPr>
      <w:r w:rsidRPr="00B05EA8">
        <w:rPr>
          <w:rFonts w:ascii="Museo Sans 300" w:eastAsia="MS Mincho" w:hAnsi="Museo Sans 300"/>
          <w:sz w:val="23"/>
          <w:szCs w:val="23"/>
          <w:lang w:val="es-CL" w:eastAsia="es-ES"/>
        </w:rPr>
        <w:t>Lectura, aprobación o modificación de la agenda.</w:t>
      </w:r>
    </w:p>
    <w:p w14:paraId="7522537C" w14:textId="40E9A459" w:rsidR="00B05EA8" w:rsidRPr="00B05EA8" w:rsidRDefault="00604412" w:rsidP="00B05EA8">
      <w:pPr>
        <w:spacing w:before="100" w:beforeAutospacing="1" w:line="360" w:lineRule="auto"/>
        <w:ind w:left="862" w:hanging="862"/>
        <w:jc w:val="both"/>
        <w:rPr>
          <w:rFonts w:ascii="Museo Sans 300" w:eastAsia="MS Mincho" w:hAnsi="Museo Sans 300"/>
          <w:b/>
          <w:sz w:val="23"/>
          <w:szCs w:val="23"/>
          <w:u w:val="single"/>
          <w:lang w:val="es-CL" w:eastAsia="es-ES"/>
        </w:rPr>
      </w:pPr>
      <w:r w:rsidRPr="00B05EA8">
        <w:rPr>
          <w:rFonts w:ascii="Museo Sans 300" w:eastAsia="MS Mincho" w:hAnsi="Museo Sans 300"/>
          <w:b/>
          <w:sz w:val="23"/>
          <w:szCs w:val="23"/>
          <w:u w:val="single"/>
          <w:lang w:val="es-CL" w:eastAsia="es-ES"/>
        </w:rPr>
        <w:t>PRESIDENCIA</w:t>
      </w:r>
    </w:p>
    <w:p w14:paraId="105AA2CF" w14:textId="77777777" w:rsidR="00604412" w:rsidRPr="00B05EA8" w:rsidRDefault="00604412" w:rsidP="00604412">
      <w:pPr>
        <w:numPr>
          <w:ilvl w:val="0"/>
          <w:numId w:val="26"/>
        </w:numPr>
        <w:spacing w:after="120"/>
        <w:jc w:val="both"/>
        <w:rPr>
          <w:rFonts w:ascii="Museo Sans 300" w:eastAsia="MS Mincho" w:hAnsi="Museo Sans 300"/>
          <w:b/>
          <w:sz w:val="23"/>
          <w:szCs w:val="23"/>
          <w:u w:val="single"/>
          <w:lang w:val="es-CL" w:eastAsia="es-ES"/>
        </w:rPr>
      </w:pPr>
      <w:r w:rsidRPr="00B05EA8">
        <w:rPr>
          <w:rFonts w:ascii="Museo Sans 300" w:eastAsia="MS Mincho" w:hAnsi="Museo Sans 300"/>
          <w:sz w:val="23"/>
          <w:szCs w:val="23"/>
          <w:lang w:val="es-CL" w:eastAsia="es-ES"/>
        </w:rPr>
        <w:t xml:space="preserve">Oficio con referencia PRI-00-00252-23 y M/DGG/DIR/0521/2023, de fecha 26 de octubre de 2023, suscrito por el Ing. Juan René Arévalo Rodríguez, Director General de Ganadería del Ministerio de Agricultura y Ganadería, mediante el  cual solicita el préstamo de incubadoras de huevos y nacedoras, para ser utilizadas en los diferentes Centros de Desarrollo Agropecuario de esa Dirección. </w:t>
      </w:r>
    </w:p>
    <w:p w14:paraId="1918661F" w14:textId="1606FC77" w:rsidR="00604412" w:rsidRPr="00B05EA8" w:rsidRDefault="00604412" w:rsidP="00604412">
      <w:pPr>
        <w:numPr>
          <w:ilvl w:val="0"/>
          <w:numId w:val="26"/>
        </w:numPr>
        <w:spacing w:after="120"/>
        <w:jc w:val="both"/>
        <w:rPr>
          <w:rFonts w:ascii="Museo Sans 300" w:eastAsia="MS Mincho" w:hAnsi="Museo Sans 300"/>
          <w:b/>
          <w:sz w:val="23"/>
          <w:szCs w:val="23"/>
          <w:u w:val="single"/>
          <w:lang w:val="es-CL" w:eastAsia="es-ES"/>
        </w:rPr>
      </w:pPr>
      <w:r w:rsidRPr="00B05EA8">
        <w:rPr>
          <w:rFonts w:ascii="Museo Sans 300" w:eastAsia="MS Mincho" w:hAnsi="Museo Sans 300"/>
          <w:sz w:val="23"/>
          <w:szCs w:val="23"/>
          <w:lang w:val="es-CL" w:eastAsia="es-ES"/>
        </w:rPr>
        <w:t xml:space="preserve">Oficio con referencia PRI-00-00253-23 y RC-ASV-389, de fecha 26 de octubre de 2023, suscrito por el Ing. Erick Antonio Quiroz, representante del IICA en El Salvador, y con el objetivo de avanzar en el proceso de formulación de la </w:t>
      </w:r>
      <w:r w:rsidRPr="00B05EA8">
        <w:rPr>
          <w:rFonts w:ascii="Museo Sans 300" w:eastAsia="MS Mincho" w:hAnsi="Museo Sans 300"/>
          <w:b/>
          <w:sz w:val="23"/>
          <w:szCs w:val="23"/>
          <w:lang w:val="es-CL" w:eastAsia="es-ES"/>
        </w:rPr>
        <w:t>NAMA en Ganadería Bovina de El Salvador</w:t>
      </w:r>
      <w:r w:rsidRPr="00B05EA8">
        <w:rPr>
          <w:rFonts w:ascii="Museo Sans 300" w:eastAsia="MS Mincho" w:hAnsi="Museo Sans 300"/>
          <w:sz w:val="23"/>
          <w:szCs w:val="23"/>
          <w:lang w:val="es-CL" w:eastAsia="es-ES"/>
        </w:rPr>
        <w:t xml:space="preserve"> y adquirir experiencias en otros países de la Región, hace la invitación para que un funcionario del ISTA asista a la gira de intercambio, a realizarse en Costa Rica del 06 al 09 de noviembre de 2023. Aclarando que el IICA financiará los costos de participación del delegado, que incluye pasaje aéreo, alimentación y hospedaje. Por lo que se propone al Ing. Manuel Alonso Portillo, Técnico </w:t>
      </w:r>
      <w:r w:rsidR="00B05EA8" w:rsidRPr="00B05EA8">
        <w:rPr>
          <w:rFonts w:ascii="Museo Sans 300" w:eastAsia="MS Mincho" w:hAnsi="Museo Sans 300"/>
          <w:sz w:val="23"/>
          <w:szCs w:val="23"/>
          <w:lang w:val="es-CL" w:eastAsia="es-ES"/>
        </w:rPr>
        <w:t>de la Sección de Transformación e Innovación</w:t>
      </w:r>
      <w:r w:rsidRPr="00B05EA8">
        <w:rPr>
          <w:rFonts w:ascii="Museo Sans 300" w:eastAsia="MS Mincho" w:hAnsi="Museo Sans 300"/>
          <w:sz w:val="23"/>
          <w:szCs w:val="23"/>
          <w:lang w:val="es-CL" w:eastAsia="es-ES"/>
        </w:rPr>
        <w:t xml:space="preserve"> Central. </w:t>
      </w:r>
    </w:p>
    <w:p w14:paraId="575DA548" w14:textId="77777777" w:rsidR="00604412" w:rsidRPr="00B05EA8" w:rsidRDefault="00604412" w:rsidP="00604412">
      <w:pPr>
        <w:spacing w:after="120"/>
        <w:ind w:left="862" w:hanging="862"/>
        <w:jc w:val="both"/>
        <w:rPr>
          <w:rFonts w:ascii="Museo Sans 300" w:eastAsia="MS Mincho" w:hAnsi="Museo Sans 300"/>
          <w:b/>
          <w:sz w:val="23"/>
          <w:szCs w:val="23"/>
          <w:u w:val="single"/>
          <w:lang w:val="es-CL" w:eastAsia="es-ES"/>
        </w:rPr>
      </w:pPr>
      <w:r w:rsidRPr="00B05EA8">
        <w:rPr>
          <w:rFonts w:ascii="Museo Sans 300" w:eastAsia="MS Mincho" w:hAnsi="Museo Sans 300"/>
          <w:b/>
          <w:sz w:val="23"/>
          <w:szCs w:val="23"/>
          <w:u w:val="single"/>
          <w:lang w:val="es-CL" w:eastAsia="es-ES"/>
        </w:rPr>
        <w:t>UNIDAD DE PLANIFICACIÓN</w:t>
      </w:r>
    </w:p>
    <w:p w14:paraId="3E9AA04F" w14:textId="77777777" w:rsidR="00604412" w:rsidRPr="00B05EA8" w:rsidRDefault="00604412" w:rsidP="00604412">
      <w:pPr>
        <w:numPr>
          <w:ilvl w:val="0"/>
          <w:numId w:val="26"/>
        </w:numPr>
        <w:spacing w:after="120"/>
        <w:jc w:val="both"/>
        <w:rPr>
          <w:rFonts w:ascii="Museo Sans 300" w:eastAsia="MS Mincho" w:hAnsi="Museo Sans 300"/>
          <w:sz w:val="23"/>
          <w:szCs w:val="23"/>
          <w:lang w:val="es-CL" w:eastAsia="es-ES"/>
        </w:rPr>
      </w:pPr>
      <w:r w:rsidRPr="00B05EA8">
        <w:rPr>
          <w:rFonts w:ascii="Museo Sans 300" w:eastAsia="MS Mincho" w:hAnsi="Museo Sans 300"/>
          <w:sz w:val="23"/>
          <w:szCs w:val="23"/>
          <w:lang w:val="es-CL" w:eastAsia="es-ES"/>
        </w:rPr>
        <w:t xml:space="preserve">Oficio con referencia UPL-00-0065-23 y PRI-00-0298-21, de fecha 02 de octubre de 2023, mediante el cual presenta para conocimiento Las Normas Técnicas de Control Interno Especificas del ISTA, aprobadas por la Corte de Cuentas de la República, la aprobación de la comisión y autorización para remitir las referidas normas al Diario Oficial para su publicación. </w:t>
      </w:r>
    </w:p>
    <w:p w14:paraId="718A5130" w14:textId="77777777" w:rsidR="00FF32B2" w:rsidRDefault="00FF32B2" w:rsidP="00604412">
      <w:pPr>
        <w:spacing w:after="120"/>
        <w:ind w:left="862" w:hanging="862"/>
        <w:jc w:val="both"/>
        <w:rPr>
          <w:rFonts w:ascii="Museo Sans 300" w:eastAsia="MS Mincho" w:hAnsi="Museo Sans 300"/>
          <w:b/>
          <w:sz w:val="23"/>
          <w:szCs w:val="23"/>
          <w:u w:val="single"/>
          <w:lang w:val="es-CL" w:eastAsia="es-ES"/>
        </w:rPr>
      </w:pPr>
    </w:p>
    <w:p w14:paraId="4D04D8C8" w14:textId="77777777" w:rsidR="00604412" w:rsidRPr="00B05EA8" w:rsidRDefault="00604412" w:rsidP="00604412">
      <w:pPr>
        <w:spacing w:after="120"/>
        <w:ind w:left="862" w:hanging="862"/>
        <w:jc w:val="both"/>
        <w:rPr>
          <w:rFonts w:ascii="Museo Sans 300" w:eastAsia="MS Mincho" w:hAnsi="Museo Sans 300"/>
          <w:b/>
          <w:sz w:val="23"/>
          <w:szCs w:val="23"/>
          <w:u w:val="single"/>
          <w:lang w:val="es-CL" w:eastAsia="es-ES"/>
        </w:rPr>
      </w:pPr>
      <w:r w:rsidRPr="00B05EA8">
        <w:rPr>
          <w:rFonts w:ascii="Museo Sans 300" w:eastAsia="MS Mincho" w:hAnsi="Museo Sans 300"/>
          <w:b/>
          <w:sz w:val="23"/>
          <w:szCs w:val="23"/>
          <w:u w:val="single"/>
          <w:lang w:val="es-CL" w:eastAsia="es-ES"/>
        </w:rPr>
        <w:t>UNIDAD FINANCIERA INSTITUCIONAL</w:t>
      </w:r>
    </w:p>
    <w:p w14:paraId="6EAB704A" w14:textId="17BAC3DC" w:rsidR="00B05EA8" w:rsidRPr="00FF32B2" w:rsidRDefault="00604412" w:rsidP="00FF32B2">
      <w:pPr>
        <w:numPr>
          <w:ilvl w:val="0"/>
          <w:numId w:val="26"/>
        </w:numPr>
        <w:spacing w:after="120"/>
        <w:jc w:val="both"/>
        <w:rPr>
          <w:rFonts w:ascii="Museo Sans 300" w:eastAsia="MS Mincho" w:hAnsi="Museo Sans 300"/>
          <w:sz w:val="23"/>
          <w:szCs w:val="23"/>
          <w:lang w:val="es-CL" w:eastAsia="es-ES"/>
        </w:rPr>
      </w:pPr>
      <w:r w:rsidRPr="00B05EA8">
        <w:rPr>
          <w:rFonts w:ascii="Museo Sans 300" w:eastAsia="MS Mincho" w:hAnsi="Museo Sans 300"/>
          <w:sz w:val="23"/>
          <w:szCs w:val="23"/>
          <w:lang w:val="es-CL" w:eastAsia="es-ES"/>
        </w:rPr>
        <w:t xml:space="preserve">Oficio con referencia UFI-00-00183-2023 y GLI-07-1875-2023, de fecha 18 de octubre de 2023, suscrito por la licenciada Kenia Vanessa Santamaría de Mira, Jefa Interina de la Unidad Financiera Institucional, con el visto bueno del licenciado Carlos Ernesto Fuentes, Gerente General Interino, mediante el cual hace referencia al pago de indemnización del señor Juan Carlos Valencia Gómez, en cumplimiento al Punto XVIII del Acta de Sesión Ordinaria 02-2020 de fecha 15 de enero de 2020, y la resolución del Recurso de Amparo ante la Sala de lo Constitucional de la Corte Suprema de Justicia, interpuesto en contra el Presidente y la Junta Directiva del ISTA.  </w:t>
      </w:r>
    </w:p>
    <w:p w14:paraId="673EC8D5" w14:textId="77777777" w:rsidR="00B05EA8" w:rsidRPr="00B05EA8" w:rsidRDefault="00B05EA8" w:rsidP="00B05EA8">
      <w:pPr>
        <w:ind w:left="862" w:hanging="862"/>
        <w:jc w:val="both"/>
        <w:rPr>
          <w:rFonts w:ascii="Museo Sans 300" w:eastAsia="MS Mincho" w:hAnsi="Museo Sans 300"/>
          <w:sz w:val="24"/>
          <w:szCs w:val="24"/>
          <w:lang w:val="es-CL" w:eastAsia="es-ES"/>
        </w:rPr>
      </w:pPr>
    </w:p>
    <w:p w14:paraId="5EB99499" w14:textId="77777777" w:rsidR="00604412" w:rsidRPr="00B05EA8" w:rsidRDefault="00604412" w:rsidP="00604412">
      <w:pPr>
        <w:spacing w:after="120"/>
        <w:ind w:left="862" w:hanging="862"/>
        <w:jc w:val="both"/>
        <w:rPr>
          <w:rFonts w:ascii="Museo Sans 300" w:eastAsia="MS Mincho" w:hAnsi="Museo Sans 300"/>
          <w:b/>
          <w:sz w:val="23"/>
          <w:szCs w:val="23"/>
          <w:u w:val="single"/>
          <w:lang w:val="es-CL" w:eastAsia="es-ES"/>
        </w:rPr>
      </w:pPr>
      <w:r w:rsidRPr="00B05EA8">
        <w:rPr>
          <w:rFonts w:ascii="Museo Sans 300" w:eastAsia="MS Mincho" w:hAnsi="Museo Sans 300"/>
          <w:b/>
          <w:sz w:val="23"/>
          <w:szCs w:val="23"/>
          <w:u w:val="single"/>
          <w:lang w:val="es-CL" w:eastAsia="es-ES"/>
        </w:rPr>
        <w:t>GERENCIA LEGAL</w:t>
      </w:r>
    </w:p>
    <w:p w14:paraId="10869FF4" w14:textId="77777777" w:rsidR="00604412" w:rsidRPr="00B05EA8" w:rsidRDefault="00604412" w:rsidP="00604412">
      <w:pPr>
        <w:numPr>
          <w:ilvl w:val="0"/>
          <w:numId w:val="26"/>
        </w:numPr>
        <w:spacing w:after="120"/>
        <w:jc w:val="both"/>
        <w:rPr>
          <w:rFonts w:ascii="Museo Sans 300" w:eastAsia="MS Mincho" w:hAnsi="Museo Sans 300"/>
          <w:lang w:val="es-CL" w:eastAsia="es-ES"/>
        </w:rPr>
      </w:pPr>
      <w:r w:rsidRPr="00B05EA8">
        <w:rPr>
          <w:rFonts w:ascii="Museo Sans 300" w:eastAsia="MS Mincho" w:hAnsi="Museo Sans 300"/>
          <w:sz w:val="23"/>
          <w:szCs w:val="23"/>
          <w:lang w:val="es-CL" w:eastAsia="es-ES"/>
        </w:rPr>
        <w:t xml:space="preserve">Dictamen jurídico 104, referente a la celebración del </w:t>
      </w:r>
      <w:r w:rsidRPr="00B05EA8">
        <w:rPr>
          <w:rFonts w:ascii="Museo Sans 300" w:eastAsia="MS Mincho" w:hAnsi="Museo Sans 300"/>
          <w:lang w:val="es-CL" w:eastAsia="es-ES"/>
        </w:rPr>
        <w:t xml:space="preserve">CONVENIO DE COOPERACIÓN INTERINSTITUCIONAL ENTRE EL MINISTERIO DE AGRICULTURA Y GANADERÍA Y EL INSTITUTO SALVADOREÑO DE TRANSFORMACIÓN AGRARIA. </w:t>
      </w:r>
    </w:p>
    <w:p w14:paraId="17B31C79" w14:textId="77777777" w:rsidR="00604412" w:rsidRPr="00B05EA8" w:rsidRDefault="00604412" w:rsidP="00604412">
      <w:pPr>
        <w:numPr>
          <w:ilvl w:val="0"/>
          <w:numId w:val="26"/>
        </w:numPr>
        <w:spacing w:after="120"/>
        <w:jc w:val="both"/>
        <w:rPr>
          <w:rFonts w:ascii="Museo Sans 300" w:eastAsia="MS Mincho" w:hAnsi="Museo Sans 300"/>
          <w:sz w:val="23"/>
          <w:szCs w:val="23"/>
          <w:lang w:val="es-CL" w:eastAsia="es-ES"/>
        </w:rPr>
      </w:pPr>
      <w:r w:rsidRPr="00B05EA8">
        <w:rPr>
          <w:rFonts w:ascii="Museo Sans 300" w:eastAsia="MS Mincho" w:hAnsi="Museo Sans 300"/>
          <w:sz w:val="23"/>
          <w:szCs w:val="23"/>
          <w:lang w:val="es-CL" w:eastAsia="es-ES"/>
        </w:rPr>
        <w:t>Dictamen jurídico 105, referente a la modificación del Punto V del Acta de Sesión Ordinaria 40 -2014, de fecha 06 de noviembre de 2014, por inclusión, respeto a 01 solar para vivienda, en HDA. SAN JOSÉ LOS ALMENDROS PORCIÓN 2, departamento de San Vicente. ENTREGA 11.</w:t>
      </w:r>
    </w:p>
    <w:p w14:paraId="4D5816B6" w14:textId="77777777" w:rsidR="00604412" w:rsidRPr="00B05EA8" w:rsidRDefault="00604412" w:rsidP="00604412">
      <w:pPr>
        <w:numPr>
          <w:ilvl w:val="0"/>
          <w:numId w:val="26"/>
        </w:numPr>
        <w:spacing w:after="120"/>
        <w:jc w:val="both"/>
        <w:rPr>
          <w:rFonts w:ascii="Museo Sans 300" w:eastAsia="MS Mincho" w:hAnsi="Museo Sans 300"/>
          <w:sz w:val="23"/>
          <w:szCs w:val="23"/>
          <w:lang w:val="es-CL" w:eastAsia="es-ES"/>
        </w:rPr>
      </w:pPr>
      <w:r w:rsidRPr="00B05EA8">
        <w:rPr>
          <w:rFonts w:ascii="Museo Sans 300" w:eastAsia="MS Mincho" w:hAnsi="Museo Sans 300"/>
          <w:sz w:val="23"/>
          <w:szCs w:val="23"/>
          <w:lang w:val="es-CL" w:eastAsia="es-ES"/>
        </w:rPr>
        <w:t>Dictamen jurídico 106, referente a la adjudicación en venta de 02  solares para vivienda, en LOTIFICACIÓN EL PLAYÓN, departamento de San Vicente. ENTREGA 58.</w:t>
      </w:r>
    </w:p>
    <w:p w14:paraId="476C2C44" w14:textId="77777777" w:rsidR="00604412" w:rsidRPr="00B05EA8" w:rsidRDefault="00604412" w:rsidP="00604412">
      <w:pPr>
        <w:numPr>
          <w:ilvl w:val="0"/>
          <w:numId w:val="26"/>
        </w:numPr>
        <w:spacing w:after="120"/>
        <w:jc w:val="both"/>
        <w:rPr>
          <w:rFonts w:ascii="Museo Sans 300" w:eastAsia="MS Mincho" w:hAnsi="Museo Sans 300"/>
          <w:sz w:val="23"/>
          <w:szCs w:val="23"/>
          <w:lang w:val="es-CL" w:eastAsia="es-ES"/>
        </w:rPr>
      </w:pPr>
      <w:r w:rsidRPr="00B05EA8">
        <w:rPr>
          <w:rFonts w:ascii="Museo Sans 300" w:eastAsia="MS Mincho" w:hAnsi="Museo Sans 300"/>
          <w:sz w:val="23"/>
          <w:szCs w:val="23"/>
          <w:lang w:val="es-CL" w:eastAsia="es-ES"/>
        </w:rPr>
        <w:t xml:space="preserve">Dictamen jurídico 107, referente a la modificación del Punto Cuarto, Letra F, Caso No. 3 del Acta No. JD-18/92, de la Junta Directiva de la extinta Financiera Nacional de Tierras Agrícolas, en que aprobó la adjudicación de las parcelas 203/2 y 186/25, por corrección de área de ambas, nombre e inclusión, respecto a 02 parcelas, en LA HACIENDITA, departamento de Ahuachapán. ENTREGA 01 </w:t>
      </w:r>
    </w:p>
    <w:p w14:paraId="1BEB18FA" w14:textId="10358F61" w:rsidR="00604412" w:rsidRPr="00B05EA8" w:rsidRDefault="00604412" w:rsidP="00604412">
      <w:pPr>
        <w:numPr>
          <w:ilvl w:val="0"/>
          <w:numId w:val="26"/>
        </w:numPr>
        <w:spacing w:after="120"/>
        <w:jc w:val="both"/>
        <w:rPr>
          <w:rFonts w:ascii="Museo Sans 300" w:eastAsia="MS Mincho" w:hAnsi="Museo Sans 300"/>
          <w:sz w:val="23"/>
          <w:szCs w:val="23"/>
          <w:lang w:val="es-CL" w:eastAsia="es-ES"/>
        </w:rPr>
      </w:pPr>
      <w:r w:rsidRPr="00B05EA8">
        <w:rPr>
          <w:rFonts w:ascii="Museo Sans 300" w:eastAsia="MS Mincho" w:hAnsi="Museo Sans 300"/>
          <w:sz w:val="23"/>
          <w:szCs w:val="23"/>
          <w:lang w:val="es-CL" w:eastAsia="es-ES"/>
        </w:rPr>
        <w:t xml:space="preserve">Dictamen jurídico 108, referente al otorgamiento del </w:t>
      </w:r>
      <w:r w:rsidRPr="00B05EA8">
        <w:rPr>
          <w:rFonts w:ascii="Museo Sans 300" w:hAnsi="Museo Sans 300"/>
          <w:bCs/>
        </w:rPr>
        <w:t>“CONVENIO DE COOPERACIÓN INTERINSTITUCIONAL ENTRE EL MINISTERIO DE AGRICULTURA Y GANADERÍA, EL INSTITUTO SALVADOREÑO DE TRANSFORMACIÓN AGRARIA, CENTRO NACIONAL DE TECNOLOGÍA AGROPECUARIA Y FORESTAL Y ESCUELA NACIONAL DE AGRICULTURA “ROBERTO QUIÑONEZ” PARA LA IMPLEMENTACIÓN DE LOS SISTEMAS AGROALIMENTARIOS SOSTENIBLES A TRAVES DE LOS SISTEMAS INTEGRADOS DE ALIMENTACIÓN FAMILIAR (SIAF) Y LOS SISTEMAS INTEGRADOS DE ALIMENTACIÓN COMUNITARIA (SIAC)</w:t>
      </w:r>
      <w:r w:rsidRPr="00B05EA8">
        <w:rPr>
          <w:rFonts w:ascii="Museo Sans 300" w:hAnsi="Museo Sans 300"/>
          <w:bCs/>
          <w:sz w:val="23"/>
          <w:szCs w:val="23"/>
        </w:rPr>
        <w:t xml:space="preserve">. Con el objetivo de establecer alianzas estratégicas entre dichas instituciones. </w:t>
      </w:r>
    </w:p>
    <w:p w14:paraId="524F5F2E" w14:textId="539B54E9" w:rsidR="00C84B01" w:rsidRPr="00FF32B2" w:rsidRDefault="00604412" w:rsidP="00B831B5">
      <w:pPr>
        <w:numPr>
          <w:ilvl w:val="0"/>
          <w:numId w:val="26"/>
        </w:numPr>
        <w:spacing w:after="120"/>
        <w:jc w:val="both"/>
        <w:rPr>
          <w:rFonts w:ascii="Museo Sans 300" w:eastAsia="MS Mincho" w:hAnsi="Museo Sans 300"/>
          <w:sz w:val="23"/>
          <w:szCs w:val="23"/>
          <w:lang w:val="es-CL" w:eastAsia="es-ES"/>
        </w:rPr>
      </w:pPr>
      <w:r w:rsidRPr="00B05EA8">
        <w:rPr>
          <w:rFonts w:ascii="Museo Sans 300" w:hAnsi="Museo Sans 300"/>
          <w:bCs/>
          <w:sz w:val="23"/>
          <w:szCs w:val="23"/>
        </w:rPr>
        <w:t>Dictamen jurídico 109, referente a la modificación del Punto VII</w:t>
      </w:r>
      <w:r w:rsidR="00BF1714">
        <w:rPr>
          <w:rFonts w:ascii="Museo Sans 300" w:hAnsi="Museo Sans 300"/>
          <w:bCs/>
          <w:sz w:val="23"/>
          <w:szCs w:val="23"/>
        </w:rPr>
        <w:t>I</w:t>
      </w:r>
      <w:r w:rsidRPr="00B05EA8">
        <w:rPr>
          <w:rFonts w:ascii="Museo Sans 300" w:hAnsi="Museo Sans 300"/>
          <w:bCs/>
          <w:sz w:val="23"/>
          <w:szCs w:val="23"/>
        </w:rPr>
        <w:t xml:space="preserve">-11 del Acta de Sesión Ordinaria 43-93 de fecha 25 de noviembre de 1993, por haberse aprobado nuevos planos en el que se implementará un Proyecto de </w:t>
      </w:r>
      <w:r w:rsidRPr="00B05EA8">
        <w:rPr>
          <w:rFonts w:ascii="Museo Sans 300" w:hAnsi="Museo Sans 300"/>
          <w:bCs/>
          <w:sz w:val="23"/>
          <w:szCs w:val="23"/>
        </w:rPr>
        <w:lastRenderedPageBreak/>
        <w:t xml:space="preserve">Asentamiento Comunitario (1) y Lotificación Agrícola (54 lotes), en HDA. JOYA DE LA PAZ, departamento de La Paz. </w:t>
      </w:r>
    </w:p>
    <w:p w14:paraId="08B17C19" w14:textId="77777777" w:rsidR="00BC6734" w:rsidRDefault="00BC6734" w:rsidP="00FF32B2">
      <w:pPr>
        <w:tabs>
          <w:tab w:val="left" w:pos="1440"/>
        </w:tabs>
        <w:jc w:val="both"/>
        <w:rPr>
          <w:rFonts w:ascii="Museo Sans 300" w:hAnsi="Museo Sans 300"/>
          <w:sz w:val="24"/>
          <w:szCs w:val="24"/>
          <w:lang w:val="es-CL"/>
        </w:rPr>
      </w:pPr>
    </w:p>
    <w:p w14:paraId="6F1FFE04" w14:textId="091542CB" w:rsidR="00E90973" w:rsidRDefault="00B831B5" w:rsidP="00FF32B2">
      <w:pPr>
        <w:tabs>
          <w:tab w:val="left" w:pos="1440"/>
        </w:tabs>
        <w:jc w:val="both"/>
        <w:rPr>
          <w:rFonts w:ascii="Museo Sans 300" w:hAnsi="Museo Sans 300"/>
          <w:sz w:val="24"/>
          <w:szCs w:val="24"/>
        </w:rPr>
      </w:pPr>
      <w:r w:rsidRPr="00281028">
        <w:rPr>
          <w:rFonts w:ascii="Museo Sans 300" w:hAnsi="Museo Sans 300"/>
          <w:sz w:val="24"/>
          <w:szCs w:val="24"/>
          <w:lang w:val="es-CL"/>
        </w:rPr>
        <w:t>L</w:t>
      </w:r>
      <w:r w:rsidRPr="00281028">
        <w:rPr>
          <w:rFonts w:ascii="Museo Sans 300" w:hAnsi="Museo Sans 300"/>
          <w:sz w:val="24"/>
          <w:szCs w:val="24"/>
        </w:rPr>
        <w:t xml:space="preserve">a Junta Directiva, habiendo comprobado la asistencia de cuórum, </w:t>
      </w:r>
      <w:r w:rsidRPr="00281028">
        <w:rPr>
          <w:rFonts w:ascii="Museo Sans 300" w:hAnsi="Museo Sans 300"/>
          <w:b/>
          <w:sz w:val="24"/>
          <w:szCs w:val="24"/>
          <w:u w:val="single"/>
        </w:rPr>
        <w:t>ACUERDA:</w:t>
      </w:r>
      <w:r w:rsidRPr="00281028">
        <w:rPr>
          <w:rFonts w:ascii="Museo Sans 300" w:hAnsi="Museo Sans 300"/>
          <w:b/>
          <w:sz w:val="24"/>
          <w:szCs w:val="24"/>
        </w:rPr>
        <w:t xml:space="preserve"> Aprobar </w:t>
      </w:r>
      <w:r w:rsidRPr="00281028">
        <w:rPr>
          <w:rFonts w:ascii="Museo Sans 300" w:hAnsi="Museo Sans 300"/>
          <w:sz w:val="24"/>
          <w:szCs w:val="24"/>
        </w:rPr>
        <w:t xml:space="preserve">la agenda </w:t>
      </w:r>
    </w:p>
    <w:p w14:paraId="0FB0188D" w14:textId="77777777" w:rsidR="00FF32B2" w:rsidRPr="00FF32B2" w:rsidRDefault="00FF32B2" w:rsidP="00FF32B2">
      <w:pPr>
        <w:tabs>
          <w:tab w:val="left" w:pos="1440"/>
        </w:tabs>
        <w:jc w:val="both"/>
        <w:rPr>
          <w:rFonts w:ascii="Museo Sans 300" w:hAnsi="Museo Sans 300"/>
          <w:sz w:val="24"/>
          <w:szCs w:val="24"/>
        </w:rPr>
      </w:pPr>
    </w:p>
    <w:p w14:paraId="1F595979" w14:textId="66483564" w:rsidR="00E90973" w:rsidRPr="005871D2" w:rsidRDefault="00225386" w:rsidP="005871D2">
      <w:pPr>
        <w:tabs>
          <w:tab w:val="left" w:pos="0"/>
        </w:tabs>
        <w:jc w:val="both"/>
        <w:rPr>
          <w:rFonts w:ascii="Museo Sans 300" w:eastAsia="MS Mincho" w:hAnsi="Museo Sans 300"/>
          <w:sz w:val="24"/>
          <w:szCs w:val="24"/>
          <w:lang w:val="es-CL" w:eastAsia="es-ES"/>
        </w:rPr>
      </w:pPr>
      <w:r w:rsidRPr="005871D2">
        <w:rPr>
          <w:rFonts w:ascii="Museo Sans 300" w:hAnsi="Museo Sans 300"/>
          <w:sz w:val="24"/>
          <w:szCs w:val="24"/>
        </w:rPr>
        <w:t xml:space="preserve">“”””III) El señor Presidente somete a consideración de Junta Directiva, </w:t>
      </w:r>
      <w:r w:rsidRPr="005871D2">
        <w:rPr>
          <w:rFonts w:ascii="Museo Sans 300" w:eastAsia="MS Mincho" w:hAnsi="Museo Sans 300"/>
          <w:sz w:val="24"/>
          <w:szCs w:val="24"/>
          <w:lang w:val="es-CL" w:eastAsia="es-ES"/>
        </w:rPr>
        <w:t xml:space="preserve">oficio con referencia PRI-00-00252-23 y M/DGG/DIR/0521/2023, de fecha 26 de octubre de 2023, suscrito por el Ing. Juan René Arévalo Rodríguez, Director General de Ganadería del Ministerio de Agricultura y Ganadería, mediante el  cual solicita el préstamo de incubadoras de huevos y nacedoras, para ser utilizadas en los diferentes Centros de Desarrollo Agropecuario de esa Dirección. Al respecto, se hacen las siguientes consideraciones: </w:t>
      </w:r>
    </w:p>
    <w:p w14:paraId="6B7E45CA" w14:textId="77777777" w:rsidR="00225386" w:rsidRPr="005871D2" w:rsidRDefault="00225386" w:rsidP="005871D2">
      <w:pPr>
        <w:tabs>
          <w:tab w:val="left" w:pos="0"/>
        </w:tabs>
        <w:jc w:val="both"/>
        <w:rPr>
          <w:rFonts w:ascii="Museo Sans 300" w:eastAsia="MS Mincho" w:hAnsi="Museo Sans 300"/>
          <w:sz w:val="24"/>
          <w:szCs w:val="24"/>
          <w:lang w:val="es-CL" w:eastAsia="es-ES"/>
        </w:rPr>
      </w:pPr>
    </w:p>
    <w:p w14:paraId="7B352374" w14:textId="0B6A5E3A" w:rsidR="00225386" w:rsidRDefault="00225386" w:rsidP="005871D2">
      <w:pPr>
        <w:pStyle w:val="Prrafodelista"/>
        <w:numPr>
          <w:ilvl w:val="0"/>
          <w:numId w:val="10"/>
        </w:numPr>
        <w:tabs>
          <w:tab w:val="left" w:pos="0"/>
        </w:tabs>
        <w:ind w:left="1134" w:hanging="708"/>
        <w:jc w:val="both"/>
        <w:rPr>
          <w:rFonts w:ascii="Museo Sans 300" w:hAnsi="Museo Sans 300"/>
        </w:rPr>
      </w:pPr>
      <w:r w:rsidRPr="005871D2">
        <w:rPr>
          <w:rFonts w:ascii="Museo Sans 300" w:hAnsi="Museo Sans 300"/>
        </w:rPr>
        <w:t xml:space="preserve">El Director General de Ganadería, mediante oficio </w:t>
      </w:r>
      <w:r w:rsidR="005871D2">
        <w:rPr>
          <w:rFonts w:ascii="Museo Sans 300" w:hAnsi="Museo Sans 300"/>
        </w:rPr>
        <w:t>antes mencionado expresa que di</w:t>
      </w:r>
      <w:r w:rsidR="00F46C40" w:rsidRPr="005871D2">
        <w:rPr>
          <w:rFonts w:ascii="Museo Sans 300" w:hAnsi="Museo Sans 300"/>
        </w:rPr>
        <w:t>cha</w:t>
      </w:r>
      <w:r w:rsidRPr="005871D2">
        <w:rPr>
          <w:rFonts w:ascii="Museo Sans 300" w:hAnsi="Museo Sans 300"/>
        </w:rPr>
        <w:t xml:space="preserve"> solicitud obedece a la necesidad de reproducir pie de cría para contribuir al mejoramiento genético de las especies </w:t>
      </w:r>
      <w:r w:rsidR="00F46C40" w:rsidRPr="005871D2">
        <w:rPr>
          <w:rFonts w:ascii="Museo Sans 300" w:hAnsi="Museo Sans 300"/>
        </w:rPr>
        <w:t xml:space="preserve">menores, además de beneficiar a los pequeños y medianos productores a nivel nacional. </w:t>
      </w:r>
    </w:p>
    <w:p w14:paraId="2B5DEBE6" w14:textId="77777777" w:rsidR="005871D2" w:rsidRPr="005871D2" w:rsidRDefault="005871D2" w:rsidP="005871D2">
      <w:pPr>
        <w:pStyle w:val="Prrafodelista"/>
        <w:tabs>
          <w:tab w:val="left" w:pos="0"/>
        </w:tabs>
        <w:ind w:left="1134"/>
        <w:jc w:val="both"/>
        <w:rPr>
          <w:rFonts w:ascii="Museo Sans 300" w:hAnsi="Museo Sans 300"/>
        </w:rPr>
      </w:pPr>
    </w:p>
    <w:p w14:paraId="3D782D9F" w14:textId="49BA3346" w:rsidR="00F46C40" w:rsidRPr="005871D2" w:rsidRDefault="00F46C40" w:rsidP="005871D2">
      <w:pPr>
        <w:pStyle w:val="Prrafodelista"/>
        <w:numPr>
          <w:ilvl w:val="0"/>
          <w:numId w:val="10"/>
        </w:numPr>
        <w:tabs>
          <w:tab w:val="left" w:pos="0"/>
        </w:tabs>
        <w:ind w:left="1134" w:hanging="708"/>
        <w:jc w:val="both"/>
        <w:rPr>
          <w:rFonts w:ascii="Museo Sans 300" w:hAnsi="Museo Sans 300"/>
        </w:rPr>
      </w:pPr>
      <w:r w:rsidRPr="005871D2">
        <w:rPr>
          <w:rFonts w:ascii="Museo Sans 300" w:hAnsi="Museo Sans 300"/>
        </w:rPr>
        <w:t xml:space="preserve">Mediante oficio GTA-00-0266-23, de fecha 27 de octubre de 2023, el Ing. Carlos Eduardo Morales Fernández, Gerente de Transformación e Innovación Agropecuaria, con el visto bueno del Lic. Carlos Ernesto Fuentes Henríquez, Gerente General Interino, presenta </w:t>
      </w:r>
      <w:r w:rsidR="00AA6BE3">
        <w:rPr>
          <w:rFonts w:ascii="Museo Sans 300" w:hAnsi="Museo Sans 300"/>
        </w:rPr>
        <w:t>el</w:t>
      </w:r>
      <w:r w:rsidRPr="005871D2">
        <w:rPr>
          <w:rFonts w:ascii="Museo Sans 300" w:hAnsi="Museo Sans 300"/>
        </w:rPr>
        <w:t xml:space="preserve"> detalle de la distribución propuesta de incubadoras y nacedoras a utilizar en los diferentes Centros de Desarrollo Agropecuario de la Dirección General de Ganadería d</w:t>
      </w:r>
      <w:r w:rsidR="00AA6BE3">
        <w:rPr>
          <w:rFonts w:ascii="Museo Sans 300" w:hAnsi="Museo Sans 300"/>
        </w:rPr>
        <w:t xml:space="preserve">el MAG. </w:t>
      </w:r>
      <w:r w:rsidRPr="005871D2">
        <w:rPr>
          <w:rFonts w:ascii="Museo Sans 300" w:hAnsi="Museo Sans 300"/>
        </w:rPr>
        <w:t xml:space="preserve"> </w:t>
      </w:r>
    </w:p>
    <w:p w14:paraId="71D8CBEE" w14:textId="77777777" w:rsidR="00C84B01" w:rsidRDefault="00C84B01" w:rsidP="00E6615C">
      <w:pPr>
        <w:tabs>
          <w:tab w:val="left" w:pos="1440"/>
        </w:tabs>
        <w:ind w:left="1440" w:hanging="1440"/>
        <w:jc w:val="center"/>
        <w:rPr>
          <w:rFonts w:ascii="Bembo Std" w:hAnsi="Bembo Std"/>
          <w:sz w:val="24"/>
          <w:szCs w:val="24"/>
        </w:rPr>
      </w:pPr>
    </w:p>
    <w:tbl>
      <w:tblPr>
        <w:tblW w:w="7903" w:type="dxa"/>
        <w:tblInd w:w="1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53"/>
        <w:gridCol w:w="3118"/>
        <w:gridCol w:w="2832"/>
      </w:tblGrid>
      <w:tr w:rsidR="00F46C40" w14:paraId="012CEA70" w14:textId="77777777" w:rsidTr="005871D2">
        <w:trPr>
          <w:trHeight w:val="210"/>
        </w:trPr>
        <w:tc>
          <w:tcPr>
            <w:tcW w:w="1953" w:type="dxa"/>
            <w:tcBorders>
              <w:top w:val="single" w:sz="4" w:space="0" w:color="auto"/>
              <w:left w:val="single" w:sz="4" w:space="0" w:color="auto"/>
              <w:bottom w:val="single" w:sz="4" w:space="0" w:color="auto"/>
              <w:right w:val="single" w:sz="4" w:space="0" w:color="auto"/>
            </w:tcBorders>
            <w:shd w:val="clear" w:color="auto" w:fill="D6DCE4"/>
            <w:vAlign w:val="center"/>
            <w:hideMark/>
          </w:tcPr>
          <w:p w14:paraId="7DD92CCC" w14:textId="77777777" w:rsidR="00F46C40" w:rsidRPr="00C01ABC" w:rsidRDefault="00F46C40">
            <w:pPr>
              <w:jc w:val="center"/>
              <w:rPr>
                <w:rFonts w:ascii="Arial" w:eastAsia="Times New Roman" w:hAnsi="Arial" w:cs="Arial"/>
                <w:b/>
                <w:bCs/>
                <w:color w:val="000000"/>
                <w:sz w:val="16"/>
                <w:szCs w:val="16"/>
                <w:lang w:val="es-MX" w:eastAsia="es-MX"/>
              </w:rPr>
            </w:pPr>
            <w:r w:rsidRPr="00C01ABC">
              <w:rPr>
                <w:rFonts w:ascii="Arial" w:eastAsia="Times New Roman" w:hAnsi="Arial" w:cs="Arial"/>
                <w:b/>
                <w:bCs/>
                <w:color w:val="000000"/>
                <w:sz w:val="16"/>
                <w:szCs w:val="16"/>
                <w:lang w:val="es-MX" w:eastAsia="es-MX"/>
              </w:rPr>
              <w:t>N° de Inventario</w:t>
            </w:r>
          </w:p>
        </w:tc>
        <w:tc>
          <w:tcPr>
            <w:tcW w:w="3118" w:type="dxa"/>
            <w:tcBorders>
              <w:top w:val="single" w:sz="4" w:space="0" w:color="auto"/>
              <w:left w:val="single" w:sz="4" w:space="0" w:color="auto"/>
              <w:bottom w:val="single" w:sz="4" w:space="0" w:color="auto"/>
              <w:right w:val="single" w:sz="4" w:space="0" w:color="auto"/>
            </w:tcBorders>
            <w:shd w:val="clear" w:color="auto" w:fill="D6DCE4"/>
            <w:vAlign w:val="center"/>
            <w:hideMark/>
          </w:tcPr>
          <w:p w14:paraId="0F988DB7" w14:textId="77777777" w:rsidR="00F46C40" w:rsidRPr="00C01ABC" w:rsidRDefault="00F46C40">
            <w:pPr>
              <w:jc w:val="center"/>
              <w:rPr>
                <w:rFonts w:ascii="Arial" w:eastAsia="Times New Roman" w:hAnsi="Arial" w:cs="Arial"/>
                <w:b/>
                <w:bCs/>
                <w:color w:val="000000"/>
                <w:sz w:val="16"/>
                <w:szCs w:val="16"/>
                <w:lang w:val="es-MX" w:eastAsia="es-MX"/>
              </w:rPr>
            </w:pPr>
            <w:r w:rsidRPr="00C01ABC">
              <w:rPr>
                <w:rFonts w:ascii="Arial" w:eastAsia="Times New Roman" w:hAnsi="Arial" w:cs="Arial"/>
                <w:b/>
                <w:bCs/>
                <w:color w:val="000000"/>
                <w:sz w:val="16"/>
                <w:szCs w:val="16"/>
                <w:lang w:val="es-MX" w:eastAsia="es-MX"/>
              </w:rPr>
              <w:t>Descripción de Bienes Muebles</w:t>
            </w:r>
          </w:p>
        </w:tc>
        <w:tc>
          <w:tcPr>
            <w:tcW w:w="2832" w:type="dxa"/>
            <w:tcBorders>
              <w:top w:val="single" w:sz="4" w:space="0" w:color="auto"/>
              <w:left w:val="single" w:sz="4" w:space="0" w:color="auto"/>
              <w:bottom w:val="single" w:sz="4" w:space="0" w:color="auto"/>
              <w:right w:val="single" w:sz="4" w:space="0" w:color="auto"/>
            </w:tcBorders>
            <w:shd w:val="clear" w:color="auto" w:fill="D6DCE4"/>
            <w:vAlign w:val="center"/>
            <w:hideMark/>
          </w:tcPr>
          <w:p w14:paraId="6A8165D7" w14:textId="77777777" w:rsidR="00F46C40" w:rsidRPr="00C01ABC" w:rsidRDefault="00F46C40">
            <w:pPr>
              <w:jc w:val="center"/>
              <w:rPr>
                <w:rFonts w:ascii="Arial" w:eastAsia="Times New Roman" w:hAnsi="Arial" w:cs="Arial"/>
                <w:b/>
                <w:bCs/>
                <w:color w:val="000000"/>
                <w:sz w:val="16"/>
                <w:szCs w:val="16"/>
                <w:lang w:val="es-MX" w:eastAsia="es-MX"/>
              </w:rPr>
            </w:pPr>
            <w:r w:rsidRPr="00C01ABC">
              <w:rPr>
                <w:rFonts w:ascii="Arial" w:eastAsia="Times New Roman" w:hAnsi="Arial" w:cs="Arial"/>
                <w:b/>
                <w:bCs/>
                <w:color w:val="000000"/>
                <w:sz w:val="16"/>
                <w:szCs w:val="16"/>
                <w:lang w:val="es-MX" w:eastAsia="es-MX"/>
              </w:rPr>
              <w:t>Destino</w:t>
            </w:r>
          </w:p>
        </w:tc>
      </w:tr>
      <w:tr w:rsidR="00F46C40" w14:paraId="46636BFD" w14:textId="77777777" w:rsidTr="005871D2">
        <w:trPr>
          <w:trHeight w:val="20"/>
        </w:trPr>
        <w:tc>
          <w:tcPr>
            <w:tcW w:w="19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2A6B6F" w14:textId="77777777" w:rsidR="00F46C40" w:rsidRPr="00C01ABC" w:rsidRDefault="00F46C40">
            <w:pPr>
              <w:jc w:val="center"/>
              <w:rPr>
                <w:rFonts w:ascii="Museo Sans 300" w:eastAsia="Times New Roman" w:hAnsi="Museo Sans 300" w:cstheme="majorHAnsi"/>
                <w:color w:val="000000"/>
                <w:sz w:val="16"/>
                <w:szCs w:val="16"/>
                <w:lang w:val="es-MX" w:eastAsia="es-MX"/>
              </w:rPr>
            </w:pPr>
            <w:r w:rsidRPr="00C01ABC">
              <w:rPr>
                <w:rFonts w:ascii="Museo Sans 300" w:eastAsia="Times New Roman" w:hAnsi="Museo Sans 300" w:cstheme="majorHAnsi"/>
                <w:color w:val="000000"/>
                <w:sz w:val="16"/>
                <w:szCs w:val="16"/>
                <w:lang w:val="es-MX" w:eastAsia="es-MX"/>
              </w:rPr>
              <w:t>4201-611-02-68-010</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684342" w14:textId="77777777" w:rsidR="00F46C40" w:rsidRPr="00C01ABC" w:rsidRDefault="00F46C40">
            <w:pPr>
              <w:jc w:val="center"/>
              <w:rPr>
                <w:rFonts w:ascii="Museo Sans 300" w:eastAsia="Times New Roman" w:hAnsi="Museo Sans 300" w:cstheme="majorHAnsi"/>
                <w:color w:val="000000"/>
                <w:sz w:val="16"/>
                <w:szCs w:val="16"/>
                <w:lang w:val="es-MX" w:eastAsia="es-MX"/>
              </w:rPr>
            </w:pPr>
            <w:r w:rsidRPr="00C01ABC">
              <w:rPr>
                <w:rFonts w:ascii="Museo Sans 300" w:eastAsia="Times New Roman" w:hAnsi="Museo Sans 300" w:cstheme="majorHAnsi"/>
                <w:color w:val="000000"/>
                <w:sz w:val="16"/>
                <w:szCs w:val="16"/>
                <w:lang w:val="es-MX" w:eastAsia="es-MX"/>
              </w:rPr>
              <w:t>Incubadora, RCOM MARU DELUXE 1000, Negro</w:t>
            </w:r>
          </w:p>
        </w:tc>
        <w:tc>
          <w:tcPr>
            <w:tcW w:w="28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E940B0" w14:textId="77777777" w:rsidR="00F46C40" w:rsidRPr="00C01ABC" w:rsidRDefault="00F46C40">
            <w:pPr>
              <w:jc w:val="center"/>
              <w:rPr>
                <w:rFonts w:ascii="Museo Sans 300" w:eastAsia="Times New Roman" w:hAnsi="Museo Sans 300" w:cstheme="majorHAnsi"/>
                <w:color w:val="000000"/>
                <w:sz w:val="16"/>
                <w:szCs w:val="16"/>
                <w:lang w:val="es-MX" w:eastAsia="es-MX"/>
              </w:rPr>
            </w:pPr>
            <w:r w:rsidRPr="00C01ABC">
              <w:rPr>
                <w:rFonts w:ascii="Museo Sans 300" w:eastAsia="Times New Roman" w:hAnsi="Museo Sans 300" w:cstheme="majorHAnsi"/>
                <w:color w:val="000000"/>
                <w:sz w:val="16"/>
                <w:szCs w:val="16"/>
                <w:lang w:val="es-MX" w:eastAsia="es-MX"/>
              </w:rPr>
              <w:t>MAG El Matazano, Soyapango, San Salvador</w:t>
            </w:r>
          </w:p>
        </w:tc>
      </w:tr>
      <w:tr w:rsidR="00F46C40" w14:paraId="1E51DF24" w14:textId="77777777" w:rsidTr="005871D2">
        <w:trPr>
          <w:trHeight w:val="20"/>
        </w:trPr>
        <w:tc>
          <w:tcPr>
            <w:tcW w:w="19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32B0C2" w14:textId="77777777" w:rsidR="00F46C40" w:rsidRPr="00C01ABC" w:rsidRDefault="00F46C40">
            <w:pPr>
              <w:jc w:val="center"/>
              <w:rPr>
                <w:rFonts w:ascii="Museo Sans 300" w:eastAsia="Times New Roman" w:hAnsi="Museo Sans 300" w:cstheme="majorHAnsi"/>
                <w:color w:val="000000"/>
                <w:sz w:val="16"/>
                <w:szCs w:val="16"/>
                <w:lang w:val="es-MX" w:eastAsia="es-MX"/>
              </w:rPr>
            </w:pPr>
            <w:r w:rsidRPr="00C01ABC">
              <w:rPr>
                <w:rFonts w:ascii="Museo Sans 300" w:eastAsia="Times New Roman" w:hAnsi="Museo Sans 300" w:cstheme="majorHAnsi"/>
                <w:color w:val="000000"/>
                <w:sz w:val="16"/>
                <w:szCs w:val="16"/>
                <w:lang w:val="es-MX" w:eastAsia="es-MX"/>
              </w:rPr>
              <w:t>4201-611-02-68-011</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B3F93E" w14:textId="77777777" w:rsidR="00F46C40" w:rsidRPr="00C01ABC" w:rsidRDefault="00F46C40">
            <w:pPr>
              <w:jc w:val="center"/>
              <w:rPr>
                <w:rFonts w:ascii="Museo Sans 300" w:eastAsia="Times New Roman" w:hAnsi="Museo Sans 300" w:cstheme="majorHAnsi"/>
                <w:color w:val="000000"/>
                <w:sz w:val="16"/>
                <w:szCs w:val="16"/>
                <w:lang w:val="es-MX" w:eastAsia="es-MX"/>
              </w:rPr>
            </w:pPr>
            <w:r w:rsidRPr="00C01ABC">
              <w:rPr>
                <w:rFonts w:ascii="Museo Sans 300" w:eastAsia="Times New Roman" w:hAnsi="Museo Sans 300" w:cstheme="majorHAnsi"/>
                <w:color w:val="000000"/>
                <w:sz w:val="16"/>
                <w:szCs w:val="16"/>
                <w:lang w:val="es-MX" w:eastAsia="es-MX"/>
              </w:rPr>
              <w:t>Incubadora, RCOM MARU DELUXE 1000, Negro</w:t>
            </w:r>
          </w:p>
        </w:tc>
        <w:tc>
          <w:tcPr>
            <w:tcW w:w="28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6D6F41" w14:textId="77777777" w:rsidR="00F46C40" w:rsidRPr="00C01ABC" w:rsidRDefault="00F46C40">
            <w:pPr>
              <w:jc w:val="center"/>
              <w:rPr>
                <w:rFonts w:ascii="Museo Sans 300" w:eastAsia="Times New Roman" w:hAnsi="Museo Sans 300" w:cstheme="majorHAnsi"/>
                <w:color w:val="000000"/>
                <w:sz w:val="16"/>
                <w:szCs w:val="16"/>
                <w:lang w:val="es-MX" w:eastAsia="es-MX"/>
              </w:rPr>
            </w:pPr>
            <w:r w:rsidRPr="00C01ABC">
              <w:rPr>
                <w:rFonts w:ascii="Museo Sans 300" w:eastAsia="Times New Roman" w:hAnsi="Museo Sans 300" w:cstheme="majorHAnsi"/>
                <w:color w:val="000000"/>
                <w:sz w:val="16"/>
                <w:szCs w:val="16"/>
                <w:lang w:val="es-MX" w:eastAsia="es-MX"/>
              </w:rPr>
              <w:t>MAG El Matazano, Soyapango, San Salvador</w:t>
            </w:r>
          </w:p>
        </w:tc>
      </w:tr>
      <w:tr w:rsidR="00F46C40" w14:paraId="562A5AAE" w14:textId="77777777" w:rsidTr="005871D2">
        <w:trPr>
          <w:trHeight w:val="20"/>
        </w:trPr>
        <w:tc>
          <w:tcPr>
            <w:tcW w:w="19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EA2957" w14:textId="77777777" w:rsidR="00F46C40" w:rsidRPr="00C01ABC" w:rsidRDefault="00F46C40">
            <w:pPr>
              <w:jc w:val="center"/>
              <w:rPr>
                <w:rFonts w:ascii="Museo Sans 300" w:eastAsia="Times New Roman" w:hAnsi="Museo Sans 300" w:cstheme="majorHAnsi"/>
                <w:color w:val="000000"/>
                <w:sz w:val="16"/>
                <w:szCs w:val="16"/>
                <w:lang w:val="es-MX" w:eastAsia="es-MX"/>
              </w:rPr>
            </w:pPr>
            <w:r w:rsidRPr="00C01ABC">
              <w:rPr>
                <w:rFonts w:ascii="Museo Sans 300" w:eastAsia="Times New Roman" w:hAnsi="Museo Sans 300" w:cstheme="majorHAnsi"/>
                <w:color w:val="000000"/>
                <w:sz w:val="16"/>
                <w:szCs w:val="16"/>
                <w:lang w:val="es-MX" w:eastAsia="es-MX"/>
              </w:rPr>
              <w:t>4201-611-02-75-001</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40D076" w14:textId="77777777" w:rsidR="00F46C40" w:rsidRPr="00C01ABC" w:rsidRDefault="00F46C40">
            <w:pPr>
              <w:jc w:val="center"/>
              <w:rPr>
                <w:rFonts w:ascii="Museo Sans 300" w:eastAsia="Times New Roman" w:hAnsi="Museo Sans 300" w:cstheme="majorHAnsi"/>
                <w:color w:val="000000"/>
                <w:sz w:val="16"/>
                <w:szCs w:val="16"/>
                <w:lang w:val="es-MX" w:eastAsia="es-MX"/>
              </w:rPr>
            </w:pPr>
            <w:r w:rsidRPr="00C01ABC">
              <w:rPr>
                <w:rFonts w:ascii="Museo Sans 300" w:eastAsia="Times New Roman" w:hAnsi="Museo Sans 300" w:cstheme="majorHAnsi"/>
                <w:color w:val="000000"/>
                <w:sz w:val="16"/>
                <w:szCs w:val="16"/>
                <w:lang w:val="es-MX" w:eastAsia="es-MX"/>
              </w:rPr>
              <w:t>Nacedora, HATCHER, Anaranjado</w:t>
            </w:r>
          </w:p>
        </w:tc>
        <w:tc>
          <w:tcPr>
            <w:tcW w:w="28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8A2140" w14:textId="77777777" w:rsidR="00F46C40" w:rsidRPr="00C01ABC" w:rsidRDefault="00F46C40">
            <w:pPr>
              <w:jc w:val="center"/>
              <w:rPr>
                <w:rFonts w:ascii="Museo Sans 300" w:eastAsia="Times New Roman" w:hAnsi="Museo Sans 300" w:cstheme="majorHAnsi"/>
                <w:color w:val="000000"/>
                <w:sz w:val="16"/>
                <w:szCs w:val="16"/>
                <w:lang w:val="es-MX" w:eastAsia="es-MX"/>
              </w:rPr>
            </w:pPr>
            <w:r w:rsidRPr="00C01ABC">
              <w:rPr>
                <w:rFonts w:ascii="Museo Sans 300" w:eastAsia="Times New Roman" w:hAnsi="Museo Sans 300" w:cstheme="majorHAnsi"/>
                <w:color w:val="000000"/>
                <w:sz w:val="16"/>
                <w:szCs w:val="16"/>
                <w:lang w:val="es-MX" w:eastAsia="es-MX"/>
              </w:rPr>
              <w:t>MAG El Matazano, Soyapango, San Salvador</w:t>
            </w:r>
          </w:p>
        </w:tc>
      </w:tr>
      <w:tr w:rsidR="00F46C40" w14:paraId="4CE98BE8" w14:textId="77777777" w:rsidTr="005871D2">
        <w:trPr>
          <w:trHeight w:val="20"/>
        </w:trPr>
        <w:tc>
          <w:tcPr>
            <w:tcW w:w="19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E5BB86" w14:textId="77777777" w:rsidR="00F46C40" w:rsidRPr="00C01ABC" w:rsidRDefault="00F46C40">
            <w:pPr>
              <w:jc w:val="center"/>
              <w:rPr>
                <w:rFonts w:ascii="Museo Sans 300" w:eastAsia="Times New Roman" w:hAnsi="Museo Sans 300" w:cstheme="majorHAnsi"/>
                <w:color w:val="000000"/>
                <w:sz w:val="16"/>
                <w:szCs w:val="16"/>
                <w:lang w:val="es-MX" w:eastAsia="es-MX"/>
              </w:rPr>
            </w:pPr>
            <w:r w:rsidRPr="00C01ABC">
              <w:rPr>
                <w:rFonts w:ascii="Museo Sans 300" w:eastAsia="Times New Roman" w:hAnsi="Museo Sans 300" w:cstheme="majorHAnsi"/>
                <w:color w:val="000000"/>
                <w:sz w:val="16"/>
                <w:szCs w:val="16"/>
                <w:lang w:val="es-MX" w:eastAsia="es-MX"/>
              </w:rPr>
              <w:t>4201-611-02-68-013</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57D640" w14:textId="77777777" w:rsidR="00F46C40" w:rsidRPr="00C01ABC" w:rsidRDefault="00F46C40">
            <w:pPr>
              <w:jc w:val="center"/>
              <w:rPr>
                <w:rFonts w:ascii="Museo Sans 300" w:eastAsia="Times New Roman" w:hAnsi="Museo Sans 300" w:cstheme="majorHAnsi"/>
                <w:color w:val="000000"/>
                <w:sz w:val="16"/>
                <w:szCs w:val="16"/>
                <w:lang w:val="es-MX" w:eastAsia="es-MX"/>
              </w:rPr>
            </w:pPr>
            <w:r w:rsidRPr="00C01ABC">
              <w:rPr>
                <w:rFonts w:ascii="Museo Sans 300" w:eastAsia="Times New Roman" w:hAnsi="Museo Sans 300" w:cstheme="majorHAnsi"/>
                <w:color w:val="000000"/>
                <w:sz w:val="16"/>
                <w:szCs w:val="16"/>
                <w:lang w:val="es-MX" w:eastAsia="es-MX"/>
              </w:rPr>
              <w:t>Incubadora, RCOM MARU DELUXE 1000, Negro</w:t>
            </w:r>
          </w:p>
        </w:tc>
        <w:tc>
          <w:tcPr>
            <w:tcW w:w="28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C33589" w14:textId="77777777" w:rsidR="00F46C40" w:rsidRPr="00C01ABC" w:rsidRDefault="00F46C40">
            <w:pPr>
              <w:jc w:val="center"/>
              <w:rPr>
                <w:rFonts w:ascii="Museo Sans 300" w:eastAsia="Times New Roman" w:hAnsi="Museo Sans 300" w:cstheme="majorHAnsi"/>
                <w:color w:val="000000"/>
                <w:sz w:val="16"/>
                <w:szCs w:val="16"/>
                <w:lang w:val="es-MX" w:eastAsia="es-MX"/>
              </w:rPr>
            </w:pPr>
            <w:r w:rsidRPr="00C01ABC">
              <w:rPr>
                <w:rFonts w:ascii="Museo Sans 300" w:eastAsia="Times New Roman" w:hAnsi="Museo Sans 300" w:cstheme="majorHAnsi"/>
                <w:color w:val="000000"/>
                <w:sz w:val="16"/>
                <w:szCs w:val="16"/>
                <w:lang w:val="es-MX" w:eastAsia="es-MX"/>
              </w:rPr>
              <w:t>CEGA Morazán, San Francisco Gotera, Morazán</w:t>
            </w:r>
          </w:p>
        </w:tc>
      </w:tr>
      <w:tr w:rsidR="00F46C40" w14:paraId="549FEB40" w14:textId="77777777" w:rsidTr="005871D2">
        <w:trPr>
          <w:trHeight w:val="20"/>
        </w:trPr>
        <w:tc>
          <w:tcPr>
            <w:tcW w:w="19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A91388" w14:textId="77777777" w:rsidR="00F46C40" w:rsidRPr="00C01ABC" w:rsidRDefault="00F46C40">
            <w:pPr>
              <w:jc w:val="center"/>
              <w:rPr>
                <w:rFonts w:ascii="Museo Sans 300" w:eastAsia="Times New Roman" w:hAnsi="Museo Sans 300" w:cstheme="majorHAnsi"/>
                <w:color w:val="000000"/>
                <w:sz w:val="16"/>
                <w:szCs w:val="16"/>
                <w:lang w:val="es-MX" w:eastAsia="es-MX"/>
              </w:rPr>
            </w:pPr>
            <w:r w:rsidRPr="00C01ABC">
              <w:rPr>
                <w:rFonts w:ascii="Museo Sans 300" w:eastAsia="Times New Roman" w:hAnsi="Museo Sans 300" w:cstheme="majorHAnsi"/>
                <w:color w:val="000000"/>
                <w:sz w:val="16"/>
                <w:szCs w:val="16"/>
                <w:lang w:val="es-MX" w:eastAsia="es-MX"/>
              </w:rPr>
              <w:t>4201-611-02-68-009</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5F107E" w14:textId="77777777" w:rsidR="00F46C40" w:rsidRPr="00C01ABC" w:rsidRDefault="00F46C40">
            <w:pPr>
              <w:jc w:val="center"/>
              <w:rPr>
                <w:rFonts w:ascii="Museo Sans 300" w:eastAsia="Times New Roman" w:hAnsi="Museo Sans 300" w:cstheme="majorHAnsi"/>
                <w:color w:val="000000"/>
                <w:sz w:val="16"/>
                <w:szCs w:val="16"/>
                <w:lang w:val="es-MX" w:eastAsia="es-MX"/>
              </w:rPr>
            </w:pPr>
            <w:r w:rsidRPr="00C01ABC">
              <w:rPr>
                <w:rFonts w:ascii="Museo Sans 300" w:eastAsia="Times New Roman" w:hAnsi="Museo Sans 300" w:cstheme="majorHAnsi"/>
                <w:color w:val="000000"/>
                <w:sz w:val="16"/>
                <w:szCs w:val="16"/>
                <w:lang w:val="es-MX" w:eastAsia="es-MX"/>
              </w:rPr>
              <w:t>Incubadora, RCOM MARU DELUXE 1000, Negro</w:t>
            </w:r>
          </w:p>
        </w:tc>
        <w:tc>
          <w:tcPr>
            <w:tcW w:w="28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085B35" w14:textId="77777777" w:rsidR="00F46C40" w:rsidRPr="00C01ABC" w:rsidRDefault="00F46C40">
            <w:pPr>
              <w:jc w:val="center"/>
              <w:rPr>
                <w:rFonts w:ascii="Museo Sans 300" w:eastAsia="Times New Roman" w:hAnsi="Museo Sans 300" w:cstheme="majorHAnsi"/>
                <w:color w:val="000000"/>
                <w:sz w:val="16"/>
                <w:szCs w:val="16"/>
                <w:lang w:val="es-MX" w:eastAsia="es-MX"/>
              </w:rPr>
            </w:pPr>
            <w:r w:rsidRPr="00C01ABC">
              <w:rPr>
                <w:rFonts w:ascii="Museo Sans 300" w:eastAsia="Times New Roman" w:hAnsi="Museo Sans 300" w:cstheme="majorHAnsi"/>
                <w:color w:val="000000"/>
                <w:sz w:val="16"/>
                <w:szCs w:val="16"/>
                <w:lang w:val="es-MX" w:eastAsia="es-MX"/>
              </w:rPr>
              <w:t>CEGA Morazán, San Francisco Gotera, Morazán</w:t>
            </w:r>
          </w:p>
        </w:tc>
      </w:tr>
      <w:tr w:rsidR="00F46C40" w14:paraId="0475ABCC" w14:textId="77777777" w:rsidTr="005871D2">
        <w:trPr>
          <w:trHeight w:val="20"/>
        </w:trPr>
        <w:tc>
          <w:tcPr>
            <w:tcW w:w="19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10DEC7" w14:textId="77777777" w:rsidR="00F46C40" w:rsidRPr="00C01ABC" w:rsidRDefault="00F46C40">
            <w:pPr>
              <w:jc w:val="center"/>
              <w:rPr>
                <w:rFonts w:ascii="Museo Sans 300" w:eastAsia="Times New Roman" w:hAnsi="Museo Sans 300" w:cstheme="majorHAnsi"/>
                <w:color w:val="000000"/>
                <w:sz w:val="16"/>
                <w:szCs w:val="16"/>
                <w:lang w:val="es-MX" w:eastAsia="es-MX"/>
              </w:rPr>
            </w:pPr>
            <w:r w:rsidRPr="00C01ABC">
              <w:rPr>
                <w:rFonts w:ascii="Museo Sans 300" w:eastAsia="Times New Roman" w:hAnsi="Museo Sans 300" w:cstheme="majorHAnsi"/>
                <w:color w:val="000000"/>
                <w:sz w:val="16"/>
                <w:szCs w:val="16"/>
                <w:lang w:val="es-MX" w:eastAsia="es-MX"/>
              </w:rPr>
              <w:t>4201-611-02-68-019</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3F3AAF" w14:textId="77777777" w:rsidR="00F46C40" w:rsidRPr="00C01ABC" w:rsidRDefault="00F46C40">
            <w:pPr>
              <w:jc w:val="center"/>
              <w:rPr>
                <w:rFonts w:ascii="Museo Sans 300" w:eastAsia="Times New Roman" w:hAnsi="Museo Sans 300" w:cstheme="majorHAnsi"/>
                <w:color w:val="000000"/>
                <w:sz w:val="16"/>
                <w:szCs w:val="16"/>
                <w:lang w:val="es-MX" w:eastAsia="es-MX"/>
              </w:rPr>
            </w:pPr>
            <w:r w:rsidRPr="00C01ABC">
              <w:rPr>
                <w:rFonts w:ascii="Museo Sans 300" w:eastAsia="Times New Roman" w:hAnsi="Museo Sans 300" w:cstheme="majorHAnsi"/>
                <w:color w:val="000000"/>
                <w:sz w:val="16"/>
                <w:szCs w:val="16"/>
                <w:lang w:val="es-MX" w:eastAsia="es-MX"/>
              </w:rPr>
              <w:t>Incubadora, RCOM MARU DELUXE 1000, Negro</w:t>
            </w:r>
          </w:p>
        </w:tc>
        <w:tc>
          <w:tcPr>
            <w:tcW w:w="28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BAFC81" w14:textId="77777777" w:rsidR="00F46C40" w:rsidRPr="00C01ABC" w:rsidRDefault="00F46C40">
            <w:pPr>
              <w:jc w:val="center"/>
              <w:rPr>
                <w:rFonts w:ascii="Museo Sans 300" w:eastAsia="Times New Roman" w:hAnsi="Museo Sans 300" w:cstheme="majorHAnsi"/>
                <w:color w:val="000000"/>
                <w:sz w:val="16"/>
                <w:szCs w:val="16"/>
                <w:lang w:val="es-MX" w:eastAsia="es-MX"/>
              </w:rPr>
            </w:pPr>
            <w:r w:rsidRPr="00C01ABC">
              <w:rPr>
                <w:rFonts w:ascii="Museo Sans 300" w:eastAsia="Times New Roman" w:hAnsi="Museo Sans 300" w:cstheme="majorHAnsi"/>
                <w:color w:val="000000"/>
                <w:sz w:val="16"/>
                <w:szCs w:val="16"/>
                <w:lang w:val="es-MX" w:eastAsia="es-MX"/>
              </w:rPr>
              <w:t>CEGA Izalco, Izalco,  Sonsonate</w:t>
            </w:r>
          </w:p>
        </w:tc>
      </w:tr>
      <w:tr w:rsidR="00F46C40" w14:paraId="0C08BD39" w14:textId="77777777" w:rsidTr="005871D2">
        <w:trPr>
          <w:trHeight w:val="20"/>
        </w:trPr>
        <w:tc>
          <w:tcPr>
            <w:tcW w:w="19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4C56CD" w14:textId="77777777" w:rsidR="00F46C40" w:rsidRPr="00C01ABC" w:rsidRDefault="00F46C40">
            <w:pPr>
              <w:jc w:val="center"/>
              <w:rPr>
                <w:rFonts w:ascii="Museo Sans 300" w:eastAsia="Times New Roman" w:hAnsi="Museo Sans 300" w:cstheme="majorHAnsi"/>
                <w:color w:val="000000"/>
                <w:sz w:val="16"/>
                <w:szCs w:val="16"/>
                <w:lang w:val="es-MX" w:eastAsia="es-MX"/>
              </w:rPr>
            </w:pPr>
            <w:r w:rsidRPr="00C01ABC">
              <w:rPr>
                <w:rFonts w:ascii="Museo Sans 300" w:eastAsia="Times New Roman" w:hAnsi="Museo Sans 300" w:cstheme="majorHAnsi"/>
                <w:color w:val="000000"/>
                <w:sz w:val="16"/>
                <w:szCs w:val="16"/>
                <w:lang w:val="es-MX" w:eastAsia="es-MX"/>
              </w:rPr>
              <w:t>4201-611-02-68-008</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AAB7F5" w14:textId="77777777" w:rsidR="00F46C40" w:rsidRPr="00C01ABC" w:rsidRDefault="00F46C40">
            <w:pPr>
              <w:jc w:val="center"/>
              <w:rPr>
                <w:rFonts w:ascii="Museo Sans 300" w:eastAsia="Times New Roman" w:hAnsi="Museo Sans 300" w:cstheme="majorHAnsi"/>
                <w:color w:val="000000"/>
                <w:sz w:val="16"/>
                <w:szCs w:val="16"/>
                <w:lang w:val="es-MX" w:eastAsia="es-MX"/>
              </w:rPr>
            </w:pPr>
            <w:r w:rsidRPr="00C01ABC">
              <w:rPr>
                <w:rFonts w:ascii="Museo Sans 300" w:eastAsia="Times New Roman" w:hAnsi="Museo Sans 300" w:cstheme="majorHAnsi"/>
                <w:color w:val="000000"/>
                <w:sz w:val="16"/>
                <w:szCs w:val="16"/>
                <w:lang w:val="es-MX" w:eastAsia="es-MX"/>
              </w:rPr>
              <w:t>Incubadora, RCOM MARU DELUXE 1000, Negro</w:t>
            </w:r>
          </w:p>
        </w:tc>
        <w:tc>
          <w:tcPr>
            <w:tcW w:w="28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6028C4" w14:textId="77777777" w:rsidR="00F46C40" w:rsidRPr="00C01ABC" w:rsidRDefault="00F46C40">
            <w:pPr>
              <w:jc w:val="center"/>
              <w:rPr>
                <w:rFonts w:ascii="Museo Sans 300" w:eastAsia="Times New Roman" w:hAnsi="Museo Sans 300" w:cstheme="majorHAnsi"/>
                <w:color w:val="000000"/>
                <w:sz w:val="16"/>
                <w:szCs w:val="16"/>
                <w:lang w:val="es-MX" w:eastAsia="es-MX"/>
              </w:rPr>
            </w:pPr>
            <w:r w:rsidRPr="00C01ABC">
              <w:rPr>
                <w:rFonts w:ascii="Museo Sans 300" w:eastAsia="Times New Roman" w:hAnsi="Museo Sans 300" w:cstheme="majorHAnsi"/>
                <w:color w:val="000000"/>
                <w:sz w:val="16"/>
                <w:szCs w:val="16"/>
                <w:lang w:val="es-MX" w:eastAsia="es-MX"/>
              </w:rPr>
              <w:t>CEGA Izalco, Izalco,  Sonsonate</w:t>
            </w:r>
          </w:p>
        </w:tc>
      </w:tr>
      <w:tr w:rsidR="00F46C40" w14:paraId="55FA6DDC" w14:textId="77777777" w:rsidTr="005871D2">
        <w:trPr>
          <w:trHeight w:val="20"/>
        </w:trPr>
        <w:tc>
          <w:tcPr>
            <w:tcW w:w="19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4FFB43" w14:textId="77777777" w:rsidR="00F46C40" w:rsidRPr="00C01ABC" w:rsidRDefault="00F46C40">
            <w:pPr>
              <w:jc w:val="center"/>
              <w:rPr>
                <w:rFonts w:ascii="Museo Sans 300" w:eastAsia="Times New Roman" w:hAnsi="Museo Sans 300" w:cstheme="majorHAnsi"/>
                <w:color w:val="000000"/>
                <w:sz w:val="16"/>
                <w:szCs w:val="16"/>
                <w:lang w:val="es-MX" w:eastAsia="es-MX"/>
              </w:rPr>
            </w:pPr>
            <w:r w:rsidRPr="00C01ABC">
              <w:rPr>
                <w:rFonts w:ascii="Museo Sans 300" w:eastAsia="Times New Roman" w:hAnsi="Museo Sans 300" w:cstheme="majorHAnsi"/>
                <w:color w:val="000000"/>
                <w:sz w:val="16"/>
                <w:szCs w:val="16"/>
                <w:lang w:val="es-MX" w:eastAsia="es-MX"/>
              </w:rPr>
              <w:t>4201-611-02-68-020</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672517" w14:textId="77777777" w:rsidR="00F46C40" w:rsidRPr="00C01ABC" w:rsidRDefault="00F46C40">
            <w:pPr>
              <w:jc w:val="center"/>
              <w:rPr>
                <w:rFonts w:ascii="Museo Sans 300" w:eastAsia="Times New Roman" w:hAnsi="Museo Sans 300" w:cstheme="majorHAnsi"/>
                <w:color w:val="000000"/>
                <w:sz w:val="16"/>
                <w:szCs w:val="16"/>
                <w:lang w:val="es-MX" w:eastAsia="es-MX"/>
              </w:rPr>
            </w:pPr>
            <w:r w:rsidRPr="00C01ABC">
              <w:rPr>
                <w:rFonts w:ascii="Museo Sans 300" w:eastAsia="Times New Roman" w:hAnsi="Museo Sans 300" w:cstheme="majorHAnsi"/>
                <w:color w:val="000000"/>
                <w:sz w:val="16"/>
                <w:szCs w:val="16"/>
                <w:lang w:val="es-MX" w:eastAsia="es-MX"/>
              </w:rPr>
              <w:t>Incubadora, RCOM MARU DELUXE 1000, Negro</w:t>
            </w:r>
          </w:p>
        </w:tc>
        <w:tc>
          <w:tcPr>
            <w:tcW w:w="28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069E79" w14:textId="77777777" w:rsidR="00F46C40" w:rsidRPr="00C01ABC" w:rsidRDefault="00F46C40">
            <w:pPr>
              <w:jc w:val="center"/>
              <w:rPr>
                <w:rFonts w:ascii="Museo Sans 300" w:eastAsia="Times New Roman" w:hAnsi="Museo Sans 300" w:cstheme="majorHAnsi"/>
                <w:color w:val="000000"/>
                <w:sz w:val="16"/>
                <w:szCs w:val="16"/>
                <w:lang w:val="es-MX" w:eastAsia="es-MX"/>
              </w:rPr>
            </w:pPr>
            <w:r w:rsidRPr="00C01ABC">
              <w:rPr>
                <w:rFonts w:ascii="Museo Sans 300" w:eastAsia="Times New Roman" w:hAnsi="Museo Sans 300" w:cstheme="majorHAnsi"/>
                <w:color w:val="000000"/>
                <w:sz w:val="16"/>
                <w:szCs w:val="16"/>
                <w:lang w:val="es-MX" w:eastAsia="es-MX"/>
              </w:rPr>
              <w:t>MAG El Matazano, Soyapango, San Salvador</w:t>
            </w:r>
          </w:p>
        </w:tc>
      </w:tr>
      <w:tr w:rsidR="00F46C40" w14:paraId="79BEC3A7" w14:textId="77777777" w:rsidTr="005871D2">
        <w:trPr>
          <w:trHeight w:val="20"/>
        </w:trPr>
        <w:tc>
          <w:tcPr>
            <w:tcW w:w="19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556BF7" w14:textId="77777777" w:rsidR="00F46C40" w:rsidRPr="00C01ABC" w:rsidRDefault="00F46C40">
            <w:pPr>
              <w:jc w:val="center"/>
              <w:rPr>
                <w:rFonts w:ascii="Museo Sans 300" w:eastAsia="Times New Roman" w:hAnsi="Museo Sans 300" w:cstheme="majorHAnsi"/>
                <w:color w:val="000000"/>
                <w:sz w:val="16"/>
                <w:szCs w:val="16"/>
                <w:lang w:val="es-MX" w:eastAsia="es-MX"/>
              </w:rPr>
            </w:pPr>
            <w:r w:rsidRPr="00C01ABC">
              <w:rPr>
                <w:rFonts w:ascii="Museo Sans 300" w:eastAsia="Times New Roman" w:hAnsi="Museo Sans 300" w:cstheme="majorHAnsi"/>
                <w:color w:val="000000"/>
                <w:sz w:val="16"/>
                <w:szCs w:val="16"/>
                <w:lang w:val="es-MX" w:eastAsia="es-MX"/>
              </w:rPr>
              <w:t>4201-611-02-68-021</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1B8A70" w14:textId="77777777" w:rsidR="00F46C40" w:rsidRPr="00C01ABC" w:rsidRDefault="00F46C40">
            <w:pPr>
              <w:jc w:val="center"/>
              <w:rPr>
                <w:rFonts w:ascii="Museo Sans 300" w:eastAsia="Times New Roman" w:hAnsi="Museo Sans 300" w:cstheme="majorHAnsi"/>
                <w:color w:val="000000"/>
                <w:sz w:val="16"/>
                <w:szCs w:val="16"/>
                <w:lang w:val="es-MX" w:eastAsia="es-MX"/>
              </w:rPr>
            </w:pPr>
            <w:r w:rsidRPr="00C01ABC">
              <w:rPr>
                <w:rFonts w:ascii="Museo Sans 300" w:eastAsia="Times New Roman" w:hAnsi="Museo Sans 300" w:cstheme="majorHAnsi"/>
                <w:color w:val="000000"/>
                <w:sz w:val="16"/>
                <w:szCs w:val="16"/>
                <w:lang w:val="es-MX" w:eastAsia="es-MX"/>
              </w:rPr>
              <w:t>Incubadora, RCOM MARU DELUXE 1000, Negro</w:t>
            </w:r>
          </w:p>
        </w:tc>
        <w:tc>
          <w:tcPr>
            <w:tcW w:w="28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9AF53B" w14:textId="77777777" w:rsidR="00F46C40" w:rsidRPr="00C01ABC" w:rsidRDefault="00F46C40">
            <w:pPr>
              <w:jc w:val="center"/>
              <w:rPr>
                <w:rFonts w:ascii="Museo Sans 300" w:eastAsia="Times New Roman" w:hAnsi="Museo Sans 300" w:cstheme="majorHAnsi"/>
                <w:color w:val="000000"/>
                <w:sz w:val="16"/>
                <w:szCs w:val="16"/>
                <w:lang w:val="es-MX" w:eastAsia="es-MX"/>
              </w:rPr>
            </w:pPr>
            <w:r w:rsidRPr="00C01ABC">
              <w:rPr>
                <w:rFonts w:ascii="Museo Sans 300" w:eastAsia="Times New Roman" w:hAnsi="Museo Sans 300" w:cstheme="majorHAnsi"/>
                <w:color w:val="000000"/>
                <w:sz w:val="16"/>
                <w:szCs w:val="16"/>
                <w:lang w:val="es-MX" w:eastAsia="es-MX"/>
              </w:rPr>
              <w:t>CEGA Morazán, San Francisco Gotera, Morazán</w:t>
            </w:r>
          </w:p>
        </w:tc>
      </w:tr>
      <w:tr w:rsidR="00F46C40" w14:paraId="18CE053D" w14:textId="77777777" w:rsidTr="005871D2">
        <w:trPr>
          <w:trHeight w:val="20"/>
        </w:trPr>
        <w:tc>
          <w:tcPr>
            <w:tcW w:w="19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64DB1A" w14:textId="77777777" w:rsidR="00F46C40" w:rsidRPr="00C01ABC" w:rsidRDefault="00F46C40">
            <w:pPr>
              <w:jc w:val="center"/>
              <w:rPr>
                <w:rFonts w:ascii="Museo Sans 300" w:eastAsia="Times New Roman" w:hAnsi="Museo Sans 300" w:cstheme="majorHAnsi"/>
                <w:color w:val="000000"/>
                <w:sz w:val="16"/>
                <w:szCs w:val="16"/>
                <w:lang w:val="es-MX" w:eastAsia="es-MX"/>
              </w:rPr>
            </w:pPr>
            <w:r w:rsidRPr="00C01ABC">
              <w:rPr>
                <w:rFonts w:ascii="Museo Sans 300" w:eastAsia="Times New Roman" w:hAnsi="Museo Sans 300" w:cstheme="majorHAnsi"/>
                <w:color w:val="000000"/>
                <w:sz w:val="16"/>
                <w:szCs w:val="16"/>
                <w:lang w:val="es-MX" w:eastAsia="es-MX"/>
              </w:rPr>
              <w:t>4201-611-02-68-018</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362A9F" w14:textId="77777777" w:rsidR="00F46C40" w:rsidRPr="00C01ABC" w:rsidRDefault="00F46C40">
            <w:pPr>
              <w:jc w:val="center"/>
              <w:rPr>
                <w:rFonts w:ascii="Museo Sans 300" w:eastAsia="Times New Roman" w:hAnsi="Museo Sans 300" w:cstheme="majorHAnsi"/>
                <w:color w:val="000000"/>
                <w:sz w:val="16"/>
                <w:szCs w:val="16"/>
                <w:lang w:val="es-MX" w:eastAsia="es-MX"/>
              </w:rPr>
            </w:pPr>
            <w:r w:rsidRPr="00C01ABC">
              <w:rPr>
                <w:rFonts w:ascii="Museo Sans 300" w:eastAsia="Times New Roman" w:hAnsi="Museo Sans 300" w:cstheme="majorHAnsi"/>
                <w:color w:val="000000"/>
                <w:sz w:val="16"/>
                <w:szCs w:val="16"/>
                <w:lang w:val="es-MX" w:eastAsia="es-MX"/>
              </w:rPr>
              <w:t>Incubadora, RCOM MARU DELUXE 1000, Negro</w:t>
            </w:r>
          </w:p>
        </w:tc>
        <w:tc>
          <w:tcPr>
            <w:tcW w:w="28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0DD5C0" w14:textId="77777777" w:rsidR="00F46C40" w:rsidRPr="00C01ABC" w:rsidRDefault="00F46C40">
            <w:pPr>
              <w:jc w:val="center"/>
              <w:rPr>
                <w:rFonts w:ascii="Museo Sans 300" w:eastAsia="Times New Roman" w:hAnsi="Museo Sans 300" w:cstheme="majorHAnsi"/>
                <w:color w:val="000000"/>
                <w:sz w:val="16"/>
                <w:szCs w:val="16"/>
                <w:lang w:val="es-MX" w:eastAsia="es-MX"/>
              </w:rPr>
            </w:pPr>
            <w:r w:rsidRPr="00C01ABC">
              <w:rPr>
                <w:rFonts w:ascii="Museo Sans 300" w:eastAsia="Times New Roman" w:hAnsi="Museo Sans 300" w:cstheme="majorHAnsi"/>
                <w:color w:val="000000"/>
                <w:sz w:val="16"/>
                <w:szCs w:val="16"/>
                <w:lang w:val="es-MX" w:eastAsia="es-MX"/>
              </w:rPr>
              <w:t>SISTAGRO, Metapán, Santa Ana</w:t>
            </w:r>
          </w:p>
        </w:tc>
      </w:tr>
      <w:tr w:rsidR="00F46C40" w14:paraId="6413B400" w14:textId="77777777" w:rsidTr="005871D2">
        <w:trPr>
          <w:trHeight w:val="20"/>
        </w:trPr>
        <w:tc>
          <w:tcPr>
            <w:tcW w:w="19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ABAA83" w14:textId="77777777" w:rsidR="00F46C40" w:rsidRPr="00C01ABC" w:rsidRDefault="00F46C40">
            <w:pPr>
              <w:jc w:val="center"/>
              <w:rPr>
                <w:rFonts w:ascii="Museo Sans 300" w:eastAsia="Times New Roman" w:hAnsi="Museo Sans 300" w:cstheme="majorHAnsi"/>
                <w:color w:val="000000"/>
                <w:sz w:val="16"/>
                <w:szCs w:val="16"/>
                <w:lang w:val="es-MX" w:eastAsia="es-MX"/>
              </w:rPr>
            </w:pPr>
            <w:r w:rsidRPr="00C01ABC">
              <w:rPr>
                <w:rFonts w:ascii="Museo Sans 300" w:eastAsia="Times New Roman" w:hAnsi="Museo Sans 300" w:cstheme="majorHAnsi"/>
                <w:color w:val="000000"/>
                <w:sz w:val="16"/>
                <w:szCs w:val="16"/>
                <w:lang w:val="es-MX" w:eastAsia="es-MX"/>
              </w:rPr>
              <w:t>4201-611-02-68-001</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B923A6" w14:textId="77777777" w:rsidR="00F46C40" w:rsidRPr="00C01ABC" w:rsidRDefault="00F46C40">
            <w:pPr>
              <w:jc w:val="center"/>
              <w:rPr>
                <w:rFonts w:ascii="Museo Sans 300" w:eastAsia="Times New Roman" w:hAnsi="Museo Sans 300" w:cstheme="majorHAnsi"/>
                <w:color w:val="000000"/>
                <w:sz w:val="16"/>
                <w:szCs w:val="16"/>
                <w:lang w:val="es-MX" w:eastAsia="es-MX"/>
              </w:rPr>
            </w:pPr>
            <w:r w:rsidRPr="00C01ABC">
              <w:rPr>
                <w:rFonts w:ascii="Museo Sans 300" w:eastAsia="Times New Roman" w:hAnsi="Museo Sans 300" w:cstheme="majorHAnsi"/>
                <w:color w:val="000000"/>
                <w:sz w:val="16"/>
                <w:szCs w:val="16"/>
                <w:lang w:val="es-MX" w:eastAsia="es-MX"/>
              </w:rPr>
              <w:t>Incubadora, GOF, Blanco</w:t>
            </w:r>
          </w:p>
        </w:tc>
        <w:tc>
          <w:tcPr>
            <w:tcW w:w="28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99A320" w14:textId="77777777" w:rsidR="00F46C40" w:rsidRPr="00C01ABC" w:rsidRDefault="00F46C40">
            <w:pPr>
              <w:jc w:val="center"/>
              <w:rPr>
                <w:rFonts w:ascii="Museo Sans 300" w:eastAsia="Times New Roman" w:hAnsi="Museo Sans 300" w:cstheme="majorHAnsi"/>
                <w:color w:val="000000"/>
                <w:sz w:val="16"/>
                <w:szCs w:val="16"/>
                <w:lang w:val="es-MX" w:eastAsia="es-MX"/>
              </w:rPr>
            </w:pPr>
            <w:r w:rsidRPr="00C01ABC">
              <w:rPr>
                <w:rFonts w:ascii="Museo Sans 300" w:eastAsia="Times New Roman" w:hAnsi="Museo Sans 300" w:cstheme="majorHAnsi"/>
                <w:color w:val="000000"/>
                <w:sz w:val="16"/>
                <w:szCs w:val="16"/>
                <w:lang w:val="es-MX" w:eastAsia="es-MX"/>
              </w:rPr>
              <w:t>SISTAGRO, Metapán, Santa Ana</w:t>
            </w:r>
          </w:p>
        </w:tc>
      </w:tr>
    </w:tbl>
    <w:p w14:paraId="7BB19B4D" w14:textId="77777777" w:rsidR="00C01ABC" w:rsidRDefault="00C01ABC" w:rsidP="00FF32B2">
      <w:pPr>
        <w:tabs>
          <w:tab w:val="left" w:pos="1440"/>
        </w:tabs>
        <w:rPr>
          <w:rFonts w:ascii="Bembo Std" w:hAnsi="Bembo Std"/>
          <w:sz w:val="24"/>
          <w:szCs w:val="24"/>
        </w:rPr>
      </w:pPr>
    </w:p>
    <w:p w14:paraId="51C0EC59" w14:textId="232B709A" w:rsidR="00AA6BE3" w:rsidRDefault="00AA6BE3" w:rsidP="00C01ABC">
      <w:pPr>
        <w:tabs>
          <w:tab w:val="left" w:pos="0"/>
        </w:tabs>
        <w:jc w:val="both"/>
        <w:rPr>
          <w:rFonts w:ascii="Museo Sans 300" w:hAnsi="Museo Sans 300"/>
          <w:sz w:val="24"/>
          <w:szCs w:val="24"/>
        </w:rPr>
      </w:pPr>
      <w:r w:rsidRPr="00C01ABC">
        <w:rPr>
          <w:rFonts w:ascii="Museo Sans 300" w:hAnsi="Museo Sans 300"/>
          <w:sz w:val="24"/>
          <w:szCs w:val="24"/>
        </w:rPr>
        <w:t xml:space="preserve">Por lo que después de analizar la solicitud del Director General del Ministerio de Agricultura y Ganadería, y en aras de contribuir al desarrollo de los pequeños y medianos productores a nivel nacional, la Junta Directiva en uso de sus facultades, </w:t>
      </w:r>
      <w:r w:rsidRPr="00C01ABC">
        <w:rPr>
          <w:rFonts w:ascii="Museo Sans 300" w:hAnsi="Museo Sans 300"/>
          <w:b/>
          <w:sz w:val="24"/>
          <w:szCs w:val="24"/>
          <w:u w:val="single"/>
        </w:rPr>
        <w:t>ACUERDA:</w:t>
      </w:r>
      <w:r w:rsidRPr="00C01ABC">
        <w:rPr>
          <w:rFonts w:ascii="Museo Sans 300" w:hAnsi="Museo Sans 300"/>
          <w:sz w:val="24"/>
          <w:szCs w:val="24"/>
        </w:rPr>
        <w:t xml:space="preserve"> Autorizar el préstamo de </w:t>
      </w:r>
      <w:r w:rsidR="00C01ABC" w:rsidRPr="00C01ABC">
        <w:rPr>
          <w:rFonts w:ascii="Museo Sans 300" w:hAnsi="Museo Sans 300"/>
          <w:sz w:val="24"/>
          <w:szCs w:val="24"/>
        </w:rPr>
        <w:t xml:space="preserve">10 incubadoras y 01 nacedora, según el detalle que antecede, a favor de la Dirección </w:t>
      </w:r>
      <w:r w:rsidR="008C266D">
        <w:rPr>
          <w:rFonts w:ascii="Museo Sans 300" w:hAnsi="Museo Sans 300"/>
          <w:sz w:val="24"/>
          <w:szCs w:val="24"/>
        </w:rPr>
        <w:t xml:space="preserve">General </w:t>
      </w:r>
      <w:r w:rsidR="00C01ABC" w:rsidRPr="00C01ABC">
        <w:rPr>
          <w:rFonts w:ascii="Museo Sans 300" w:hAnsi="Museo Sans 300"/>
          <w:sz w:val="24"/>
          <w:szCs w:val="24"/>
        </w:rPr>
        <w:t>de Ganadería del MAG, a utilizarse en los diferentes Centros de Desarrollo Agropecuario. Este Acuerdo, queda aprobado y ratificado. NOTIFÍQUESE.””””””</w:t>
      </w:r>
    </w:p>
    <w:p w14:paraId="44371540" w14:textId="77777777" w:rsidR="00E15AAB" w:rsidRDefault="00E15AAB" w:rsidP="00FF32B2">
      <w:pPr>
        <w:tabs>
          <w:tab w:val="left" w:pos="1440"/>
        </w:tabs>
        <w:rPr>
          <w:rFonts w:ascii="Bembo Std" w:hAnsi="Bembo Std"/>
          <w:sz w:val="24"/>
          <w:szCs w:val="24"/>
        </w:rPr>
      </w:pPr>
    </w:p>
    <w:p w14:paraId="06F9FE14" w14:textId="3B2E124F" w:rsidR="00F53581" w:rsidRDefault="00EE20E0" w:rsidP="00BD0F58">
      <w:pPr>
        <w:tabs>
          <w:tab w:val="left" w:pos="1440"/>
        </w:tabs>
        <w:jc w:val="both"/>
        <w:rPr>
          <w:rFonts w:ascii="Museo Sans 300" w:hAnsi="Museo Sans 300"/>
          <w:sz w:val="23"/>
          <w:szCs w:val="23"/>
        </w:rPr>
      </w:pPr>
      <w:r>
        <w:rPr>
          <w:rFonts w:ascii="Museo Sans 300" w:hAnsi="Museo Sans 300"/>
          <w:sz w:val="23"/>
          <w:szCs w:val="23"/>
        </w:rPr>
        <w:t>“”””IV</w:t>
      </w:r>
      <w:r w:rsidR="00E15AAB" w:rsidRPr="009E4AA3">
        <w:rPr>
          <w:rFonts w:ascii="Museo Sans 300" w:hAnsi="Museo Sans 300"/>
          <w:sz w:val="23"/>
          <w:szCs w:val="23"/>
        </w:rPr>
        <w:t xml:space="preserve">) El señor Presidente somete a consideración de Junta Directiva, oficio con referencia </w:t>
      </w:r>
      <w:r w:rsidR="0067076A">
        <w:rPr>
          <w:rFonts w:ascii="Museo Sans 300" w:hAnsi="Museo Sans 300"/>
          <w:sz w:val="23"/>
          <w:szCs w:val="23"/>
        </w:rPr>
        <w:t>PRI-00-00253</w:t>
      </w:r>
      <w:r w:rsidR="00BA1576">
        <w:rPr>
          <w:rFonts w:ascii="Museo Sans 300" w:hAnsi="Museo Sans 300"/>
          <w:sz w:val="23"/>
          <w:szCs w:val="23"/>
        </w:rPr>
        <w:t>-23, Yrc-asv-</w:t>
      </w:r>
      <w:r w:rsidR="00182644">
        <w:rPr>
          <w:rFonts w:ascii="Museo Sans 300" w:hAnsi="Museo Sans 300"/>
          <w:sz w:val="23"/>
          <w:szCs w:val="23"/>
        </w:rPr>
        <w:t>389</w:t>
      </w:r>
      <w:r w:rsidR="003B15B0">
        <w:rPr>
          <w:rFonts w:ascii="Museo Sans 300" w:hAnsi="Museo Sans 300"/>
          <w:sz w:val="23"/>
          <w:szCs w:val="23"/>
        </w:rPr>
        <w:t>, de fecha 26 de octubre de 2023, suscrito</w:t>
      </w:r>
      <w:r w:rsidR="00E15AAB" w:rsidRPr="009E4AA3">
        <w:rPr>
          <w:rFonts w:ascii="Museo Sans 300" w:hAnsi="Museo Sans 300"/>
          <w:sz w:val="23"/>
          <w:szCs w:val="23"/>
        </w:rPr>
        <w:t xml:space="preserve"> por el Ing.</w:t>
      </w:r>
      <w:r w:rsidR="003B15B0">
        <w:rPr>
          <w:rFonts w:ascii="Museo Sans 300" w:hAnsi="Museo Sans 300"/>
          <w:sz w:val="23"/>
          <w:szCs w:val="23"/>
        </w:rPr>
        <w:t xml:space="preserve"> </w:t>
      </w:r>
      <w:r>
        <w:rPr>
          <w:rFonts w:ascii="Museo Sans 300" w:hAnsi="Museo Sans 300"/>
          <w:sz w:val="23"/>
          <w:szCs w:val="23"/>
        </w:rPr>
        <w:t>Erick Antonio Quirós</w:t>
      </w:r>
      <w:r w:rsidR="00BD0F58">
        <w:rPr>
          <w:rFonts w:ascii="Museo Sans 300" w:hAnsi="Museo Sans 300"/>
          <w:sz w:val="23"/>
          <w:szCs w:val="23"/>
        </w:rPr>
        <w:t>, representante del IICA en El Salvador</w:t>
      </w:r>
      <w:r w:rsidR="00E15AAB" w:rsidRPr="009E4AA3">
        <w:rPr>
          <w:rFonts w:ascii="Museo Sans 300" w:hAnsi="Museo Sans 300"/>
          <w:sz w:val="23"/>
          <w:szCs w:val="23"/>
        </w:rPr>
        <w:t xml:space="preserve">, </w:t>
      </w:r>
      <w:r w:rsidR="00BD0F58">
        <w:rPr>
          <w:rFonts w:ascii="Museo Sans 300" w:hAnsi="Museo Sans 300"/>
          <w:sz w:val="23"/>
          <w:szCs w:val="23"/>
        </w:rPr>
        <w:t xml:space="preserve">quien con el objetivo de avanzar en el proceso de formulación de la NAMA en Ganadería Bovina de El Salvador y adquirir experiencias en otros países de la región, invita a un funcionario  del ISTA para participar en la gira de intercambio, a realizarse en Costa Rica del 06 al 09 de noviembre de 2023, aclarando que el IICA financiará los costos de participación de la persona delegada, que incluye pasaje aéreo, alimentación y hospedaje. Por lo que </w:t>
      </w:r>
      <w:r w:rsidR="00BA1576">
        <w:rPr>
          <w:rFonts w:ascii="Museo Sans 300" w:hAnsi="Museo Sans 300"/>
          <w:sz w:val="23"/>
          <w:szCs w:val="23"/>
        </w:rPr>
        <w:t xml:space="preserve">se </w:t>
      </w:r>
      <w:r w:rsidR="00BD0F58">
        <w:rPr>
          <w:rFonts w:ascii="Museo Sans 300" w:hAnsi="Museo Sans 300"/>
          <w:sz w:val="23"/>
          <w:szCs w:val="23"/>
        </w:rPr>
        <w:t>propone al Ing. Manuel Alonso Portillo, quien des</w:t>
      </w:r>
      <w:r w:rsidR="00BA1576">
        <w:rPr>
          <w:rFonts w:ascii="Museo Sans 300" w:hAnsi="Museo Sans 300"/>
          <w:sz w:val="23"/>
          <w:szCs w:val="23"/>
        </w:rPr>
        <w:t>empeña el cargo de Técnico</w:t>
      </w:r>
      <w:r w:rsidR="00BD0F58">
        <w:rPr>
          <w:rFonts w:ascii="Museo Sans 300" w:hAnsi="Museo Sans 300"/>
          <w:sz w:val="23"/>
          <w:szCs w:val="23"/>
        </w:rPr>
        <w:t xml:space="preserve"> </w:t>
      </w:r>
      <w:r w:rsidR="00BA1576">
        <w:rPr>
          <w:rFonts w:ascii="Museo Sans 300" w:hAnsi="Museo Sans 300"/>
          <w:sz w:val="23"/>
          <w:szCs w:val="23"/>
        </w:rPr>
        <w:t xml:space="preserve">de la Sección de Transformación e Innovación Agropecuaria Central. </w:t>
      </w:r>
      <w:r w:rsidR="00182644">
        <w:rPr>
          <w:rFonts w:ascii="Museo Sans 300" w:hAnsi="Museo Sans 300"/>
          <w:sz w:val="23"/>
          <w:szCs w:val="23"/>
        </w:rPr>
        <w:t xml:space="preserve">Al respecto se hacen las siguientes consideraciones: </w:t>
      </w:r>
    </w:p>
    <w:p w14:paraId="4DD8AC20" w14:textId="77777777" w:rsidR="00182644" w:rsidRDefault="00182644" w:rsidP="00BD0F58">
      <w:pPr>
        <w:tabs>
          <w:tab w:val="left" w:pos="1440"/>
        </w:tabs>
        <w:jc w:val="both"/>
        <w:rPr>
          <w:rFonts w:ascii="Museo Sans 300" w:hAnsi="Museo Sans 300"/>
          <w:sz w:val="23"/>
          <w:szCs w:val="23"/>
        </w:rPr>
      </w:pPr>
    </w:p>
    <w:p w14:paraId="50200021" w14:textId="1AC6CE52" w:rsidR="00182644" w:rsidRPr="00182644" w:rsidRDefault="00182644" w:rsidP="00770935">
      <w:pPr>
        <w:pStyle w:val="Prrafodelista"/>
        <w:numPr>
          <w:ilvl w:val="0"/>
          <w:numId w:val="1"/>
        </w:numPr>
        <w:tabs>
          <w:tab w:val="left" w:pos="1440"/>
        </w:tabs>
        <w:ind w:left="1134" w:hanging="708"/>
        <w:jc w:val="both"/>
        <w:rPr>
          <w:rFonts w:ascii="Museo Sans 300" w:hAnsi="Museo Sans 300"/>
          <w:sz w:val="23"/>
          <w:szCs w:val="23"/>
        </w:rPr>
      </w:pPr>
      <w:r>
        <w:rPr>
          <w:rFonts w:ascii="Museo Sans 300" w:hAnsi="Museo Sans 300"/>
          <w:sz w:val="23"/>
          <w:szCs w:val="23"/>
        </w:rPr>
        <w:t xml:space="preserve">El representante del IICA en El Salvador, expresa que en el marco de la acción “Construcción de la NAMA en Ganadería Bovina de El Salvador”, financiada por la Unión Europea a través de la AECID en el marco del programa EUROCLIMA y ejecutado por el IICA en coordinación con el MAG y sus descentralizadas, </w:t>
      </w:r>
      <w:r w:rsidR="00094EC1">
        <w:rPr>
          <w:rFonts w:ascii="Museo Sans 300" w:hAnsi="Museo Sans 300"/>
          <w:sz w:val="23"/>
          <w:szCs w:val="23"/>
        </w:rPr>
        <w:t>y con el propósito de adquirir experiencias en otr</w:t>
      </w:r>
      <w:r w:rsidR="00332D36">
        <w:rPr>
          <w:rFonts w:ascii="Museo Sans 300" w:hAnsi="Museo Sans 300"/>
          <w:sz w:val="23"/>
          <w:szCs w:val="23"/>
        </w:rPr>
        <w:t xml:space="preserve">os países de la región que ya </w:t>
      </w:r>
      <w:r w:rsidR="00094EC1">
        <w:rPr>
          <w:rFonts w:ascii="Museo Sans 300" w:hAnsi="Museo Sans 300"/>
          <w:sz w:val="23"/>
          <w:szCs w:val="23"/>
        </w:rPr>
        <w:t xml:space="preserve"> están en su implementación, se realizará una gira de intercambio de experiencias en la formulación de implementación  de la NAMA Ganadera y Programas de Ganadería Baja en Emisiones, a realizarse en Costa Rica del 06 al 09 de noviembre de 2023. </w:t>
      </w:r>
    </w:p>
    <w:p w14:paraId="0C501375" w14:textId="1D01384D" w:rsidR="00182644" w:rsidRDefault="00094EC1" w:rsidP="0067076A">
      <w:pPr>
        <w:tabs>
          <w:tab w:val="left" w:pos="1440"/>
        </w:tabs>
        <w:ind w:left="1134"/>
        <w:jc w:val="both"/>
        <w:rPr>
          <w:rFonts w:ascii="Museo Sans 300" w:hAnsi="Museo Sans 300"/>
          <w:sz w:val="23"/>
          <w:szCs w:val="23"/>
        </w:rPr>
      </w:pPr>
      <w:r>
        <w:rPr>
          <w:rFonts w:ascii="Museo Sans 300" w:hAnsi="Museo Sans 300"/>
          <w:sz w:val="23"/>
          <w:szCs w:val="23"/>
        </w:rPr>
        <w:t>Por lo que extiende invitación para que un funcionario del ISTA, que esté involucrado por medio de la Gerencia de Transformación e Innovación Agropecuaria</w:t>
      </w:r>
      <w:r w:rsidR="0067076A">
        <w:rPr>
          <w:rFonts w:ascii="Museo Sans 300" w:hAnsi="Museo Sans 300"/>
          <w:sz w:val="23"/>
          <w:szCs w:val="23"/>
        </w:rPr>
        <w:t xml:space="preserve"> </w:t>
      </w:r>
      <w:r>
        <w:rPr>
          <w:rFonts w:ascii="Museo Sans 300" w:hAnsi="Museo Sans 300"/>
          <w:sz w:val="23"/>
          <w:szCs w:val="23"/>
        </w:rPr>
        <w:t xml:space="preserve">participe en la </w:t>
      </w:r>
      <w:r w:rsidR="0067076A">
        <w:rPr>
          <w:rFonts w:ascii="Museo Sans 300" w:hAnsi="Museo Sans 300"/>
          <w:sz w:val="23"/>
          <w:szCs w:val="23"/>
        </w:rPr>
        <w:t xml:space="preserve">ejecución  de dicho proyecto. Aclarado además, que el IICA financiará los costos de participación del delegado, que incluye pasaje aéreo, alimentación y hospedaje, así como los arreglos del viaje, por lo que solicita contactarse con el Ing. Nestor Rodríguez al teléfono </w:t>
      </w:r>
      <w:r w:rsidR="00FF32B2">
        <w:rPr>
          <w:rFonts w:ascii="Museo Sans 300" w:hAnsi="Museo Sans 300"/>
          <w:sz w:val="23"/>
          <w:szCs w:val="23"/>
        </w:rPr>
        <w:t>---</w:t>
      </w:r>
      <w:r w:rsidR="0067076A">
        <w:rPr>
          <w:rFonts w:ascii="Museo Sans 300" w:hAnsi="Museo Sans 300"/>
          <w:sz w:val="23"/>
          <w:szCs w:val="23"/>
        </w:rPr>
        <w:t xml:space="preserve"> o al correo electrónico </w:t>
      </w:r>
      <w:hyperlink r:id="rId8" w:history="1">
        <w:r w:rsidR="00FF32B2">
          <w:rPr>
            <w:rStyle w:val="Hipervnculo"/>
            <w:rFonts w:ascii="Museo Sans 300" w:hAnsi="Museo Sans 300"/>
            <w:sz w:val="23"/>
            <w:szCs w:val="23"/>
          </w:rPr>
          <w:t>---</w:t>
        </w:r>
      </w:hyperlink>
      <w:r w:rsidR="0067076A">
        <w:rPr>
          <w:rFonts w:ascii="Museo Sans 300" w:hAnsi="Museo Sans 300"/>
          <w:sz w:val="23"/>
          <w:szCs w:val="23"/>
        </w:rPr>
        <w:t xml:space="preserve">. Para confirmar la participación a más tardar el 30 de octubre de 2023. </w:t>
      </w:r>
    </w:p>
    <w:p w14:paraId="280D7EA5" w14:textId="77777777" w:rsidR="0067076A" w:rsidRDefault="0067076A" w:rsidP="0067076A">
      <w:pPr>
        <w:tabs>
          <w:tab w:val="left" w:pos="1440"/>
        </w:tabs>
        <w:ind w:left="1134"/>
        <w:jc w:val="both"/>
        <w:rPr>
          <w:rFonts w:ascii="Museo Sans 300" w:hAnsi="Museo Sans 300"/>
          <w:sz w:val="23"/>
          <w:szCs w:val="23"/>
        </w:rPr>
      </w:pPr>
    </w:p>
    <w:p w14:paraId="6EF14182" w14:textId="6AF64763" w:rsidR="00182644" w:rsidRDefault="0067076A" w:rsidP="00770935">
      <w:pPr>
        <w:pStyle w:val="Prrafodelista"/>
        <w:numPr>
          <w:ilvl w:val="0"/>
          <w:numId w:val="1"/>
        </w:numPr>
        <w:tabs>
          <w:tab w:val="left" w:pos="1440"/>
        </w:tabs>
        <w:ind w:left="1134" w:hanging="774"/>
        <w:jc w:val="both"/>
        <w:rPr>
          <w:rFonts w:ascii="Museo Sans 300" w:hAnsi="Museo Sans 300"/>
          <w:sz w:val="23"/>
          <w:szCs w:val="23"/>
        </w:rPr>
      </w:pPr>
      <w:r w:rsidRPr="007F4914">
        <w:rPr>
          <w:rFonts w:ascii="Museo Sans 300" w:hAnsi="Museo Sans 300"/>
          <w:sz w:val="23"/>
          <w:szCs w:val="23"/>
        </w:rPr>
        <w:t>En relación a lo anterior, mediante oficio con referencia GTA-00-0265-23 de fecha 27 de octubre de 2023, suscrita por el Ing. Carlos Eduardo Morales Fernández, Gerente de Transformación e Innovación Agropecuaria</w:t>
      </w:r>
      <w:r w:rsidR="007F4914" w:rsidRPr="007F4914">
        <w:rPr>
          <w:rFonts w:ascii="Museo Sans 300" w:hAnsi="Museo Sans 300"/>
          <w:sz w:val="23"/>
          <w:szCs w:val="23"/>
        </w:rPr>
        <w:t>, propone al Ing. Manuel Alonso Portillo, Técnico de esa Ger</w:t>
      </w:r>
      <w:r w:rsidR="007F4914">
        <w:rPr>
          <w:rFonts w:ascii="Museo Sans 300" w:hAnsi="Museo Sans 300"/>
          <w:sz w:val="23"/>
          <w:szCs w:val="23"/>
        </w:rPr>
        <w:t xml:space="preserve">encia, para que participe en la gira de intercambio de experiencias que se realizará en la ciudad de Costa Rica, del 06 al 09 de noviembre de 2023. </w:t>
      </w:r>
    </w:p>
    <w:p w14:paraId="43C18A3A" w14:textId="77777777" w:rsidR="00FA4CDB" w:rsidRDefault="00FA4CDB" w:rsidP="00FA4CDB">
      <w:pPr>
        <w:pStyle w:val="Prrafodelista"/>
        <w:tabs>
          <w:tab w:val="left" w:pos="1440"/>
        </w:tabs>
        <w:ind w:left="1134"/>
        <w:jc w:val="both"/>
        <w:rPr>
          <w:rFonts w:ascii="Museo Sans 300" w:hAnsi="Museo Sans 300"/>
          <w:sz w:val="23"/>
          <w:szCs w:val="23"/>
        </w:rPr>
      </w:pPr>
    </w:p>
    <w:p w14:paraId="455A8DED" w14:textId="53FB7939" w:rsidR="007F4914" w:rsidRPr="00FF32B2" w:rsidRDefault="007F4914" w:rsidP="00FF32B2">
      <w:pPr>
        <w:pStyle w:val="Prrafodelista"/>
        <w:numPr>
          <w:ilvl w:val="0"/>
          <w:numId w:val="1"/>
        </w:numPr>
        <w:ind w:left="1134" w:hanging="774"/>
        <w:jc w:val="both"/>
        <w:rPr>
          <w:rFonts w:ascii="Museo Sans 300" w:hAnsi="Museo Sans 300"/>
          <w:sz w:val="23"/>
          <w:szCs w:val="23"/>
          <w:lang w:val="es-MX"/>
        </w:rPr>
      </w:pPr>
      <w:r>
        <w:rPr>
          <w:rFonts w:ascii="Museo Sans 300" w:hAnsi="Museo Sans 300"/>
          <w:sz w:val="23"/>
          <w:szCs w:val="23"/>
          <w:lang w:val="es-MX"/>
        </w:rPr>
        <w:t>En cumplimiento a opinión solicitada, la Lcda. María Teresa Alvarado de Guirola, Gerente de Recursos Humanos, mediante oficio GRH-00-507-23, de fecha 30 de octubre de 2023, informa que en aplicación  de la CLÁUSULA 19 “PERMISOS Y LICE</w:t>
      </w:r>
      <w:r w:rsidR="000B0D02">
        <w:rPr>
          <w:rFonts w:ascii="Museo Sans 300" w:hAnsi="Museo Sans 300"/>
          <w:sz w:val="23"/>
          <w:szCs w:val="23"/>
          <w:lang w:val="es-MX"/>
        </w:rPr>
        <w:t>NCIAS PARA CUMPLIR OBLIGACIONES</w:t>
      </w:r>
      <w:r>
        <w:rPr>
          <w:rFonts w:ascii="Museo Sans 300" w:hAnsi="Museo Sans 300"/>
          <w:sz w:val="23"/>
          <w:szCs w:val="23"/>
          <w:lang w:val="es-MX"/>
        </w:rPr>
        <w:t xml:space="preserve"> DE CARÁCTER PÚBLICO Y PARTICULAR”  del CONTRATO COLECTIVO DE TRABAJO y </w:t>
      </w:r>
      <w:r w:rsidRPr="00FF32B2">
        <w:rPr>
          <w:rFonts w:ascii="Museo Sans 300" w:hAnsi="Museo Sans 300"/>
          <w:sz w:val="23"/>
          <w:szCs w:val="23"/>
          <w:lang w:val="es-MX"/>
        </w:rPr>
        <w:t xml:space="preserve">ARTÍCULO 36 LETRA "I” DEL REGLAMENTO INTERNO, y se ser aprobada la participación, </w:t>
      </w:r>
      <w:r w:rsidR="00B141D0" w:rsidRPr="00FF32B2">
        <w:rPr>
          <w:rFonts w:ascii="Museo Sans 300" w:hAnsi="Museo Sans 300"/>
          <w:sz w:val="23"/>
          <w:szCs w:val="23"/>
          <w:lang w:val="es-MX"/>
        </w:rPr>
        <w:t>recomienda conceder al a</w:t>
      </w:r>
      <w:r w:rsidRPr="00FF32B2">
        <w:rPr>
          <w:rFonts w:ascii="Museo Sans 300" w:hAnsi="Museo Sans 300"/>
          <w:sz w:val="23"/>
          <w:szCs w:val="23"/>
          <w:lang w:val="es-MX"/>
        </w:rPr>
        <w:t xml:space="preserve">grónomo Manuel Alonso Portillo Benavides,  únicamente el PERMISO CON GOCE DE SALARIO, </w:t>
      </w:r>
      <w:r w:rsidR="000B0D02" w:rsidRPr="00FF32B2">
        <w:rPr>
          <w:rFonts w:ascii="Museo Sans 300" w:hAnsi="Museo Sans 300"/>
          <w:sz w:val="23"/>
          <w:szCs w:val="23"/>
          <w:lang w:val="es-MX"/>
        </w:rPr>
        <w:t>para los días comprendidos del 06 al 09</w:t>
      </w:r>
      <w:r w:rsidRPr="00FF32B2">
        <w:rPr>
          <w:rFonts w:ascii="Museo Sans 300" w:hAnsi="Museo Sans 300"/>
          <w:sz w:val="23"/>
          <w:szCs w:val="23"/>
          <w:lang w:val="es-MX"/>
        </w:rPr>
        <w:t xml:space="preserve"> de </w:t>
      </w:r>
      <w:r w:rsidR="000B0D02" w:rsidRPr="00FF32B2">
        <w:rPr>
          <w:rFonts w:ascii="Museo Sans 300" w:hAnsi="Museo Sans 300"/>
          <w:sz w:val="23"/>
          <w:szCs w:val="23"/>
          <w:lang w:val="es-MX"/>
        </w:rPr>
        <w:t>novi</w:t>
      </w:r>
      <w:r w:rsidRPr="00FF32B2">
        <w:rPr>
          <w:rFonts w:ascii="Museo Sans 300" w:hAnsi="Museo Sans 300"/>
          <w:sz w:val="23"/>
          <w:szCs w:val="23"/>
          <w:lang w:val="es-MX"/>
        </w:rPr>
        <w:t xml:space="preserve">embre de 2023, no erogando este Instituto fondos distintos al pago de su salario habitual, en razón de que el </w:t>
      </w:r>
      <w:r w:rsidR="000B0D02" w:rsidRPr="00FF32B2">
        <w:rPr>
          <w:rFonts w:ascii="Museo Sans 300" w:hAnsi="Museo Sans 300"/>
          <w:sz w:val="23"/>
          <w:szCs w:val="23"/>
          <w:lang w:val="es-MX"/>
        </w:rPr>
        <w:t xml:space="preserve">organizador </w:t>
      </w:r>
      <w:r w:rsidRPr="00FF32B2">
        <w:rPr>
          <w:rFonts w:ascii="Museo Sans 300" w:hAnsi="Museo Sans 300"/>
          <w:sz w:val="23"/>
          <w:szCs w:val="23"/>
          <w:lang w:val="es-MX"/>
        </w:rPr>
        <w:t xml:space="preserve">cubrirá los gastos correspondientes </w:t>
      </w:r>
      <w:r w:rsidR="000B0D02" w:rsidRPr="00FF32B2">
        <w:rPr>
          <w:rFonts w:ascii="Museo Sans 300" w:hAnsi="Museo Sans 300"/>
          <w:sz w:val="23"/>
          <w:szCs w:val="23"/>
          <w:lang w:val="es-MX"/>
        </w:rPr>
        <w:t>al boleto aéreo,</w:t>
      </w:r>
      <w:r w:rsidRPr="00FF32B2">
        <w:rPr>
          <w:rFonts w:ascii="Museo Sans 300" w:hAnsi="Museo Sans 300"/>
          <w:sz w:val="23"/>
          <w:szCs w:val="23"/>
          <w:lang w:val="es-MX"/>
        </w:rPr>
        <w:t xml:space="preserve"> viáticos, </w:t>
      </w:r>
      <w:r w:rsidR="000B0D02" w:rsidRPr="00FF32B2">
        <w:rPr>
          <w:rFonts w:ascii="Museo Sans 300" w:hAnsi="Museo Sans 300"/>
          <w:sz w:val="23"/>
          <w:szCs w:val="23"/>
          <w:lang w:val="es-MX"/>
        </w:rPr>
        <w:t xml:space="preserve">y </w:t>
      </w:r>
      <w:r w:rsidRPr="00FF32B2">
        <w:rPr>
          <w:rFonts w:ascii="Museo Sans 300" w:hAnsi="Museo Sans 300"/>
          <w:sz w:val="23"/>
          <w:szCs w:val="23"/>
          <w:lang w:val="es-MX"/>
        </w:rPr>
        <w:t xml:space="preserve">alojamiento, </w:t>
      </w:r>
      <w:r w:rsidR="000B0D02" w:rsidRPr="00FF32B2">
        <w:rPr>
          <w:rFonts w:ascii="Museo Sans 300" w:hAnsi="Museo Sans 300"/>
          <w:sz w:val="23"/>
          <w:szCs w:val="23"/>
          <w:lang w:val="es-MX"/>
        </w:rPr>
        <w:t>para su</w:t>
      </w:r>
      <w:r w:rsidRPr="00FF32B2">
        <w:rPr>
          <w:rFonts w:ascii="Museo Sans 300" w:hAnsi="Museo Sans 300"/>
          <w:sz w:val="23"/>
          <w:szCs w:val="23"/>
          <w:lang w:val="es-MX"/>
        </w:rPr>
        <w:t xml:space="preserve"> estadía en </w:t>
      </w:r>
      <w:r w:rsidR="000B0D02" w:rsidRPr="00FF32B2">
        <w:rPr>
          <w:rFonts w:ascii="Museo Sans 300" w:hAnsi="Museo Sans 300"/>
          <w:sz w:val="23"/>
          <w:szCs w:val="23"/>
          <w:lang w:val="es-MX"/>
        </w:rPr>
        <w:t>el país de Costa Rica</w:t>
      </w:r>
      <w:r w:rsidRPr="00FF32B2">
        <w:rPr>
          <w:rFonts w:ascii="Museo Sans 300" w:hAnsi="Museo Sans 300"/>
          <w:sz w:val="23"/>
          <w:szCs w:val="23"/>
          <w:lang w:val="es-MX"/>
        </w:rPr>
        <w:t xml:space="preserve">. </w:t>
      </w:r>
    </w:p>
    <w:p w14:paraId="56934621" w14:textId="607D6362" w:rsidR="007F4914" w:rsidRDefault="007F4914" w:rsidP="000B0D02">
      <w:pPr>
        <w:pStyle w:val="Prrafodelista"/>
        <w:tabs>
          <w:tab w:val="left" w:pos="1440"/>
        </w:tabs>
        <w:ind w:left="1134"/>
        <w:jc w:val="both"/>
        <w:rPr>
          <w:rFonts w:ascii="Museo Sans 300" w:hAnsi="Museo Sans 300"/>
          <w:sz w:val="23"/>
          <w:szCs w:val="23"/>
        </w:rPr>
      </w:pPr>
    </w:p>
    <w:p w14:paraId="033EAF8E" w14:textId="2BC89E10" w:rsidR="000B0D02" w:rsidRPr="006637F8" w:rsidRDefault="000B0D02" w:rsidP="000B0D02">
      <w:pPr>
        <w:pStyle w:val="Prrafodelista"/>
        <w:ind w:left="0"/>
        <w:jc w:val="both"/>
        <w:rPr>
          <w:rFonts w:ascii="Museo Sans 300" w:hAnsi="Museo Sans 300"/>
          <w:lang w:val="es-MX"/>
        </w:rPr>
      </w:pPr>
      <w:r w:rsidRPr="006637F8">
        <w:rPr>
          <w:rFonts w:ascii="Museo Sans 300" w:hAnsi="Museo Sans 300"/>
          <w:lang w:val="es-MX"/>
        </w:rPr>
        <w:t>Por lo antes expuesto, la Junta Directiva en uso de sus facultades y en cumplimiento</w:t>
      </w:r>
      <w:r w:rsidRPr="000B0D02">
        <w:rPr>
          <w:rFonts w:ascii="Museo Sans 300" w:hAnsi="Museo Sans 300"/>
          <w:sz w:val="23"/>
          <w:szCs w:val="23"/>
          <w:lang w:val="es-MX"/>
        </w:rPr>
        <w:t xml:space="preserve"> </w:t>
      </w:r>
      <w:r w:rsidR="004E4010">
        <w:rPr>
          <w:rFonts w:ascii="Museo Sans 300" w:hAnsi="Museo Sans 300"/>
          <w:sz w:val="23"/>
          <w:szCs w:val="23"/>
          <w:lang w:val="es-MX"/>
        </w:rPr>
        <w:t xml:space="preserve">a la </w:t>
      </w:r>
      <w:r>
        <w:rPr>
          <w:rFonts w:ascii="Museo Sans 300" w:hAnsi="Museo Sans 300"/>
          <w:sz w:val="23"/>
          <w:szCs w:val="23"/>
          <w:lang w:val="es-MX"/>
        </w:rPr>
        <w:t>CLÁUSULA 19 “PERMISOS Y LICENCIAS PARA CUMPLIR OBLIGACIONES DE CARÁCTER PÚBLICO Y PARTICULAR”  del CONTRATO COLECTIVO DE TRABAJO y ARTÍCULO 36 LETRA "I” DEL REGLAMENTO INTERNO</w:t>
      </w:r>
      <w:r w:rsidRPr="006637F8">
        <w:rPr>
          <w:rFonts w:ascii="Museo Sans 300" w:hAnsi="Museo Sans 300"/>
          <w:lang w:val="es-MX"/>
        </w:rPr>
        <w:t xml:space="preserve">, </w:t>
      </w:r>
      <w:r w:rsidRPr="006637F8">
        <w:rPr>
          <w:rFonts w:ascii="Museo Sans 300" w:hAnsi="Museo Sans 300"/>
          <w:b/>
          <w:u w:val="single"/>
          <w:lang w:val="es-MX"/>
        </w:rPr>
        <w:t>ACUERDA: PRIMERO:</w:t>
      </w:r>
      <w:r w:rsidRPr="006637F8">
        <w:rPr>
          <w:rFonts w:ascii="Museo Sans 300" w:hAnsi="Museo Sans 300"/>
          <w:lang w:val="es-MX"/>
        </w:rPr>
        <w:t xml:space="preserve"> Darse por enterada de la</w:t>
      </w:r>
      <w:r>
        <w:rPr>
          <w:rFonts w:ascii="Museo Sans 300" w:hAnsi="Museo Sans 300"/>
          <w:lang w:val="es-MX"/>
        </w:rPr>
        <w:t xml:space="preserve"> invitación del IICA para que un representante del ISTA pa</w:t>
      </w:r>
      <w:r w:rsidR="00FA4CDB">
        <w:rPr>
          <w:rFonts w:ascii="Museo Sans 300" w:hAnsi="Museo Sans 300"/>
          <w:lang w:val="es-MX"/>
        </w:rPr>
        <w:t>r</w:t>
      </w:r>
      <w:r>
        <w:rPr>
          <w:rFonts w:ascii="Museo Sans 300" w:hAnsi="Museo Sans 300"/>
          <w:lang w:val="es-MX"/>
        </w:rPr>
        <w:t xml:space="preserve">ticipe en la gira de intercambio de experiencias en la Formulación e Implementación </w:t>
      </w:r>
      <w:r w:rsidR="00FA4CDB">
        <w:rPr>
          <w:rFonts w:ascii="Museo Sans 300" w:hAnsi="Museo Sans 300"/>
          <w:lang w:val="es-MX"/>
        </w:rPr>
        <w:t xml:space="preserve"> de la NAMA Ganadera y Programa  de Ganadería Baja en Emisiones</w:t>
      </w:r>
      <w:r w:rsidRPr="006637F8">
        <w:rPr>
          <w:rFonts w:ascii="Museo Sans 300" w:hAnsi="Museo Sans 300"/>
          <w:lang w:val="es-MX"/>
        </w:rPr>
        <w:t xml:space="preserve">, </w:t>
      </w:r>
      <w:r w:rsidR="00FA4CDB">
        <w:rPr>
          <w:rFonts w:ascii="Museo Sans 300" w:hAnsi="Museo Sans 300"/>
          <w:lang w:val="es-MX"/>
        </w:rPr>
        <w:t xml:space="preserve">a realizarse en Costa Rica, del 06 al 09 de noviembre de 2023. </w:t>
      </w:r>
      <w:r w:rsidRPr="006637F8">
        <w:rPr>
          <w:rFonts w:ascii="Museo Sans 300" w:hAnsi="Museo Sans 300"/>
          <w:b/>
          <w:u w:val="single"/>
          <w:lang w:val="es-MX"/>
        </w:rPr>
        <w:t>SEGUNDO:</w:t>
      </w:r>
      <w:r w:rsidRPr="006637F8">
        <w:rPr>
          <w:rFonts w:ascii="Museo Sans 300" w:hAnsi="Museo Sans 300"/>
          <w:lang w:val="es-MX"/>
        </w:rPr>
        <w:t xml:space="preserve"> </w:t>
      </w:r>
      <w:r w:rsidRPr="006637F8">
        <w:rPr>
          <w:rFonts w:ascii="Museo Sans 300" w:hAnsi="Museo Sans 300"/>
        </w:rPr>
        <w:t xml:space="preserve">Conceder al </w:t>
      </w:r>
      <w:r w:rsidR="00FA4CDB">
        <w:rPr>
          <w:rFonts w:ascii="Museo Sans 300" w:hAnsi="Museo Sans 300"/>
        </w:rPr>
        <w:t xml:space="preserve">agrónomo Manuel Alonso Portillo Benavides, </w:t>
      </w:r>
      <w:r w:rsidRPr="006637F8">
        <w:rPr>
          <w:rFonts w:ascii="Museo Sans 300" w:hAnsi="Museo Sans 300"/>
        </w:rPr>
        <w:t xml:space="preserve">el respectivo </w:t>
      </w:r>
      <w:r w:rsidRPr="006637F8">
        <w:rPr>
          <w:rFonts w:ascii="Museo Sans 300" w:hAnsi="Museo Sans 300"/>
          <w:lang w:val="es-MX"/>
        </w:rPr>
        <w:t>PERMISO CON GOCE DE SALARIO, de 0</w:t>
      </w:r>
      <w:r w:rsidR="00FA4CDB">
        <w:rPr>
          <w:rFonts w:ascii="Museo Sans 300" w:hAnsi="Museo Sans 300"/>
          <w:lang w:val="es-MX"/>
        </w:rPr>
        <w:t>4</w:t>
      </w:r>
      <w:r w:rsidRPr="006637F8">
        <w:rPr>
          <w:rFonts w:ascii="Museo Sans 300" w:hAnsi="Museo Sans 300"/>
          <w:lang w:val="es-MX"/>
        </w:rPr>
        <w:t xml:space="preserve"> días hábiles comprendidos del </w:t>
      </w:r>
      <w:r w:rsidR="00FA4CDB">
        <w:rPr>
          <w:rFonts w:ascii="Museo Sans 300" w:hAnsi="Museo Sans 300"/>
          <w:lang w:val="es-MX"/>
        </w:rPr>
        <w:t>06</w:t>
      </w:r>
      <w:r w:rsidRPr="006637F8">
        <w:rPr>
          <w:rFonts w:ascii="Museo Sans 300" w:hAnsi="Museo Sans 300"/>
          <w:lang w:val="es-MX"/>
        </w:rPr>
        <w:t xml:space="preserve"> al </w:t>
      </w:r>
      <w:r w:rsidR="00FA4CDB">
        <w:rPr>
          <w:rFonts w:ascii="Museo Sans 300" w:hAnsi="Museo Sans 300"/>
          <w:lang w:val="es-MX"/>
        </w:rPr>
        <w:t>09</w:t>
      </w:r>
      <w:r w:rsidRPr="006637F8">
        <w:rPr>
          <w:rFonts w:ascii="Museo Sans 300" w:hAnsi="Museo Sans 300"/>
          <w:lang w:val="es-MX"/>
        </w:rPr>
        <w:t xml:space="preserve"> de </w:t>
      </w:r>
      <w:r w:rsidR="00FA4CDB">
        <w:rPr>
          <w:rFonts w:ascii="Museo Sans 300" w:hAnsi="Museo Sans 300"/>
          <w:lang w:val="es-MX"/>
        </w:rPr>
        <w:t>noviembre de 2023, para que asista</w:t>
      </w:r>
      <w:r w:rsidRPr="006637F8">
        <w:rPr>
          <w:rFonts w:ascii="Museo Sans 300" w:hAnsi="Museo Sans 300"/>
          <w:lang w:val="es-MX"/>
        </w:rPr>
        <w:t xml:space="preserve"> a la </w:t>
      </w:r>
      <w:r w:rsidR="00FA4CDB">
        <w:rPr>
          <w:rFonts w:ascii="Museo Sans 300" w:hAnsi="Museo Sans 300"/>
          <w:lang w:val="es-MX"/>
        </w:rPr>
        <w:t>gira</w:t>
      </w:r>
      <w:r w:rsidRPr="006637F8">
        <w:rPr>
          <w:rFonts w:ascii="Museo Sans 300" w:hAnsi="Museo Sans 300"/>
          <w:lang w:val="es-MX"/>
        </w:rPr>
        <w:t xml:space="preserve"> antes </w:t>
      </w:r>
      <w:r w:rsidR="00FA4CDB">
        <w:rPr>
          <w:rFonts w:ascii="Museo Sans 300" w:hAnsi="Museo Sans 300"/>
          <w:lang w:val="es-MX"/>
        </w:rPr>
        <w:t>mencionada</w:t>
      </w:r>
      <w:r w:rsidRPr="006637F8">
        <w:rPr>
          <w:rFonts w:ascii="Museo Sans 300" w:hAnsi="Museo Sans 300"/>
          <w:lang w:val="es-MX"/>
        </w:rPr>
        <w:t>. Este Acuerdo, queda aprobado y ratificado.  NOTIFIQUESE.””””””””</w:t>
      </w:r>
    </w:p>
    <w:p w14:paraId="6B0C7652" w14:textId="77777777" w:rsidR="00E3795A" w:rsidRDefault="00E3795A" w:rsidP="00F53581">
      <w:pPr>
        <w:tabs>
          <w:tab w:val="left" w:pos="142"/>
        </w:tabs>
        <w:jc w:val="both"/>
        <w:rPr>
          <w:rFonts w:ascii="Museo Sans 300" w:hAnsi="Museo Sans 300"/>
          <w:sz w:val="23"/>
          <w:szCs w:val="23"/>
        </w:rPr>
      </w:pPr>
    </w:p>
    <w:p w14:paraId="68AC7B4A" w14:textId="267AF00B" w:rsidR="00ED51F1" w:rsidRPr="00360C3E" w:rsidRDefault="00ED51F1" w:rsidP="00ED51F1">
      <w:pPr>
        <w:spacing w:after="200"/>
        <w:jc w:val="both"/>
        <w:rPr>
          <w:rFonts w:ascii="Museo Sans 300" w:hAnsi="Museo Sans 300"/>
          <w:sz w:val="24"/>
          <w:szCs w:val="24"/>
        </w:rPr>
      </w:pPr>
      <w:r w:rsidRPr="00360C3E">
        <w:rPr>
          <w:rFonts w:ascii="Museo Sans 300" w:hAnsi="Museo Sans 300"/>
          <w:sz w:val="24"/>
          <w:szCs w:val="24"/>
        </w:rPr>
        <w:t>“”””””V) El señor Presidente somete a consideración de Junta Directiva, oficio con referencia UPL-00-0065-23, de fecha 02 de octubre de 2023, mediante el cual el Ing. Alcides Augusto Ramírez Martínez, Jefe de la Unidad de Planificación, con la aprobación de señor Gerente General Interino, Lic. Carlos Ernesto Fuentes, solicita la modificación del Punto V del Acta de Sesió</w:t>
      </w:r>
      <w:r w:rsidR="00AF7FD9" w:rsidRPr="00360C3E">
        <w:rPr>
          <w:rFonts w:ascii="Museo Sans 300" w:hAnsi="Museo Sans 300"/>
          <w:sz w:val="24"/>
          <w:szCs w:val="24"/>
        </w:rPr>
        <w:t>n Ordinaria 08</w:t>
      </w:r>
      <w:r w:rsidRPr="00360C3E">
        <w:rPr>
          <w:rFonts w:ascii="Museo Sans 300" w:hAnsi="Museo Sans 300"/>
          <w:sz w:val="24"/>
          <w:szCs w:val="24"/>
        </w:rPr>
        <w:t>-20</w:t>
      </w:r>
      <w:r w:rsidR="00AF7FD9" w:rsidRPr="00360C3E">
        <w:rPr>
          <w:rFonts w:ascii="Museo Sans 300" w:hAnsi="Museo Sans 300"/>
          <w:sz w:val="24"/>
          <w:szCs w:val="24"/>
        </w:rPr>
        <w:t>20 de fecha 2</w:t>
      </w:r>
      <w:r w:rsidRPr="00360C3E">
        <w:rPr>
          <w:rFonts w:ascii="Museo Sans 300" w:hAnsi="Museo Sans 300"/>
          <w:sz w:val="24"/>
          <w:szCs w:val="24"/>
        </w:rPr>
        <w:t xml:space="preserve">8 de </w:t>
      </w:r>
      <w:r w:rsidR="00AF7FD9" w:rsidRPr="00360C3E">
        <w:rPr>
          <w:rFonts w:ascii="Museo Sans 300" w:hAnsi="Museo Sans 300"/>
          <w:sz w:val="24"/>
          <w:szCs w:val="24"/>
        </w:rPr>
        <w:t>febrero de 2020</w:t>
      </w:r>
      <w:r w:rsidRPr="00360C3E">
        <w:rPr>
          <w:rFonts w:ascii="Museo Sans 300" w:hAnsi="Museo Sans 300"/>
          <w:sz w:val="24"/>
          <w:szCs w:val="24"/>
        </w:rPr>
        <w:t xml:space="preserve">, </w:t>
      </w:r>
      <w:r w:rsidR="00AF7FD9" w:rsidRPr="00360C3E">
        <w:rPr>
          <w:rFonts w:ascii="Museo Sans 300" w:hAnsi="Museo Sans 300"/>
          <w:sz w:val="24"/>
          <w:szCs w:val="24"/>
        </w:rPr>
        <w:t xml:space="preserve"> en atención a </w:t>
      </w:r>
      <w:r w:rsidRPr="00360C3E">
        <w:rPr>
          <w:rFonts w:ascii="Museo Sans 300" w:hAnsi="Museo Sans 300"/>
          <w:sz w:val="24"/>
          <w:szCs w:val="24"/>
        </w:rPr>
        <w:t>la circular externa C</w:t>
      </w:r>
      <w:r w:rsidR="00AF7FD9" w:rsidRPr="00360C3E">
        <w:rPr>
          <w:rFonts w:ascii="Museo Sans 300" w:hAnsi="Museo Sans 300"/>
          <w:sz w:val="24"/>
          <w:szCs w:val="24"/>
        </w:rPr>
        <w:t xml:space="preserve">GA.1482-2023, de fecha 25 de agosto de 2023, </w:t>
      </w:r>
      <w:r w:rsidRPr="00360C3E">
        <w:rPr>
          <w:rFonts w:ascii="Museo Sans 300" w:hAnsi="Museo Sans 300"/>
          <w:sz w:val="24"/>
          <w:szCs w:val="24"/>
        </w:rPr>
        <w:t xml:space="preserve"> donde la Corte de Cuentas de la República</w:t>
      </w:r>
      <w:r w:rsidR="00A43E6F" w:rsidRPr="00360C3E">
        <w:rPr>
          <w:rFonts w:ascii="Museo Sans 300" w:hAnsi="Museo Sans 300"/>
          <w:sz w:val="24"/>
          <w:szCs w:val="24"/>
        </w:rPr>
        <w:t xml:space="preserve"> adjunta el Decreto 26 de fecha 21 de agosto de 2023 que contiene el Reglamento de las Normas Técnicas de Control Interno Especificas, del Instituto Salvadoreño de Transformación Agraria (ISTA). Así también</w:t>
      </w:r>
      <w:r w:rsidRPr="00360C3E">
        <w:rPr>
          <w:rFonts w:ascii="Museo Sans 300" w:hAnsi="Museo Sans 300"/>
          <w:sz w:val="24"/>
          <w:szCs w:val="24"/>
        </w:rPr>
        <w:t xml:space="preserve"> el nombramiento de los funcionarios para conformar la comisión responsable de elaborar el proyecto de normas.  Por lo que </w:t>
      </w:r>
      <w:r w:rsidR="0069058B" w:rsidRPr="00360C3E">
        <w:rPr>
          <w:rFonts w:ascii="Museo Sans 300" w:hAnsi="Museo Sans 300"/>
          <w:sz w:val="24"/>
          <w:szCs w:val="24"/>
        </w:rPr>
        <w:t xml:space="preserve">hace </w:t>
      </w:r>
      <w:r w:rsidRPr="00360C3E">
        <w:rPr>
          <w:rFonts w:ascii="Museo Sans 300" w:hAnsi="Museo Sans 300"/>
          <w:sz w:val="24"/>
          <w:szCs w:val="24"/>
        </w:rPr>
        <w:t xml:space="preserve">las siguientes consideraciones: </w:t>
      </w:r>
    </w:p>
    <w:p w14:paraId="3C02B6E0" w14:textId="22E274FA" w:rsidR="00ED51F1" w:rsidRPr="00360C3E" w:rsidRDefault="00ED51F1" w:rsidP="00ED51F1">
      <w:pPr>
        <w:pStyle w:val="Prrafodelista"/>
        <w:numPr>
          <w:ilvl w:val="0"/>
          <w:numId w:val="11"/>
        </w:numPr>
        <w:spacing w:after="200"/>
        <w:ind w:left="1134" w:hanging="708"/>
        <w:contextualSpacing w:val="0"/>
        <w:jc w:val="both"/>
        <w:rPr>
          <w:rFonts w:ascii="Museo Sans 300" w:hAnsi="Museo Sans 300"/>
        </w:rPr>
      </w:pPr>
      <w:r w:rsidRPr="00360C3E">
        <w:rPr>
          <w:rFonts w:ascii="Museo Sans 300" w:hAnsi="Museo Sans 300"/>
        </w:rPr>
        <w:t>En el Punto de acta a modificarse, la Junta Directiva acordó; “””””</w:t>
      </w:r>
      <w:r w:rsidR="00865690" w:rsidRPr="00360C3E">
        <w:rPr>
          <w:rFonts w:ascii="Museo Sans 300" w:hAnsi="Museo Sans 300"/>
        </w:rPr>
        <w:t xml:space="preserve">Modificar el Punto III del Acta de Sesión Ordinaria 11-2018, de fecha 08 de junio de 2018, en el Acuerdo Segundo, en el sentido de sustituir a la Comisión responsable de elaborar y dar seguimiento de Normas Técnicas de Control </w:t>
      </w:r>
      <w:r w:rsidR="00865690" w:rsidRPr="00360C3E">
        <w:rPr>
          <w:rFonts w:ascii="Museo Sans 300" w:hAnsi="Museo Sans 300"/>
        </w:rPr>
        <w:lastRenderedPageBreak/>
        <w:t xml:space="preserve">Interno del ISTA, quedando integrada por las siguientes personas: Lcda. Vilma Lisseth Cuadra, Jefa Departamento de Tesorería, de la Unidad Financiera Institucional; Ing. Fredys Adelmo Rodríguez, Jefe del Departamento de Servicios Generales, de la Gerencia de Operaciones y Logística y el Ing. Alcides Ramírez Martínez, Jefe de la Unidad de Planificación. </w:t>
      </w:r>
      <w:r w:rsidR="00865690" w:rsidRPr="00360C3E">
        <w:rPr>
          <w:rFonts w:ascii="Museo Sans 300" w:hAnsi="Museo Sans 300"/>
          <w:b/>
          <w:u w:val="single"/>
        </w:rPr>
        <w:t>SEGUNDO:</w:t>
      </w:r>
      <w:r w:rsidR="00865690" w:rsidRPr="00360C3E">
        <w:rPr>
          <w:rFonts w:ascii="Museo Sans 300" w:hAnsi="Museo Sans 300"/>
        </w:rPr>
        <w:t xml:space="preserve"> Delegar al señor Presidente Institucional, para que en caso de ser necesario, pueda nombrar los sustitutos de las personas que conforman la Comisión</w:t>
      </w:r>
      <w:r w:rsidRPr="00360C3E">
        <w:rPr>
          <w:rFonts w:ascii="Museo Sans 300" w:eastAsia="MS Mincho" w:hAnsi="Museo Sans 300"/>
        </w:rPr>
        <w:t>.””””””</w:t>
      </w:r>
    </w:p>
    <w:p w14:paraId="0461C9F9" w14:textId="3E6997C1" w:rsidR="00FF32B2" w:rsidRPr="00FF32B2" w:rsidRDefault="00ED51F1" w:rsidP="00FF32B2">
      <w:pPr>
        <w:pStyle w:val="Prrafodelista"/>
        <w:numPr>
          <w:ilvl w:val="0"/>
          <w:numId w:val="11"/>
        </w:numPr>
        <w:spacing w:after="200"/>
        <w:ind w:left="1134" w:hanging="708"/>
        <w:contextualSpacing w:val="0"/>
        <w:jc w:val="both"/>
        <w:rPr>
          <w:rFonts w:ascii="Museo Sans 300" w:hAnsi="Museo Sans 300"/>
        </w:rPr>
      </w:pPr>
      <w:r w:rsidRPr="00360C3E">
        <w:rPr>
          <w:rFonts w:ascii="Museo Sans 300" w:eastAsia="MS Mincho" w:hAnsi="Museo Sans 300"/>
        </w:rPr>
        <w:t>Que el Jefe de la Unidad de Planificación mediante nota UPL-00-00</w:t>
      </w:r>
      <w:r w:rsidR="00865690" w:rsidRPr="00360C3E">
        <w:rPr>
          <w:rFonts w:ascii="Museo Sans 300" w:eastAsia="MS Mincho" w:hAnsi="Museo Sans 300"/>
        </w:rPr>
        <w:t>65-23, de fecha 02</w:t>
      </w:r>
      <w:r w:rsidRPr="00360C3E">
        <w:rPr>
          <w:rFonts w:ascii="Museo Sans 300" w:eastAsia="MS Mincho" w:hAnsi="Museo Sans 300"/>
        </w:rPr>
        <w:t xml:space="preserve"> de </w:t>
      </w:r>
      <w:r w:rsidR="00865690" w:rsidRPr="00360C3E">
        <w:rPr>
          <w:rFonts w:ascii="Museo Sans 300" w:eastAsia="MS Mincho" w:hAnsi="Museo Sans 300"/>
        </w:rPr>
        <w:t>octubre</w:t>
      </w:r>
      <w:r w:rsidRPr="00360C3E">
        <w:rPr>
          <w:rFonts w:ascii="Museo Sans 300" w:eastAsia="MS Mincho" w:hAnsi="Museo Sans 300"/>
        </w:rPr>
        <w:t xml:space="preserve"> de 202</w:t>
      </w:r>
      <w:r w:rsidR="00865690" w:rsidRPr="00360C3E">
        <w:rPr>
          <w:rFonts w:ascii="Museo Sans 300" w:eastAsia="MS Mincho" w:hAnsi="Museo Sans 300"/>
        </w:rPr>
        <w:t>3</w:t>
      </w:r>
      <w:r w:rsidRPr="00360C3E">
        <w:rPr>
          <w:rFonts w:ascii="Museo Sans 300" w:eastAsia="MS Mincho" w:hAnsi="Museo Sans 300"/>
        </w:rPr>
        <w:t xml:space="preserve">, expone que la necesidad de modificación radica en el Acuerdo Segundo donde se nombra a los licenciados: </w:t>
      </w:r>
      <w:r w:rsidR="00865690" w:rsidRPr="00360C3E">
        <w:rPr>
          <w:rFonts w:ascii="Museo Sans 300" w:hAnsi="Museo Sans 300"/>
        </w:rPr>
        <w:t>Vilma Lisseth Cuadra, Jefa Departamento de Tesorería, de la Unidad Financiera Institucional; Ing. Fredys Adelmo Rodríguez, Jefe del Departamento de Servicios Generales, de la Gerencia de Operaciones y Logística y el Ing. Alcides Ramírez Martínez, Jefe de la Unidad de Planificación</w:t>
      </w:r>
      <w:r w:rsidR="00D1062A" w:rsidRPr="00360C3E">
        <w:rPr>
          <w:rFonts w:ascii="Museo Sans 300" w:hAnsi="Museo Sans 300"/>
        </w:rPr>
        <w:t>,</w:t>
      </w:r>
      <w:r w:rsidR="00865690" w:rsidRPr="00360C3E">
        <w:rPr>
          <w:rFonts w:ascii="Museo Sans 300" w:hAnsi="Museo Sans 300"/>
        </w:rPr>
        <w:t xml:space="preserve"> </w:t>
      </w:r>
      <w:r w:rsidRPr="00360C3E">
        <w:rPr>
          <w:rFonts w:ascii="Museo Sans 300" w:hAnsi="Museo Sans 300"/>
        </w:rPr>
        <w:t xml:space="preserve">y que </w:t>
      </w:r>
      <w:r w:rsidR="00865690" w:rsidRPr="00360C3E">
        <w:rPr>
          <w:rFonts w:ascii="Museo Sans 300" w:hAnsi="Museo Sans 300"/>
        </w:rPr>
        <w:t>dos de ellos</w:t>
      </w:r>
      <w:r w:rsidR="00D1062A" w:rsidRPr="00360C3E">
        <w:rPr>
          <w:rFonts w:ascii="Museo Sans 300" w:hAnsi="Museo Sans 300"/>
        </w:rPr>
        <w:t>,</w:t>
      </w:r>
      <w:r w:rsidRPr="00360C3E">
        <w:rPr>
          <w:rFonts w:ascii="Museo Sans 300" w:hAnsi="Museo Sans 300"/>
        </w:rPr>
        <w:t xml:space="preserve"> no forma</w:t>
      </w:r>
      <w:r w:rsidR="00D1062A" w:rsidRPr="00360C3E">
        <w:rPr>
          <w:rFonts w:ascii="Museo Sans 300" w:hAnsi="Museo Sans 300"/>
        </w:rPr>
        <w:t>n</w:t>
      </w:r>
      <w:r w:rsidR="0049147C" w:rsidRPr="00360C3E">
        <w:rPr>
          <w:rFonts w:ascii="Museo Sans 300" w:hAnsi="Museo Sans 300"/>
        </w:rPr>
        <w:t xml:space="preserve"> parte de la Institución,</w:t>
      </w:r>
      <w:r w:rsidRPr="00360C3E">
        <w:rPr>
          <w:rFonts w:ascii="Museo Sans 300" w:hAnsi="Museo Sans 300"/>
        </w:rPr>
        <w:t xml:space="preserve"> por lo que propone sustituir a dicha comisión por las siguientes personas:</w:t>
      </w:r>
    </w:p>
    <w:tbl>
      <w:tblPr>
        <w:tblStyle w:val="Tablaconcuadrcula"/>
        <w:tblW w:w="8075" w:type="dxa"/>
        <w:tblInd w:w="988" w:type="dxa"/>
        <w:tblLook w:val="04A0" w:firstRow="1" w:lastRow="0" w:firstColumn="1" w:lastColumn="0" w:noHBand="0" w:noVBand="1"/>
      </w:tblPr>
      <w:tblGrid>
        <w:gridCol w:w="591"/>
        <w:gridCol w:w="3498"/>
        <w:gridCol w:w="3986"/>
      </w:tblGrid>
      <w:tr w:rsidR="00ED51F1" w:rsidRPr="00360C3E" w14:paraId="38E7AF4D" w14:textId="77777777" w:rsidTr="00360C3E">
        <w:trPr>
          <w:trHeight w:val="20"/>
        </w:trPr>
        <w:tc>
          <w:tcPr>
            <w:tcW w:w="591" w:type="dxa"/>
            <w:shd w:val="clear" w:color="auto" w:fill="FFFFFF" w:themeFill="background1"/>
            <w:vAlign w:val="center"/>
          </w:tcPr>
          <w:p w14:paraId="4542715D" w14:textId="77777777" w:rsidR="00ED51F1" w:rsidRPr="00360C3E" w:rsidRDefault="00ED51F1" w:rsidP="0087141E">
            <w:pPr>
              <w:spacing w:line="276" w:lineRule="auto"/>
              <w:jc w:val="center"/>
              <w:rPr>
                <w:rFonts w:ascii="Museo Sans 300" w:hAnsi="Museo Sans 300"/>
                <w:b/>
                <w:sz w:val="20"/>
                <w:szCs w:val="20"/>
              </w:rPr>
            </w:pPr>
            <w:r w:rsidRPr="00360C3E">
              <w:rPr>
                <w:rFonts w:ascii="Museo Sans 300" w:hAnsi="Museo Sans 300"/>
                <w:b/>
                <w:sz w:val="20"/>
                <w:szCs w:val="20"/>
              </w:rPr>
              <w:t>No.</w:t>
            </w:r>
          </w:p>
        </w:tc>
        <w:tc>
          <w:tcPr>
            <w:tcW w:w="3498" w:type="dxa"/>
            <w:shd w:val="clear" w:color="auto" w:fill="FFFFFF" w:themeFill="background1"/>
            <w:vAlign w:val="center"/>
          </w:tcPr>
          <w:p w14:paraId="2103E10B" w14:textId="77777777" w:rsidR="00ED51F1" w:rsidRPr="00360C3E" w:rsidRDefault="00ED51F1" w:rsidP="0087141E">
            <w:pPr>
              <w:spacing w:line="276" w:lineRule="auto"/>
              <w:jc w:val="center"/>
              <w:rPr>
                <w:rFonts w:ascii="Museo Sans 300" w:hAnsi="Museo Sans 300"/>
                <w:b/>
                <w:sz w:val="20"/>
                <w:szCs w:val="20"/>
              </w:rPr>
            </w:pPr>
            <w:r w:rsidRPr="00360C3E">
              <w:rPr>
                <w:rFonts w:ascii="Museo Sans 300" w:hAnsi="Museo Sans 300"/>
                <w:b/>
                <w:sz w:val="20"/>
                <w:szCs w:val="20"/>
              </w:rPr>
              <w:t>Nombre</w:t>
            </w:r>
          </w:p>
        </w:tc>
        <w:tc>
          <w:tcPr>
            <w:tcW w:w="3986" w:type="dxa"/>
            <w:shd w:val="clear" w:color="auto" w:fill="FFFFFF" w:themeFill="background1"/>
            <w:vAlign w:val="center"/>
          </w:tcPr>
          <w:p w14:paraId="2CDD17D2" w14:textId="77777777" w:rsidR="00ED51F1" w:rsidRPr="00360C3E" w:rsidRDefault="00ED51F1" w:rsidP="0087141E">
            <w:pPr>
              <w:spacing w:line="276" w:lineRule="auto"/>
              <w:jc w:val="center"/>
              <w:rPr>
                <w:rFonts w:ascii="Museo Sans 300" w:hAnsi="Museo Sans 300"/>
                <w:b/>
                <w:sz w:val="20"/>
                <w:szCs w:val="20"/>
              </w:rPr>
            </w:pPr>
            <w:r w:rsidRPr="00360C3E">
              <w:rPr>
                <w:rFonts w:ascii="Museo Sans 300" w:hAnsi="Museo Sans 300"/>
                <w:b/>
                <w:sz w:val="20"/>
                <w:szCs w:val="20"/>
              </w:rPr>
              <w:t>Cargo</w:t>
            </w:r>
          </w:p>
        </w:tc>
      </w:tr>
      <w:tr w:rsidR="00ED51F1" w:rsidRPr="00360C3E" w14:paraId="58F95357" w14:textId="77777777" w:rsidTr="00360C3E">
        <w:trPr>
          <w:trHeight w:val="20"/>
        </w:trPr>
        <w:tc>
          <w:tcPr>
            <w:tcW w:w="591" w:type="dxa"/>
            <w:vAlign w:val="center"/>
          </w:tcPr>
          <w:p w14:paraId="2B3CF8E9" w14:textId="77777777" w:rsidR="00ED51F1" w:rsidRPr="00360C3E" w:rsidRDefault="00ED51F1" w:rsidP="0087141E">
            <w:pPr>
              <w:spacing w:line="276" w:lineRule="auto"/>
              <w:jc w:val="center"/>
              <w:rPr>
                <w:rFonts w:ascii="Museo Sans 300" w:hAnsi="Museo Sans 300"/>
                <w:sz w:val="20"/>
                <w:szCs w:val="20"/>
              </w:rPr>
            </w:pPr>
            <w:r w:rsidRPr="00360C3E">
              <w:rPr>
                <w:rFonts w:ascii="Museo Sans 300" w:hAnsi="Museo Sans 300"/>
                <w:sz w:val="20"/>
                <w:szCs w:val="20"/>
              </w:rPr>
              <w:t>01</w:t>
            </w:r>
          </w:p>
        </w:tc>
        <w:tc>
          <w:tcPr>
            <w:tcW w:w="3498" w:type="dxa"/>
            <w:vAlign w:val="center"/>
          </w:tcPr>
          <w:p w14:paraId="5D25D79D" w14:textId="5AFE4DAA" w:rsidR="00ED51F1" w:rsidRPr="00360C3E" w:rsidRDefault="00ED51F1" w:rsidP="00CE5FE3">
            <w:pPr>
              <w:jc w:val="both"/>
              <w:rPr>
                <w:rFonts w:ascii="Museo Sans 300" w:hAnsi="Museo Sans 300"/>
                <w:sz w:val="20"/>
                <w:szCs w:val="20"/>
              </w:rPr>
            </w:pPr>
            <w:r w:rsidRPr="00360C3E">
              <w:rPr>
                <w:rFonts w:ascii="Museo Sans 300" w:hAnsi="Museo Sans 300"/>
                <w:sz w:val="20"/>
                <w:szCs w:val="20"/>
              </w:rPr>
              <w:t xml:space="preserve">Licenciada </w:t>
            </w:r>
            <w:r w:rsidR="00D1062A" w:rsidRPr="00360C3E">
              <w:rPr>
                <w:rFonts w:ascii="Museo Sans 300" w:hAnsi="Museo Sans 300"/>
                <w:sz w:val="20"/>
                <w:szCs w:val="20"/>
              </w:rPr>
              <w:t>Kenia Vanessa Santamaría</w:t>
            </w:r>
            <w:r w:rsidRPr="00360C3E">
              <w:rPr>
                <w:rFonts w:ascii="Museo Sans 300" w:hAnsi="Museo Sans 300"/>
                <w:sz w:val="20"/>
                <w:szCs w:val="20"/>
              </w:rPr>
              <w:t xml:space="preserve">                 </w:t>
            </w:r>
          </w:p>
        </w:tc>
        <w:tc>
          <w:tcPr>
            <w:tcW w:w="3986" w:type="dxa"/>
            <w:vAlign w:val="center"/>
          </w:tcPr>
          <w:p w14:paraId="0FCD7B21" w14:textId="41B856FB" w:rsidR="00ED51F1" w:rsidRPr="00360C3E" w:rsidRDefault="00ED51F1" w:rsidP="00CE5FE3">
            <w:pPr>
              <w:jc w:val="both"/>
              <w:rPr>
                <w:rFonts w:ascii="Museo Sans 300" w:hAnsi="Museo Sans 300"/>
                <w:sz w:val="20"/>
                <w:szCs w:val="20"/>
              </w:rPr>
            </w:pPr>
            <w:r w:rsidRPr="00360C3E">
              <w:rPr>
                <w:rFonts w:ascii="Museo Sans 300" w:hAnsi="Museo Sans 300"/>
                <w:sz w:val="20"/>
                <w:szCs w:val="20"/>
              </w:rPr>
              <w:t>Jefa de la Unidad Financiera Institucional</w:t>
            </w:r>
            <w:r w:rsidR="005645EF" w:rsidRPr="00360C3E">
              <w:rPr>
                <w:rFonts w:ascii="Museo Sans 300" w:hAnsi="Museo Sans 300"/>
                <w:sz w:val="20"/>
                <w:szCs w:val="20"/>
              </w:rPr>
              <w:t xml:space="preserve"> UFI (Interina)</w:t>
            </w:r>
          </w:p>
        </w:tc>
      </w:tr>
      <w:tr w:rsidR="00ED51F1" w:rsidRPr="00360C3E" w14:paraId="23D7460F" w14:textId="77777777" w:rsidTr="00360C3E">
        <w:trPr>
          <w:trHeight w:val="20"/>
        </w:trPr>
        <w:tc>
          <w:tcPr>
            <w:tcW w:w="591" w:type="dxa"/>
            <w:vAlign w:val="center"/>
          </w:tcPr>
          <w:p w14:paraId="6FFF0CD7" w14:textId="77777777" w:rsidR="00ED51F1" w:rsidRPr="00360C3E" w:rsidRDefault="00ED51F1" w:rsidP="0087141E">
            <w:pPr>
              <w:spacing w:line="276" w:lineRule="auto"/>
              <w:jc w:val="center"/>
              <w:rPr>
                <w:rFonts w:ascii="Museo Sans 300" w:hAnsi="Museo Sans 300"/>
                <w:sz w:val="20"/>
                <w:szCs w:val="20"/>
              </w:rPr>
            </w:pPr>
            <w:r w:rsidRPr="00360C3E">
              <w:rPr>
                <w:rFonts w:ascii="Museo Sans 300" w:hAnsi="Museo Sans 300"/>
                <w:sz w:val="20"/>
                <w:szCs w:val="20"/>
              </w:rPr>
              <w:t>02</w:t>
            </w:r>
          </w:p>
        </w:tc>
        <w:tc>
          <w:tcPr>
            <w:tcW w:w="3498" w:type="dxa"/>
            <w:vAlign w:val="center"/>
          </w:tcPr>
          <w:p w14:paraId="269C84F3" w14:textId="58EA1778" w:rsidR="00ED51F1" w:rsidRPr="00360C3E" w:rsidRDefault="005645EF" w:rsidP="00CE5FE3">
            <w:pPr>
              <w:jc w:val="both"/>
              <w:rPr>
                <w:rFonts w:ascii="Museo Sans 300" w:hAnsi="Museo Sans 300"/>
                <w:sz w:val="20"/>
                <w:szCs w:val="20"/>
              </w:rPr>
            </w:pPr>
            <w:r w:rsidRPr="00360C3E">
              <w:rPr>
                <w:rFonts w:ascii="Museo Sans 300" w:hAnsi="Museo Sans 300"/>
                <w:sz w:val="20"/>
                <w:szCs w:val="20"/>
              </w:rPr>
              <w:t xml:space="preserve">Licenciada María Teresa Alvarado </w:t>
            </w:r>
          </w:p>
        </w:tc>
        <w:tc>
          <w:tcPr>
            <w:tcW w:w="3986" w:type="dxa"/>
            <w:vAlign w:val="center"/>
          </w:tcPr>
          <w:p w14:paraId="5DA52708" w14:textId="2C1FA2C7" w:rsidR="00ED51F1" w:rsidRPr="00360C3E" w:rsidRDefault="005645EF" w:rsidP="00CE5FE3">
            <w:pPr>
              <w:jc w:val="both"/>
              <w:rPr>
                <w:rFonts w:ascii="Museo Sans 300" w:hAnsi="Museo Sans 300"/>
                <w:sz w:val="20"/>
                <w:szCs w:val="20"/>
              </w:rPr>
            </w:pPr>
            <w:r w:rsidRPr="00360C3E">
              <w:rPr>
                <w:rFonts w:ascii="Museo Sans 300" w:hAnsi="Museo Sans 300"/>
                <w:sz w:val="20"/>
                <w:szCs w:val="20"/>
              </w:rPr>
              <w:t>Gerente de Recursos Humanos (Interina)</w:t>
            </w:r>
          </w:p>
        </w:tc>
      </w:tr>
      <w:tr w:rsidR="005645EF" w:rsidRPr="00360C3E" w14:paraId="02F8288C" w14:textId="77777777" w:rsidTr="00360C3E">
        <w:trPr>
          <w:trHeight w:val="20"/>
        </w:trPr>
        <w:tc>
          <w:tcPr>
            <w:tcW w:w="591" w:type="dxa"/>
            <w:vAlign w:val="center"/>
          </w:tcPr>
          <w:p w14:paraId="1639A96B" w14:textId="05383EA8" w:rsidR="005645EF" w:rsidRPr="00360C3E" w:rsidRDefault="005645EF" w:rsidP="0087141E">
            <w:pPr>
              <w:spacing w:line="276" w:lineRule="auto"/>
              <w:jc w:val="center"/>
              <w:rPr>
                <w:rFonts w:ascii="Museo Sans 300" w:hAnsi="Museo Sans 300"/>
                <w:sz w:val="20"/>
                <w:szCs w:val="20"/>
              </w:rPr>
            </w:pPr>
            <w:r w:rsidRPr="00360C3E">
              <w:rPr>
                <w:rFonts w:ascii="Museo Sans 300" w:hAnsi="Museo Sans 300"/>
                <w:sz w:val="20"/>
                <w:szCs w:val="20"/>
              </w:rPr>
              <w:t>03</w:t>
            </w:r>
          </w:p>
        </w:tc>
        <w:tc>
          <w:tcPr>
            <w:tcW w:w="3498" w:type="dxa"/>
            <w:vAlign w:val="center"/>
          </w:tcPr>
          <w:p w14:paraId="3D2534AE" w14:textId="05245AE8" w:rsidR="005645EF" w:rsidRPr="00360C3E" w:rsidRDefault="005645EF" w:rsidP="00CE5FE3">
            <w:pPr>
              <w:jc w:val="both"/>
              <w:rPr>
                <w:rFonts w:ascii="Museo Sans 300" w:hAnsi="Museo Sans 300"/>
                <w:sz w:val="20"/>
                <w:szCs w:val="20"/>
              </w:rPr>
            </w:pPr>
            <w:r w:rsidRPr="00360C3E">
              <w:rPr>
                <w:rFonts w:ascii="Museo Sans 300" w:hAnsi="Museo Sans 300"/>
                <w:sz w:val="20"/>
                <w:szCs w:val="20"/>
              </w:rPr>
              <w:t>Licenciado Rolando Arturo Ramírez</w:t>
            </w:r>
          </w:p>
        </w:tc>
        <w:tc>
          <w:tcPr>
            <w:tcW w:w="3986" w:type="dxa"/>
            <w:vAlign w:val="center"/>
          </w:tcPr>
          <w:p w14:paraId="5762C3A3" w14:textId="65D64F0D" w:rsidR="005645EF" w:rsidRPr="00360C3E" w:rsidRDefault="005645EF" w:rsidP="00CE5FE3">
            <w:pPr>
              <w:jc w:val="both"/>
              <w:rPr>
                <w:rFonts w:ascii="Museo Sans 300" w:hAnsi="Museo Sans 300"/>
                <w:sz w:val="20"/>
                <w:szCs w:val="20"/>
              </w:rPr>
            </w:pPr>
            <w:r w:rsidRPr="00360C3E">
              <w:rPr>
                <w:rFonts w:ascii="Museo Sans 300" w:hAnsi="Museo Sans 300"/>
                <w:sz w:val="20"/>
                <w:szCs w:val="20"/>
              </w:rPr>
              <w:t>Jefe del Departamento de Servicios Generales de la Gerencia de Operaciones y Logística.</w:t>
            </w:r>
          </w:p>
        </w:tc>
      </w:tr>
      <w:tr w:rsidR="00ED51F1" w:rsidRPr="00360C3E" w14:paraId="2BD75A30" w14:textId="77777777" w:rsidTr="00360C3E">
        <w:trPr>
          <w:trHeight w:val="20"/>
        </w:trPr>
        <w:tc>
          <w:tcPr>
            <w:tcW w:w="591" w:type="dxa"/>
            <w:vAlign w:val="center"/>
          </w:tcPr>
          <w:p w14:paraId="14A7735C" w14:textId="77C6B540" w:rsidR="00ED51F1" w:rsidRPr="00360C3E" w:rsidRDefault="005645EF" w:rsidP="0087141E">
            <w:pPr>
              <w:spacing w:line="276" w:lineRule="auto"/>
              <w:jc w:val="center"/>
              <w:rPr>
                <w:rFonts w:ascii="Museo Sans 300" w:hAnsi="Museo Sans 300"/>
                <w:sz w:val="20"/>
                <w:szCs w:val="20"/>
              </w:rPr>
            </w:pPr>
            <w:r w:rsidRPr="00360C3E">
              <w:rPr>
                <w:rFonts w:ascii="Museo Sans 300" w:hAnsi="Museo Sans 300"/>
                <w:sz w:val="20"/>
                <w:szCs w:val="20"/>
              </w:rPr>
              <w:t>04</w:t>
            </w:r>
          </w:p>
        </w:tc>
        <w:tc>
          <w:tcPr>
            <w:tcW w:w="3498" w:type="dxa"/>
            <w:vAlign w:val="center"/>
          </w:tcPr>
          <w:p w14:paraId="770155F4" w14:textId="77777777" w:rsidR="00ED51F1" w:rsidRPr="00360C3E" w:rsidRDefault="00ED51F1" w:rsidP="00CE5FE3">
            <w:pPr>
              <w:jc w:val="both"/>
              <w:rPr>
                <w:rFonts w:ascii="Museo Sans 300" w:hAnsi="Museo Sans 300"/>
                <w:sz w:val="20"/>
                <w:szCs w:val="20"/>
              </w:rPr>
            </w:pPr>
            <w:r w:rsidRPr="00360C3E">
              <w:rPr>
                <w:rFonts w:ascii="Museo Sans 300" w:hAnsi="Museo Sans 300"/>
                <w:sz w:val="20"/>
                <w:szCs w:val="20"/>
              </w:rPr>
              <w:t xml:space="preserve">Ingeniero Alcides Ramírez Martínez               </w:t>
            </w:r>
          </w:p>
        </w:tc>
        <w:tc>
          <w:tcPr>
            <w:tcW w:w="3986" w:type="dxa"/>
            <w:vAlign w:val="center"/>
          </w:tcPr>
          <w:p w14:paraId="094B6110" w14:textId="59E07D8A" w:rsidR="00ED51F1" w:rsidRPr="00360C3E" w:rsidRDefault="00ED51F1" w:rsidP="00CE5FE3">
            <w:pPr>
              <w:jc w:val="both"/>
              <w:rPr>
                <w:rFonts w:ascii="Museo Sans 300" w:hAnsi="Museo Sans 300"/>
                <w:sz w:val="20"/>
                <w:szCs w:val="20"/>
              </w:rPr>
            </w:pPr>
            <w:r w:rsidRPr="00360C3E">
              <w:rPr>
                <w:rFonts w:ascii="Museo Sans 300" w:hAnsi="Museo Sans 300"/>
                <w:sz w:val="20"/>
                <w:szCs w:val="20"/>
              </w:rPr>
              <w:t xml:space="preserve">Jefe </w:t>
            </w:r>
            <w:r w:rsidR="005645EF" w:rsidRPr="00360C3E">
              <w:rPr>
                <w:rFonts w:ascii="Museo Sans 300" w:hAnsi="Museo Sans 300"/>
                <w:sz w:val="20"/>
                <w:szCs w:val="20"/>
              </w:rPr>
              <w:t xml:space="preserve">de la </w:t>
            </w:r>
            <w:r w:rsidRPr="00360C3E">
              <w:rPr>
                <w:rFonts w:ascii="Museo Sans 300" w:hAnsi="Museo Sans 300"/>
                <w:sz w:val="20"/>
                <w:szCs w:val="20"/>
              </w:rPr>
              <w:t>Unidad de Planificación</w:t>
            </w:r>
          </w:p>
        </w:tc>
      </w:tr>
    </w:tbl>
    <w:p w14:paraId="7FAB9FD3" w14:textId="77777777" w:rsidR="00ED51F1" w:rsidRPr="00360C3E" w:rsidRDefault="00ED51F1" w:rsidP="00ED51F1">
      <w:pPr>
        <w:pStyle w:val="Prrafodelista"/>
        <w:spacing w:after="200"/>
        <w:ind w:left="1134"/>
        <w:jc w:val="both"/>
        <w:rPr>
          <w:rFonts w:ascii="Museo Sans 300" w:hAnsi="Museo Sans 300"/>
          <w:sz w:val="22"/>
          <w:szCs w:val="22"/>
        </w:rPr>
      </w:pPr>
    </w:p>
    <w:p w14:paraId="4A18A3FE" w14:textId="6D40874A" w:rsidR="00811053" w:rsidRPr="00360C3E" w:rsidRDefault="00ED51F1" w:rsidP="0087141E">
      <w:pPr>
        <w:pStyle w:val="Prrafodelista"/>
        <w:numPr>
          <w:ilvl w:val="0"/>
          <w:numId w:val="11"/>
        </w:numPr>
        <w:tabs>
          <w:tab w:val="left" w:pos="142"/>
        </w:tabs>
        <w:spacing w:after="200"/>
        <w:ind w:left="1134" w:hanging="708"/>
        <w:contextualSpacing w:val="0"/>
        <w:jc w:val="both"/>
        <w:rPr>
          <w:rFonts w:ascii="Museo Sans 300" w:hAnsi="Museo Sans 300"/>
          <w:sz w:val="23"/>
          <w:szCs w:val="23"/>
        </w:rPr>
      </w:pPr>
      <w:r w:rsidRPr="00360C3E">
        <w:rPr>
          <w:rFonts w:ascii="Museo Sans 300" w:hAnsi="Museo Sans 300"/>
        </w:rPr>
        <w:t>El Jefe de la Unidad de Planificación también aclara que el proyecto de normas técnicas de control interno específicas del ISTA</w:t>
      </w:r>
      <w:r w:rsidR="00B36FF5" w:rsidRPr="00360C3E">
        <w:rPr>
          <w:rFonts w:ascii="Museo Sans 300" w:hAnsi="Museo Sans 300"/>
        </w:rPr>
        <w:t>,</w:t>
      </w:r>
      <w:r w:rsidRPr="00360C3E">
        <w:rPr>
          <w:rFonts w:ascii="Museo Sans 300" w:hAnsi="Museo Sans 300"/>
        </w:rPr>
        <w:t xml:space="preserve"> </w:t>
      </w:r>
      <w:r w:rsidR="0049147C" w:rsidRPr="00360C3E">
        <w:rPr>
          <w:rFonts w:ascii="Museo Sans 300" w:hAnsi="Museo Sans 300"/>
        </w:rPr>
        <w:t xml:space="preserve"> deben remitirse al Diario Oficial  para su res</w:t>
      </w:r>
      <w:r w:rsidR="00FE3333" w:rsidRPr="00360C3E">
        <w:rPr>
          <w:rFonts w:ascii="Museo Sans 300" w:hAnsi="Museo Sans 300"/>
        </w:rPr>
        <w:t>pectiva publicación</w:t>
      </w:r>
      <w:r w:rsidR="0049147C" w:rsidRPr="00360C3E">
        <w:rPr>
          <w:rFonts w:ascii="Museo Sans 300" w:hAnsi="Museo Sans 300"/>
        </w:rPr>
        <w:t xml:space="preserve">, de conformidad al artículo 63, del Decreto No. 01,  de fecha 16 de enero de 2018, </w:t>
      </w:r>
      <w:r w:rsidR="00B36FF5" w:rsidRPr="00360C3E">
        <w:rPr>
          <w:rFonts w:ascii="Museo Sans 300" w:hAnsi="Museo Sans 300"/>
        </w:rPr>
        <w:t>que contien</w:t>
      </w:r>
      <w:r w:rsidR="00811053" w:rsidRPr="00360C3E">
        <w:rPr>
          <w:rFonts w:ascii="Museo Sans 300" w:hAnsi="Museo Sans 300"/>
        </w:rPr>
        <w:t>e las Normas de Control Interno</w:t>
      </w:r>
      <w:r w:rsidR="00B36FF5" w:rsidRPr="00360C3E">
        <w:rPr>
          <w:rFonts w:ascii="Museo Sans 300" w:hAnsi="Museo Sans 300"/>
        </w:rPr>
        <w:t xml:space="preserve">, emitidas por la Corte de Cuentas de la República. </w:t>
      </w:r>
    </w:p>
    <w:p w14:paraId="4929F764" w14:textId="1BF28E5F" w:rsidR="00FF32B2" w:rsidRPr="00BC6734" w:rsidRDefault="00ED51F1" w:rsidP="00FF32B2">
      <w:pPr>
        <w:pStyle w:val="Prrafodelista"/>
        <w:tabs>
          <w:tab w:val="left" w:pos="142"/>
        </w:tabs>
        <w:spacing w:after="200"/>
        <w:ind w:left="0"/>
        <w:contextualSpacing w:val="0"/>
        <w:jc w:val="both"/>
        <w:rPr>
          <w:rFonts w:ascii="Museo Sans 300" w:hAnsi="Museo Sans 300"/>
          <w:sz w:val="26"/>
          <w:szCs w:val="26"/>
        </w:rPr>
      </w:pPr>
      <w:r w:rsidRPr="00360C3E">
        <w:rPr>
          <w:rFonts w:ascii="Museo Sans 300" w:hAnsi="Museo Sans 300"/>
        </w:rPr>
        <w:t xml:space="preserve">La Junta Directiva a efecto de dar seguimiento a los Lineamientos de la Corte de Cuentas de la República, en uso de sus facultades, </w:t>
      </w:r>
      <w:r w:rsidRPr="00360C3E">
        <w:rPr>
          <w:rFonts w:ascii="Museo Sans 300" w:hAnsi="Museo Sans 300"/>
          <w:b/>
          <w:u w:val="single"/>
        </w:rPr>
        <w:t>ACUERDA: PRIMERO:</w:t>
      </w:r>
      <w:r w:rsidR="00FE3333" w:rsidRPr="00360C3E">
        <w:rPr>
          <w:rFonts w:ascii="Museo Sans 300" w:hAnsi="Museo Sans 300"/>
        </w:rPr>
        <w:t xml:space="preserve"> Modificar el Punto V del Acta de Sesión Ordinaria 08-2020, de fecha 2</w:t>
      </w:r>
      <w:r w:rsidRPr="00360C3E">
        <w:rPr>
          <w:rFonts w:ascii="Museo Sans 300" w:hAnsi="Museo Sans 300"/>
        </w:rPr>
        <w:t xml:space="preserve">8 de </w:t>
      </w:r>
      <w:r w:rsidR="00FE3333" w:rsidRPr="00360C3E">
        <w:rPr>
          <w:rFonts w:ascii="Museo Sans 300" w:hAnsi="Museo Sans 300"/>
        </w:rPr>
        <w:t>febrero</w:t>
      </w:r>
      <w:r w:rsidRPr="00360C3E">
        <w:rPr>
          <w:rFonts w:ascii="Museo Sans 300" w:hAnsi="Museo Sans 300"/>
        </w:rPr>
        <w:t xml:space="preserve"> de 20</w:t>
      </w:r>
      <w:r w:rsidR="00FE3333" w:rsidRPr="00360C3E">
        <w:rPr>
          <w:rFonts w:ascii="Museo Sans 300" w:hAnsi="Museo Sans 300"/>
        </w:rPr>
        <w:t>20</w:t>
      </w:r>
      <w:r w:rsidRPr="00360C3E">
        <w:rPr>
          <w:rFonts w:ascii="Museo Sans 300" w:hAnsi="Museo Sans 300"/>
        </w:rPr>
        <w:t xml:space="preserve">, en el sentido de sustituir a la Comisión responsable de elaborar y dar seguimiento </w:t>
      </w:r>
      <w:r w:rsidR="002318C6" w:rsidRPr="00360C3E">
        <w:rPr>
          <w:rFonts w:ascii="Museo Sans 300" w:hAnsi="Museo Sans 300"/>
        </w:rPr>
        <w:t>a las</w:t>
      </w:r>
      <w:r w:rsidRPr="00360C3E">
        <w:rPr>
          <w:rFonts w:ascii="Museo Sans 300" w:hAnsi="Museo Sans 300"/>
        </w:rPr>
        <w:t xml:space="preserve"> Normas Técnicas de Control Interno del ISTA, quedando integrada por las siguientes personas: Lcda. </w:t>
      </w:r>
      <w:r w:rsidR="00FE3333" w:rsidRPr="00360C3E">
        <w:rPr>
          <w:rFonts w:ascii="Museo Sans 300" w:hAnsi="Museo Sans 300"/>
        </w:rPr>
        <w:t>Kenia Vanessa Santamaría</w:t>
      </w:r>
      <w:r w:rsidRPr="00360C3E">
        <w:rPr>
          <w:rFonts w:ascii="Museo Sans 300" w:hAnsi="Museo Sans 300"/>
        </w:rPr>
        <w:t xml:space="preserve">, Jefa de la </w:t>
      </w:r>
      <w:r w:rsidR="00FE3333" w:rsidRPr="00360C3E">
        <w:rPr>
          <w:rFonts w:ascii="Museo Sans 300" w:hAnsi="Museo Sans 300"/>
        </w:rPr>
        <w:t>Unidad Financiera Institucional,</w:t>
      </w:r>
      <w:r w:rsidR="009E78E8" w:rsidRPr="00360C3E">
        <w:rPr>
          <w:rFonts w:ascii="Museo Sans 300" w:hAnsi="Museo Sans 300"/>
        </w:rPr>
        <w:t xml:space="preserve"> Interina,</w:t>
      </w:r>
      <w:r w:rsidRPr="00360C3E">
        <w:rPr>
          <w:rFonts w:ascii="Museo Sans 300" w:hAnsi="Museo Sans 300"/>
        </w:rPr>
        <w:t xml:space="preserve"> </w:t>
      </w:r>
      <w:r w:rsidR="00FE3333" w:rsidRPr="00360C3E">
        <w:rPr>
          <w:rFonts w:ascii="Museo Sans 300" w:hAnsi="Museo Sans 300"/>
        </w:rPr>
        <w:t>Lcda. María Teresa Alvarado. Gerente de Recursos Humanos,</w:t>
      </w:r>
      <w:r w:rsidR="002318C6" w:rsidRPr="00360C3E">
        <w:rPr>
          <w:rFonts w:ascii="Museo Sans 300" w:hAnsi="Museo Sans 300"/>
        </w:rPr>
        <w:t xml:space="preserve"> Interina,</w:t>
      </w:r>
      <w:r w:rsidRPr="00360C3E">
        <w:rPr>
          <w:rFonts w:ascii="Museo Sans 300" w:hAnsi="Museo Sans 300"/>
        </w:rPr>
        <w:t xml:space="preserve"> </w:t>
      </w:r>
      <w:r w:rsidR="00FE3333" w:rsidRPr="00360C3E">
        <w:rPr>
          <w:rFonts w:ascii="Museo Sans 300" w:hAnsi="Museo Sans 300"/>
        </w:rPr>
        <w:t xml:space="preserve">Lic. Rolando Arturo Ramírez, </w:t>
      </w:r>
      <w:r w:rsidRPr="00360C3E">
        <w:rPr>
          <w:rFonts w:ascii="Museo Sans 300" w:hAnsi="Museo Sans 300"/>
        </w:rPr>
        <w:t>Jefe del Departamento de Servicios Generales, de la Gerencia de Operaciones y Logística</w:t>
      </w:r>
      <w:r w:rsidR="00FE3333" w:rsidRPr="00360C3E">
        <w:rPr>
          <w:rFonts w:ascii="Museo Sans 300" w:hAnsi="Museo Sans 300"/>
        </w:rPr>
        <w:t>,</w:t>
      </w:r>
      <w:r w:rsidRPr="00360C3E">
        <w:rPr>
          <w:rFonts w:ascii="Museo Sans 300" w:hAnsi="Museo Sans 300"/>
        </w:rPr>
        <w:t xml:space="preserve"> y el Ing. Alcides Ramírez Martínez, Jefe de la Unidad de Planificación.</w:t>
      </w:r>
      <w:r w:rsidR="009E78E8" w:rsidRPr="00360C3E">
        <w:rPr>
          <w:rFonts w:ascii="Museo Sans 300" w:hAnsi="Museo Sans 300"/>
        </w:rPr>
        <w:t xml:space="preserve"> </w:t>
      </w:r>
      <w:r w:rsidR="009E78E8" w:rsidRPr="00360C3E">
        <w:rPr>
          <w:rFonts w:ascii="Museo Sans 300" w:hAnsi="Museo Sans 300"/>
          <w:b/>
          <w:u w:val="single"/>
        </w:rPr>
        <w:t>SEGUNDO:</w:t>
      </w:r>
      <w:r w:rsidR="009E78E8" w:rsidRPr="00360C3E">
        <w:rPr>
          <w:rFonts w:ascii="Museo Sans 300" w:hAnsi="Museo Sans 300"/>
        </w:rPr>
        <w:t xml:space="preserve"> Autorizar la remisión de las Normas al Diario </w:t>
      </w:r>
      <w:r w:rsidR="009E78E8" w:rsidRPr="00360C3E">
        <w:rPr>
          <w:rFonts w:ascii="Museo Sans 300" w:hAnsi="Museo Sans 300"/>
        </w:rPr>
        <w:lastRenderedPageBreak/>
        <w:t xml:space="preserve">Oficial para su publicación, e instruir a la unidad organizativa que corresponda para asumir el costo de la publicación, previa verificación de la disponibilidad presupuestaria. </w:t>
      </w:r>
      <w:r w:rsidRPr="00360C3E">
        <w:rPr>
          <w:rFonts w:ascii="Museo Sans 300" w:hAnsi="Museo Sans 300"/>
        </w:rPr>
        <w:t xml:space="preserve"> </w:t>
      </w:r>
      <w:r w:rsidR="009E78E8" w:rsidRPr="00360C3E">
        <w:rPr>
          <w:rFonts w:ascii="Museo Sans 300" w:hAnsi="Museo Sans 300"/>
          <w:b/>
          <w:u w:val="single"/>
        </w:rPr>
        <w:t>TERCER</w:t>
      </w:r>
      <w:r w:rsidRPr="00360C3E">
        <w:rPr>
          <w:rFonts w:ascii="Museo Sans 300" w:hAnsi="Museo Sans 300"/>
          <w:b/>
          <w:u w:val="single"/>
        </w:rPr>
        <w:t>O:</w:t>
      </w:r>
      <w:r w:rsidRPr="00360C3E">
        <w:rPr>
          <w:rFonts w:ascii="Museo Sans 300" w:hAnsi="Museo Sans 300"/>
        </w:rPr>
        <w:t xml:space="preserve"> Delegar al señor Presidente Institucional, para que en caso de ser necesario, pueda nombrar los sustitutos de las personas que conforman la Comisión.  Este Acuerdo, queda aprobado y ratificado. NOTIFIQUESE.”””””””</w:t>
      </w:r>
      <w:r w:rsidRPr="00360C3E">
        <w:rPr>
          <w:rFonts w:ascii="Museo Sans 300" w:hAnsi="Museo Sans 300"/>
          <w:sz w:val="26"/>
          <w:szCs w:val="26"/>
        </w:rPr>
        <w:t xml:space="preserve">  </w:t>
      </w:r>
    </w:p>
    <w:p w14:paraId="017C0EE2" w14:textId="0AEBFCCC" w:rsidR="007E41C0" w:rsidRPr="00271B4C" w:rsidRDefault="007E41C0" w:rsidP="00F53581">
      <w:pPr>
        <w:tabs>
          <w:tab w:val="left" w:pos="142"/>
        </w:tabs>
        <w:jc w:val="both"/>
        <w:rPr>
          <w:rFonts w:ascii="Museo Sans 300" w:hAnsi="Museo Sans 300"/>
        </w:rPr>
      </w:pPr>
      <w:r w:rsidRPr="00271B4C">
        <w:rPr>
          <w:rFonts w:ascii="Museo Sans 300" w:hAnsi="Museo Sans 300"/>
        </w:rPr>
        <w:t xml:space="preserve">“”””””VI) El señor Presidente somete a </w:t>
      </w:r>
      <w:r w:rsidR="003665B9" w:rsidRPr="00271B4C">
        <w:rPr>
          <w:rFonts w:ascii="Museo Sans 300" w:hAnsi="Museo Sans 300"/>
        </w:rPr>
        <w:t xml:space="preserve">conocimiento </w:t>
      </w:r>
      <w:r w:rsidRPr="00271B4C">
        <w:rPr>
          <w:rFonts w:ascii="Museo Sans 300" w:hAnsi="Museo Sans 300"/>
        </w:rPr>
        <w:t>de Junta Directiva, oficio con referencia UFI-00-00183-2023 y GLI-07-1875-2023, de fecha 18 de octubre de 2023, mediante el cual la licenciada K</w:t>
      </w:r>
      <w:r w:rsidR="008C266D">
        <w:rPr>
          <w:rFonts w:ascii="Museo Sans 300" w:hAnsi="Museo Sans 300"/>
        </w:rPr>
        <w:t>e</w:t>
      </w:r>
      <w:r w:rsidRPr="00271B4C">
        <w:rPr>
          <w:rFonts w:ascii="Museo Sans 300" w:hAnsi="Museo Sans 300"/>
        </w:rPr>
        <w:t>nia Vanessa Santamaría de Mira, Jefa de la Unidad Financiera Institucional Interina, con el visto bueno del licenciado Carlos Ernesto Fuentes, Gerente General Interi</w:t>
      </w:r>
      <w:r w:rsidR="003B3961" w:rsidRPr="00271B4C">
        <w:rPr>
          <w:rFonts w:ascii="Museo Sans 300" w:hAnsi="Museo Sans 300"/>
        </w:rPr>
        <w:t>no, rinde informe en relación</w:t>
      </w:r>
      <w:r w:rsidRPr="00271B4C">
        <w:rPr>
          <w:rFonts w:ascii="Museo Sans 300" w:hAnsi="Museo Sans 300"/>
        </w:rPr>
        <w:t xml:space="preserve"> al pago de indemnización a favor del seño</w:t>
      </w:r>
      <w:r w:rsidR="00695F62">
        <w:rPr>
          <w:rFonts w:ascii="Museo Sans 300" w:hAnsi="Museo Sans 300"/>
        </w:rPr>
        <w:t xml:space="preserve">r Juan Carlos Valencia Gómez, que </w:t>
      </w:r>
      <w:r w:rsidR="00C81EEA">
        <w:rPr>
          <w:rFonts w:ascii="Museo Sans 300" w:hAnsi="Museo Sans 300"/>
        </w:rPr>
        <w:t xml:space="preserve">según </w:t>
      </w:r>
      <w:r w:rsidR="00AC57E2">
        <w:rPr>
          <w:rFonts w:ascii="Museo Sans 300" w:hAnsi="Museo Sans 300"/>
        </w:rPr>
        <w:t xml:space="preserve">el interesado </w:t>
      </w:r>
      <w:r w:rsidRPr="00271B4C">
        <w:rPr>
          <w:rFonts w:ascii="Museo Sans 300" w:hAnsi="Museo Sans 300"/>
        </w:rPr>
        <w:t>asciende a CUATRO MIL CIENTO CINCUENTA Y SEIS 07/100 DOLARES DE LOS ESTADOS UNIDOS DE AMÉRICA, ($4,156.</w:t>
      </w:r>
      <w:r w:rsidR="009C5E18" w:rsidRPr="00271B4C">
        <w:rPr>
          <w:rFonts w:ascii="Museo Sans 300" w:hAnsi="Museo Sans 300"/>
        </w:rPr>
        <w:t xml:space="preserve">07), </w:t>
      </w:r>
      <w:r w:rsidR="000A1541">
        <w:rPr>
          <w:rFonts w:ascii="Museo Sans 300" w:hAnsi="Museo Sans 300"/>
        </w:rPr>
        <w:t>el cual literalmente dice</w:t>
      </w:r>
      <w:r w:rsidR="009C5E18" w:rsidRPr="00271B4C">
        <w:rPr>
          <w:rFonts w:ascii="Museo Sans 300" w:hAnsi="Museo Sans 300"/>
        </w:rPr>
        <w:t xml:space="preserve">: </w:t>
      </w:r>
      <w:r w:rsidR="000A1541">
        <w:rPr>
          <w:rFonts w:ascii="Museo Sans 300" w:hAnsi="Museo Sans 300"/>
        </w:rPr>
        <w:t>“””””””””””</w:t>
      </w:r>
    </w:p>
    <w:p w14:paraId="1A01C347" w14:textId="77777777" w:rsidR="00BB223E" w:rsidRPr="00E00196" w:rsidRDefault="00BB223E" w:rsidP="00BB223E">
      <w:pPr>
        <w:spacing w:line="276" w:lineRule="auto"/>
        <w:jc w:val="both"/>
        <w:rPr>
          <w:rFonts w:ascii="Museo Sans 300" w:hAnsi="Museo Sans 300"/>
          <w:sz w:val="24"/>
          <w:szCs w:val="24"/>
        </w:rPr>
      </w:pPr>
      <w:r w:rsidRPr="00E00196">
        <w:rPr>
          <w:rFonts w:ascii="Museo Sans 300" w:hAnsi="Museo Sans 300"/>
          <w:sz w:val="24"/>
          <w:szCs w:val="24"/>
        </w:rPr>
        <w:t xml:space="preserve">“”””””””En relación al escrito de fecha 26 de septiembre del 2023, suscrito por el señor </w:t>
      </w:r>
      <w:r w:rsidRPr="00E00196">
        <w:rPr>
          <w:rFonts w:ascii="Museo Sans 300" w:hAnsi="Museo Sans 300"/>
          <w:b/>
          <w:sz w:val="24"/>
          <w:szCs w:val="24"/>
        </w:rPr>
        <w:t>JUAN CARLOS VALENCIA GÓMEZ</w:t>
      </w:r>
      <w:r w:rsidRPr="00E00196">
        <w:rPr>
          <w:rFonts w:ascii="Museo Sans 300" w:hAnsi="Museo Sans 300"/>
          <w:sz w:val="24"/>
          <w:szCs w:val="24"/>
        </w:rPr>
        <w:t>, donde solicita se le haga efectivo el pago de indemnización correspondiente por el periodo que laboró para este instituto, que asciende según dicho señor a CUATRO MIL CIENTO CINCUENTA Y SEIS DÓLARES CON SIETE CENTAVOS ($4,156.07), le informo:</w:t>
      </w:r>
    </w:p>
    <w:p w14:paraId="21A47FB2" w14:textId="50AD2979" w:rsidR="00BB223E" w:rsidRPr="00E00196" w:rsidRDefault="00BB223E" w:rsidP="00BB223E">
      <w:pPr>
        <w:spacing w:line="276" w:lineRule="auto"/>
        <w:jc w:val="both"/>
        <w:rPr>
          <w:rFonts w:ascii="Museo Sans 300" w:hAnsi="Museo Sans 300"/>
          <w:sz w:val="24"/>
          <w:szCs w:val="24"/>
        </w:rPr>
      </w:pPr>
      <w:r w:rsidRPr="00E00196">
        <w:rPr>
          <w:rFonts w:ascii="Museo Sans 300" w:hAnsi="Museo Sans 300"/>
          <w:sz w:val="24"/>
          <w:szCs w:val="24"/>
        </w:rPr>
        <w:t xml:space="preserve"> </w:t>
      </w:r>
    </w:p>
    <w:p w14:paraId="3EC389BC" w14:textId="77777777" w:rsidR="00BB223E" w:rsidRPr="00E00196" w:rsidRDefault="00BB223E" w:rsidP="00BB223E">
      <w:pPr>
        <w:pStyle w:val="Prrafodelista"/>
        <w:numPr>
          <w:ilvl w:val="0"/>
          <w:numId w:val="5"/>
        </w:numPr>
        <w:tabs>
          <w:tab w:val="left" w:pos="6480"/>
        </w:tabs>
        <w:spacing w:line="276" w:lineRule="auto"/>
        <w:ind w:left="1134" w:hanging="283"/>
        <w:jc w:val="both"/>
        <w:rPr>
          <w:rFonts w:ascii="Museo Sans 300" w:hAnsi="Museo Sans 300"/>
          <w:b/>
        </w:rPr>
      </w:pPr>
      <w:r w:rsidRPr="00E00196">
        <w:rPr>
          <w:rFonts w:ascii="Museo Sans 300" w:hAnsi="Museo Sans 300"/>
        </w:rPr>
        <w:t xml:space="preserve">Que el mencionado señor laboró para el ISTA en el cargo de Jefe de la Unidad de Adquisiciones y Contrataciones Institucional, hasta que fue destituido mediante acuerdo presidencial. Ante ese escenario presentó Recurso de Apelación ante la Junta Directiva de ISTA, quien mediante Acuerdo contenido en el punto número XVIII, de Sesión Ordinaria No. 02-2020, de fecha 15 de enero del 2020, en lo pertinente ratificó el acuerdo de destitución e instruyó a la Unidad Financiera Institucional para que realizara el pago de la indemnización correspondiente. Sin embargo, no contento con ese acuerdo, demandó al Presidente Institucional y a la Junta Directiva del ISTA, en Amparo ante la Sala de lo Constitucional, en fecha 21 de mayo del 2021, marcándose con la referencia 190-2021. Esa instancia judicial mediante auto definitivo de las 12 horas con 05 minutos del día 25 de agosto del 2023, notificado el día 29 de septiembre del 2023, resolvió sobreseer al ISTA en dicho proceso, lo cual fue desfavorable para las pretensiones del señor </w:t>
      </w:r>
      <w:r w:rsidRPr="00E00196">
        <w:rPr>
          <w:rFonts w:ascii="Museo Sans 300" w:hAnsi="Museo Sans 300"/>
          <w:b/>
        </w:rPr>
        <w:t>JUAN CARLOS VALENCIA GÓMEZ.</w:t>
      </w:r>
    </w:p>
    <w:p w14:paraId="6E87C25E" w14:textId="77777777" w:rsidR="00BB223E" w:rsidRPr="00E00196" w:rsidRDefault="00BB223E" w:rsidP="00BB223E">
      <w:pPr>
        <w:tabs>
          <w:tab w:val="left" w:pos="6480"/>
        </w:tabs>
        <w:spacing w:line="276" w:lineRule="auto"/>
        <w:ind w:left="1134" w:hanging="283"/>
        <w:jc w:val="both"/>
        <w:rPr>
          <w:rFonts w:ascii="Museo Sans 300" w:hAnsi="Museo Sans 300"/>
          <w:b/>
          <w:sz w:val="24"/>
          <w:szCs w:val="24"/>
        </w:rPr>
      </w:pPr>
    </w:p>
    <w:p w14:paraId="40A1A314" w14:textId="5AAED5F0" w:rsidR="00E00196" w:rsidRDefault="00BB223E" w:rsidP="00FF32B2">
      <w:pPr>
        <w:numPr>
          <w:ilvl w:val="0"/>
          <w:numId w:val="6"/>
        </w:numPr>
        <w:tabs>
          <w:tab w:val="left" w:pos="1677"/>
        </w:tabs>
        <w:spacing w:line="276" w:lineRule="auto"/>
        <w:ind w:left="1134" w:hanging="283"/>
        <w:contextualSpacing/>
        <w:jc w:val="both"/>
        <w:rPr>
          <w:rFonts w:ascii="Museo Sans 300" w:eastAsia="Times New Roman" w:hAnsi="Museo Sans 300" w:cs="Times New Roman"/>
          <w:sz w:val="24"/>
          <w:szCs w:val="24"/>
          <w:lang w:val="es-MX" w:eastAsia="es-MX"/>
        </w:rPr>
      </w:pPr>
      <w:r w:rsidRPr="00E00196">
        <w:rPr>
          <w:rFonts w:ascii="Museo Sans 300" w:eastAsia="Times New Roman" w:hAnsi="Museo Sans 300" w:cs="Times New Roman"/>
          <w:sz w:val="24"/>
          <w:szCs w:val="24"/>
          <w:lang w:val="es-MX" w:eastAsia="es-MX"/>
        </w:rPr>
        <w:t xml:space="preserve">De conformidad a lo instruido en el punto XVIII de Sesión Ordinaria N° 02-2020 de fecha 15 de enero 2020, la Unidad Financiera Institucional, realizó los trámites administrativos para gestionar los fondos para el pago de </w:t>
      </w:r>
      <w:r w:rsidRPr="00E00196">
        <w:rPr>
          <w:rFonts w:ascii="Museo Sans 300" w:eastAsia="Times New Roman" w:hAnsi="Museo Sans 300" w:cs="Times New Roman"/>
          <w:sz w:val="24"/>
          <w:szCs w:val="24"/>
          <w:lang w:val="es-MX" w:eastAsia="es-MX"/>
        </w:rPr>
        <w:lastRenderedPageBreak/>
        <w:t xml:space="preserve">indemnización del señor Valencia, mediante documentación recibida de la Gerencia de Recursos Humanos: </w:t>
      </w:r>
    </w:p>
    <w:p w14:paraId="00522CDC" w14:textId="77777777" w:rsidR="00FF32B2" w:rsidRPr="00FF32B2" w:rsidRDefault="00FF32B2" w:rsidP="00FF32B2">
      <w:pPr>
        <w:tabs>
          <w:tab w:val="left" w:pos="1677"/>
        </w:tabs>
        <w:spacing w:line="276" w:lineRule="auto"/>
        <w:ind w:left="1134"/>
        <w:contextualSpacing/>
        <w:jc w:val="both"/>
        <w:rPr>
          <w:rFonts w:ascii="Museo Sans 300" w:eastAsia="Times New Roman" w:hAnsi="Museo Sans 300" w:cs="Times New Roman"/>
          <w:sz w:val="24"/>
          <w:szCs w:val="24"/>
          <w:lang w:val="es-MX" w:eastAsia="es-MX"/>
        </w:rPr>
      </w:pPr>
    </w:p>
    <w:p w14:paraId="375A7D39" w14:textId="77777777" w:rsidR="00BB223E" w:rsidRPr="00E00196" w:rsidRDefault="00BB223E" w:rsidP="00BB223E">
      <w:pPr>
        <w:numPr>
          <w:ilvl w:val="0"/>
          <w:numId w:val="7"/>
        </w:numPr>
        <w:tabs>
          <w:tab w:val="left" w:pos="1677"/>
        </w:tabs>
        <w:spacing w:line="276" w:lineRule="auto"/>
        <w:ind w:left="1418" w:hanging="284"/>
        <w:contextualSpacing/>
        <w:jc w:val="both"/>
        <w:rPr>
          <w:rFonts w:ascii="Museo Sans 300" w:eastAsia="Times New Roman" w:hAnsi="Museo Sans 300" w:cs="Times New Roman"/>
          <w:sz w:val="24"/>
          <w:szCs w:val="24"/>
          <w:lang w:val="es-MX" w:eastAsia="es-MX"/>
        </w:rPr>
      </w:pPr>
      <w:r w:rsidRPr="00E00196">
        <w:rPr>
          <w:rFonts w:ascii="Museo Sans 300" w:eastAsia="Times New Roman" w:hAnsi="Museo Sans 300" w:cs="Times New Roman"/>
          <w:sz w:val="24"/>
          <w:szCs w:val="24"/>
          <w:lang w:val="es-MX" w:eastAsia="es-MX"/>
        </w:rPr>
        <w:t xml:space="preserve">Recibo con referencia GRH-00-0446-20 por la cantidad de $4,138.15, </w:t>
      </w:r>
    </w:p>
    <w:p w14:paraId="2582C36F" w14:textId="77777777" w:rsidR="00BB223E" w:rsidRPr="00E00196" w:rsidRDefault="00BB223E" w:rsidP="00BB223E">
      <w:pPr>
        <w:numPr>
          <w:ilvl w:val="0"/>
          <w:numId w:val="7"/>
        </w:numPr>
        <w:tabs>
          <w:tab w:val="left" w:pos="1677"/>
        </w:tabs>
        <w:spacing w:line="276" w:lineRule="auto"/>
        <w:ind w:left="1418" w:hanging="284"/>
        <w:contextualSpacing/>
        <w:jc w:val="both"/>
        <w:rPr>
          <w:rFonts w:ascii="Museo Sans 300" w:eastAsia="Times New Roman" w:hAnsi="Museo Sans 300" w:cs="Times New Roman"/>
          <w:sz w:val="24"/>
          <w:szCs w:val="24"/>
          <w:lang w:val="es-MX" w:eastAsia="es-MX"/>
        </w:rPr>
      </w:pPr>
      <w:r w:rsidRPr="00E00196">
        <w:rPr>
          <w:rFonts w:ascii="Museo Sans 300" w:eastAsia="Times New Roman" w:hAnsi="Museo Sans 300" w:cs="Times New Roman"/>
          <w:sz w:val="24"/>
          <w:szCs w:val="24"/>
          <w:lang w:val="es-MX" w:eastAsia="es-MX"/>
        </w:rPr>
        <w:t xml:space="preserve">Hoja de cálculos de indemnización al 29 de noviembre 2019 por $4,138.15, </w:t>
      </w:r>
    </w:p>
    <w:p w14:paraId="249036FE" w14:textId="77777777" w:rsidR="00BB223E" w:rsidRPr="00E00196" w:rsidRDefault="00BB223E" w:rsidP="00BB223E">
      <w:pPr>
        <w:numPr>
          <w:ilvl w:val="0"/>
          <w:numId w:val="7"/>
        </w:numPr>
        <w:tabs>
          <w:tab w:val="left" w:pos="1677"/>
        </w:tabs>
        <w:spacing w:line="276" w:lineRule="auto"/>
        <w:ind w:left="1418" w:hanging="284"/>
        <w:contextualSpacing/>
        <w:jc w:val="both"/>
        <w:rPr>
          <w:rFonts w:ascii="Museo Sans 300" w:eastAsia="Times New Roman" w:hAnsi="Museo Sans 300" w:cs="Times New Roman"/>
          <w:sz w:val="24"/>
          <w:szCs w:val="24"/>
          <w:lang w:val="es-MX" w:eastAsia="es-MX"/>
        </w:rPr>
      </w:pPr>
      <w:r w:rsidRPr="00E00196">
        <w:rPr>
          <w:rFonts w:ascii="Museo Sans 300" w:eastAsia="Times New Roman" w:hAnsi="Museo Sans 300" w:cs="Times New Roman"/>
          <w:sz w:val="24"/>
          <w:szCs w:val="24"/>
          <w:lang w:val="es-MX" w:eastAsia="es-MX"/>
        </w:rPr>
        <w:t xml:space="preserve">Acuerdo de Destitución  N°334 de fecha 29 de noviembre de 2019 y </w:t>
      </w:r>
    </w:p>
    <w:p w14:paraId="4B9A748E" w14:textId="77777777" w:rsidR="00BB223E" w:rsidRPr="00E00196" w:rsidRDefault="00BB223E" w:rsidP="00BB223E">
      <w:pPr>
        <w:numPr>
          <w:ilvl w:val="0"/>
          <w:numId w:val="7"/>
        </w:numPr>
        <w:tabs>
          <w:tab w:val="left" w:pos="1677"/>
        </w:tabs>
        <w:spacing w:line="276" w:lineRule="auto"/>
        <w:ind w:left="1418" w:hanging="284"/>
        <w:contextualSpacing/>
        <w:jc w:val="both"/>
        <w:rPr>
          <w:rFonts w:ascii="Museo Sans 300" w:eastAsia="Times New Roman" w:hAnsi="Museo Sans 300" w:cs="Times New Roman"/>
          <w:sz w:val="24"/>
          <w:szCs w:val="24"/>
          <w:lang w:val="es-MX" w:eastAsia="es-MX"/>
        </w:rPr>
      </w:pPr>
      <w:r w:rsidRPr="00E00196">
        <w:rPr>
          <w:rFonts w:ascii="Museo Sans 300" w:eastAsia="Times New Roman" w:hAnsi="Museo Sans 300" w:cs="Times New Roman"/>
          <w:sz w:val="24"/>
          <w:szCs w:val="24"/>
          <w:lang w:val="es-MX" w:eastAsia="es-MX"/>
        </w:rPr>
        <w:t xml:space="preserve">Nota de destitución a partir del 30 de noviembre 2019 </w:t>
      </w:r>
    </w:p>
    <w:p w14:paraId="7F7653F5" w14:textId="77777777" w:rsidR="00BB223E" w:rsidRPr="00E00196" w:rsidRDefault="00BB223E" w:rsidP="00BB223E">
      <w:pPr>
        <w:tabs>
          <w:tab w:val="left" w:pos="1677"/>
        </w:tabs>
        <w:spacing w:line="276" w:lineRule="auto"/>
        <w:jc w:val="both"/>
        <w:rPr>
          <w:rFonts w:ascii="Museo Sans 300" w:eastAsia="Times New Roman" w:hAnsi="Museo Sans 300" w:cs="Times New Roman"/>
          <w:sz w:val="24"/>
          <w:szCs w:val="24"/>
          <w:lang w:val="es-MX" w:eastAsia="es-MX"/>
        </w:rPr>
      </w:pPr>
    </w:p>
    <w:p w14:paraId="39A1C73F" w14:textId="77777777" w:rsidR="00BB223E" w:rsidRPr="00E00196" w:rsidRDefault="00BB223E" w:rsidP="00BB223E">
      <w:pPr>
        <w:numPr>
          <w:ilvl w:val="0"/>
          <w:numId w:val="6"/>
        </w:numPr>
        <w:tabs>
          <w:tab w:val="left" w:pos="1677"/>
        </w:tabs>
        <w:spacing w:line="276" w:lineRule="auto"/>
        <w:ind w:left="1134" w:hanging="283"/>
        <w:contextualSpacing/>
        <w:jc w:val="both"/>
        <w:rPr>
          <w:rFonts w:ascii="Museo Sans 300" w:eastAsia="Times New Roman" w:hAnsi="Museo Sans 300" w:cs="Times New Roman"/>
          <w:sz w:val="24"/>
          <w:szCs w:val="24"/>
          <w:lang w:val="es-MX" w:eastAsia="es-MX"/>
        </w:rPr>
      </w:pPr>
      <w:r w:rsidRPr="00E00196">
        <w:rPr>
          <w:rFonts w:ascii="Museo Sans 300" w:eastAsia="Times New Roman" w:hAnsi="Museo Sans 300" w:cs="Times New Roman"/>
          <w:sz w:val="24"/>
          <w:szCs w:val="24"/>
          <w:lang w:val="es-MX" w:eastAsia="es-MX"/>
        </w:rPr>
        <w:t>De las gestiones realizadas, se concluyó con la percepción de los fondos  tramitados  mediante el Requerimiento de Fondos 207, el cual se recibió por medio de transferencia bancaria del Ministerio Agricultura y Ganadería en la cuenta  590-058199-6 MH ISTA - CUENTA INSTITUCIONAL SUBSIDIARIA y posteriormente la respectiva transferencia a la cuenta 590-058200-4 MH - ISTA  REMUNERACIONES, en la cual se encuentra actualmente el monto de indemnización del señor Juan Carlos Valencia Gómez por $4,138.15.</w:t>
      </w:r>
    </w:p>
    <w:p w14:paraId="0E658625" w14:textId="77777777" w:rsidR="00BB223E" w:rsidRPr="00E00196" w:rsidRDefault="00BB223E" w:rsidP="00BB223E">
      <w:pPr>
        <w:tabs>
          <w:tab w:val="left" w:pos="1677"/>
        </w:tabs>
        <w:spacing w:line="276" w:lineRule="auto"/>
        <w:ind w:left="360"/>
        <w:contextualSpacing/>
        <w:jc w:val="both"/>
        <w:rPr>
          <w:rFonts w:ascii="Museo Sans 300" w:eastAsia="Times New Roman" w:hAnsi="Museo Sans 300" w:cs="Times New Roman"/>
          <w:sz w:val="24"/>
          <w:szCs w:val="24"/>
          <w:lang w:val="es-MX" w:eastAsia="es-MX"/>
        </w:rPr>
      </w:pPr>
    </w:p>
    <w:p w14:paraId="67D7ED24" w14:textId="77777777" w:rsidR="00BB223E" w:rsidRPr="00E00196" w:rsidRDefault="00BB223E" w:rsidP="00695F62">
      <w:pPr>
        <w:numPr>
          <w:ilvl w:val="0"/>
          <w:numId w:val="6"/>
        </w:numPr>
        <w:tabs>
          <w:tab w:val="left" w:pos="1677"/>
        </w:tabs>
        <w:spacing w:line="276" w:lineRule="auto"/>
        <w:ind w:left="1134" w:hanging="283"/>
        <w:contextualSpacing/>
        <w:jc w:val="both"/>
        <w:rPr>
          <w:rFonts w:ascii="Museo Sans 300" w:eastAsia="Times New Roman" w:hAnsi="Museo Sans 300" w:cs="Times New Roman"/>
          <w:sz w:val="24"/>
          <w:szCs w:val="24"/>
          <w:lang w:val="es-MX" w:eastAsia="es-MX"/>
        </w:rPr>
      </w:pPr>
      <w:r w:rsidRPr="00E00196">
        <w:rPr>
          <w:rFonts w:ascii="Museo Sans 300" w:eastAsia="Times New Roman" w:hAnsi="Museo Sans 300" w:cs="Times New Roman"/>
          <w:sz w:val="24"/>
          <w:szCs w:val="24"/>
          <w:lang w:val="es-MX" w:eastAsia="es-MX"/>
        </w:rPr>
        <w:t xml:space="preserve">De conformidad al monto de la solicitud presentada por el señor Valencia es por $4,156.07 y los trámites realizados por $4,138.15, difiriendo el monto por $17.92; el cual se ha identificado que surge por la emisión de diferentes fechas de finalización en la hoja de cálculo de indemnización emitida por Recursos Humanos; siendo lo correcto el monto tramitado por $4,138.15 ya que el cálculo es hasta el 29 de noviembre 2019, en concordancia del acuerdo 334. </w:t>
      </w:r>
    </w:p>
    <w:p w14:paraId="61B164A7" w14:textId="77777777" w:rsidR="00BB223E" w:rsidRPr="00E00196" w:rsidRDefault="00BB223E" w:rsidP="00695F62">
      <w:pPr>
        <w:pStyle w:val="Prrafodelista"/>
        <w:ind w:left="1134" w:hanging="283"/>
        <w:rPr>
          <w:rFonts w:ascii="Museo Sans 300" w:eastAsia="Times New Roman" w:hAnsi="Museo Sans 300"/>
          <w:lang w:val="es-MX" w:eastAsia="es-MX"/>
        </w:rPr>
      </w:pPr>
    </w:p>
    <w:p w14:paraId="6D6F4E0E" w14:textId="77777777" w:rsidR="00BB223E" w:rsidRPr="00E00196" w:rsidRDefault="00BB223E" w:rsidP="00695F62">
      <w:pPr>
        <w:numPr>
          <w:ilvl w:val="0"/>
          <w:numId w:val="6"/>
        </w:numPr>
        <w:tabs>
          <w:tab w:val="left" w:pos="1677"/>
        </w:tabs>
        <w:spacing w:line="276" w:lineRule="auto"/>
        <w:ind w:left="1134" w:hanging="283"/>
        <w:contextualSpacing/>
        <w:jc w:val="both"/>
        <w:rPr>
          <w:rFonts w:ascii="Museo Sans 300" w:eastAsia="Times New Roman" w:hAnsi="Museo Sans 300" w:cs="Times New Roman"/>
          <w:sz w:val="24"/>
          <w:szCs w:val="24"/>
          <w:lang w:val="es-MX" w:eastAsia="es-MX"/>
        </w:rPr>
      </w:pPr>
      <w:r w:rsidRPr="00E00196">
        <w:rPr>
          <w:rFonts w:ascii="Museo Sans 300" w:eastAsia="Times New Roman" w:hAnsi="Museo Sans 300" w:cs="Times New Roman"/>
          <w:sz w:val="24"/>
          <w:szCs w:val="24"/>
          <w:lang w:val="es-MX" w:eastAsia="es-MX"/>
        </w:rPr>
        <w:t xml:space="preserve">Que según nota con referencia RH-00-0093-19  de fecha 19 de marzo de 2019, remitida por la Gerencia de Recursos Humanos a la Unidad Financiera Institucional, solicitando la creación de la obligación a nombre de Juan Carlos Valencia Gómez, por un valor de $287.18 en correspondiente a seis días del mes de diciembre de 2018, en concepto de reintegro por pago de incapacidad sin goce de sueldo; se procedió con lo requerido y hasta la fecha existe la obligación pendiente de pago.  </w:t>
      </w:r>
    </w:p>
    <w:p w14:paraId="621264CC" w14:textId="77777777" w:rsidR="00BB223E" w:rsidRPr="00E00196" w:rsidRDefault="00BB223E" w:rsidP="00BB223E">
      <w:pPr>
        <w:tabs>
          <w:tab w:val="left" w:pos="6480"/>
        </w:tabs>
        <w:spacing w:line="276" w:lineRule="auto"/>
        <w:jc w:val="both"/>
        <w:rPr>
          <w:rFonts w:ascii="Museo Sans 300" w:hAnsi="Museo Sans 300"/>
          <w:b/>
          <w:sz w:val="24"/>
          <w:szCs w:val="24"/>
        </w:rPr>
      </w:pPr>
    </w:p>
    <w:p w14:paraId="76B1CDBB" w14:textId="3B111E22" w:rsidR="00BB223E" w:rsidRPr="00E00196" w:rsidRDefault="00BB223E" w:rsidP="00BB223E">
      <w:pPr>
        <w:spacing w:line="276" w:lineRule="auto"/>
        <w:jc w:val="both"/>
        <w:rPr>
          <w:rFonts w:ascii="Museo Sans 300" w:hAnsi="Museo Sans 300"/>
          <w:sz w:val="24"/>
          <w:szCs w:val="24"/>
        </w:rPr>
      </w:pPr>
      <w:r w:rsidRPr="00E00196">
        <w:rPr>
          <w:rFonts w:ascii="Museo Sans 300" w:hAnsi="Museo Sans 300"/>
          <w:sz w:val="24"/>
          <w:szCs w:val="24"/>
        </w:rPr>
        <w:t xml:space="preserve">Así pues, en vista de haberse dado por finalizado el proceso judicial y en cumplimiento a lo ordenado por Junta Directiva del ISTA a la Unidad Financiera Institucional para que realice el pago de la indemnización, en el Acuerdo contenido en el punto número XVIII, de Sesión Ordinaria No. 02-2020, de fecha 15 de enero del </w:t>
      </w:r>
      <w:r w:rsidRPr="00E00196">
        <w:rPr>
          <w:rFonts w:ascii="Museo Sans 300" w:hAnsi="Museo Sans 300"/>
          <w:sz w:val="24"/>
          <w:szCs w:val="24"/>
        </w:rPr>
        <w:lastRenderedPageBreak/>
        <w:t xml:space="preserve">2020, contándose además con Visto Bueno de Presidencia Institucional en memorándum GGI-00-0024-23 de fecha 5 de octubre de 2023 respecto a la factibilidad de la cancelación de indemnización; la Unidad Financiera Institucional a través del Departamento de Tesorería procederá a realizar el pago de indemnización al señor Juan Carlos Valencia Gómez por la cantidad de $4,138.15 menos el descuento de la obligación pendiente de pago por $287.18, abonando a su cuenta bancaria de ahorros </w:t>
      </w:r>
      <w:r w:rsidR="00FF32B2">
        <w:rPr>
          <w:rFonts w:ascii="Museo Sans 300" w:hAnsi="Museo Sans 300"/>
          <w:sz w:val="24"/>
          <w:szCs w:val="24"/>
        </w:rPr>
        <w:t>---</w:t>
      </w:r>
      <w:r w:rsidRPr="00E00196">
        <w:rPr>
          <w:rFonts w:ascii="Museo Sans 300" w:hAnsi="Museo Sans 300"/>
          <w:sz w:val="24"/>
          <w:szCs w:val="24"/>
        </w:rPr>
        <w:t xml:space="preserve"> del Banco Agrícola (según lo requerido), el monto de </w:t>
      </w:r>
      <w:r w:rsidRPr="00E00196">
        <w:rPr>
          <w:rFonts w:ascii="Museo Sans 300" w:hAnsi="Museo Sans 300"/>
          <w:b/>
          <w:sz w:val="24"/>
          <w:szCs w:val="24"/>
        </w:rPr>
        <w:t>$3,850.97</w:t>
      </w:r>
      <w:r w:rsidRPr="00E00196">
        <w:rPr>
          <w:rFonts w:ascii="Museo Sans 300" w:hAnsi="Museo Sans 300"/>
          <w:sz w:val="24"/>
          <w:szCs w:val="24"/>
        </w:rPr>
        <w:t xml:space="preserve">. </w:t>
      </w:r>
    </w:p>
    <w:p w14:paraId="0664B6C0" w14:textId="15D27BEA" w:rsidR="00AC57E2" w:rsidRPr="00E00196" w:rsidRDefault="00AC57E2" w:rsidP="00AC57E2">
      <w:pPr>
        <w:spacing w:line="276" w:lineRule="auto"/>
        <w:jc w:val="both"/>
        <w:rPr>
          <w:rFonts w:ascii="Museo Sans 300" w:hAnsi="Museo Sans 300"/>
          <w:sz w:val="24"/>
          <w:szCs w:val="24"/>
        </w:rPr>
      </w:pPr>
      <w:r w:rsidRPr="00E00196">
        <w:rPr>
          <w:rFonts w:ascii="Museo Sans 300" w:hAnsi="Museo Sans 300"/>
          <w:sz w:val="24"/>
          <w:szCs w:val="24"/>
        </w:rPr>
        <w:t>Por lo que solicito su autorización para que el presente informe sea incorporado a la Agenda para la Sesión Ordinaria de junta Directiva más próxima, para el conocimiento del mismo.””””””””””””</w:t>
      </w:r>
    </w:p>
    <w:p w14:paraId="497BA908" w14:textId="24070B9E" w:rsidR="000A1541" w:rsidRPr="00E00196" w:rsidRDefault="00AC57E2" w:rsidP="009A62DA">
      <w:pPr>
        <w:pStyle w:val="Prrafodelista"/>
        <w:tabs>
          <w:tab w:val="left" w:pos="142"/>
        </w:tabs>
        <w:ind w:left="0"/>
        <w:jc w:val="both"/>
        <w:rPr>
          <w:rFonts w:ascii="Museo Sans 300" w:hAnsi="Museo Sans 300"/>
        </w:rPr>
      </w:pPr>
      <w:r w:rsidRPr="00E00196">
        <w:rPr>
          <w:rFonts w:ascii="Museo Sans 300" w:hAnsi="Museo Sans 300"/>
        </w:rPr>
        <w:t xml:space="preserve">Al final </w:t>
      </w:r>
      <w:r w:rsidR="00C81EEA" w:rsidRPr="00E00196">
        <w:rPr>
          <w:rFonts w:ascii="Museo Sans 300" w:hAnsi="Museo Sans 300"/>
        </w:rPr>
        <w:t xml:space="preserve">menciona </w:t>
      </w:r>
      <w:r w:rsidRPr="00E00196">
        <w:rPr>
          <w:rFonts w:ascii="Museo Sans 300" w:hAnsi="Museo Sans 300"/>
        </w:rPr>
        <w:t xml:space="preserve">los anexos de respaldo, </w:t>
      </w:r>
      <w:r w:rsidR="00C81EEA" w:rsidRPr="00E00196">
        <w:rPr>
          <w:rFonts w:ascii="Museo Sans 300" w:hAnsi="Museo Sans 300"/>
        </w:rPr>
        <w:t xml:space="preserve">y aparecen dos firmas con el correspondiente sello de la Unidad Financiera Institucional y Gerencia General. </w:t>
      </w:r>
    </w:p>
    <w:p w14:paraId="3D5579E0" w14:textId="77777777" w:rsidR="00C81EEA" w:rsidRDefault="00C81EEA" w:rsidP="009A62DA">
      <w:pPr>
        <w:pStyle w:val="Prrafodelista"/>
        <w:tabs>
          <w:tab w:val="left" w:pos="142"/>
        </w:tabs>
        <w:ind w:left="0"/>
        <w:jc w:val="both"/>
        <w:rPr>
          <w:rFonts w:ascii="Museo Sans 300" w:hAnsi="Museo Sans 300"/>
        </w:rPr>
      </w:pPr>
    </w:p>
    <w:p w14:paraId="4F91CB2F" w14:textId="77777777" w:rsidR="00E00196" w:rsidRPr="00E00196" w:rsidRDefault="00E00196" w:rsidP="009A62DA">
      <w:pPr>
        <w:pStyle w:val="Prrafodelista"/>
        <w:tabs>
          <w:tab w:val="left" w:pos="142"/>
        </w:tabs>
        <w:ind w:left="0"/>
        <w:jc w:val="both"/>
        <w:rPr>
          <w:rFonts w:ascii="Museo Sans 300" w:hAnsi="Museo Sans 300"/>
        </w:rPr>
      </w:pPr>
    </w:p>
    <w:p w14:paraId="2777D957" w14:textId="6EA1CD55" w:rsidR="008E3A5F" w:rsidRPr="00E00196" w:rsidRDefault="003665B9" w:rsidP="00271B4C">
      <w:pPr>
        <w:pStyle w:val="Prrafodelista"/>
        <w:tabs>
          <w:tab w:val="left" w:pos="142"/>
        </w:tabs>
        <w:ind w:left="0"/>
        <w:jc w:val="both"/>
        <w:rPr>
          <w:rFonts w:ascii="Museo Sans 300" w:hAnsi="Museo Sans 300"/>
        </w:rPr>
      </w:pPr>
      <w:r w:rsidRPr="00E00196">
        <w:rPr>
          <w:rFonts w:ascii="Museo Sans 300" w:hAnsi="Museo Sans 300"/>
        </w:rPr>
        <w:t>En razón de lo anterior</w:t>
      </w:r>
      <w:r w:rsidR="00BF56BA" w:rsidRPr="00E00196">
        <w:rPr>
          <w:rFonts w:ascii="Museo Sans 300" w:hAnsi="Museo Sans 300"/>
        </w:rPr>
        <w:t>, la Junta Directiva</w:t>
      </w:r>
      <w:r w:rsidRPr="00E00196">
        <w:rPr>
          <w:rFonts w:ascii="Museo Sans 300" w:hAnsi="Museo Sans 300"/>
        </w:rPr>
        <w:t xml:space="preserve"> en uso de sus facultades, </w:t>
      </w:r>
      <w:r w:rsidRPr="00E00196">
        <w:rPr>
          <w:rFonts w:ascii="Museo Sans 300" w:hAnsi="Museo Sans 300"/>
          <w:b/>
          <w:u w:val="single"/>
        </w:rPr>
        <w:t>ACUERDA</w:t>
      </w:r>
      <w:r w:rsidRPr="00E00196">
        <w:rPr>
          <w:rFonts w:ascii="Museo Sans 300" w:hAnsi="Museo Sans 300"/>
        </w:rPr>
        <w:t>: Darse por enterada de la culminación del proceso de pago de indemnización a</w:t>
      </w:r>
      <w:r w:rsidR="00BF56BA" w:rsidRPr="00E00196">
        <w:rPr>
          <w:rFonts w:ascii="Museo Sans 300" w:hAnsi="Museo Sans 300"/>
        </w:rPr>
        <w:t xml:space="preserve"> favor del</w:t>
      </w:r>
      <w:r w:rsidRPr="00E00196">
        <w:rPr>
          <w:rFonts w:ascii="Museo Sans 300" w:hAnsi="Museo Sans 300"/>
        </w:rPr>
        <w:t xml:space="preserve"> señor </w:t>
      </w:r>
      <w:r w:rsidR="00271B4C" w:rsidRPr="00E00196">
        <w:rPr>
          <w:rFonts w:ascii="Museo Sans 300" w:hAnsi="Museo Sans 300"/>
        </w:rPr>
        <w:t>Juan Carlos Valencia Gómez. Este Acuerdo, queda aprobado y ratificado. NOTIFIQUESE.””””””””””</w:t>
      </w:r>
    </w:p>
    <w:p w14:paraId="7C95899A" w14:textId="77777777" w:rsidR="002D53E9" w:rsidRDefault="002D53E9" w:rsidP="002D53E9">
      <w:pPr>
        <w:jc w:val="both"/>
        <w:rPr>
          <w:rFonts w:ascii="Museo Sans 300" w:hAnsi="Museo Sans 300"/>
          <w:sz w:val="24"/>
          <w:szCs w:val="24"/>
        </w:rPr>
      </w:pPr>
    </w:p>
    <w:p w14:paraId="0F499C4E" w14:textId="77777777" w:rsidR="003D177F" w:rsidRDefault="003D177F" w:rsidP="003D177F">
      <w:pPr>
        <w:jc w:val="both"/>
        <w:rPr>
          <w:rFonts w:ascii="Museo Sans 300" w:hAnsi="Museo Sans 300"/>
          <w:sz w:val="24"/>
          <w:szCs w:val="24"/>
        </w:rPr>
      </w:pPr>
      <w:r>
        <w:rPr>
          <w:rFonts w:ascii="Museo Sans 300" w:hAnsi="Museo Sans 300"/>
          <w:sz w:val="24"/>
          <w:szCs w:val="24"/>
        </w:rPr>
        <w:t xml:space="preserve">“””””VII) El señor Presidente somete a consideración de Junta Directiva, dictamen jurídico 104, referente al otorgamiento del </w:t>
      </w:r>
      <w:r>
        <w:rPr>
          <w:rFonts w:ascii="Museo Sans 300" w:hAnsi="Museo Sans 300"/>
          <w:b/>
          <w:bCs/>
          <w:sz w:val="24"/>
          <w:szCs w:val="24"/>
        </w:rPr>
        <w:t xml:space="preserve">“CONVENIO DE COOPERACIÓN INTERINSTITUCIONAL ENTRE EL MINISTERIO DE AGRICULTURA Y GANADERÍA Y EL INSTITUTO SALVADOREÑO DE TRANSFORMACIÓN AGRARIA” </w:t>
      </w:r>
      <w:r>
        <w:rPr>
          <w:rFonts w:ascii="Museo Sans 300" w:hAnsi="Museo Sans 300"/>
          <w:sz w:val="24"/>
          <w:szCs w:val="24"/>
        </w:rPr>
        <w:t>con el objeto de que el Instituto Salvadoreño de Transformación Agraria, haga uso en su calidad de préstamo del inmueble propiedad del Estado en el Ramo de Agricultura y Ganadería, situado en el cantón El Jute, Km. 142, jurisdicción y departamento de San Miguel. Al respecto la Gerencia Legal hace</w:t>
      </w:r>
      <w:r>
        <w:rPr>
          <w:rFonts w:ascii="Museo Sans 300" w:hAnsi="Museo Sans 300"/>
          <w:spacing w:val="9"/>
          <w:sz w:val="24"/>
          <w:szCs w:val="24"/>
        </w:rPr>
        <w:t xml:space="preserve"> </w:t>
      </w:r>
      <w:r>
        <w:rPr>
          <w:rFonts w:ascii="Museo Sans 300" w:hAnsi="Museo Sans 300"/>
          <w:sz w:val="24"/>
          <w:szCs w:val="24"/>
        </w:rPr>
        <w:t>las siguientes consideraciones:</w:t>
      </w:r>
    </w:p>
    <w:p w14:paraId="15FE0E04" w14:textId="77777777" w:rsidR="003D177F" w:rsidRDefault="003D177F" w:rsidP="003D177F">
      <w:pPr>
        <w:ind w:left="1560"/>
        <w:jc w:val="both"/>
        <w:rPr>
          <w:rFonts w:ascii="Museo Sans 300" w:hAnsi="Museo Sans 300"/>
          <w:sz w:val="24"/>
          <w:szCs w:val="24"/>
        </w:rPr>
      </w:pPr>
    </w:p>
    <w:p w14:paraId="4E6C7356" w14:textId="77777777" w:rsidR="003D177F" w:rsidRDefault="003D177F" w:rsidP="003D177F">
      <w:pPr>
        <w:ind w:left="1560"/>
        <w:jc w:val="both"/>
        <w:rPr>
          <w:rFonts w:ascii="Museo Sans 300" w:hAnsi="Museo Sans 300"/>
          <w:sz w:val="24"/>
          <w:szCs w:val="24"/>
        </w:rPr>
      </w:pPr>
    </w:p>
    <w:p w14:paraId="319199D0" w14:textId="77777777" w:rsidR="003D177F" w:rsidRDefault="003D177F" w:rsidP="00770935">
      <w:pPr>
        <w:pStyle w:val="Prrafodelista"/>
        <w:numPr>
          <w:ilvl w:val="0"/>
          <w:numId w:val="2"/>
        </w:numPr>
        <w:ind w:left="1134" w:hanging="708"/>
        <w:jc w:val="both"/>
        <w:rPr>
          <w:rFonts w:ascii="Museo Sans 300" w:hAnsi="Museo Sans 300"/>
        </w:rPr>
      </w:pPr>
      <w:r>
        <w:rPr>
          <w:rFonts w:ascii="Museo Sans 300" w:eastAsia="Arial Narrow" w:hAnsi="Museo Sans 300" w:cs="Arial Narrow"/>
        </w:rPr>
        <w:t xml:space="preserve">Que </w:t>
      </w:r>
      <w:r>
        <w:rPr>
          <w:rFonts w:ascii="Museo Sans 300" w:hAnsi="Museo Sans 300"/>
        </w:rPr>
        <w:t xml:space="preserve">el </w:t>
      </w:r>
      <w:r>
        <w:rPr>
          <w:rFonts w:ascii="Museo Sans 300" w:eastAsia="Arial Narrow" w:hAnsi="Museo Sans 300" w:cs="Arial Narrow"/>
        </w:rPr>
        <w:t>Instituto Salvadoreño de Transformación Agraria,</w:t>
      </w:r>
      <w:r>
        <w:rPr>
          <w:rFonts w:ascii="Museo Sans 300" w:hAnsi="Museo Sans 300"/>
        </w:rPr>
        <w:t xml:space="preserve"> </w:t>
      </w:r>
      <w:r>
        <w:rPr>
          <w:rFonts w:ascii="Museo Sans 300" w:eastAsia="Arial Narrow" w:hAnsi="Museo Sans 300" w:cs="Arial Narrow"/>
        </w:rPr>
        <w:t>con el fin</w:t>
      </w:r>
      <w:r>
        <w:rPr>
          <w:rFonts w:ascii="Museo Sans 300" w:hAnsi="Museo Sans 300"/>
        </w:rPr>
        <w:t xml:space="preserve"> de facilitar a sus usuarios el acceso a los servicios que ofrece, cuenta con diferentes sedes de Centros Estratégicos de Transformación e Innovación Agropecuaria, denominados (CETIAS), que se encuentran focalizadas en la zona Occidental, Paracentral y Oriental del país. </w:t>
      </w:r>
    </w:p>
    <w:p w14:paraId="1007B6A8" w14:textId="77777777" w:rsidR="003D177F" w:rsidRDefault="003D177F" w:rsidP="00FF32B2">
      <w:pPr>
        <w:rPr>
          <w:rFonts w:ascii="Museo Sans 300" w:hAnsi="Museo Sans 300"/>
          <w:sz w:val="24"/>
          <w:szCs w:val="24"/>
        </w:rPr>
      </w:pPr>
    </w:p>
    <w:p w14:paraId="12F712D1" w14:textId="49D7B500" w:rsidR="003D177F" w:rsidRDefault="003D177F" w:rsidP="00770935">
      <w:pPr>
        <w:pStyle w:val="Prrafodelista"/>
        <w:numPr>
          <w:ilvl w:val="0"/>
          <w:numId w:val="2"/>
        </w:numPr>
        <w:ind w:left="1134" w:hanging="708"/>
        <w:jc w:val="both"/>
        <w:rPr>
          <w:rFonts w:ascii="Museo Sans 300" w:hAnsi="Museo Sans 300"/>
        </w:rPr>
      </w:pPr>
      <w:r>
        <w:rPr>
          <w:rFonts w:ascii="Museo Sans 300" w:eastAsia="Calibri" w:hAnsi="Museo Sans 300" w:cs="Calibri"/>
        </w:rPr>
        <w:t xml:space="preserve">Que el Estado de El Salvador en el ramo de Agricultura y Ganadería, es propietario de un inmueble </w:t>
      </w:r>
      <w:r>
        <w:rPr>
          <w:rFonts w:ascii="Museo Sans 300" w:hAnsi="Museo Sans 300" w:cs="Arial"/>
        </w:rPr>
        <w:t xml:space="preserve">situado en el </w:t>
      </w:r>
      <w:r>
        <w:rPr>
          <w:rFonts w:ascii="Museo Sans 300" w:eastAsia="Calibri" w:hAnsi="Museo Sans 300" w:cs="Calibri"/>
        </w:rPr>
        <w:t xml:space="preserve">cantón El Jute, km. 142, jurisdicción y departamento de San Miguel, con un área de 3,826.0 Mt², e </w:t>
      </w:r>
      <w:r>
        <w:rPr>
          <w:rFonts w:ascii="Museo Sans 300" w:hAnsi="Museo Sans 300" w:cs="Arial"/>
        </w:rPr>
        <w:t xml:space="preserve">inscrito a la matrícula </w:t>
      </w:r>
      <w:r w:rsidR="00FF32B2">
        <w:rPr>
          <w:rFonts w:ascii="Museo Sans 300" w:hAnsi="Museo Sans 300" w:cs="Arial"/>
        </w:rPr>
        <w:t xml:space="preserve">--- </w:t>
      </w:r>
      <w:r>
        <w:rPr>
          <w:rFonts w:ascii="Museo Sans 300" w:hAnsi="Museo Sans 300" w:cs="Arial"/>
        </w:rPr>
        <w:t xml:space="preserve">-00000 del Registro de la Propiedad Raíz e Hipotecas de la Primera Sección de Oriente, departamento de San Miguel. </w:t>
      </w:r>
    </w:p>
    <w:p w14:paraId="3D307350" w14:textId="77777777" w:rsidR="003D177F" w:rsidRPr="00FF32B2" w:rsidRDefault="003D177F" w:rsidP="00FF32B2">
      <w:pPr>
        <w:rPr>
          <w:rFonts w:ascii="Museo Sans 300" w:hAnsi="Museo Sans 300"/>
        </w:rPr>
      </w:pPr>
    </w:p>
    <w:p w14:paraId="06C4AB18" w14:textId="77777777" w:rsidR="003D177F" w:rsidRDefault="003D177F" w:rsidP="00770935">
      <w:pPr>
        <w:pStyle w:val="Prrafodelista"/>
        <w:numPr>
          <w:ilvl w:val="0"/>
          <w:numId w:val="2"/>
        </w:numPr>
        <w:ind w:left="1134" w:hanging="708"/>
        <w:jc w:val="both"/>
        <w:rPr>
          <w:rFonts w:ascii="Museo Sans 300" w:hAnsi="Museo Sans 300"/>
        </w:rPr>
      </w:pPr>
      <w:r>
        <w:rPr>
          <w:rFonts w:ascii="Museo Sans 300" w:hAnsi="Museo Sans 300"/>
        </w:rPr>
        <w:lastRenderedPageBreak/>
        <w:t xml:space="preserve">Que el inmueble relacionado supra cuenta con las instalaciones propicias para que la Sede del Centro Estratégico de Transformación e Innovación Agropecuaria, San Miguel pueda brindar los servicios de atención a usuarios de esa región. </w:t>
      </w:r>
    </w:p>
    <w:p w14:paraId="7189DF00" w14:textId="77777777" w:rsidR="003D177F" w:rsidRPr="00FF32B2" w:rsidRDefault="003D177F" w:rsidP="00FF32B2">
      <w:pPr>
        <w:jc w:val="both"/>
        <w:rPr>
          <w:rFonts w:ascii="Museo Sans 300" w:hAnsi="Museo Sans 300"/>
        </w:rPr>
      </w:pPr>
    </w:p>
    <w:p w14:paraId="6FB80BDF" w14:textId="566C0D29" w:rsidR="003D177F" w:rsidRPr="00FF32B2" w:rsidRDefault="003D177F" w:rsidP="00FF32B2">
      <w:pPr>
        <w:pStyle w:val="Prrafodelista"/>
        <w:numPr>
          <w:ilvl w:val="0"/>
          <w:numId w:val="2"/>
        </w:numPr>
        <w:ind w:left="1134" w:hanging="708"/>
        <w:jc w:val="both"/>
        <w:rPr>
          <w:rFonts w:ascii="Museo Sans 300" w:hAnsi="Museo Sans 300"/>
        </w:rPr>
      </w:pPr>
      <w:r>
        <w:rPr>
          <w:rFonts w:ascii="Museo Sans 300" w:hAnsi="Museo Sans 300"/>
          <w:lang w:val="es-CR"/>
        </w:rPr>
        <w:t>Que ambas Instituciones reconocen la existencia de áreas de interés común, en las que el trabajo conjunto puede contribuir tanto al cumplimiento de sus propios objetivos como fortalecer la cooperación entre las Instituciones y aportar a los compromisos adquiridos por el país.</w:t>
      </w:r>
      <w:r>
        <w:rPr>
          <w:rFonts w:ascii="Museo Sans 300" w:eastAsia="Arial Narrow" w:hAnsi="Museo Sans 300" w:cs="Arial Narrow"/>
          <w:lang w:val="es-CR"/>
        </w:rPr>
        <w:t xml:space="preserve"> </w:t>
      </w:r>
    </w:p>
    <w:p w14:paraId="19D2EF33" w14:textId="77777777" w:rsidR="00FF32B2" w:rsidRPr="00FF32B2" w:rsidRDefault="00FF32B2" w:rsidP="00FF32B2">
      <w:pPr>
        <w:pStyle w:val="Prrafodelista"/>
        <w:rPr>
          <w:rFonts w:ascii="Museo Sans 300" w:hAnsi="Museo Sans 300"/>
        </w:rPr>
      </w:pPr>
    </w:p>
    <w:p w14:paraId="0A41CFF0" w14:textId="77777777" w:rsidR="00FF32B2" w:rsidRPr="00FF32B2" w:rsidRDefault="00FF32B2" w:rsidP="00FF32B2">
      <w:pPr>
        <w:pStyle w:val="Prrafodelista"/>
        <w:ind w:left="1134"/>
        <w:jc w:val="both"/>
        <w:rPr>
          <w:rFonts w:ascii="Museo Sans 300" w:hAnsi="Museo Sans 300"/>
        </w:rPr>
      </w:pPr>
    </w:p>
    <w:p w14:paraId="02AC5DC8" w14:textId="77777777" w:rsidR="003D177F" w:rsidRDefault="003D177F" w:rsidP="00770935">
      <w:pPr>
        <w:pStyle w:val="Prrafodelista"/>
        <w:numPr>
          <w:ilvl w:val="0"/>
          <w:numId w:val="2"/>
        </w:numPr>
        <w:ind w:left="1134" w:hanging="708"/>
        <w:jc w:val="both"/>
        <w:rPr>
          <w:rFonts w:ascii="Museo Sans 300" w:eastAsia="Times New Roman" w:hAnsi="Museo Sans 300"/>
        </w:rPr>
      </w:pPr>
      <w:r>
        <w:rPr>
          <w:rFonts w:ascii="Museo Sans 300" w:eastAsia="Arial Narrow" w:hAnsi="Museo Sans 300" w:cs="Arial Narrow"/>
        </w:rPr>
        <w:t>Que de conformidad con lo establecido en el artículo 58 del Reglamento Interno del Órgano Ejecutivo, las diversas Secretarías de Estado y las Instituciones Oficiales Autónomas deberán brindarse colaboración en la ejecución de programas y proyectos, uniendo esfuerzos y recursos físicos y financieros.</w:t>
      </w:r>
    </w:p>
    <w:p w14:paraId="29966732" w14:textId="77777777" w:rsidR="003D177F" w:rsidRDefault="003D177F" w:rsidP="003D177F">
      <w:pPr>
        <w:pStyle w:val="Prrafodelista"/>
        <w:ind w:left="1134" w:hanging="708"/>
        <w:rPr>
          <w:rFonts w:ascii="Museo Sans 300" w:hAnsi="Museo Sans 300"/>
        </w:rPr>
      </w:pPr>
    </w:p>
    <w:p w14:paraId="00A5C5EA" w14:textId="35F7E25C" w:rsidR="003D177F" w:rsidRDefault="003D177F" w:rsidP="00770935">
      <w:pPr>
        <w:pStyle w:val="Prrafodelista"/>
        <w:numPr>
          <w:ilvl w:val="0"/>
          <w:numId w:val="2"/>
        </w:numPr>
        <w:ind w:left="1134" w:hanging="708"/>
        <w:jc w:val="both"/>
        <w:rPr>
          <w:rFonts w:ascii="Museo Sans 300" w:hAnsi="Museo Sans 300"/>
        </w:rPr>
      </w:pPr>
      <w:r>
        <w:rPr>
          <w:rFonts w:ascii="Museo Sans 300" w:hAnsi="Museo Sans 300"/>
        </w:rPr>
        <w:t xml:space="preserve">En virtud de lo anterior, el Gerente General Interino del ISTA, Lic. Carlos Ernesto Fuentes Henríquez, mediante escrito con referencia GGI-00-0020-23, solicitó al Ministro de Agricultura y Ganadería Interino Ad Honorem, Lic. Oscar Enrique Guardado, la suscripción de un Convenio de Cooperación entre el ISTA y el MAG, con el objetivo de que este Instituto, haga uso en calidad de préstamo del inmueble propiedad del Estado en el Ramo de Agricultura y Ganadería, situado en el cantón El Jute, Km. 142, jurisdicción y departamento de San Miguel, con un área de 3,826.0 Mt², e inscrito a la matrícula </w:t>
      </w:r>
      <w:r w:rsidR="00FF32B2">
        <w:rPr>
          <w:rFonts w:ascii="Museo Sans 300" w:hAnsi="Museo Sans 300"/>
        </w:rPr>
        <w:t xml:space="preserve">--- </w:t>
      </w:r>
      <w:r>
        <w:rPr>
          <w:rFonts w:ascii="Museo Sans 300" w:hAnsi="Museo Sans 300"/>
        </w:rPr>
        <w:t xml:space="preserve">-00000 del Registro de la Propiedad Raíz e Hipotecas de la Primera Sección de Oriente, departamento de San Miguel. </w:t>
      </w:r>
    </w:p>
    <w:p w14:paraId="72A647D8" w14:textId="77777777" w:rsidR="003D177F" w:rsidRDefault="003D177F" w:rsidP="003D177F">
      <w:pPr>
        <w:pStyle w:val="Prrafodelista"/>
        <w:ind w:left="1134" w:hanging="708"/>
        <w:rPr>
          <w:rFonts w:ascii="Museo Sans 300" w:hAnsi="Museo Sans 300"/>
        </w:rPr>
      </w:pPr>
    </w:p>
    <w:p w14:paraId="701F1F41" w14:textId="147DEFB0" w:rsidR="003D177F" w:rsidRDefault="003D177F" w:rsidP="003D177F">
      <w:pPr>
        <w:pStyle w:val="Prrafodelista"/>
        <w:ind w:left="1134" w:hanging="708"/>
        <w:jc w:val="both"/>
        <w:rPr>
          <w:rFonts w:ascii="Museo Sans 300" w:hAnsi="Museo Sans 300"/>
        </w:rPr>
      </w:pPr>
      <w:r>
        <w:rPr>
          <w:rFonts w:ascii="Museo Sans 300" w:hAnsi="Museo Sans 300"/>
        </w:rPr>
        <w:t xml:space="preserve">           De modo que </w:t>
      </w:r>
      <w:r w:rsidRPr="0095124E">
        <w:rPr>
          <w:rFonts w:ascii="Museo Sans 300" w:hAnsi="Museo Sans 300"/>
        </w:rPr>
        <w:t xml:space="preserve">para tales </w:t>
      </w:r>
      <w:r>
        <w:rPr>
          <w:rFonts w:ascii="Museo Sans 300" w:hAnsi="Museo Sans 300"/>
        </w:rPr>
        <w:t xml:space="preserve">efectos, se adjuntó a dicha petición, el borrador del instrumento que se pretende suscribir.  </w:t>
      </w:r>
    </w:p>
    <w:p w14:paraId="74FEFAAB" w14:textId="77777777" w:rsidR="003D177F" w:rsidRDefault="003D177F" w:rsidP="003D177F">
      <w:pPr>
        <w:pStyle w:val="Prrafodelista"/>
        <w:ind w:left="1134" w:hanging="708"/>
        <w:rPr>
          <w:rFonts w:ascii="Museo Sans 300" w:hAnsi="Museo Sans 300"/>
        </w:rPr>
      </w:pPr>
    </w:p>
    <w:p w14:paraId="540A72E2" w14:textId="1CE15AFF" w:rsidR="003D177F" w:rsidRPr="0095124E" w:rsidRDefault="003D177F" w:rsidP="00770935">
      <w:pPr>
        <w:pStyle w:val="Prrafodelista"/>
        <w:numPr>
          <w:ilvl w:val="0"/>
          <w:numId w:val="2"/>
        </w:numPr>
        <w:ind w:left="1134" w:hanging="708"/>
        <w:jc w:val="both"/>
        <w:rPr>
          <w:rFonts w:ascii="Museo Sans 300" w:hAnsi="Museo Sans 300"/>
        </w:rPr>
      </w:pPr>
      <w:r>
        <w:rPr>
          <w:rFonts w:ascii="Museo Sans 300" w:hAnsi="Museo Sans 300"/>
        </w:rPr>
        <w:t xml:space="preserve">La Directora de la Oficina de Asesoría Legal de ese Ministerio, </w:t>
      </w:r>
      <w:r w:rsidR="00BB3755">
        <w:rPr>
          <w:rFonts w:ascii="Museo Sans 300" w:hAnsi="Museo Sans 300"/>
        </w:rPr>
        <w:t>Lcda.</w:t>
      </w:r>
      <w:r>
        <w:rPr>
          <w:rFonts w:ascii="Museo Sans 300" w:hAnsi="Museo Sans 300"/>
        </w:rPr>
        <w:t xml:space="preserve"> Claudia Margarita </w:t>
      </w:r>
      <w:commentRangeStart w:id="1"/>
      <w:r>
        <w:rPr>
          <w:rFonts w:ascii="Museo Sans 300" w:hAnsi="Museo Sans 300"/>
        </w:rPr>
        <w:t>Díaz</w:t>
      </w:r>
      <w:commentRangeEnd w:id="1"/>
      <w:r>
        <w:rPr>
          <w:rStyle w:val="Refdecomentario"/>
          <w:lang w:eastAsia="en-US"/>
        </w:rPr>
        <w:commentReference w:id="1"/>
      </w:r>
      <w:r>
        <w:rPr>
          <w:rFonts w:ascii="Museo Sans 300" w:hAnsi="Museo Sans 300"/>
        </w:rPr>
        <w:t xml:space="preserve"> de Castillo, a través de escrito con referencia M/OAL/1487/2023, de fecha 16 de octubre de 2023, remitió el borrador del Convenio con observaciones y comentarios a fin de ser considerados por parte del ISTA, asimismo en dicho escrito expone que de no existir objeción, se deberá proceder con </w:t>
      </w:r>
      <w:r w:rsidRPr="0095124E">
        <w:rPr>
          <w:rFonts w:ascii="Museo Sans 300" w:hAnsi="Museo Sans 300"/>
        </w:rPr>
        <w:t xml:space="preserve">la  gestión pertinente a fin de suscribir el documento en mención. </w:t>
      </w:r>
    </w:p>
    <w:p w14:paraId="2FE620E5" w14:textId="77777777" w:rsidR="003D177F" w:rsidRDefault="003D177F" w:rsidP="003D177F">
      <w:pPr>
        <w:pStyle w:val="Prrafodelista"/>
        <w:ind w:left="1134" w:hanging="708"/>
        <w:jc w:val="both"/>
        <w:rPr>
          <w:rFonts w:ascii="Museo Sans 300" w:hAnsi="Museo Sans 300"/>
        </w:rPr>
      </w:pPr>
    </w:p>
    <w:p w14:paraId="52B9D0B2" w14:textId="4D2D3D3A" w:rsidR="003D177F" w:rsidRPr="0095124E" w:rsidRDefault="003D177F" w:rsidP="00770935">
      <w:pPr>
        <w:pStyle w:val="Prrafodelista"/>
        <w:numPr>
          <w:ilvl w:val="0"/>
          <w:numId w:val="2"/>
        </w:numPr>
        <w:ind w:left="1134" w:hanging="708"/>
        <w:jc w:val="both"/>
        <w:rPr>
          <w:rFonts w:ascii="Museo Sans 300" w:hAnsi="Museo Sans 300"/>
        </w:rPr>
      </w:pPr>
      <w:r>
        <w:rPr>
          <w:rFonts w:ascii="Museo Sans 300" w:hAnsi="Museo Sans 300"/>
        </w:rPr>
        <w:t xml:space="preserve">Por tanto, de conformidad a la Acción 50 del procedimiento administrativo denominado: </w:t>
      </w:r>
      <w:r>
        <w:rPr>
          <w:rFonts w:ascii="Museo Sans 300" w:hAnsi="Museo Sans 300"/>
          <w:b/>
          <w:i/>
        </w:rPr>
        <w:t>“Procedimiento de formulación, elaboración y suscripción de convenios, así como cartas de entendimiento con instituciones públicas y privadas, personas jurídicas y naturales.”</w:t>
      </w:r>
      <w:r>
        <w:rPr>
          <w:rFonts w:ascii="Museo Sans 300" w:hAnsi="Museo Sans 300"/>
        </w:rPr>
        <w:t xml:space="preserve"> la </w:t>
      </w:r>
      <w:r>
        <w:rPr>
          <w:rFonts w:ascii="Museo Sans 300" w:hAnsi="Museo Sans 300"/>
        </w:rPr>
        <w:lastRenderedPageBreak/>
        <w:t xml:space="preserve">Gerencia legal del ISTA realizó el análisis jurídico de las cláusulas que formarán parte del instrumento que se pretende suscribir, y no encontrando objeción a las observaciones efectuadas por la Oficina de </w:t>
      </w:r>
      <w:r w:rsidRPr="0095124E">
        <w:rPr>
          <w:rFonts w:ascii="Museo Sans 300" w:hAnsi="Museo Sans 300"/>
        </w:rPr>
        <w:t xml:space="preserve">Asesoría Legal del Ministerio de Agricultura y Ganadería, se realizó la rectificación del borrador de dicho Convenio. </w:t>
      </w:r>
    </w:p>
    <w:p w14:paraId="248E7485" w14:textId="77777777" w:rsidR="0095124E" w:rsidRPr="00FF32B2" w:rsidRDefault="0095124E" w:rsidP="00FF32B2">
      <w:pPr>
        <w:jc w:val="both"/>
        <w:rPr>
          <w:rFonts w:ascii="Museo Sans 300" w:hAnsi="Museo Sans 300"/>
        </w:rPr>
      </w:pPr>
    </w:p>
    <w:p w14:paraId="383E95BA" w14:textId="20017C30" w:rsidR="003D177F" w:rsidRPr="0095124E" w:rsidRDefault="003D177F" w:rsidP="00770935">
      <w:pPr>
        <w:pStyle w:val="Prrafodelista"/>
        <w:numPr>
          <w:ilvl w:val="0"/>
          <w:numId w:val="2"/>
        </w:numPr>
        <w:ind w:left="1134" w:hanging="708"/>
        <w:jc w:val="both"/>
        <w:rPr>
          <w:rFonts w:ascii="Museo Sans 300" w:hAnsi="Museo Sans 300"/>
        </w:rPr>
      </w:pPr>
      <w:r>
        <w:rPr>
          <w:rFonts w:ascii="Museo Sans 300" w:hAnsi="Museo Sans 300"/>
        </w:rPr>
        <w:t xml:space="preserve">Que el Convenio se regirá principalmente por las cláusulas siguientes: CLÁUSULA PRIMERA: OBJETO. Las partes acordamos suscribir el presente Convenio con el objetivo de que el Instituto Salvadoreño de Transformación Agraria haga uso en calidad de préstamo del inmueble propiedad del Estado en el Ramo de Agricultura y Ganadería, situado en el cantón El Jute, km. 142, jurisdicción y departamento de San Miguel, con un área de 3,826.0 M², e inscrito a la matrícula </w:t>
      </w:r>
      <w:r w:rsidR="00FF32B2">
        <w:rPr>
          <w:rFonts w:ascii="Museo Sans 300" w:hAnsi="Museo Sans 300"/>
        </w:rPr>
        <w:t xml:space="preserve">--- </w:t>
      </w:r>
      <w:r>
        <w:rPr>
          <w:rFonts w:ascii="Museo Sans 300" w:hAnsi="Museo Sans 300"/>
        </w:rPr>
        <w:t xml:space="preserve">-00000 del Registro de la Propiedad Raíz  e Hipotecas de la Primera Sección de Oriente, con el fin de trasladar parte de las operaciones del Centro Estratégico de Transformación e Innovación Agropecuaria, San Miguel, a ese recinto. CLÁUSULA SEGUNDA: COMPROMISOS DE LAS PARTES. POR EL MINISTERIO DE AGRICULTURA Y GANADERÍA. Permitir al ISTA el uso de las instalaciones del inmueble situado en el cantón El Jute, km. 142, jurisdicción y departamento de San Miguel, con un área de 3,826.0 M², e inscrito a la matrícula </w:t>
      </w:r>
      <w:r w:rsidR="00FF32B2">
        <w:rPr>
          <w:rFonts w:ascii="Museo Sans 300" w:hAnsi="Museo Sans 300"/>
        </w:rPr>
        <w:t xml:space="preserve">--- </w:t>
      </w:r>
      <w:r>
        <w:rPr>
          <w:rFonts w:ascii="Museo Sans 300" w:hAnsi="Museo Sans 300"/>
        </w:rPr>
        <w:t xml:space="preserve">-00000 del Registro de la Propiedad Raíz  e Hipotecas de la Primera Sección de Oriente. Facultar al ISTA a efectuar cualquier remodelación o readecuación que sea necesaria o pertinente para el traslado de parte de sus oficinas hacia dicho sitio, las cuales correrán por cuenta del ISTA. POR EL INSTITUTO SALVADOREÑO DE TRANSFORMACIÓN AGRARIA.  Hacer un buen uso de las instalaciones objeto de este Convenio. Encargarse tanto de las reparaciones necesarias como del mantenimiento correspondiente que permita preservar dicha infraestructura en óptimas condiciones. Entregar al Ministerio de Agricultura y Ganadería el inmueble y sus instalaciones objeto del presente convenio, en buen estado, al finalizar el plazo del mismo o de sus prórrogas, si fuera el caso. </w:t>
      </w:r>
      <w:r w:rsidRPr="0095124E">
        <w:rPr>
          <w:rFonts w:ascii="Museo Sans 300" w:hAnsi="Museo Sans 300"/>
        </w:rPr>
        <w:t xml:space="preserve">CLÁUSULA OCTAVA: VIGENCIA El presente Convenio tendrá una vigencia de DIEZ </w:t>
      </w:r>
      <w:r w:rsidR="0095124E" w:rsidRPr="0095124E">
        <w:rPr>
          <w:rFonts w:ascii="Museo Sans 300" w:hAnsi="Museo Sans 300"/>
        </w:rPr>
        <w:t>AÑOS a partir de la suscripción,</w:t>
      </w:r>
      <w:r w:rsidRPr="0095124E">
        <w:rPr>
          <w:rFonts w:ascii="Museo Sans 300" w:hAnsi="Museo Sans 300"/>
        </w:rPr>
        <w:t xml:space="preserve"> se podrá prorrogar este Convenio de manera automática por un mismo período, siempre y cuando ninguna de las partes manifieste su deseo de darlo por terminado mediante cruce de notas, al menos con TREINTA DÍAS de anticipación del vencimiento del plazo o de cualquiera de sus prórrogas.    </w:t>
      </w:r>
    </w:p>
    <w:p w14:paraId="0CB74C12" w14:textId="4FF810FD" w:rsidR="003D177F" w:rsidRDefault="0095124E" w:rsidP="003D177F">
      <w:pPr>
        <w:pStyle w:val="Prrafodelista"/>
        <w:ind w:left="0"/>
        <w:jc w:val="both"/>
        <w:rPr>
          <w:rFonts w:ascii="Museo Sans 300" w:hAnsi="Museo Sans 300"/>
        </w:rPr>
      </w:pPr>
      <w:r>
        <w:rPr>
          <w:rFonts w:ascii="Museo Sans 300" w:hAnsi="Museo Sans 300"/>
        </w:rPr>
        <w:t xml:space="preserve">      </w:t>
      </w:r>
      <w:r w:rsidR="003D177F">
        <w:rPr>
          <w:rFonts w:ascii="Museo Sans 300" w:hAnsi="Museo Sans 300"/>
        </w:rPr>
        <w:t xml:space="preserve">                                                                                                                                                                                                                                                                                                                                                                                                                                                                                                                                                                                                                                                                                                                                                                                                                                                                                                                                                                                                                                                                                                                                                                                                                                                                                                                                                                                                                                                                                                                                                                                                                                                                                                                                                                                                                                                                                                                                                                                                                                                                                                                                                                                                                                                                                                                                                                                                                                                                                                                                                                                                                  Tomando en consideración lo anteriormente expuesto, habiéndose tenido a la vista la documentación antes relacionada, así como el Borrador del instrumento, y de conformidad a la Acción 50 del procedimiento administrativo denominado: </w:t>
      </w:r>
      <w:r w:rsidR="003D177F">
        <w:rPr>
          <w:rFonts w:ascii="Museo Sans 300" w:hAnsi="Museo Sans 300"/>
          <w:b/>
          <w:i/>
        </w:rPr>
        <w:t xml:space="preserve">“Procedimiento de formulación, elaboración y suscripción de convenios, así </w:t>
      </w:r>
      <w:r w:rsidR="003D177F">
        <w:rPr>
          <w:rFonts w:ascii="Museo Sans 300" w:hAnsi="Museo Sans 300"/>
          <w:b/>
          <w:i/>
        </w:rPr>
        <w:lastRenderedPageBreak/>
        <w:t>como cartas de entendimiento con instituciones públicas y privadas, personas jurídicas y naturales.”;</w:t>
      </w:r>
      <w:r w:rsidR="003D177F">
        <w:rPr>
          <w:rFonts w:ascii="Museo Sans 300" w:hAnsi="Museo Sans 300"/>
        </w:rPr>
        <w:t xml:space="preserve"> se estima procedente someter </w:t>
      </w:r>
      <w:r w:rsidR="003D177F" w:rsidRPr="0095124E">
        <w:rPr>
          <w:rFonts w:ascii="Museo Sans 300" w:hAnsi="Museo Sans 300"/>
        </w:rPr>
        <w:t xml:space="preserve">dicha solicitud </w:t>
      </w:r>
      <w:r w:rsidR="003D177F">
        <w:rPr>
          <w:rFonts w:ascii="Museo Sans 300" w:hAnsi="Museo Sans 300"/>
        </w:rPr>
        <w:t>a consideración la Junta Directiva.</w:t>
      </w:r>
    </w:p>
    <w:p w14:paraId="29B2227D" w14:textId="77777777" w:rsidR="003D177F" w:rsidRDefault="003D177F" w:rsidP="003D177F">
      <w:pPr>
        <w:widowControl w:val="0"/>
        <w:autoSpaceDE w:val="0"/>
        <w:autoSpaceDN w:val="0"/>
        <w:adjustRightInd w:val="0"/>
        <w:ind w:right="75"/>
        <w:jc w:val="both"/>
        <w:rPr>
          <w:rFonts w:ascii="Museo Sans 300" w:hAnsi="Museo Sans 300"/>
          <w:color w:val="FF0000"/>
          <w:sz w:val="24"/>
          <w:szCs w:val="24"/>
        </w:rPr>
      </w:pPr>
    </w:p>
    <w:p w14:paraId="31E1D9E5" w14:textId="77777777" w:rsidR="003D177F" w:rsidRDefault="003D177F" w:rsidP="003D177F">
      <w:pPr>
        <w:widowControl w:val="0"/>
        <w:autoSpaceDE w:val="0"/>
        <w:autoSpaceDN w:val="0"/>
        <w:adjustRightInd w:val="0"/>
        <w:ind w:right="75"/>
        <w:jc w:val="both"/>
        <w:rPr>
          <w:rFonts w:ascii="Museo Sans 300" w:hAnsi="Museo Sans 300"/>
          <w:sz w:val="24"/>
          <w:szCs w:val="24"/>
        </w:rPr>
      </w:pPr>
      <w:r w:rsidRPr="0095124E">
        <w:rPr>
          <w:rFonts w:ascii="Museo Sans 300" w:hAnsi="Museo Sans 300"/>
          <w:sz w:val="24"/>
          <w:szCs w:val="24"/>
        </w:rPr>
        <w:t xml:space="preserve">Estando conforme a Derecho la documentación correspondiente, </w:t>
      </w:r>
      <w:r w:rsidRPr="0095124E">
        <w:rPr>
          <w:rFonts w:ascii="Museo Sans 300" w:hAnsi="Museo Sans 300"/>
          <w:b/>
          <w:sz w:val="24"/>
          <w:szCs w:val="24"/>
        </w:rPr>
        <w:t>l</w:t>
      </w:r>
      <w:r w:rsidRPr="0095124E">
        <w:rPr>
          <w:rFonts w:ascii="Museo Sans 300" w:hAnsi="Museo Sans 300"/>
          <w:sz w:val="24"/>
          <w:szCs w:val="24"/>
        </w:rPr>
        <w:t xml:space="preserve">a Gerencia Legal somete la solicitud a consideración, por lo que la Junta Directiva, en uso de sus facultades y de conformidad a los Artículo  18 letra "b" de la Ley de </w:t>
      </w:r>
      <w:r>
        <w:rPr>
          <w:rFonts w:ascii="Museo Sans 300" w:hAnsi="Museo Sans 300"/>
          <w:sz w:val="24"/>
          <w:szCs w:val="24"/>
        </w:rPr>
        <w:t xml:space="preserve">Creación del Instituto Salvadoreño de Transformación Agraria, </w:t>
      </w:r>
      <w:r>
        <w:rPr>
          <w:rFonts w:ascii="Museo Sans 300" w:hAnsi="Museo Sans 300"/>
          <w:b/>
          <w:sz w:val="24"/>
          <w:szCs w:val="24"/>
          <w:u w:val="single"/>
        </w:rPr>
        <w:t>ACUERDA: PRIMERO:</w:t>
      </w:r>
      <w:r>
        <w:rPr>
          <w:rFonts w:ascii="Museo Sans 300" w:hAnsi="Museo Sans 300"/>
          <w:b/>
          <w:sz w:val="24"/>
          <w:szCs w:val="24"/>
        </w:rPr>
        <w:t xml:space="preserve"> </w:t>
      </w:r>
      <w:r>
        <w:rPr>
          <w:rFonts w:ascii="Museo Sans 300" w:hAnsi="Museo Sans 300"/>
          <w:sz w:val="24"/>
          <w:szCs w:val="24"/>
        </w:rPr>
        <w:t xml:space="preserve">Autorizar </w:t>
      </w:r>
      <w:r>
        <w:rPr>
          <w:rFonts w:ascii="Museo Sans 300" w:hAnsi="Museo Sans 300"/>
          <w:w w:val="99"/>
          <w:sz w:val="24"/>
          <w:szCs w:val="24"/>
        </w:rPr>
        <w:t xml:space="preserve">la </w:t>
      </w:r>
      <w:r>
        <w:rPr>
          <w:rFonts w:ascii="Museo Sans 300" w:hAnsi="Museo Sans 300"/>
          <w:sz w:val="24"/>
          <w:szCs w:val="24"/>
        </w:rPr>
        <w:t>celebración del</w:t>
      </w:r>
      <w:r>
        <w:rPr>
          <w:rFonts w:ascii="Museo Sans 300" w:hAnsi="Museo Sans 300"/>
          <w:b/>
          <w:bCs/>
          <w:sz w:val="24"/>
          <w:szCs w:val="24"/>
        </w:rPr>
        <w:t xml:space="preserve"> “CONVENIO DE COOPERACIÓN INTERINSTITUCIONAL ENTRE EL MINISTERIO DE AGRICULTURA Y GANADERÍA Y EL INSTITUTO SALVADOREÑO DE TRANSFORMACIÓN AGRARIA”, </w:t>
      </w:r>
      <w:r>
        <w:rPr>
          <w:rFonts w:ascii="Museo Sans 300" w:hAnsi="Museo Sans 300"/>
          <w:sz w:val="24"/>
          <w:szCs w:val="24"/>
        </w:rPr>
        <w:t xml:space="preserve">regido en lo medular en las condiciones estipuladas en el Romano IX) del presente punto de acta, y en su totalidad de conformidad al proyecto de Convenio que consta en los anexos. </w:t>
      </w:r>
      <w:r>
        <w:rPr>
          <w:rFonts w:ascii="Museo Sans 300" w:hAnsi="Museo Sans 300"/>
          <w:b/>
          <w:bCs/>
          <w:sz w:val="24"/>
          <w:szCs w:val="24"/>
          <w:u w:val="single"/>
        </w:rPr>
        <w:t>SEGUNDO:</w:t>
      </w:r>
      <w:r>
        <w:rPr>
          <w:rFonts w:ascii="Museo Sans 300" w:hAnsi="Museo Sans 300"/>
          <w:sz w:val="24"/>
          <w:szCs w:val="24"/>
        </w:rPr>
        <w:t xml:space="preserve"> Instruir a la Gerencia Legal para elaborar el precitado instrumento, conforme al proyecto que se agrega</w:t>
      </w:r>
      <w:r>
        <w:rPr>
          <w:rFonts w:ascii="Bookman Old Style" w:hAnsi="Bookman Old Style"/>
          <w:b/>
          <w:sz w:val="24"/>
          <w:szCs w:val="24"/>
        </w:rPr>
        <w:t xml:space="preserve"> </w:t>
      </w:r>
      <w:r>
        <w:rPr>
          <w:rFonts w:ascii="Museo Sans 300" w:hAnsi="Museo Sans 300"/>
          <w:sz w:val="24"/>
          <w:szCs w:val="24"/>
        </w:rPr>
        <w:t xml:space="preserve">y para que notifique el presente Acuerdo al Ministerio de Agricultura y Ganadería. </w:t>
      </w:r>
      <w:r>
        <w:rPr>
          <w:rFonts w:ascii="Museo Sans 300" w:hAnsi="Museo Sans 300"/>
          <w:b/>
          <w:bCs/>
          <w:sz w:val="24"/>
          <w:szCs w:val="24"/>
          <w:u w:val="single"/>
        </w:rPr>
        <w:t>TERCERO:</w:t>
      </w:r>
      <w:r>
        <w:rPr>
          <w:rFonts w:ascii="Museo Sans 300" w:hAnsi="Museo Sans 300"/>
          <w:b/>
          <w:bCs/>
          <w:sz w:val="24"/>
          <w:szCs w:val="24"/>
        </w:rPr>
        <w:t xml:space="preserve"> </w:t>
      </w:r>
      <w:r>
        <w:rPr>
          <w:rFonts w:ascii="Museo Sans 300" w:hAnsi="Museo Sans 300"/>
          <w:sz w:val="24"/>
          <w:szCs w:val="24"/>
        </w:rPr>
        <w:t xml:space="preserve">Instruir a la Gerencia de Operaciones y Logística, así como a las demás Unidades organizativas del ISTA que tengan relación con el Convenio, para que procedan a la ejecución del mismo. </w:t>
      </w:r>
      <w:r>
        <w:rPr>
          <w:rFonts w:ascii="Museo Sans 300" w:hAnsi="Museo Sans 300"/>
          <w:b/>
          <w:sz w:val="24"/>
          <w:szCs w:val="24"/>
          <w:u w:val="single"/>
        </w:rPr>
        <w:t>CUARTO:</w:t>
      </w:r>
      <w:r>
        <w:rPr>
          <w:rFonts w:ascii="Museo Sans 300" w:hAnsi="Museo Sans 300"/>
          <w:b/>
          <w:sz w:val="24"/>
          <w:szCs w:val="24"/>
        </w:rPr>
        <w:t xml:space="preserve"> </w:t>
      </w:r>
      <w:r>
        <w:rPr>
          <w:rFonts w:ascii="Museo Sans 300" w:hAnsi="Museo Sans 300"/>
          <w:sz w:val="24"/>
          <w:szCs w:val="24"/>
          <w:lang w:val="es-ES_tradnl"/>
        </w:rPr>
        <w:t>Facultar al Representante Legal de este Instituto para que por sí o por medio de apoderado especial, comparezca a la suscripción del Convenio</w:t>
      </w:r>
      <w:r>
        <w:rPr>
          <w:rFonts w:ascii="Museo Sans 300" w:hAnsi="Museo Sans 300"/>
          <w:b/>
          <w:sz w:val="24"/>
          <w:szCs w:val="24"/>
        </w:rPr>
        <w:t xml:space="preserve">. </w:t>
      </w:r>
      <w:r>
        <w:rPr>
          <w:rFonts w:ascii="Museo Sans 300" w:hAnsi="Museo Sans 300"/>
          <w:sz w:val="24"/>
          <w:szCs w:val="24"/>
        </w:rPr>
        <w:t>Este acuerdo, queda aprobado y ratificado</w:t>
      </w:r>
      <w:r>
        <w:rPr>
          <w:rFonts w:ascii="Museo Sans 300" w:hAnsi="Museo Sans 300"/>
          <w:color w:val="000000" w:themeColor="text1"/>
          <w:sz w:val="24"/>
          <w:szCs w:val="24"/>
        </w:rPr>
        <w:t xml:space="preserve">. </w:t>
      </w:r>
      <w:r>
        <w:rPr>
          <w:rFonts w:ascii="Museo Sans 300" w:hAnsi="Museo Sans 300"/>
          <w:bCs/>
          <w:color w:val="000000" w:themeColor="text1"/>
          <w:sz w:val="24"/>
          <w:szCs w:val="24"/>
        </w:rPr>
        <w:t>NOTIFIQUESE.”””””</w:t>
      </w:r>
    </w:p>
    <w:p w14:paraId="407100C8" w14:textId="77777777" w:rsidR="003D177F" w:rsidRDefault="003D177F" w:rsidP="003D177F">
      <w:pPr>
        <w:jc w:val="both"/>
        <w:rPr>
          <w:rFonts w:ascii="Museo Sans 300" w:hAnsi="Museo Sans 300"/>
          <w:sz w:val="24"/>
          <w:szCs w:val="24"/>
        </w:rPr>
      </w:pPr>
    </w:p>
    <w:p w14:paraId="6C09412B" w14:textId="77777777" w:rsidR="00CE693E" w:rsidRDefault="00CE693E" w:rsidP="00FF32B2">
      <w:pPr>
        <w:rPr>
          <w:rFonts w:ascii="Museo Sans 300" w:hAnsi="Museo Sans 300"/>
          <w:sz w:val="24"/>
          <w:szCs w:val="24"/>
        </w:rPr>
      </w:pPr>
    </w:p>
    <w:p w14:paraId="60EB661C" w14:textId="5735E236" w:rsidR="000C129A" w:rsidRDefault="00CE693E" w:rsidP="006002F7">
      <w:pPr>
        <w:jc w:val="both"/>
        <w:rPr>
          <w:rFonts w:ascii="Museo Sans 300" w:eastAsia="Times New Roman" w:hAnsi="Museo Sans 300" w:cs="Times New Roman"/>
          <w:sz w:val="24"/>
          <w:szCs w:val="24"/>
        </w:rPr>
      </w:pPr>
      <w:r w:rsidRPr="006002F7">
        <w:rPr>
          <w:rFonts w:ascii="Museo Sans 300" w:hAnsi="Museo Sans 300"/>
          <w:sz w:val="24"/>
          <w:szCs w:val="24"/>
        </w:rPr>
        <w:t xml:space="preserve">“””””VIII) </w:t>
      </w:r>
      <w:r w:rsidR="000C446E" w:rsidRPr="006002F7">
        <w:rPr>
          <w:rFonts w:ascii="Museo Sans 300" w:hAnsi="Museo Sans 300"/>
          <w:sz w:val="24"/>
          <w:szCs w:val="24"/>
        </w:rPr>
        <w:t xml:space="preserve">El señor Presidente somete a consideración de Junta Directiva, dictamen jurídico 105, solicitado por la Unidad de Adjudicación de Inmuebles mediante oficio ADI-00-0291-2022, </w:t>
      </w:r>
      <w:r w:rsidR="001305AE" w:rsidRPr="006002F7">
        <w:rPr>
          <w:rFonts w:ascii="Museo Sans 300" w:hAnsi="Museo Sans 300"/>
          <w:sz w:val="24"/>
          <w:szCs w:val="24"/>
        </w:rPr>
        <w:t xml:space="preserve">de fecha 08 de noviembre de 2022, referente a la </w:t>
      </w:r>
      <w:r w:rsidR="000C129A" w:rsidRPr="006002F7">
        <w:rPr>
          <w:rFonts w:ascii="Museo Sans 300" w:eastAsia="Times New Roman" w:hAnsi="Museo Sans 300" w:cs="Times New Roman"/>
          <w:sz w:val="24"/>
          <w:szCs w:val="24"/>
          <w:lang w:eastAsia="es-ES"/>
        </w:rPr>
        <w:t>modificación</w:t>
      </w:r>
      <w:r w:rsidR="000C129A" w:rsidRPr="006002F7">
        <w:rPr>
          <w:rFonts w:ascii="Museo Sans 300" w:eastAsia="Times New Roman" w:hAnsi="Museo Sans 300" w:cs="Times New Roman"/>
          <w:b/>
          <w:sz w:val="24"/>
          <w:szCs w:val="24"/>
          <w:lang w:eastAsia="es-ES"/>
        </w:rPr>
        <w:t xml:space="preserve"> </w:t>
      </w:r>
      <w:r w:rsidR="000C129A" w:rsidRPr="006002F7">
        <w:rPr>
          <w:rFonts w:ascii="Museo Sans 300" w:eastAsia="Times New Roman" w:hAnsi="Museo Sans 300" w:cs="Times New Roman"/>
          <w:sz w:val="24"/>
          <w:szCs w:val="24"/>
          <w:lang w:eastAsia="es-ES"/>
        </w:rPr>
        <w:t xml:space="preserve">del </w:t>
      </w:r>
      <w:r w:rsidR="001305AE" w:rsidRPr="006002F7">
        <w:rPr>
          <w:rFonts w:ascii="Museo Sans 300" w:eastAsia="Times New Roman" w:hAnsi="Museo Sans 300" w:cs="Times New Roman"/>
          <w:b/>
          <w:sz w:val="24"/>
          <w:szCs w:val="24"/>
          <w:lang w:eastAsia="es-ES"/>
        </w:rPr>
        <w:t>Punto V</w:t>
      </w:r>
      <w:r w:rsidR="000C129A" w:rsidRPr="006002F7">
        <w:rPr>
          <w:rFonts w:ascii="Museo Sans 300" w:eastAsia="Times New Roman" w:hAnsi="Museo Sans 300" w:cs="Times New Roman"/>
          <w:b/>
          <w:sz w:val="24"/>
          <w:szCs w:val="24"/>
          <w:lang w:eastAsia="es-ES"/>
        </w:rPr>
        <w:t xml:space="preserve"> de</w:t>
      </w:r>
      <w:r w:rsidR="001305AE" w:rsidRPr="006002F7">
        <w:rPr>
          <w:rFonts w:ascii="Museo Sans 300" w:eastAsia="Times New Roman" w:hAnsi="Museo Sans 300" w:cs="Times New Roman"/>
          <w:b/>
          <w:sz w:val="24"/>
          <w:szCs w:val="24"/>
          <w:lang w:eastAsia="es-ES"/>
        </w:rPr>
        <w:t>l Acta de</w:t>
      </w:r>
      <w:r w:rsidR="000C129A" w:rsidRPr="006002F7">
        <w:rPr>
          <w:rFonts w:ascii="Museo Sans 300" w:eastAsia="Times New Roman" w:hAnsi="Museo Sans 300" w:cs="Times New Roman"/>
          <w:b/>
          <w:sz w:val="24"/>
          <w:szCs w:val="24"/>
          <w:lang w:eastAsia="es-ES"/>
        </w:rPr>
        <w:t xml:space="preserve"> Sesión Ordinaria 40-2014, de fecha 06 de noviembre de 2014</w:t>
      </w:r>
      <w:r w:rsidR="000C129A" w:rsidRPr="006002F7">
        <w:rPr>
          <w:rFonts w:ascii="Museo Sans 300" w:eastAsia="Times New Roman" w:hAnsi="Museo Sans 300" w:cs="Times New Roman"/>
          <w:sz w:val="24"/>
          <w:szCs w:val="24"/>
        </w:rPr>
        <w:t xml:space="preserve">, </w:t>
      </w:r>
      <w:r w:rsidR="000C129A" w:rsidRPr="006002F7">
        <w:rPr>
          <w:rFonts w:ascii="Museo Sans 300" w:hAnsi="Museo Sans 300" w:cs="Times New Roman"/>
          <w:bCs/>
          <w:sz w:val="24"/>
          <w:szCs w:val="24"/>
        </w:rPr>
        <w:t>mediante el cual s</w:t>
      </w:r>
      <w:r w:rsidR="000C129A" w:rsidRPr="006002F7">
        <w:rPr>
          <w:rFonts w:ascii="Museo Sans 300" w:eastAsia="Times New Roman" w:hAnsi="Museo Sans 300" w:cs="Times New Roman"/>
          <w:sz w:val="24"/>
          <w:szCs w:val="24"/>
          <w:lang w:eastAsia="es-ES"/>
        </w:rPr>
        <w:t xml:space="preserve">e aprobó entre otros la adjudicación del Solar </w:t>
      </w:r>
      <w:r w:rsidR="007D4FBC">
        <w:rPr>
          <w:rFonts w:ascii="Museo Sans 300" w:eastAsia="Times New Roman" w:hAnsi="Museo Sans 300" w:cs="Times New Roman"/>
          <w:sz w:val="24"/>
          <w:szCs w:val="24"/>
          <w:lang w:eastAsia="es-ES"/>
        </w:rPr>
        <w:t>---</w:t>
      </w:r>
      <w:r w:rsidR="000C129A" w:rsidRPr="006002F7">
        <w:rPr>
          <w:rFonts w:ascii="Museo Sans 300" w:eastAsia="Times New Roman" w:hAnsi="Museo Sans 300" w:cs="Times New Roman"/>
          <w:sz w:val="24"/>
          <w:szCs w:val="24"/>
          <w:lang w:eastAsia="es-ES"/>
        </w:rPr>
        <w:t xml:space="preserve">, del Polígono </w:t>
      </w:r>
      <w:r w:rsidR="007D4FBC">
        <w:rPr>
          <w:rFonts w:ascii="Museo Sans 300" w:eastAsia="Times New Roman" w:hAnsi="Museo Sans 300" w:cs="Times New Roman"/>
          <w:sz w:val="24"/>
          <w:szCs w:val="24"/>
          <w:lang w:eastAsia="es-ES"/>
        </w:rPr>
        <w:t>---</w:t>
      </w:r>
      <w:r w:rsidR="000C129A" w:rsidRPr="006002F7">
        <w:rPr>
          <w:rFonts w:ascii="Museo Sans 300" w:eastAsia="Times New Roman" w:hAnsi="Museo Sans 300" w:cs="Times New Roman"/>
          <w:sz w:val="24"/>
          <w:szCs w:val="24"/>
          <w:lang w:eastAsia="es-ES"/>
        </w:rPr>
        <w:t xml:space="preserve">, </w:t>
      </w:r>
      <w:r w:rsidR="000C129A" w:rsidRPr="006002F7">
        <w:rPr>
          <w:rFonts w:ascii="Museo Sans 300" w:eastAsia="Times New Roman" w:hAnsi="Museo Sans 300" w:cs="Times New Roman"/>
          <w:sz w:val="24"/>
          <w:szCs w:val="24"/>
        </w:rPr>
        <w:t xml:space="preserve">ubicado en el </w:t>
      </w:r>
      <w:r w:rsidR="000C129A" w:rsidRPr="006002F7">
        <w:rPr>
          <w:rFonts w:ascii="Museo Sans 300" w:hAnsi="Museo Sans 300"/>
          <w:sz w:val="24"/>
          <w:szCs w:val="24"/>
        </w:rPr>
        <w:t xml:space="preserve">Proyecto de Asentamiento Comunitario y Lotificación Agrícola desarrollado en </w:t>
      </w:r>
      <w:r w:rsidR="000C129A" w:rsidRPr="006002F7">
        <w:rPr>
          <w:rFonts w:ascii="Museo Sans 300" w:eastAsia="Times New Roman" w:hAnsi="Museo Sans 300" w:cs="Times New Roman"/>
          <w:b/>
          <w:sz w:val="24"/>
          <w:szCs w:val="24"/>
        </w:rPr>
        <w:t>“HACIENDA SAN JOSE LOS ALMENDROS” PORCIÓN 2</w:t>
      </w:r>
      <w:r w:rsidR="000C129A" w:rsidRPr="006002F7">
        <w:rPr>
          <w:rFonts w:ascii="Museo Sans 300" w:eastAsia="Times New Roman" w:hAnsi="Museo Sans 300" w:cs="Times New Roman"/>
          <w:sz w:val="24"/>
          <w:szCs w:val="24"/>
        </w:rPr>
        <w:t>, situad</w:t>
      </w:r>
      <w:r w:rsidR="001305AE" w:rsidRPr="006002F7">
        <w:rPr>
          <w:rFonts w:ascii="Museo Sans 300" w:eastAsia="Times New Roman" w:hAnsi="Museo Sans 300" w:cs="Times New Roman"/>
          <w:sz w:val="24"/>
          <w:szCs w:val="24"/>
        </w:rPr>
        <w:t>a</w:t>
      </w:r>
      <w:r w:rsidR="000C129A" w:rsidRPr="006002F7">
        <w:rPr>
          <w:rFonts w:ascii="Museo Sans 300" w:eastAsia="Times New Roman" w:hAnsi="Museo Sans 300" w:cs="Times New Roman"/>
          <w:sz w:val="24"/>
          <w:szCs w:val="24"/>
        </w:rPr>
        <w:t xml:space="preserve"> en cantón San José Los Almendros, jurisdicción de Apastepeque, departamento de San Vicente, </w:t>
      </w:r>
      <w:r w:rsidR="000C129A" w:rsidRPr="006002F7">
        <w:rPr>
          <w:rFonts w:ascii="Museo Sans 300" w:eastAsia="Times New Roman" w:hAnsi="Museo Sans 300" w:cs="Times New Roman"/>
          <w:sz w:val="24"/>
          <w:szCs w:val="24"/>
          <w:lang w:eastAsia="es-ES"/>
        </w:rPr>
        <w:t xml:space="preserve">con expediente </w:t>
      </w:r>
      <w:r w:rsidR="000C129A" w:rsidRPr="006002F7">
        <w:rPr>
          <w:rFonts w:ascii="Museo Sans 300" w:eastAsia="Times New Roman" w:hAnsi="Museo Sans 300" w:cs="Times New Roman"/>
          <w:b/>
          <w:sz w:val="24"/>
          <w:szCs w:val="24"/>
          <w:lang w:eastAsia="es-ES"/>
        </w:rPr>
        <w:t xml:space="preserve">10-01-R-0331, </w:t>
      </w:r>
      <w:r w:rsidR="001305AE" w:rsidRPr="006002F7">
        <w:rPr>
          <w:rFonts w:ascii="Museo Sans 300" w:eastAsia="Times New Roman" w:hAnsi="Museo Sans 300" w:cs="Times New Roman"/>
          <w:b/>
          <w:sz w:val="24"/>
          <w:szCs w:val="24"/>
        </w:rPr>
        <w:t>código de p</w:t>
      </w:r>
      <w:r w:rsidR="000C129A" w:rsidRPr="006002F7">
        <w:rPr>
          <w:rFonts w:ascii="Museo Sans 300" w:eastAsia="Times New Roman" w:hAnsi="Museo Sans 300" w:cs="Times New Roman"/>
          <w:b/>
          <w:sz w:val="24"/>
          <w:szCs w:val="24"/>
        </w:rPr>
        <w:t>royecto</w:t>
      </w:r>
      <w:r w:rsidR="001305AE" w:rsidRPr="006002F7">
        <w:rPr>
          <w:rFonts w:ascii="Museo Sans 300" w:eastAsia="Times New Roman" w:hAnsi="Museo Sans 300" w:cs="Times New Roman"/>
          <w:b/>
          <w:sz w:val="24"/>
          <w:szCs w:val="24"/>
        </w:rPr>
        <w:t xml:space="preserve"> 100104, SSE 1270, e</w:t>
      </w:r>
      <w:r w:rsidR="000C129A" w:rsidRPr="006002F7">
        <w:rPr>
          <w:rFonts w:ascii="Museo Sans 300" w:eastAsia="Times New Roman" w:hAnsi="Museo Sans 300" w:cs="Times New Roman"/>
          <w:b/>
          <w:sz w:val="24"/>
          <w:szCs w:val="24"/>
        </w:rPr>
        <w:t>ntrega 11</w:t>
      </w:r>
      <w:r w:rsidR="001305AE" w:rsidRPr="006002F7">
        <w:rPr>
          <w:rFonts w:ascii="Museo Sans 300" w:eastAsia="Times New Roman" w:hAnsi="Museo Sans 300" w:cs="Times New Roman"/>
          <w:sz w:val="24"/>
          <w:szCs w:val="24"/>
        </w:rPr>
        <w:t>,</w:t>
      </w:r>
      <w:r w:rsidR="000C129A" w:rsidRPr="006002F7">
        <w:rPr>
          <w:rFonts w:ascii="Museo Sans 300" w:eastAsia="Times New Roman" w:hAnsi="Museo Sans 300" w:cs="Times New Roman"/>
          <w:b/>
          <w:sz w:val="24"/>
          <w:szCs w:val="24"/>
        </w:rPr>
        <w:t xml:space="preserve"> </w:t>
      </w:r>
      <w:r w:rsidR="001305AE" w:rsidRPr="006002F7">
        <w:rPr>
          <w:rFonts w:ascii="Museo Sans 300" w:eastAsia="Times New Roman" w:hAnsi="Museo Sans 300" w:cs="Times New Roman"/>
          <w:b/>
          <w:sz w:val="24"/>
          <w:szCs w:val="24"/>
        </w:rPr>
        <w:t xml:space="preserve">en el cual </w:t>
      </w:r>
      <w:r w:rsidR="000C129A" w:rsidRPr="006002F7">
        <w:rPr>
          <w:rFonts w:ascii="Museo Sans 300" w:eastAsia="Times New Roman" w:hAnsi="Museo Sans 300" w:cs="Times New Roman"/>
          <w:sz w:val="24"/>
          <w:szCs w:val="24"/>
        </w:rPr>
        <w:t>la Gerencia Legal hace las siguientes consideraciones:</w:t>
      </w:r>
    </w:p>
    <w:p w14:paraId="11DA1785" w14:textId="77777777" w:rsidR="00723DC2" w:rsidRPr="006002F7" w:rsidRDefault="00723DC2" w:rsidP="006002F7">
      <w:pPr>
        <w:jc w:val="both"/>
        <w:rPr>
          <w:rFonts w:ascii="Museo Sans 300" w:hAnsi="Museo Sans 300"/>
          <w:sz w:val="24"/>
          <w:szCs w:val="24"/>
        </w:rPr>
      </w:pPr>
    </w:p>
    <w:p w14:paraId="77DF5776" w14:textId="5EE43DB8" w:rsidR="000C129A" w:rsidRPr="006002F7" w:rsidRDefault="000C129A" w:rsidP="006002F7">
      <w:pPr>
        <w:numPr>
          <w:ilvl w:val="0"/>
          <w:numId w:val="12"/>
        </w:numPr>
        <w:ind w:left="1134" w:hanging="708"/>
        <w:jc w:val="both"/>
        <w:rPr>
          <w:rFonts w:ascii="Museo Sans 300" w:eastAsia="Times New Roman" w:hAnsi="Museo Sans 300" w:cs="Times New Roman"/>
          <w:sz w:val="24"/>
          <w:szCs w:val="24"/>
        </w:rPr>
      </w:pPr>
      <w:r w:rsidRPr="006002F7">
        <w:rPr>
          <w:rFonts w:ascii="Museo Sans 300" w:eastAsia="Calibri" w:hAnsi="Museo Sans 300" w:cs="Times New Roman"/>
          <w:sz w:val="24"/>
          <w:szCs w:val="24"/>
        </w:rPr>
        <w:t>Que según Acuerdo de Junta Directiva de la Financiera Nacional de Tierras Agrícolas No. JD-28/</w:t>
      </w:r>
      <w:r w:rsidR="001305AE" w:rsidRPr="006002F7">
        <w:rPr>
          <w:rFonts w:ascii="Museo Sans 300" w:eastAsia="Calibri" w:hAnsi="Museo Sans 300" w:cs="Times New Roman"/>
          <w:sz w:val="24"/>
          <w:szCs w:val="24"/>
        </w:rPr>
        <w:t>87, de fecha 31 de julio de</w:t>
      </w:r>
      <w:r w:rsidRPr="006002F7">
        <w:rPr>
          <w:rFonts w:ascii="Museo Sans 300" w:eastAsia="Calibri" w:hAnsi="Museo Sans 300" w:cs="Times New Roman"/>
          <w:sz w:val="24"/>
          <w:szCs w:val="24"/>
        </w:rPr>
        <w:t xml:space="preserve"> 1987, la </w:t>
      </w:r>
      <w:r w:rsidRPr="006002F7">
        <w:rPr>
          <w:rFonts w:ascii="Museo Sans 300" w:eastAsia="Calibri" w:hAnsi="Museo Sans 300" w:cs="Times New Roman"/>
          <w:b/>
          <w:sz w:val="24"/>
          <w:szCs w:val="24"/>
        </w:rPr>
        <w:t>HACIENDA “SAN JOSE LOS ALMENDROS “PORCIONES 1 y 2</w:t>
      </w:r>
      <w:r w:rsidRPr="006002F7">
        <w:rPr>
          <w:rFonts w:ascii="Museo Sans 300" w:eastAsia="Calibri" w:hAnsi="Museo Sans 300" w:cs="Times New Roman"/>
          <w:sz w:val="24"/>
          <w:szCs w:val="24"/>
        </w:rPr>
        <w:t xml:space="preserve"> fue adquirida mediante expropiación efectuada en aplicación al Decreto Ley 207 emitido por la Junta Revolucionaria de Gobierno, </w:t>
      </w:r>
      <w:r w:rsidRPr="006002F7">
        <w:rPr>
          <w:rFonts w:ascii="Museo Sans 300" w:eastAsia="Calibri" w:hAnsi="Museo Sans 300" w:cs="Times New Roman"/>
          <w:b/>
          <w:sz w:val="24"/>
          <w:szCs w:val="24"/>
        </w:rPr>
        <w:t>el primero</w:t>
      </w:r>
      <w:r w:rsidRPr="006002F7">
        <w:rPr>
          <w:rFonts w:ascii="Museo Sans 300" w:eastAsia="Calibri" w:hAnsi="Museo Sans 300" w:cs="Times New Roman"/>
          <w:sz w:val="24"/>
          <w:szCs w:val="24"/>
        </w:rPr>
        <w:t xml:space="preserve"> según antecedente con una extensión superficial de 108 Hás., 80 As., 64.92 Cas., y con un área real de 109., Hás 73 As., 25.00 Cás., expediente codificado bajo el número 10-01-R-0331, por lo que se fijó el monto de indemnización en </w:t>
      </w:r>
      <w:r w:rsidRPr="006002F7">
        <w:rPr>
          <w:rFonts w:ascii="Museo Sans 300" w:hAnsi="Museo Sans 300"/>
          <w:sz w:val="24"/>
          <w:szCs w:val="24"/>
        </w:rPr>
        <w:t>¢</w:t>
      </w:r>
      <w:r w:rsidRPr="006002F7">
        <w:rPr>
          <w:rFonts w:ascii="Museo Sans 300" w:eastAsia="Calibri" w:hAnsi="Museo Sans 300" w:cs="Times New Roman"/>
          <w:sz w:val="24"/>
          <w:szCs w:val="24"/>
        </w:rPr>
        <w:t xml:space="preserve">154,000.00 </w:t>
      </w:r>
      <w:r w:rsidRPr="006002F7">
        <w:rPr>
          <w:rFonts w:ascii="Museo Sans 300" w:eastAsia="Calibri" w:hAnsi="Museo Sans 300" w:cs="Times New Roman"/>
          <w:sz w:val="24"/>
          <w:szCs w:val="24"/>
        </w:rPr>
        <w:lastRenderedPageBreak/>
        <w:t xml:space="preserve">equivalentes a $17,600.00; </w:t>
      </w:r>
      <w:r w:rsidRPr="006002F7">
        <w:rPr>
          <w:rFonts w:ascii="Museo Sans 300" w:eastAsia="Calibri" w:hAnsi="Museo Sans 300" w:cs="Times New Roman"/>
          <w:b/>
          <w:sz w:val="24"/>
          <w:szCs w:val="24"/>
        </w:rPr>
        <w:t>y el segundo</w:t>
      </w:r>
      <w:r w:rsidRPr="006002F7">
        <w:rPr>
          <w:rFonts w:ascii="Museo Sans 300" w:eastAsia="Calibri" w:hAnsi="Museo Sans 300" w:cs="Times New Roman"/>
          <w:sz w:val="24"/>
          <w:szCs w:val="24"/>
        </w:rPr>
        <w:t xml:space="preserve"> con una extensión superficial de 59 Hás., 30 As., 66.00 Cás., expediente codificado bajo el número 10-01-R-0331, fijándose el monto de indemnización en </w:t>
      </w:r>
      <w:r w:rsidRPr="006002F7">
        <w:rPr>
          <w:rFonts w:ascii="Museo Sans 300" w:hAnsi="Museo Sans 300"/>
          <w:sz w:val="24"/>
          <w:szCs w:val="24"/>
        </w:rPr>
        <w:t>¢</w:t>
      </w:r>
      <w:r w:rsidRPr="006002F7">
        <w:rPr>
          <w:rFonts w:ascii="Museo Sans 300" w:eastAsia="Calibri" w:hAnsi="Museo Sans 300" w:cs="Times New Roman"/>
          <w:sz w:val="24"/>
          <w:szCs w:val="24"/>
        </w:rPr>
        <w:t xml:space="preserve">70,000.00 equivalentes a $8,000.00 según consta en el acuerdo de Junta Directiva de FINATA contenida en el acta N° JD-15/88, de fecha 22 de abril de 1988, los que se encontraban inscritos a favor de FINATA, en el Registro Propiedad Raíz e Hipotecas de la Segunda Sección del Centro, departamento de San Vicente, bajo las matriculas </w:t>
      </w:r>
      <w:r w:rsidR="00FF32B2">
        <w:rPr>
          <w:rFonts w:ascii="Museo Sans 300" w:eastAsia="Calibri" w:hAnsi="Museo Sans 300" w:cs="Times New Roman"/>
          <w:sz w:val="24"/>
          <w:szCs w:val="24"/>
        </w:rPr>
        <w:t xml:space="preserve">--- </w:t>
      </w:r>
      <w:r w:rsidRPr="006002F7">
        <w:rPr>
          <w:rFonts w:ascii="Museo Sans 300" w:eastAsia="Calibri" w:hAnsi="Museo Sans 300" w:cs="Times New Roman"/>
          <w:sz w:val="24"/>
          <w:szCs w:val="24"/>
        </w:rPr>
        <w:t xml:space="preserve">-00000 y </w:t>
      </w:r>
      <w:r w:rsidR="00FF32B2">
        <w:rPr>
          <w:rFonts w:ascii="Museo Sans 300" w:eastAsia="Calibri" w:hAnsi="Museo Sans 300" w:cs="Times New Roman"/>
          <w:sz w:val="24"/>
          <w:szCs w:val="24"/>
        </w:rPr>
        <w:t xml:space="preserve">--- </w:t>
      </w:r>
      <w:r w:rsidRPr="006002F7">
        <w:rPr>
          <w:rFonts w:ascii="Museo Sans 300" w:eastAsia="Calibri" w:hAnsi="Museo Sans 300" w:cs="Times New Roman"/>
          <w:sz w:val="24"/>
          <w:szCs w:val="24"/>
        </w:rPr>
        <w:t xml:space="preserve">-00000, respectivamente, en los </w:t>
      </w:r>
      <w:r w:rsidR="001305AE" w:rsidRPr="006002F7">
        <w:rPr>
          <w:rFonts w:ascii="Museo Sans 300" w:eastAsia="Calibri" w:hAnsi="Museo Sans 300" w:cs="Times New Roman"/>
          <w:sz w:val="24"/>
          <w:szCs w:val="24"/>
        </w:rPr>
        <w:t>cuales este Instituto desarrolló</w:t>
      </w:r>
      <w:r w:rsidRPr="006002F7">
        <w:rPr>
          <w:rFonts w:ascii="Museo Sans 300" w:eastAsia="Calibri" w:hAnsi="Museo Sans 300" w:cs="Times New Roman"/>
          <w:sz w:val="24"/>
          <w:szCs w:val="24"/>
        </w:rPr>
        <w:t xml:space="preserve"> el proyecto de Asentamiento Comunitario y Lotificación Agrícola en ambas porciones tomando la propiedad como un solo cuerpo, no obstante cada una tenía su correspondiente </w:t>
      </w:r>
      <w:r w:rsidR="001305AE" w:rsidRPr="006002F7">
        <w:rPr>
          <w:rFonts w:ascii="Museo Sans 300" w:eastAsia="Calibri" w:hAnsi="Museo Sans 300" w:cs="Times New Roman"/>
          <w:sz w:val="24"/>
          <w:szCs w:val="24"/>
        </w:rPr>
        <w:t>matrícula</w:t>
      </w:r>
      <w:r w:rsidRPr="006002F7">
        <w:rPr>
          <w:rFonts w:ascii="Museo Sans 300" w:eastAsia="Calibri" w:hAnsi="Museo Sans 300" w:cs="Times New Roman"/>
          <w:sz w:val="24"/>
          <w:szCs w:val="24"/>
        </w:rPr>
        <w:t>, quedando varias parcelas según diseño del proyecto con una parte en la primera porción y el resto en la segunda porción</w:t>
      </w:r>
      <w:r w:rsidR="001305AE" w:rsidRPr="006002F7">
        <w:rPr>
          <w:rFonts w:ascii="Museo Sans 300" w:eastAsia="Calibri" w:hAnsi="Museo Sans 300" w:cs="Times New Roman"/>
          <w:sz w:val="24"/>
          <w:szCs w:val="24"/>
        </w:rPr>
        <w:t>,</w:t>
      </w:r>
      <w:r w:rsidRPr="006002F7">
        <w:rPr>
          <w:rFonts w:ascii="Museo Sans 300" w:eastAsia="Calibri" w:hAnsi="Museo Sans 300" w:cs="Times New Roman"/>
          <w:sz w:val="24"/>
          <w:szCs w:val="24"/>
        </w:rPr>
        <w:t xml:space="preserve"> de acuerdo a la posesión material de los beneficiarios, por tanto a fin de no afectar el proyecto ya desarrollado</w:t>
      </w:r>
      <w:r w:rsidR="001305AE" w:rsidRPr="006002F7">
        <w:rPr>
          <w:rFonts w:ascii="Museo Sans 300" w:eastAsia="Calibri" w:hAnsi="Museo Sans 300" w:cs="Times New Roman"/>
          <w:sz w:val="24"/>
          <w:szCs w:val="24"/>
        </w:rPr>
        <w:t>s</w:t>
      </w:r>
      <w:r w:rsidRPr="006002F7">
        <w:rPr>
          <w:rFonts w:ascii="Museo Sans 300" w:eastAsia="Calibri" w:hAnsi="Museo Sans 300" w:cs="Times New Roman"/>
          <w:sz w:val="24"/>
          <w:szCs w:val="24"/>
        </w:rPr>
        <w:t xml:space="preserve"> se tramitó la reunión de inmuebles y posteriormente las Diligencias de Remedición con Segregación quedando dividido siempre en dos porciones debido a que el inmueble es atravesado por una calle nacional, pero apegadas al diseño del proyecto de la Lotificación quedando inscritas a favor de FINATA a las matriculas </w:t>
      </w:r>
      <w:r w:rsidR="00FF32B2">
        <w:rPr>
          <w:rFonts w:ascii="Museo Sans 300" w:eastAsia="Calibri" w:hAnsi="Museo Sans 300" w:cs="Times New Roman"/>
          <w:sz w:val="24"/>
          <w:szCs w:val="24"/>
        </w:rPr>
        <w:t xml:space="preserve">--- </w:t>
      </w:r>
      <w:r w:rsidR="003C0AEB">
        <w:rPr>
          <w:rFonts w:ascii="Museo Sans 300" w:eastAsia="Calibri" w:hAnsi="Museo Sans 300" w:cs="Times New Roman"/>
          <w:sz w:val="24"/>
          <w:szCs w:val="24"/>
        </w:rPr>
        <w:t>-0000 con un área de 1,</w:t>
      </w:r>
      <w:r w:rsidRPr="006002F7">
        <w:rPr>
          <w:rFonts w:ascii="Museo Sans 300" w:eastAsia="Calibri" w:hAnsi="Museo Sans 300" w:cs="Times New Roman"/>
          <w:sz w:val="24"/>
          <w:szCs w:val="24"/>
        </w:rPr>
        <w:t>281,146.23 Mts</w:t>
      </w:r>
      <w:r w:rsidRPr="006002F7">
        <w:rPr>
          <w:rFonts w:ascii="Museo Sans 300" w:eastAsia="Calibri" w:hAnsi="Museo Sans 300" w:cs="Times New Roman"/>
          <w:sz w:val="24"/>
          <w:szCs w:val="24"/>
          <w:vertAlign w:val="superscript"/>
        </w:rPr>
        <w:t>2</w:t>
      </w:r>
      <w:r w:rsidRPr="006002F7">
        <w:rPr>
          <w:rFonts w:ascii="Museo Sans 300" w:eastAsia="Calibri" w:hAnsi="Museo Sans 300" w:cs="Times New Roman"/>
          <w:sz w:val="24"/>
          <w:szCs w:val="24"/>
        </w:rPr>
        <w:t xml:space="preserve"> y </w:t>
      </w:r>
      <w:r w:rsidR="00FF32B2">
        <w:rPr>
          <w:rFonts w:ascii="Museo Sans 300" w:eastAsia="Calibri" w:hAnsi="Museo Sans 300" w:cs="Times New Roman"/>
          <w:sz w:val="24"/>
          <w:szCs w:val="24"/>
        </w:rPr>
        <w:t xml:space="preserve">--- </w:t>
      </w:r>
      <w:r w:rsidRPr="006002F7">
        <w:rPr>
          <w:rFonts w:ascii="Museo Sans 300" w:eastAsia="Calibri" w:hAnsi="Museo Sans 300" w:cs="Times New Roman"/>
          <w:sz w:val="24"/>
          <w:szCs w:val="24"/>
        </w:rPr>
        <w:t>-00000 con un área de 388,366.82 Mts</w:t>
      </w:r>
      <w:r w:rsidRPr="006002F7">
        <w:rPr>
          <w:rFonts w:ascii="Museo Sans 300" w:eastAsia="Calibri" w:hAnsi="Museo Sans 300" w:cs="Times New Roman"/>
          <w:sz w:val="24"/>
          <w:szCs w:val="24"/>
          <w:vertAlign w:val="superscript"/>
        </w:rPr>
        <w:t>2</w:t>
      </w:r>
      <w:r w:rsidRPr="006002F7">
        <w:rPr>
          <w:rFonts w:ascii="Museo Sans 300" w:eastAsia="Calibri" w:hAnsi="Museo Sans 300" w:cs="Times New Roman"/>
          <w:sz w:val="24"/>
          <w:szCs w:val="24"/>
        </w:rPr>
        <w:t>.</w:t>
      </w:r>
    </w:p>
    <w:p w14:paraId="01DA34F0" w14:textId="77777777" w:rsidR="000450B7" w:rsidRDefault="000450B7" w:rsidP="006002F7">
      <w:pPr>
        <w:jc w:val="both"/>
        <w:rPr>
          <w:rFonts w:ascii="Museo Sans 300" w:eastAsia="Times New Roman" w:hAnsi="Museo Sans 300" w:cs="Times New Roman"/>
          <w:sz w:val="24"/>
          <w:szCs w:val="24"/>
        </w:rPr>
      </w:pPr>
    </w:p>
    <w:p w14:paraId="6DB9E6CD" w14:textId="31BA77D6" w:rsidR="000C129A" w:rsidRPr="006002F7" w:rsidRDefault="000C129A" w:rsidP="006002F7">
      <w:pPr>
        <w:numPr>
          <w:ilvl w:val="0"/>
          <w:numId w:val="12"/>
        </w:numPr>
        <w:ind w:left="1134" w:hanging="708"/>
        <w:jc w:val="both"/>
        <w:rPr>
          <w:rFonts w:ascii="Museo Sans 300" w:eastAsia="Times New Roman" w:hAnsi="Museo Sans 300" w:cs="Times New Roman"/>
          <w:strike/>
          <w:sz w:val="24"/>
          <w:szCs w:val="24"/>
        </w:rPr>
      </w:pPr>
      <w:r w:rsidRPr="006002F7">
        <w:rPr>
          <w:rFonts w:ascii="Museo Sans 300" w:eastAsia="Times New Roman" w:hAnsi="Museo Sans 300" w:cs="Times New Roman"/>
          <w:sz w:val="24"/>
          <w:szCs w:val="24"/>
        </w:rPr>
        <w:t>Que mediante el punto IV de</w:t>
      </w:r>
      <w:r w:rsidR="001305AE" w:rsidRPr="006002F7">
        <w:rPr>
          <w:rFonts w:ascii="Museo Sans 300" w:eastAsia="Times New Roman" w:hAnsi="Museo Sans 300" w:cs="Times New Roman"/>
          <w:sz w:val="24"/>
          <w:szCs w:val="24"/>
        </w:rPr>
        <w:t>l Acta de</w:t>
      </w:r>
      <w:r w:rsidRPr="006002F7">
        <w:rPr>
          <w:rFonts w:ascii="Museo Sans 300" w:eastAsia="Times New Roman" w:hAnsi="Museo Sans 300" w:cs="Times New Roman"/>
          <w:sz w:val="24"/>
          <w:szCs w:val="24"/>
        </w:rPr>
        <w:t xml:space="preserve"> Sesión Ordinaria 10-20</w:t>
      </w:r>
      <w:r w:rsidR="001305AE" w:rsidRPr="006002F7">
        <w:rPr>
          <w:rFonts w:ascii="Museo Sans 300" w:eastAsia="Times New Roman" w:hAnsi="Museo Sans 300" w:cs="Times New Roman"/>
          <w:sz w:val="24"/>
          <w:szCs w:val="24"/>
        </w:rPr>
        <w:t>14, de fecha 12 de marzo de</w:t>
      </w:r>
      <w:r w:rsidRPr="006002F7">
        <w:rPr>
          <w:rFonts w:ascii="Museo Sans 300" w:eastAsia="Times New Roman" w:hAnsi="Museo Sans 300" w:cs="Times New Roman"/>
          <w:sz w:val="24"/>
          <w:szCs w:val="24"/>
        </w:rPr>
        <w:t xml:space="preserve"> 2014, se aprobó el proyecto de Asentamiento Comunitario y Lotificación Agrícola en el inmueble, siendo la Porción </w:t>
      </w:r>
      <w:r w:rsidRPr="006002F7">
        <w:rPr>
          <w:rFonts w:ascii="Museo Sans 300" w:eastAsia="Calibri" w:hAnsi="Museo Sans 300" w:cs="Times New Roman"/>
          <w:sz w:val="24"/>
          <w:szCs w:val="24"/>
        </w:rPr>
        <w:t>2 con una extensión superficial de 388,366.82 Mts</w:t>
      </w:r>
      <w:r w:rsidRPr="006002F7">
        <w:rPr>
          <w:rFonts w:ascii="Museo Sans 300" w:eastAsia="Calibri" w:hAnsi="Museo Sans 300" w:cs="Times New Roman"/>
          <w:sz w:val="24"/>
          <w:szCs w:val="24"/>
          <w:vertAlign w:val="superscript"/>
        </w:rPr>
        <w:t>2</w:t>
      </w:r>
      <w:r w:rsidRPr="006002F7">
        <w:rPr>
          <w:rFonts w:ascii="Museo Sans 300" w:eastAsia="Calibri" w:hAnsi="Museo Sans 300" w:cs="Times New Roman"/>
          <w:sz w:val="24"/>
          <w:szCs w:val="24"/>
        </w:rPr>
        <w:t>, que</w:t>
      </w:r>
      <w:r w:rsidRPr="006002F7">
        <w:rPr>
          <w:rFonts w:ascii="Museo Sans 300" w:eastAsia="Calibri" w:hAnsi="Museo Sans 300" w:cs="Times New Roman"/>
          <w:color w:val="FF0000"/>
          <w:sz w:val="24"/>
          <w:szCs w:val="24"/>
        </w:rPr>
        <w:t xml:space="preserve"> </w:t>
      </w:r>
      <w:r w:rsidRPr="006002F7">
        <w:rPr>
          <w:rFonts w:ascii="Museo Sans 300" w:eastAsia="Calibri" w:hAnsi="Museo Sans 300" w:cs="Times New Roman"/>
          <w:sz w:val="24"/>
          <w:szCs w:val="24"/>
        </w:rPr>
        <w:t xml:space="preserve">incluye </w:t>
      </w:r>
      <w:r w:rsidR="00FF32B2">
        <w:rPr>
          <w:rFonts w:ascii="Museo Sans 300" w:eastAsia="Calibri" w:hAnsi="Museo Sans 300" w:cs="Times New Roman"/>
          <w:sz w:val="24"/>
          <w:szCs w:val="24"/>
        </w:rPr>
        <w:t>---</w:t>
      </w:r>
      <w:r w:rsidRPr="006002F7">
        <w:rPr>
          <w:rFonts w:ascii="Museo Sans 300" w:eastAsia="Calibri" w:hAnsi="Museo Sans 300" w:cs="Times New Roman"/>
          <w:sz w:val="24"/>
          <w:szCs w:val="24"/>
        </w:rPr>
        <w:t xml:space="preserve"> solares de vivienda, </w:t>
      </w:r>
      <w:r w:rsidR="00FF32B2">
        <w:rPr>
          <w:rFonts w:ascii="Museo Sans 300" w:eastAsia="Calibri" w:hAnsi="Museo Sans 300" w:cs="Times New Roman"/>
          <w:sz w:val="24"/>
          <w:szCs w:val="24"/>
        </w:rPr>
        <w:t>---</w:t>
      </w:r>
      <w:r w:rsidRPr="006002F7">
        <w:rPr>
          <w:rFonts w:ascii="Museo Sans 300" w:eastAsia="Calibri" w:hAnsi="Museo Sans 300" w:cs="Times New Roman"/>
          <w:sz w:val="24"/>
          <w:szCs w:val="24"/>
        </w:rPr>
        <w:t xml:space="preserve"> lotes agrícolas (Polígonos 1, 2 y 3) 4 áreas ISTA, 1 bosque, 1 nacimiento, 1 cancha de futbol, 1 cancha y zona comunal, 3 zonas de protección, 2 quebradas y calles.</w:t>
      </w:r>
    </w:p>
    <w:p w14:paraId="6CA1A750" w14:textId="77777777" w:rsidR="000450B7" w:rsidRPr="006002F7" w:rsidRDefault="000450B7" w:rsidP="000450B7">
      <w:pPr>
        <w:tabs>
          <w:tab w:val="left" w:pos="1035"/>
        </w:tabs>
        <w:rPr>
          <w:rFonts w:ascii="Museo Sans 300" w:hAnsi="Museo Sans 300"/>
          <w:strike/>
          <w:sz w:val="24"/>
          <w:szCs w:val="24"/>
        </w:rPr>
      </w:pPr>
    </w:p>
    <w:p w14:paraId="4087B7DD" w14:textId="66FFF173" w:rsidR="000C129A" w:rsidRPr="006002F7" w:rsidRDefault="000C129A" w:rsidP="0087141E">
      <w:pPr>
        <w:pStyle w:val="Prrafodelista"/>
        <w:numPr>
          <w:ilvl w:val="0"/>
          <w:numId w:val="12"/>
        </w:numPr>
        <w:ind w:left="1134" w:hanging="708"/>
        <w:jc w:val="both"/>
        <w:rPr>
          <w:rFonts w:ascii="Museo Sans 300" w:hAnsi="Museo Sans 300"/>
          <w:strike/>
        </w:rPr>
      </w:pPr>
      <w:r w:rsidRPr="006002F7">
        <w:rPr>
          <w:rFonts w:ascii="Museo Sans 300" w:hAnsi="Museo Sans 300"/>
        </w:rPr>
        <w:t xml:space="preserve">Que mediante el </w:t>
      </w:r>
      <w:r w:rsidRPr="006002F7">
        <w:rPr>
          <w:rFonts w:ascii="Museo Sans 300" w:eastAsia="Times New Roman" w:hAnsi="Museo Sans 300"/>
          <w:b/>
        </w:rPr>
        <w:t>Punto V de</w:t>
      </w:r>
      <w:r w:rsidR="00DA6C79" w:rsidRPr="006002F7">
        <w:rPr>
          <w:rFonts w:ascii="Museo Sans 300" w:eastAsia="Times New Roman" w:hAnsi="Museo Sans 300"/>
          <w:b/>
        </w:rPr>
        <w:t>l Acta de</w:t>
      </w:r>
      <w:r w:rsidRPr="006002F7">
        <w:rPr>
          <w:rFonts w:ascii="Museo Sans 300" w:eastAsia="Times New Roman" w:hAnsi="Museo Sans 300"/>
          <w:b/>
        </w:rPr>
        <w:t xml:space="preserve"> Sesión Ordinaria 40-2014, de fecha 06 de noviembre de 2014</w:t>
      </w:r>
      <w:r w:rsidRPr="006002F7">
        <w:rPr>
          <w:rFonts w:ascii="Museo Sans 300" w:hAnsi="Museo Sans 300"/>
        </w:rPr>
        <w:t xml:space="preserve">, se adjudicó entre otros el </w:t>
      </w:r>
      <w:r w:rsidRPr="006002F7">
        <w:rPr>
          <w:rFonts w:ascii="Museo Sans 300" w:eastAsia="Times New Roman" w:hAnsi="Museo Sans 300"/>
        </w:rPr>
        <w:t xml:space="preserve">Solar </w:t>
      </w:r>
      <w:r w:rsidR="00FF32B2">
        <w:rPr>
          <w:rFonts w:ascii="Museo Sans 300" w:eastAsia="Times New Roman" w:hAnsi="Museo Sans 300"/>
        </w:rPr>
        <w:t>---</w:t>
      </w:r>
      <w:r w:rsidRPr="006002F7">
        <w:rPr>
          <w:rFonts w:ascii="Museo Sans 300" w:eastAsia="Times New Roman" w:hAnsi="Museo Sans 300"/>
        </w:rPr>
        <w:t xml:space="preserve"> Polígono </w:t>
      </w:r>
      <w:r w:rsidR="00FF32B2">
        <w:rPr>
          <w:rFonts w:ascii="Museo Sans 300" w:eastAsia="Times New Roman" w:hAnsi="Museo Sans 300"/>
        </w:rPr>
        <w:t>---</w:t>
      </w:r>
      <w:r w:rsidRPr="006002F7">
        <w:rPr>
          <w:rFonts w:ascii="Museo Sans 300" w:eastAsia="Times New Roman" w:hAnsi="Museo Sans 300"/>
        </w:rPr>
        <w:t xml:space="preserve">, </w:t>
      </w:r>
      <w:r w:rsidRPr="006002F7">
        <w:rPr>
          <w:rFonts w:ascii="Museo Sans 300" w:hAnsi="Museo Sans 300"/>
        </w:rPr>
        <w:t>con área de 689.45 Mts</w:t>
      </w:r>
      <w:r w:rsidRPr="006002F7">
        <w:rPr>
          <w:rFonts w:ascii="Museo Sans 300" w:hAnsi="Museo Sans 300"/>
          <w:vertAlign w:val="superscript"/>
        </w:rPr>
        <w:t>2</w:t>
      </w:r>
      <w:r w:rsidRPr="006002F7">
        <w:rPr>
          <w:rFonts w:ascii="Museo Sans 300" w:hAnsi="Museo Sans 300"/>
        </w:rPr>
        <w:t>, y un precio de $2,109.72,</w:t>
      </w:r>
      <w:r w:rsidRPr="006002F7">
        <w:rPr>
          <w:rFonts w:ascii="Museo Sans 300" w:eastAsia="Times New Roman" w:hAnsi="Museo Sans 300"/>
        </w:rPr>
        <w:t xml:space="preserve"> </w:t>
      </w:r>
      <w:r w:rsidR="00DA6C79" w:rsidRPr="006002F7">
        <w:rPr>
          <w:rFonts w:ascii="Museo Sans 300" w:hAnsi="Museo Sans 300"/>
        </w:rPr>
        <w:t xml:space="preserve">a favor del señor </w:t>
      </w:r>
      <w:r w:rsidR="00DA6C79" w:rsidRPr="006002F7">
        <w:rPr>
          <w:rFonts w:ascii="Museo Sans 300" w:eastAsia="Times New Roman" w:hAnsi="Museo Sans 300"/>
          <w:b/>
        </w:rPr>
        <w:t>SERGIO DANILO RUIZ MENDEZ</w:t>
      </w:r>
      <w:r w:rsidR="00DA6C79" w:rsidRPr="006002F7">
        <w:rPr>
          <w:rFonts w:ascii="Museo Sans 300" w:hAnsi="Museo Sans 300"/>
        </w:rPr>
        <w:t xml:space="preserve">. </w:t>
      </w:r>
    </w:p>
    <w:p w14:paraId="333509DB" w14:textId="77777777" w:rsidR="006002F7" w:rsidRDefault="006002F7" w:rsidP="006002F7">
      <w:pPr>
        <w:jc w:val="both"/>
        <w:rPr>
          <w:rFonts w:ascii="Museo Sans 300" w:hAnsi="Museo Sans 300"/>
          <w:strike/>
        </w:rPr>
      </w:pPr>
    </w:p>
    <w:p w14:paraId="60E25936" w14:textId="77777777" w:rsidR="000450B7" w:rsidRPr="006002F7" w:rsidRDefault="000450B7" w:rsidP="006002F7">
      <w:pPr>
        <w:jc w:val="both"/>
        <w:rPr>
          <w:rFonts w:ascii="Museo Sans 300" w:hAnsi="Museo Sans 300"/>
          <w:strike/>
        </w:rPr>
      </w:pPr>
    </w:p>
    <w:p w14:paraId="31A55F58" w14:textId="12CF508A" w:rsidR="000C129A" w:rsidRPr="006002F7" w:rsidRDefault="000C129A" w:rsidP="006002F7">
      <w:pPr>
        <w:pStyle w:val="Prrafodelista"/>
        <w:numPr>
          <w:ilvl w:val="0"/>
          <w:numId w:val="12"/>
        </w:numPr>
        <w:ind w:left="1134" w:hanging="708"/>
        <w:jc w:val="both"/>
        <w:rPr>
          <w:rFonts w:ascii="Museo Sans 300" w:hAnsi="Museo Sans 300"/>
          <w:strike/>
        </w:rPr>
      </w:pPr>
      <w:r w:rsidRPr="006002F7">
        <w:rPr>
          <w:rFonts w:ascii="Museo Sans 300" w:hAnsi="Museo Sans 300"/>
        </w:rPr>
        <w:t>Habiéndose actualizado la información de la adjudicación de</w:t>
      </w:r>
      <w:r w:rsidR="00DA6C79" w:rsidRPr="006002F7">
        <w:rPr>
          <w:rFonts w:ascii="Museo Sans 300" w:hAnsi="Museo Sans 300"/>
        </w:rPr>
        <w:t>l</w:t>
      </w:r>
      <w:r w:rsidRPr="006002F7">
        <w:rPr>
          <w:rFonts w:ascii="Museo Sans 300" w:hAnsi="Museo Sans 300"/>
        </w:rPr>
        <w:t xml:space="preserve"> </w:t>
      </w:r>
      <w:r w:rsidR="00891DE3" w:rsidRPr="006002F7">
        <w:rPr>
          <w:rFonts w:ascii="Museo Sans 300" w:hAnsi="Museo Sans 300"/>
        </w:rPr>
        <w:t xml:space="preserve"> inmueble</w:t>
      </w:r>
      <w:r w:rsidRPr="006002F7">
        <w:rPr>
          <w:rFonts w:ascii="Museo Sans 300" w:hAnsi="Museo Sans 300"/>
        </w:rPr>
        <w:t xml:space="preserve">, </w:t>
      </w:r>
      <w:r w:rsidRPr="006002F7">
        <w:rPr>
          <w:rFonts w:ascii="Museo Sans 300" w:eastAsia="Calibri" w:hAnsi="Museo Sans 300"/>
        </w:rPr>
        <w:t xml:space="preserve">se hace </w:t>
      </w:r>
      <w:r w:rsidRPr="006002F7">
        <w:rPr>
          <w:rFonts w:ascii="Museo Sans 300" w:hAnsi="Museo Sans 300"/>
        </w:rPr>
        <w:t>necesaria la modificación de</w:t>
      </w:r>
      <w:r w:rsidR="00891DE3" w:rsidRPr="006002F7">
        <w:rPr>
          <w:rFonts w:ascii="Museo Sans 300" w:hAnsi="Museo Sans 300"/>
        </w:rPr>
        <w:t>l</w:t>
      </w:r>
      <w:r w:rsidRPr="006002F7">
        <w:rPr>
          <w:rFonts w:ascii="Museo Sans 300" w:hAnsi="Museo Sans 300"/>
        </w:rPr>
        <w:t xml:space="preserve"> </w:t>
      </w:r>
      <w:r w:rsidR="00891DE3" w:rsidRPr="006002F7">
        <w:rPr>
          <w:rFonts w:ascii="Museo Sans 300" w:hAnsi="Museo Sans 300"/>
        </w:rPr>
        <w:t>citado Acuerdo</w:t>
      </w:r>
      <w:r w:rsidRPr="006002F7">
        <w:rPr>
          <w:rFonts w:ascii="Museo Sans 300" w:eastAsia="Calibri" w:hAnsi="Museo Sans 300"/>
        </w:rPr>
        <w:t>, por la siguiente causal:</w:t>
      </w:r>
      <w:r w:rsidRPr="006002F7">
        <w:rPr>
          <w:rFonts w:ascii="Museo Sans 300" w:eastAsia="Calibri" w:hAnsi="Museo Sans 300"/>
          <w:strike/>
        </w:rPr>
        <w:t xml:space="preserve"> </w:t>
      </w:r>
    </w:p>
    <w:p w14:paraId="30478671" w14:textId="77777777" w:rsidR="000C129A" w:rsidRPr="006002F7" w:rsidRDefault="000C129A" w:rsidP="006002F7">
      <w:pPr>
        <w:pStyle w:val="Prrafodelista"/>
        <w:ind w:left="641"/>
        <w:jc w:val="both"/>
        <w:rPr>
          <w:rFonts w:ascii="Museo Sans 300" w:hAnsi="Museo Sans 300"/>
          <w:strike/>
        </w:rPr>
      </w:pPr>
    </w:p>
    <w:p w14:paraId="42FD5DDD" w14:textId="02BDD3DC" w:rsidR="000C129A" w:rsidRPr="006002F7" w:rsidRDefault="00891DE3" w:rsidP="006002F7">
      <w:pPr>
        <w:pStyle w:val="Prrafodelista"/>
        <w:ind w:left="1418"/>
        <w:jc w:val="both"/>
        <w:rPr>
          <w:rFonts w:ascii="Museo Sans 300" w:hAnsi="Museo Sans 300"/>
        </w:rPr>
      </w:pPr>
      <w:r w:rsidRPr="006002F7">
        <w:rPr>
          <w:rFonts w:ascii="Museo Sans 300" w:hAnsi="Museo Sans 300"/>
        </w:rPr>
        <w:t>Incluir</w:t>
      </w:r>
      <w:r w:rsidR="000C129A" w:rsidRPr="006002F7">
        <w:rPr>
          <w:rFonts w:ascii="Museo Sans 300" w:hAnsi="Museo Sans 300"/>
        </w:rPr>
        <w:t xml:space="preserve"> en la adjudicación del inmueble al menor </w:t>
      </w:r>
      <w:r w:rsidR="00FF32B2">
        <w:rPr>
          <w:rFonts w:ascii="Museo Sans 300" w:hAnsi="Museo Sans 300"/>
          <w:b/>
        </w:rPr>
        <w:t>---</w:t>
      </w:r>
      <w:r w:rsidR="000C129A" w:rsidRPr="006002F7">
        <w:rPr>
          <w:rFonts w:ascii="Museo Sans 300" w:hAnsi="Museo Sans 300"/>
          <w:b/>
        </w:rPr>
        <w:t xml:space="preserve">, </w:t>
      </w:r>
      <w:r w:rsidR="000C129A" w:rsidRPr="006002F7">
        <w:rPr>
          <w:rFonts w:ascii="Museo Sans 300" w:eastAsia="Calibri" w:hAnsi="Museo Sans 300"/>
        </w:rPr>
        <w:t xml:space="preserve">en su calidad de </w:t>
      </w:r>
      <w:r w:rsidR="00FF32B2">
        <w:rPr>
          <w:rFonts w:ascii="Museo Sans 300" w:eastAsia="Calibri" w:hAnsi="Museo Sans 300"/>
        </w:rPr>
        <w:t>---</w:t>
      </w:r>
      <w:r w:rsidR="000C129A" w:rsidRPr="006002F7">
        <w:rPr>
          <w:rFonts w:ascii="Museo Sans 300" w:eastAsia="Calibri" w:hAnsi="Museo Sans 300"/>
        </w:rPr>
        <w:t xml:space="preserve"> del titular</w:t>
      </w:r>
      <w:r w:rsidR="000C129A" w:rsidRPr="006002F7">
        <w:rPr>
          <w:rFonts w:ascii="Museo Sans 300" w:eastAsia="Times New Roman" w:hAnsi="Museo Sans 300"/>
          <w:b/>
        </w:rPr>
        <w:t xml:space="preserve">, </w:t>
      </w:r>
      <w:r w:rsidR="000C129A" w:rsidRPr="006002F7">
        <w:rPr>
          <w:rFonts w:ascii="Museo Sans 300" w:hAnsi="Museo Sans 300"/>
        </w:rPr>
        <w:t xml:space="preserve">vínculo familiar </w:t>
      </w:r>
      <w:r w:rsidR="002F16B3" w:rsidRPr="006002F7">
        <w:rPr>
          <w:rFonts w:ascii="Museo Sans 300" w:hAnsi="Museo Sans 300"/>
        </w:rPr>
        <w:t xml:space="preserve">comprobado </w:t>
      </w:r>
      <w:r w:rsidR="000C129A" w:rsidRPr="006002F7">
        <w:rPr>
          <w:rFonts w:ascii="Museo Sans 300" w:eastAsia="Calibri" w:hAnsi="Museo Sans 300"/>
        </w:rPr>
        <w:t xml:space="preserve">con </w:t>
      </w:r>
      <w:r w:rsidR="000C129A" w:rsidRPr="006002F7">
        <w:rPr>
          <w:rFonts w:ascii="Museo Sans 300" w:hAnsi="Museo Sans 300"/>
        </w:rPr>
        <w:t>la Certificación</w:t>
      </w:r>
      <w:r w:rsidR="000C129A" w:rsidRPr="006002F7">
        <w:rPr>
          <w:rFonts w:ascii="Museo Sans 300" w:eastAsia="Calibri" w:hAnsi="Museo Sans 300"/>
        </w:rPr>
        <w:t xml:space="preserve"> de </w:t>
      </w:r>
      <w:r w:rsidR="000C129A" w:rsidRPr="006002F7">
        <w:rPr>
          <w:rFonts w:ascii="Museo Sans 300" w:eastAsia="Calibri" w:hAnsi="Museo Sans 300"/>
        </w:rPr>
        <w:lastRenderedPageBreak/>
        <w:t xml:space="preserve">Partida de Nacimiento, </w:t>
      </w:r>
      <w:r w:rsidR="000C129A" w:rsidRPr="006002F7">
        <w:rPr>
          <w:rFonts w:ascii="Museo Sans 300" w:hAnsi="Museo Sans 300"/>
        </w:rPr>
        <w:t>según solicitud de Inclusión de Benefici</w:t>
      </w:r>
      <w:r w:rsidR="002F16B3" w:rsidRPr="006002F7">
        <w:rPr>
          <w:rFonts w:ascii="Museo Sans 300" w:hAnsi="Museo Sans 300"/>
        </w:rPr>
        <w:t>ario de fecha 24 de mayo de</w:t>
      </w:r>
      <w:r w:rsidR="000C129A" w:rsidRPr="006002F7">
        <w:rPr>
          <w:rFonts w:ascii="Museo Sans 300" w:hAnsi="Museo Sans 300"/>
        </w:rPr>
        <w:t xml:space="preserve"> 2022, </w:t>
      </w:r>
      <w:r w:rsidR="002F16B3" w:rsidRPr="006002F7">
        <w:rPr>
          <w:rFonts w:ascii="Museo Sans 300" w:hAnsi="Museo Sans 300"/>
        </w:rPr>
        <w:t xml:space="preserve">anexas </w:t>
      </w:r>
      <w:r w:rsidR="000C129A" w:rsidRPr="006002F7">
        <w:rPr>
          <w:rFonts w:ascii="Museo Sans 300" w:eastAsia="Calibri" w:hAnsi="Museo Sans 300"/>
        </w:rPr>
        <w:t>al expediente respectivo</w:t>
      </w:r>
      <w:r w:rsidR="000C129A" w:rsidRPr="006002F7">
        <w:rPr>
          <w:rFonts w:ascii="Museo Sans 300" w:hAnsi="Museo Sans 300"/>
        </w:rPr>
        <w:t>.</w:t>
      </w:r>
    </w:p>
    <w:p w14:paraId="66854B79" w14:textId="77777777" w:rsidR="000450B7" w:rsidRPr="00FF32B2" w:rsidRDefault="000450B7" w:rsidP="00FF32B2">
      <w:pPr>
        <w:rPr>
          <w:rFonts w:ascii="Museo Sans 300" w:eastAsia="Times New Roman" w:hAnsi="Museo Sans 300"/>
        </w:rPr>
      </w:pPr>
    </w:p>
    <w:p w14:paraId="0A5E0A55" w14:textId="0A53A910" w:rsidR="000C129A" w:rsidRPr="006002F7" w:rsidRDefault="002F16B3" w:rsidP="006002F7">
      <w:pPr>
        <w:pStyle w:val="Prrafodelista"/>
        <w:numPr>
          <w:ilvl w:val="0"/>
          <w:numId w:val="12"/>
        </w:numPr>
        <w:ind w:left="1134" w:hanging="708"/>
        <w:jc w:val="both"/>
        <w:rPr>
          <w:rFonts w:ascii="Museo Sans 300" w:hAnsi="Museo Sans 300"/>
        </w:rPr>
      </w:pPr>
      <w:r w:rsidRPr="006002F7">
        <w:rPr>
          <w:rFonts w:ascii="Museo Sans 300" w:hAnsi="Museo Sans 300"/>
        </w:rPr>
        <w:t xml:space="preserve">Conforme acta de posesión material de fecha 24 de mayo de 2022, elaborada por el técnico del Centro Estratégico de Transformación e Innovación Agropecuaria, </w:t>
      </w:r>
      <w:r w:rsidR="00FF4734" w:rsidRPr="006002F7">
        <w:rPr>
          <w:rFonts w:ascii="Museo Sans 300" w:hAnsi="Museo Sans 300"/>
        </w:rPr>
        <w:t xml:space="preserve">CETIA III, Sección Transferencia de Tierras, señor Tomás Rajo, </w:t>
      </w:r>
      <w:r w:rsidR="006002F7" w:rsidRPr="006002F7">
        <w:rPr>
          <w:rFonts w:ascii="Museo Sans 300" w:hAnsi="Museo Sans 300"/>
        </w:rPr>
        <w:t>e</w:t>
      </w:r>
      <w:r w:rsidR="000C129A" w:rsidRPr="006002F7">
        <w:rPr>
          <w:rFonts w:ascii="Museo Sans 300" w:hAnsi="Museo Sans 300"/>
        </w:rPr>
        <w:t xml:space="preserve">l </w:t>
      </w:r>
      <w:r w:rsidR="006002F7" w:rsidRPr="006002F7">
        <w:rPr>
          <w:rFonts w:ascii="Museo Sans 300" w:hAnsi="Museo Sans 300"/>
        </w:rPr>
        <w:t>adjudicatario</w:t>
      </w:r>
      <w:r w:rsidR="000C129A" w:rsidRPr="006002F7">
        <w:rPr>
          <w:rFonts w:ascii="Museo Sans 300" w:hAnsi="Museo Sans 300"/>
        </w:rPr>
        <w:t xml:space="preserve"> se encuentra poseyendo el inmueble de forma quieta, pacífica y sin interrupción </w:t>
      </w:r>
      <w:r w:rsidR="00FF4734" w:rsidRPr="006002F7">
        <w:rPr>
          <w:rFonts w:ascii="Museo Sans 300" w:hAnsi="Museo Sans 300"/>
        </w:rPr>
        <w:t xml:space="preserve">desde hace 07 años. </w:t>
      </w:r>
    </w:p>
    <w:p w14:paraId="22AD5F83" w14:textId="77777777" w:rsidR="000450B7" w:rsidRPr="006002F7" w:rsidRDefault="000450B7" w:rsidP="006002F7">
      <w:pPr>
        <w:jc w:val="both"/>
        <w:rPr>
          <w:rFonts w:ascii="Museo Sans 300" w:eastAsia="Times New Roman" w:hAnsi="Museo Sans 300" w:cs="Times New Roman"/>
          <w:sz w:val="24"/>
          <w:szCs w:val="24"/>
        </w:rPr>
      </w:pPr>
    </w:p>
    <w:p w14:paraId="12415481" w14:textId="109BF467" w:rsidR="000C129A" w:rsidRPr="006002F7" w:rsidRDefault="000C129A" w:rsidP="006002F7">
      <w:pPr>
        <w:numPr>
          <w:ilvl w:val="0"/>
          <w:numId w:val="12"/>
        </w:numPr>
        <w:tabs>
          <w:tab w:val="left" w:pos="1134"/>
        </w:tabs>
        <w:ind w:left="1134" w:hanging="708"/>
        <w:contextualSpacing/>
        <w:jc w:val="both"/>
        <w:rPr>
          <w:rFonts w:ascii="Museo Sans 300" w:eastAsia="Times New Roman" w:hAnsi="Museo Sans 300" w:cs="Times New Roman"/>
          <w:b/>
          <w:sz w:val="24"/>
          <w:szCs w:val="24"/>
          <w:lang w:val="es-ES" w:eastAsia="es-ES"/>
        </w:rPr>
      </w:pPr>
      <w:r w:rsidRPr="006002F7">
        <w:rPr>
          <w:rFonts w:ascii="Museo Sans 300" w:eastAsia="Calibri" w:hAnsi="Museo Sans 300" w:cs="Times New Roman"/>
          <w:sz w:val="24"/>
          <w:szCs w:val="24"/>
        </w:rPr>
        <w:t xml:space="preserve">De acuerdo a la declaración simple contenida en la solicitud de adjudicación de inmuebles de fecha </w:t>
      </w:r>
      <w:r w:rsidRPr="006002F7">
        <w:rPr>
          <w:rFonts w:ascii="Museo Sans 300" w:eastAsia="Calibri" w:hAnsi="Museo Sans 300" w:cs="Times New Roman"/>
          <w:sz w:val="24"/>
          <w:szCs w:val="24"/>
          <w:shd w:val="clear" w:color="auto" w:fill="FFFFFF"/>
        </w:rPr>
        <w:t>24 de mayo de</w:t>
      </w:r>
      <w:r w:rsidRPr="006002F7">
        <w:rPr>
          <w:rFonts w:ascii="Museo Sans 300" w:eastAsia="Calibri" w:hAnsi="Museo Sans 300" w:cs="Times New Roman"/>
          <w:sz w:val="24"/>
          <w:szCs w:val="24"/>
        </w:rPr>
        <w:t xml:space="preserve"> </w:t>
      </w:r>
      <w:r w:rsidR="00FF4734" w:rsidRPr="006002F7">
        <w:rPr>
          <w:rFonts w:ascii="Museo Sans 300" w:eastAsia="Calibri" w:hAnsi="Museo Sans 300" w:cs="Times New Roman"/>
          <w:sz w:val="24"/>
          <w:szCs w:val="24"/>
        </w:rPr>
        <w:t xml:space="preserve">2022, </w:t>
      </w:r>
      <w:r w:rsidRPr="006002F7">
        <w:rPr>
          <w:rFonts w:ascii="Museo Sans 300" w:eastAsia="Calibri" w:hAnsi="Museo Sans 300" w:cs="Times New Roman"/>
          <w:sz w:val="24"/>
          <w:szCs w:val="24"/>
        </w:rPr>
        <w:t>el</w:t>
      </w:r>
      <w:r w:rsidR="00FF4734" w:rsidRPr="006002F7">
        <w:rPr>
          <w:rFonts w:ascii="Museo Sans 300" w:eastAsia="Calibri" w:hAnsi="Museo Sans 300" w:cs="Times New Roman"/>
          <w:sz w:val="24"/>
          <w:szCs w:val="24"/>
        </w:rPr>
        <w:t xml:space="preserve">  peticionario manifiesta</w:t>
      </w:r>
      <w:r w:rsidRPr="006002F7">
        <w:rPr>
          <w:rFonts w:ascii="Museo Sans 300" w:eastAsia="Calibri" w:hAnsi="Museo Sans 300" w:cs="Times New Roman"/>
          <w:sz w:val="24"/>
          <w:szCs w:val="24"/>
        </w:rPr>
        <w:t xml:space="preserve"> que n</w:t>
      </w:r>
      <w:r w:rsidR="00FF4734" w:rsidRPr="006002F7">
        <w:rPr>
          <w:rFonts w:ascii="Museo Sans 300" w:eastAsia="Calibri" w:hAnsi="Museo Sans 300" w:cs="Times New Roman"/>
          <w:sz w:val="24"/>
          <w:szCs w:val="24"/>
        </w:rPr>
        <w:t xml:space="preserve">o es </w:t>
      </w:r>
      <w:r w:rsidRPr="006002F7">
        <w:rPr>
          <w:rFonts w:ascii="Museo Sans 300" w:eastAsia="Calibri" w:hAnsi="Museo Sans 300" w:cs="Times New Roman"/>
          <w:sz w:val="24"/>
          <w:szCs w:val="24"/>
        </w:rPr>
        <w:t>empleado</w:t>
      </w:r>
      <w:r w:rsidR="00FF4734" w:rsidRPr="006002F7">
        <w:rPr>
          <w:rFonts w:ascii="Museo Sans 300" w:eastAsia="Calibri" w:hAnsi="Museo Sans 300" w:cs="Times New Roman"/>
          <w:sz w:val="24"/>
          <w:szCs w:val="24"/>
        </w:rPr>
        <w:t xml:space="preserve"> del ISTA,</w:t>
      </w:r>
      <w:r w:rsidRPr="006002F7">
        <w:rPr>
          <w:rFonts w:ascii="Museo Sans 300" w:eastAsia="Calibri" w:hAnsi="Museo Sans 300" w:cs="Times New Roman"/>
          <w:sz w:val="24"/>
          <w:szCs w:val="24"/>
        </w:rPr>
        <w:t xml:space="preserve"> situación robustecida de conformidad a la consulta realizada en la Base de Datos de Empleados de este Instituto</w:t>
      </w:r>
      <w:r w:rsidRPr="006002F7">
        <w:rPr>
          <w:rFonts w:ascii="Museo Sans 300" w:eastAsia="Times New Roman" w:hAnsi="Museo Sans 300" w:cs="Times New Roman"/>
          <w:sz w:val="24"/>
          <w:szCs w:val="24"/>
        </w:rPr>
        <w:t>.</w:t>
      </w:r>
    </w:p>
    <w:p w14:paraId="7393ADE8" w14:textId="77777777" w:rsidR="000450B7" w:rsidRDefault="000450B7" w:rsidP="006002F7">
      <w:pPr>
        <w:jc w:val="both"/>
        <w:rPr>
          <w:rFonts w:ascii="Museo Sans 300" w:eastAsia="Times New Roman" w:hAnsi="Museo Sans 300" w:cs="Times New Roman"/>
          <w:sz w:val="24"/>
          <w:szCs w:val="24"/>
        </w:rPr>
      </w:pPr>
    </w:p>
    <w:p w14:paraId="7535A083" w14:textId="49FBC206" w:rsidR="000C129A" w:rsidRPr="006002F7" w:rsidRDefault="000C129A" w:rsidP="006002F7">
      <w:pPr>
        <w:jc w:val="both"/>
        <w:rPr>
          <w:rFonts w:ascii="Museo Sans 300" w:eastAsia="Times New Roman" w:hAnsi="Museo Sans 300" w:cs="Times New Roman"/>
          <w:sz w:val="24"/>
          <w:szCs w:val="24"/>
        </w:rPr>
      </w:pPr>
      <w:r w:rsidRPr="006002F7">
        <w:rPr>
          <w:rFonts w:ascii="Museo Sans 300" w:eastAsia="Times New Roman" w:hAnsi="Museo Sans 300" w:cs="Times New Roman"/>
          <w:sz w:val="24"/>
          <w:szCs w:val="24"/>
        </w:rPr>
        <w:t xml:space="preserve">Tomando en cuenta lo anteriormente expuesto y habiendo tenido a la vista: Informe Técnico emitido por la Unidad de Adjudicación de Inmuebles, cuadro de causales, listado de valores y extensiones, reporte de valúo por solar, reportes de búsqueda de solicitantes para adjudicación emitidos por la Unidad de Adjudicación de Inmuebles, Centro Estratégico de Transformación e Innovación Agropecuaria (CETIA) III, y por el </w:t>
      </w:r>
      <w:r w:rsidRPr="006002F7">
        <w:rPr>
          <w:rFonts w:ascii="Museo Sans 300" w:eastAsia="Calibri" w:hAnsi="Museo Sans 300" w:cs="Times New Roman"/>
          <w:sz w:val="24"/>
          <w:szCs w:val="24"/>
        </w:rPr>
        <w:t>Departamento de Recuperación y Adjudicación de Inmuebles FINATA–Banco de Tierras</w:t>
      </w:r>
      <w:r w:rsidRPr="006002F7">
        <w:rPr>
          <w:rFonts w:ascii="Museo Sans 300" w:eastAsia="Times New Roman" w:hAnsi="Museo Sans 300" w:cs="Times New Roman"/>
          <w:sz w:val="24"/>
          <w:szCs w:val="24"/>
        </w:rPr>
        <w:t>, acuerdos de Junta Directiva, solicitud de adjudicación de inmueble, copias de documento único de identidad, tarjetas de identificación tributaria, certificación de partida de nacimiento, solicitud de inclusión de beneficiario, Acta de posesión</w:t>
      </w:r>
      <w:r w:rsidR="00FF4734" w:rsidRPr="006002F7">
        <w:rPr>
          <w:rFonts w:ascii="Museo Sans 300" w:eastAsia="Times New Roman" w:hAnsi="Museo Sans 300" w:cs="Times New Roman"/>
          <w:sz w:val="24"/>
          <w:szCs w:val="24"/>
        </w:rPr>
        <w:t xml:space="preserve"> material</w:t>
      </w:r>
      <w:r w:rsidRPr="006002F7">
        <w:rPr>
          <w:rFonts w:ascii="Museo Sans 300" w:eastAsia="Times New Roman" w:hAnsi="Museo Sans 300" w:cs="Times New Roman"/>
          <w:sz w:val="24"/>
          <w:szCs w:val="24"/>
        </w:rPr>
        <w:t>, Estado de Cuenta, copia de Razón y constancia de inscripción de Desmembración en Cabeza de su Dueño a favor de FINATA hoy ISTA, se estima procedente resolver favorablemente a lo solicitado.</w:t>
      </w:r>
    </w:p>
    <w:p w14:paraId="255BC517" w14:textId="77777777" w:rsidR="000C129A" w:rsidRPr="006002F7" w:rsidRDefault="000C129A" w:rsidP="006002F7">
      <w:pPr>
        <w:jc w:val="both"/>
        <w:rPr>
          <w:rFonts w:ascii="Museo Sans 300" w:eastAsia="Times New Roman" w:hAnsi="Museo Sans 300" w:cs="Times New Roman"/>
          <w:sz w:val="24"/>
          <w:szCs w:val="24"/>
        </w:rPr>
      </w:pPr>
    </w:p>
    <w:p w14:paraId="4CA4D4CD" w14:textId="3528F17F" w:rsidR="000C129A" w:rsidRPr="006002F7" w:rsidRDefault="00FF4734" w:rsidP="006002F7">
      <w:pPr>
        <w:jc w:val="both"/>
        <w:rPr>
          <w:rFonts w:ascii="Museo Sans 300" w:eastAsia="Times New Roman" w:hAnsi="Museo Sans 300" w:cs="Times New Roman"/>
          <w:b/>
          <w:sz w:val="24"/>
          <w:szCs w:val="24"/>
          <w:u w:val="single"/>
          <w:lang w:eastAsia="es-ES"/>
        </w:rPr>
      </w:pPr>
      <w:r w:rsidRPr="006002F7">
        <w:rPr>
          <w:rFonts w:ascii="Museo Sans 300" w:eastAsia="Times New Roman" w:hAnsi="Museo Sans 300" w:cs="Times New Roman"/>
          <w:sz w:val="24"/>
          <w:szCs w:val="24"/>
          <w:lang w:eastAsia="es-ES"/>
        </w:rPr>
        <w:t xml:space="preserve">Estando conforme a Derecho la documentación correspondiente, la Gerencia Legal somete a consideración, por lo que la Junta Directiva en uso de sus facultades y de </w:t>
      </w:r>
      <w:r w:rsidR="000C129A" w:rsidRPr="006002F7">
        <w:rPr>
          <w:rFonts w:ascii="Museo Sans 300" w:eastAsia="Times New Roman" w:hAnsi="Museo Sans 300" w:cs="Times New Roman"/>
          <w:sz w:val="24"/>
          <w:szCs w:val="24"/>
          <w:lang w:eastAsia="es-ES"/>
        </w:rPr>
        <w:t xml:space="preserve">conformidad a los artículos 18 letras “g” y “h”, </w:t>
      </w:r>
      <w:r w:rsidR="000C129A" w:rsidRPr="006002F7">
        <w:rPr>
          <w:rFonts w:ascii="Museo Sans 300" w:hAnsi="Museo Sans 300" w:cs="Times New Roman"/>
          <w:sz w:val="24"/>
          <w:szCs w:val="24"/>
        </w:rPr>
        <w:t>50 letra “a” y 51 de la Ley de Creación del Instituto Salvadoreño de Transformación Agraria,</w:t>
      </w:r>
      <w:r w:rsidR="000C129A" w:rsidRPr="006002F7">
        <w:rPr>
          <w:rFonts w:ascii="Museo Sans 300" w:eastAsia="Times New Roman" w:hAnsi="Museo Sans 300" w:cs="Times New Roman"/>
          <w:sz w:val="24"/>
          <w:szCs w:val="24"/>
          <w:lang w:eastAsia="es-ES"/>
        </w:rPr>
        <w:t xml:space="preserve">  y </w:t>
      </w:r>
      <w:r w:rsidR="000C129A" w:rsidRPr="006002F7">
        <w:rPr>
          <w:rFonts w:ascii="Museo Sans 300" w:hAnsi="Museo Sans 300" w:cs="Times New Roman"/>
          <w:sz w:val="24"/>
          <w:szCs w:val="24"/>
        </w:rPr>
        <w:t>Artículo 29 inciso 3° de la Ley del Régimen Especial de la Tierra en Propiedad de las Asociaciones Cooperativas, Comunales y Comunitarias Campesinas y Beneficiarios de la Reforma Agraria,</w:t>
      </w:r>
      <w:r w:rsidR="000C129A" w:rsidRPr="006002F7">
        <w:rPr>
          <w:rFonts w:ascii="Museo Sans 300" w:hAnsi="Museo Sans 300" w:cs="Times New Roman"/>
          <w:sz w:val="24"/>
          <w:szCs w:val="24"/>
          <w:lang w:val="es-ES_tradnl"/>
        </w:rPr>
        <w:t xml:space="preserve">: </w:t>
      </w:r>
      <w:r w:rsidR="00DB5730" w:rsidRPr="006002F7">
        <w:rPr>
          <w:rFonts w:ascii="Museo Sans 300" w:eastAsia="Times New Roman" w:hAnsi="Museo Sans 300" w:cs="Times New Roman"/>
          <w:b/>
          <w:sz w:val="24"/>
          <w:szCs w:val="24"/>
          <w:u w:val="single"/>
          <w:lang w:eastAsia="es-ES"/>
        </w:rPr>
        <w:t>ACUERDA:</w:t>
      </w:r>
      <w:r w:rsidR="000C129A" w:rsidRPr="006002F7">
        <w:rPr>
          <w:rFonts w:ascii="Museo Sans 300" w:eastAsia="Times New Roman" w:hAnsi="Museo Sans 300" w:cs="Times New Roman"/>
          <w:b/>
          <w:sz w:val="24"/>
          <w:szCs w:val="24"/>
          <w:u w:val="single"/>
          <w:lang w:eastAsia="es-ES"/>
        </w:rPr>
        <w:t xml:space="preserve"> </w:t>
      </w:r>
      <w:r w:rsidR="000C129A" w:rsidRPr="006002F7">
        <w:rPr>
          <w:rFonts w:ascii="Museo Sans 300" w:hAnsi="Museo Sans 300" w:cs="Times New Roman"/>
          <w:b/>
          <w:sz w:val="24"/>
          <w:szCs w:val="24"/>
          <w:u w:val="single"/>
        </w:rPr>
        <w:t>PRIMERO:</w:t>
      </w:r>
      <w:r w:rsidR="000C129A" w:rsidRPr="006002F7">
        <w:rPr>
          <w:rFonts w:ascii="Museo Sans 300" w:hAnsi="Museo Sans 300" w:cs="Times New Roman"/>
          <w:sz w:val="24"/>
          <w:szCs w:val="24"/>
        </w:rPr>
        <w:t xml:space="preserve"> </w:t>
      </w:r>
      <w:r w:rsidR="000C129A" w:rsidRPr="006002F7">
        <w:rPr>
          <w:rFonts w:ascii="Museo Sans 300" w:hAnsi="Museo Sans 300"/>
          <w:b/>
          <w:sz w:val="24"/>
          <w:szCs w:val="24"/>
        </w:rPr>
        <w:t xml:space="preserve">Modificar el </w:t>
      </w:r>
      <w:r w:rsidR="000C129A" w:rsidRPr="006002F7">
        <w:rPr>
          <w:rFonts w:ascii="Museo Sans 300" w:eastAsia="Times New Roman" w:hAnsi="Museo Sans 300" w:cs="Times New Roman"/>
          <w:b/>
          <w:sz w:val="24"/>
          <w:szCs w:val="24"/>
        </w:rPr>
        <w:t>Punto V de</w:t>
      </w:r>
      <w:r w:rsidR="00DB5730" w:rsidRPr="006002F7">
        <w:rPr>
          <w:rFonts w:ascii="Museo Sans 300" w:eastAsia="Times New Roman" w:hAnsi="Museo Sans 300" w:cs="Times New Roman"/>
          <w:b/>
          <w:sz w:val="24"/>
          <w:szCs w:val="24"/>
        </w:rPr>
        <w:t>l</w:t>
      </w:r>
      <w:r w:rsidR="000C129A" w:rsidRPr="006002F7">
        <w:rPr>
          <w:rFonts w:ascii="Museo Sans 300" w:eastAsia="Times New Roman" w:hAnsi="Museo Sans 300" w:cs="Times New Roman"/>
          <w:b/>
          <w:sz w:val="24"/>
          <w:szCs w:val="24"/>
        </w:rPr>
        <w:t xml:space="preserve"> </w:t>
      </w:r>
      <w:r w:rsidR="00DB5730" w:rsidRPr="006002F7">
        <w:rPr>
          <w:rFonts w:ascii="Museo Sans 300" w:eastAsia="Times New Roman" w:hAnsi="Museo Sans 300" w:cs="Times New Roman"/>
          <w:b/>
          <w:sz w:val="24"/>
          <w:szCs w:val="24"/>
        </w:rPr>
        <w:t>Acta de</w:t>
      </w:r>
      <w:r w:rsidR="000C129A" w:rsidRPr="006002F7">
        <w:rPr>
          <w:rFonts w:ascii="Museo Sans 300" w:eastAsia="Times New Roman" w:hAnsi="Museo Sans 300" w:cs="Times New Roman"/>
          <w:b/>
          <w:sz w:val="24"/>
          <w:szCs w:val="24"/>
        </w:rPr>
        <w:t xml:space="preserve"> Sesión Ordinaria 40-2014, de fecha 06 de noviembre de 2014</w:t>
      </w:r>
      <w:r w:rsidR="000C129A" w:rsidRPr="006002F7">
        <w:rPr>
          <w:rFonts w:ascii="Museo Sans 300" w:hAnsi="Museo Sans 300"/>
          <w:b/>
          <w:sz w:val="24"/>
          <w:szCs w:val="24"/>
        </w:rPr>
        <w:t>,</w:t>
      </w:r>
      <w:r w:rsidR="000C129A" w:rsidRPr="006002F7">
        <w:rPr>
          <w:sz w:val="24"/>
          <w:szCs w:val="24"/>
        </w:rPr>
        <w:t xml:space="preserve"> </w:t>
      </w:r>
      <w:r w:rsidR="00DB5730" w:rsidRPr="006002F7">
        <w:rPr>
          <w:rFonts w:ascii="Museo Sans 300" w:eastAsia="Times New Roman" w:hAnsi="Museo Sans 300" w:cs="Times New Roman"/>
          <w:sz w:val="24"/>
          <w:szCs w:val="24"/>
          <w:lang w:eastAsia="es-ES"/>
        </w:rPr>
        <w:t xml:space="preserve">en el sentido de Incluir </w:t>
      </w:r>
      <w:r w:rsidR="00DB5730" w:rsidRPr="006002F7">
        <w:rPr>
          <w:rFonts w:ascii="Museo Sans 300" w:hAnsi="Museo Sans 300"/>
          <w:sz w:val="24"/>
          <w:szCs w:val="24"/>
        </w:rPr>
        <w:t xml:space="preserve">al menor </w:t>
      </w:r>
      <w:r w:rsidR="00FF32B2">
        <w:rPr>
          <w:rFonts w:ascii="Museo Sans 300" w:hAnsi="Museo Sans 300"/>
          <w:b/>
          <w:sz w:val="24"/>
          <w:szCs w:val="24"/>
        </w:rPr>
        <w:t>---</w:t>
      </w:r>
      <w:r w:rsidR="00DB5730" w:rsidRPr="006002F7">
        <w:rPr>
          <w:rFonts w:ascii="Museo Sans 300" w:eastAsia="Times New Roman" w:hAnsi="Museo Sans 300" w:cs="Times New Roman"/>
          <w:b/>
          <w:sz w:val="24"/>
          <w:szCs w:val="24"/>
          <w:lang w:eastAsia="es-ES"/>
        </w:rPr>
        <w:t xml:space="preserve">, </w:t>
      </w:r>
      <w:r w:rsidR="00DB5730" w:rsidRPr="006002F7">
        <w:rPr>
          <w:rFonts w:ascii="Museo Sans 300" w:eastAsia="Times New Roman" w:hAnsi="Museo Sans 300" w:cs="Times New Roman"/>
          <w:sz w:val="24"/>
          <w:szCs w:val="24"/>
          <w:lang w:eastAsia="es-ES"/>
        </w:rPr>
        <w:t>en</w:t>
      </w:r>
      <w:r w:rsidR="00DB5730" w:rsidRPr="006002F7">
        <w:rPr>
          <w:rFonts w:ascii="Museo Sans 300" w:eastAsia="Times New Roman" w:hAnsi="Museo Sans 300" w:cs="Times New Roman"/>
          <w:b/>
          <w:sz w:val="24"/>
          <w:szCs w:val="24"/>
          <w:lang w:eastAsia="es-ES"/>
        </w:rPr>
        <w:t xml:space="preserve"> </w:t>
      </w:r>
      <w:r w:rsidR="000C129A" w:rsidRPr="006002F7">
        <w:rPr>
          <w:rFonts w:ascii="Museo Sans 300" w:eastAsia="Times New Roman" w:hAnsi="Museo Sans 300" w:cs="Times New Roman"/>
          <w:sz w:val="24"/>
          <w:szCs w:val="24"/>
          <w:lang w:eastAsia="es-ES"/>
        </w:rPr>
        <w:t xml:space="preserve">la adjudicación del </w:t>
      </w:r>
      <w:r w:rsidR="000C129A" w:rsidRPr="006002F7">
        <w:rPr>
          <w:rFonts w:ascii="Museo Sans 300" w:eastAsia="Times New Roman" w:hAnsi="Museo Sans 300" w:cs="Times New Roman"/>
          <w:sz w:val="24"/>
          <w:szCs w:val="24"/>
        </w:rPr>
        <w:t xml:space="preserve">Solar </w:t>
      </w:r>
      <w:r w:rsidR="00FF32B2">
        <w:rPr>
          <w:rFonts w:ascii="Museo Sans 300" w:eastAsia="Times New Roman" w:hAnsi="Museo Sans 300" w:cs="Times New Roman"/>
          <w:sz w:val="24"/>
          <w:szCs w:val="24"/>
        </w:rPr>
        <w:t>---</w:t>
      </w:r>
      <w:r w:rsidR="000C129A" w:rsidRPr="006002F7">
        <w:rPr>
          <w:rFonts w:ascii="Museo Sans 300" w:eastAsia="Times New Roman" w:hAnsi="Museo Sans 300" w:cs="Times New Roman"/>
          <w:sz w:val="24"/>
          <w:szCs w:val="24"/>
        </w:rPr>
        <w:t xml:space="preserve"> Polígono </w:t>
      </w:r>
      <w:r w:rsidR="00FF32B2">
        <w:rPr>
          <w:rFonts w:ascii="Museo Sans 300" w:eastAsia="Times New Roman" w:hAnsi="Museo Sans 300" w:cs="Times New Roman"/>
          <w:sz w:val="24"/>
          <w:szCs w:val="24"/>
        </w:rPr>
        <w:t>---</w:t>
      </w:r>
      <w:r w:rsidR="00DB5730" w:rsidRPr="006002F7">
        <w:rPr>
          <w:rFonts w:ascii="Museo Sans 300" w:eastAsia="Times New Roman" w:hAnsi="Museo Sans 300" w:cs="Times New Roman"/>
          <w:sz w:val="24"/>
          <w:szCs w:val="24"/>
          <w:lang w:eastAsia="es-ES"/>
        </w:rPr>
        <w:t xml:space="preserve">, </w:t>
      </w:r>
      <w:r w:rsidR="000C129A" w:rsidRPr="006002F7">
        <w:rPr>
          <w:rFonts w:ascii="Museo Sans 300" w:eastAsia="Times New Roman" w:hAnsi="Museo Sans 300" w:cs="Times New Roman"/>
          <w:sz w:val="24"/>
          <w:szCs w:val="24"/>
        </w:rPr>
        <w:t xml:space="preserve">ubicado en el </w:t>
      </w:r>
      <w:r w:rsidR="000C129A" w:rsidRPr="006002F7">
        <w:rPr>
          <w:rFonts w:ascii="Museo Sans 300" w:hAnsi="Museo Sans 300"/>
          <w:sz w:val="24"/>
          <w:szCs w:val="24"/>
        </w:rPr>
        <w:t xml:space="preserve">Proyecto de Asentamiento Comunitario y Lotificación Agrícola desarrollado en </w:t>
      </w:r>
      <w:r w:rsidR="000C129A" w:rsidRPr="006002F7">
        <w:rPr>
          <w:rFonts w:ascii="Museo Sans 300" w:eastAsia="Times New Roman" w:hAnsi="Museo Sans 300" w:cs="Times New Roman"/>
          <w:b/>
          <w:sz w:val="24"/>
          <w:szCs w:val="24"/>
        </w:rPr>
        <w:t>“HACIENDA SAN JOSE LOS ALMENDROS” PORCIÓN 2</w:t>
      </w:r>
      <w:r w:rsidR="000C129A" w:rsidRPr="006002F7">
        <w:rPr>
          <w:rFonts w:ascii="Museo Sans 300" w:eastAsia="Times New Roman" w:hAnsi="Museo Sans 300" w:cs="Times New Roman"/>
          <w:sz w:val="24"/>
          <w:szCs w:val="24"/>
        </w:rPr>
        <w:t>, situad</w:t>
      </w:r>
      <w:r w:rsidR="00DB5730" w:rsidRPr="006002F7">
        <w:rPr>
          <w:rFonts w:ascii="Museo Sans 300" w:eastAsia="Times New Roman" w:hAnsi="Museo Sans 300" w:cs="Times New Roman"/>
          <w:sz w:val="24"/>
          <w:szCs w:val="24"/>
        </w:rPr>
        <w:t>a</w:t>
      </w:r>
      <w:r w:rsidR="000C129A" w:rsidRPr="006002F7">
        <w:rPr>
          <w:rFonts w:ascii="Museo Sans 300" w:eastAsia="Times New Roman" w:hAnsi="Museo Sans 300" w:cs="Times New Roman"/>
          <w:sz w:val="24"/>
          <w:szCs w:val="24"/>
        </w:rPr>
        <w:t xml:space="preserve"> en cantón San José Los Almendros, jurisdicción de Apastepeque, departamento de San Vicente,</w:t>
      </w:r>
      <w:r w:rsidR="000C129A" w:rsidRPr="006002F7">
        <w:rPr>
          <w:rFonts w:ascii="Museo Sans 300" w:eastAsia="Times New Roman" w:hAnsi="Museo Sans 300" w:cs="Times New Roman"/>
          <w:b/>
          <w:sz w:val="24"/>
          <w:szCs w:val="24"/>
        </w:rPr>
        <w:t xml:space="preserve"> </w:t>
      </w:r>
      <w:r w:rsidR="000C129A" w:rsidRPr="006002F7">
        <w:rPr>
          <w:rFonts w:ascii="Museo Sans 300" w:eastAsia="Times New Roman" w:hAnsi="Museo Sans 300" w:cs="Times New Roman"/>
          <w:sz w:val="24"/>
          <w:szCs w:val="24"/>
        </w:rPr>
        <w:t xml:space="preserve">quedando la adjudicación </w:t>
      </w:r>
      <w:r w:rsidR="000C129A" w:rsidRPr="006002F7">
        <w:rPr>
          <w:rFonts w:ascii="Museo Sans 300" w:eastAsia="Times New Roman" w:hAnsi="Museo Sans 300" w:cs="Times New Roman"/>
          <w:sz w:val="24"/>
          <w:szCs w:val="24"/>
          <w:lang w:val="es-ES"/>
        </w:rPr>
        <w:t>conforme al cuadro de valores y extensiones siguiente:</w:t>
      </w:r>
    </w:p>
    <w:p w14:paraId="6A84A751" w14:textId="77777777" w:rsidR="000C129A" w:rsidRDefault="000C129A" w:rsidP="000C129A">
      <w:pPr>
        <w:widowControl w:val="0"/>
        <w:autoSpaceDE w:val="0"/>
        <w:autoSpaceDN w:val="0"/>
        <w:adjustRightInd w:val="0"/>
        <w:rPr>
          <w:rFonts w:ascii="Arial" w:hAnsi="Arial" w:cs="Arial"/>
          <w:sz w:val="16"/>
          <w:szCs w:val="16"/>
        </w:rPr>
      </w:pPr>
    </w:p>
    <w:tbl>
      <w:tblPr>
        <w:tblW w:w="9147" w:type="dxa"/>
        <w:tblInd w:w="25" w:type="dxa"/>
        <w:tblLayout w:type="fixed"/>
        <w:tblCellMar>
          <w:left w:w="25" w:type="dxa"/>
          <w:right w:w="0" w:type="dxa"/>
        </w:tblCellMar>
        <w:tblLook w:val="04A0" w:firstRow="1" w:lastRow="0" w:firstColumn="1" w:lastColumn="0" w:noHBand="0" w:noVBand="1"/>
      </w:tblPr>
      <w:tblGrid>
        <w:gridCol w:w="2587"/>
        <w:gridCol w:w="982"/>
        <w:gridCol w:w="2510"/>
        <w:gridCol w:w="572"/>
        <w:gridCol w:w="575"/>
        <w:gridCol w:w="613"/>
        <w:gridCol w:w="654"/>
        <w:gridCol w:w="654"/>
      </w:tblGrid>
      <w:tr w:rsidR="000C129A" w14:paraId="08198784" w14:textId="77777777" w:rsidTr="000450B7">
        <w:trPr>
          <w:trHeight w:val="257"/>
        </w:trPr>
        <w:tc>
          <w:tcPr>
            <w:tcW w:w="2587" w:type="dxa"/>
            <w:tcBorders>
              <w:top w:val="single" w:sz="2" w:space="0" w:color="auto"/>
              <w:left w:val="single" w:sz="2" w:space="0" w:color="auto"/>
              <w:bottom w:val="nil"/>
              <w:right w:val="single" w:sz="2" w:space="0" w:color="auto"/>
            </w:tcBorders>
            <w:shd w:val="clear" w:color="auto" w:fill="DCDCDC"/>
            <w:hideMark/>
          </w:tcPr>
          <w:p w14:paraId="7E13CF60" w14:textId="77777777" w:rsidR="000C129A" w:rsidRDefault="000C129A">
            <w:pPr>
              <w:widowControl w:val="0"/>
              <w:autoSpaceDE w:val="0"/>
              <w:autoSpaceDN w:val="0"/>
              <w:adjustRightInd w:val="0"/>
              <w:rPr>
                <w:rFonts w:ascii="Museo Sans 300" w:hAnsi="Museo Sans 300" w:cs="Times New Roman"/>
                <w:b/>
                <w:bCs/>
                <w:sz w:val="14"/>
                <w:szCs w:val="14"/>
              </w:rPr>
            </w:pPr>
            <w:r>
              <w:rPr>
                <w:rFonts w:ascii="Museo Sans 300" w:hAnsi="Museo Sans 300" w:cs="Times New Roman"/>
                <w:b/>
                <w:bCs/>
                <w:sz w:val="14"/>
                <w:szCs w:val="14"/>
              </w:rPr>
              <w:t xml:space="preserve">D.U.I.     PROGRAMA </w:t>
            </w:r>
          </w:p>
        </w:tc>
        <w:tc>
          <w:tcPr>
            <w:tcW w:w="3492"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590786DE" w14:textId="77777777" w:rsidR="000C129A" w:rsidRDefault="000C129A">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 xml:space="preserve">SOLAR / A COMP. Y LOTES </w:t>
            </w:r>
          </w:p>
        </w:tc>
        <w:tc>
          <w:tcPr>
            <w:tcW w:w="1147" w:type="dxa"/>
            <w:gridSpan w:val="2"/>
            <w:tcBorders>
              <w:top w:val="single" w:sz="2" w:space="0" w:color="auto"/>
              <w:left w:val="single" w:sz="2" w:space="0" w:color="auto"/>
              <w:bottom w:val="nil"/>
              <w:right w:val="single" w:sz="2" w:space="0" w:color="auto"/>
            </w:tcBorders>
            <w:shd w:val="clear" w:color="auto" w:fill="DCDCDC"/>
          </w:tcPr>
          <w:p w14:paraId="10CDC932" w14:textId="77777777" w:rsidR="000C129A" w:rsidRDefault="000C129A">
            <w:pPr>
              <w:widowControl w:val="0"/>
              <w:autoSpaceDE w:val="0"/>
              <w:autoSpaceDN w:val="0"/>
              <w:adjustRightInd w:val="0"/>
              <w:rPr>
                <w:rFonts w:ascii="Museo Sans 300" w:hAnsi="Museo Sans 300" w:cs="Times New Roman"/>
                <w:b/>
                <w:bCs/>
                <w:sz w:val="14"/>
                <w:szCs w:val="14"/>
              </w:rPr>
            </w:pPr>
          </w:p>
        </w:tc>
        <w:tc>
          <w:tcPr>
            <w:tcW w:w="613"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41AC2EC6" w14:textId="77777777" w:rsidR="000C129A" w:rsidRDefault="000C129A">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 xml:space="preserve">AREA (MTS)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058B30D5" w14:textId="77777777" w:rsidR="000C129A" w:rsidRDefault="000C129A">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 xml:space="preserve">VALOR ($)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47DD191F" w14:textId="77777777" w:rsidR="000C129A" w:rsidRDefault="000C129A">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 xml:space="preserve">VALOR (¢) </w:t>
            </w:r>
          </w:p>
        </w:tc>
      </w:tr>
      <w:tr w:rsidR="000C129A" w14:paraId="04EAE582" w14:textId="77777777" w:rsidTr="000450B7">
        <w:trPr>
          <w:trHeight w:val="257"/>
        </w:trPr>
        <w:tc>
          <w:tcPr>
            <w:tcW w:w="2587" w:type="dxa"/>
            <w:tcBorders>
              <w:top w:val="single" w:sz="2" w:space="0" w:color="auto"/>
              <w:left w:val="single" w:sz="2" w:space="0" w:color="auto"/>
              <w:bottom w:val="single" w:sz="2" w:space="0" w:color="auto"/>
              <w:right w:val="single" w:sz="2" w:space="0" w:color="auto"/>
            </w:tcBorders>
            <w:shd w:val="clear" w:color="auto" w:fill="DCDCDC"/>
            <w:hideMark/>
          </w:tcPr>
          <w:p w14:paraId="567090D8" w14:textId="77777777" w:rsidR="000C129A" w:rsidRDefault="000C129A">
            <w:pPr>
              <w:widowControl w:val="0"/>
              <w:autoSpaceDE w:val="0"/>
              <w:autoSpaceDN w:val="0"/>
              <w:adjustRightInd w:val="0"/>
              <w:rPr>
                <w:rFonts w:ascii="Museo Sans 300" w:hAnsi="Museo Sans 300" w:cs="Times New Roman"/>
                <w:b/>
                <w:bCs/>
                <w:sz w:val="14"/>
                <w:szCs w:val="14"/>
              </w:rPr>
            </w:pPr>
            <w:r>
              <w:rPr>
                <w:rFonts w:ascii="Museo Sans 300" w:hAnsi="Museo Sans 300" w:cs="Times New Roman"/>
                <w:b/>
                <w:bCs/>
                <w:sz w:val="14"/>
                <w:szCs w:val="14"/>
              </w:rPr>
              <w:t xml:space="preserve">BENEFICIARIO </w:t>
            </w:r>
          </w:p>
        </w:tc>
        <w:tc>
          <w:tcPr>
            <w:tcW w:w="982" w:type="dxa"/>
            <w:tcBorders>
              <w:top w:val="single" w:sz="2" w:space="0" w:color="auto"/>
              <w:left w:val="single" w:sz="2" w:space="0" w:color="auto"/>
              <w:bottom w:val="single" w:sz="2" w:space="0" w:color="auto"/>
              <w:right w:val="single" w:sz="2" w:space="0" w:color="auto"/>
            </w:tcBorders>
            <w:shd w:val="clear" w:color="auto" w:fill="DCDCDC"/>
            <w:hideMark/>
          </w:tcPr>
          <w:p w14:paraId="377189A8" w14:textId="77777777" w:rsidR="000C129A" w:rsidRDefault="000C129A">
            <w:pPr>
              <w:widowControl w:val="0"/>
              <w:autoSpaceDE w:val="0"/>
              <w:autoSpaceDN w:val="0"/>
              <w:adjustRightInd w:val="0"/>
              <w:rPr>
                <w:rFonts w:ascii="Museo Sans 300" w:hAnsi="Museo Sans 300" w:cs="Times New Roman"/>
                <w:b/>
                <w:bCs/>
                <w:sz w:val="14"/>
                <w:szCs w:val="14"/>
              </w:rPr>
            </w:pPr>
            <w:r>
              <w:rPr>
                <w:rFonts w:ascii="Museo Sans 300" w:hAnsi="Museo Sans 300" w:cs="Times New Roman"/>
                <w:b/>
                <w:bCs/>
                <w:sz w:val="14"/>
                <w:szCs w:val="14"/>
              </w:rPr>
              <w:t xml:space="preserve">MATRICULA </w:t>
            </w:r>
          </w:p>
        </w:tc>
        <w:tc>
          <w:tcPr>
            <w:tcW w:w="2509" w:type="dxa"/>
            <w:tcBorders>
              <w:top w:val="single" w:sz="2" w:space="0" w:color="auto"/>
              <w:left w:val="single" w:sz="2" w:space="0" w:color="auto"/>
              <w:bottom w:val="single" w:sz="2" w:space="0" w:color="auto"/>
              <w:right w:val="single" w:sz="2" w:space="0" w:color="auto"/>
            </w:tcBorders>
            <w:shd w:val="clear" w:color="auto" w:fill="DCDCDC"/>
            <w:hideMark/>
          </w:tcPr>
          <w:p w14:paraId="19BACE0C" w14:textId="77777777" w:rsidR="000C129A" w:rsidRDefault="000C129A">
            <w:pPr>
              <w:widowControl w:val="0"/>
              <w:autoSpaceDE w:val="0"/>
              <w:autoSpaceDN w:val="0"/>
              <w:adjustRightInd w:val="0"/>
              <w:rPr>
                <w:rFonts w:ascii="Museo Sans 300" w:hAnsi="Museo Sans 300" w:cs="Times New Roman"/>
                <w:b/>
                <w:bCs/>
                <w:sz w:val="14"/>
                <w:szCs w:val="14"/>
              </w:rPr>
            </w:pPr>
            <w:r>
              <w:rPr>
                <w:rFonts w:ascii="Museo Sans 300" w:hAnsi="Museo Sans 300" w:cs="Times New Roman"/>
                <w:b/>
                <w:bCs/>
                <w:sz w:val="14"/>
                <w:szCs w:val="14"/>
              </w:rPr>
              <w:t xml:space="preserve">PORCION </w:t>
            </w:r>
          </w:p>
        </w:tc>
        <w:tc>
          <w:tcPr>
            <w:tcW w:w="572" w:type="dxa"/>
            <w:tcBorders>
              <w:top w:val="single" w:sz="2" w:space="0" w:color="auto"/>
              <w:left w:val="single" w:sz="2" w:space="0" w:color="auto"/>
              <w:bottom w:val="single" w:sz="2" w:space="0" w:color="auto"/>
              <w:right w:val="single" w:sz="2" w:space="0" w:color="auto"/>
            </w:tcBorders>
            <w:shd w:val="clear" w:color="auto" w:fill="DCDCDC"/>
            <w:hideMark/>
          </w:tcPr>
          <w:p w14:paraId="2E7F57EF" w14:textId="77777777" w:rsidR="000C129A" w:rsidRDefault="000C129A">
            <w:pPr>
              <w:widowControl w:val="0"/>
              <w:autoSpaceDE w:val="0"/>
              <w:autoSpaceDN w:val="0"/>
              <w:adjustRightInd w:val="0"/>
              <w:rPr>
                <w:rFonts w:ascii="Museo Sans 300" w:hAnsi="Museo Sans 300" w:cs="Times New Roman"/>
                <w:b/>
                <w:bCs/>
                <w:sz w:val="14"/>
                <w:szCs w:val="14"/>
              </w:rPr>
            </w:pPr>
            <w:r>
              <w:rPr>
                <w:rFonts w:ascii="Museo Sans 300" w:hAnsi="Museo Sans 300" w:cs="Times New Roman"/>
                <w:b/>
                <w:bCs/>
                <w:sz w:val="14"/>
                <w:szCs w:val="14"/>
              </w:rPr>
              <w:t xml:space="preserve">POL </w:t>
            </w:r>
          </w:p>
        </w:tc>
        <w:tc>
          <w:tcPr>
            <w:tcW w:w="574" w:type="dxa"/>
            <w:tcBorders>
              <w:top w:val="single" w:sz="2" w:space="0" w:color="auto"/>
              <w:left w:val="single" w:sz="2" w:space="0" w:color="auto"/>
              <w:bottom w:val="single" w:sz="2" w:space="0" w:color="auto"/>
              <w:right w:val="single" w:sz="2" w:space="0" w:color="auto"/>
            </w:tcBorders>
            <w:shd w:val="clear" w:color="auto" w:fill="DCDCDC"/>
            <w:hideMark/>
          </w:tcPr>
          <w:p w14:paraId="665D40CA" w14:textId="77777777" w:rsidR="000C129A" w:rsidRDefault="000C129A">
            <w:pPr>
              <w:widowControl w:val="0"/>
              <w:autoSpaceDE w:val="0"/>
              <w:autoSpaceDN w:val="0"/>
              <w:adjustRightInd w:val="0"/>
              <w:rPr>
                <w:rFonts w:ascii="Museo Sans 300" w:hAnsi="Museo Sans 300" w:cs="Times New Roman"/>
                <w:b/>
                <w:bCs/>
                <w:sz w:val="14"/>
                <w:szCs w:val="14"/>
              </w:rPr>
            </w:pPr>
            <w:r>
              <w:rPr>
                <w:rFonts w:ascii="Museo Sans 300" w:hAnsi="Museo Sans 300" w:cs="Times New Roman"/>
                <w:b/>
                <w:bCs/>
                <w:sz w:val="14"/>
                <w:szCs w:val="14"/>
              </w:rPr>
              <w:t xml:space="preserve">No </w:t>
            </w:r>
          </w:p>
        </w:tc>
        <w:tc>
          <w:tcPr>
            <w:tcW w:w="613" w:type="dxa"/>
            <w:vMerge/>
            <w:tcBorders>
              <w:top w:val="single" w:sz="2" w:space="0" w:color="auto"/>
              <w:left w:val="single" w:sz="2" w:space="0" w:color="auto"/>
              <w:bottom w:val="single" w:sz="2" w:space="0" w:color="auto"/>
              <w:right w:val="single" w:sz="2" w:space="0" w:color="auto"/>
            </w:tcBorders>
            <w:vAlign w:val="center"/>
            <w:hideMark/>
          </w:tcPr>
          <w:p w14:paraId="228B84D7" w14:textId="77777777" w:rsidR="000C129A" w:rsidRDefault="000C129A">
            <w:pPr>
              <w:spacing w:line="256" w:lineRule="auto"/>
              <w:rPr>
                <w:rFonts w:ascii="Museo Sans 300" w:hAnsi="Museo Sans 300" w:cs="Times New Roman"/>
                <w:b/>
                <w:bCs/>
                <w:sz w:val="14"/>
                <w:szCs w:val="14"/>
              </w:rPr>
            </w:pPr>
          </w:p>
        </w:tc>
        <w:tc>
          <w:tcPr>
            <w:tcW w:w="654" w:type="dxa"/>
            <w:vMerge/>
            <w:tcBorders>
              <w:top w:val="single" w:sz="2" w:space="0" w:color="auto"/>
              <w:left w:val="single" w:sz="2" w:space="0" w:color="auto"/>
              <w:bottom w:val="single" w:sz="2" w:space="0" w:color="auto"/>
              <w:right w:val="single" w:sz="2" w:space="0" w:color="auto"/>
            </w:tcBorders>
            <w:vAlign w:val="center"/>
            <w:hideMark/>
          </w:tcPr>
          <w:p w14:paraId="5D73DE75" w14:textId="77777777" w:rsidR="000C129A" w:rsidRDefault="000C129A">
            <w:pPr>
              <w:spacing w:line="256" w:lineRule="auto"/>
              <w:rPr>
                <w:rFonts w:ascii="Museo Sans 300" w:hAnsi="Museo Sans 300" w:cs="Times New Roman"/>
                <w:b/>
                <w:bCs/>
                <w:sz w:val="14"/>
                <w:szCs w:val="14"/>
              </w:rPr>
            </w:pPr>
          </w:p>
        </w:tc>
        <w:tc>
          <w:tcPr>
            <w:tcW w:w="654" w:type="dxa"/>
            <w:vMerge/>
            <w:tcBorders>
              <w:top w:val="single" w:sz="2" w:space="0" w:color="auto"/>
              <w:left w:val="single" w:sz="2" w:space="0" w:color="auto"/>
              <w:bottom w:val="single" w:sz="2" w:space="0" w:color="auto"/>
              <w:right w:val="single" w:sz="2" w:space="0" w:color="auto"/>
            </w:tcBorders>
            <w:vAlign w:val="center"/>
            <w:hideMark/>
          </w:tcPr>
          <w:p w14:paraId="412A0ABE" w14:textId="77777777" w:rsidR="000C129A" w:rsidRDefault="000C129A">
            <w:pPr>
              <w:spacing w:line="256" w:lineRule="auto"/>
              <w:rPr>
                <w:rFonts w:ascii="Museo Sans 300" w:hAnsi="Museo Sans 300" w:cs="Times New Roman"/>
                <w:b/>
                <w:bCs/>
                <w:sz w:val="14"/>
                <w:szCs w:val="14"/>
              </w:rPr>
            </w:pPr>
          </w:p>
        </w:tc>
      </w:tr>
    </w:tbl>
    <w:p w14:paraId="42734E78" w14:textId="77777777" w:rsidR="000C129A" w:rsidRDefault="000C129A" w:rsidP="000C129A">
      <w:pPr>
        <w:widowControl w:val="0"/>
        <w:autoSpaceDE w:val="0"/>
        <w:autoSpaceDN w:val="0"/>
        <w:adjustRightInd w:val="0"/>
        <w:rPr>
          <w:rFonts w:ascii="Museo Sans 300" w:hAnsi="Museo Sans 300"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0C129A" w14:paraId="081B725A" w14:textId="77777777" w:rsidTr="000C129A">
        <w:tc>
          <w:tcPr>
            <w:tcW w:w="2600" w:type="dxa"/>
            <w:tcBorders>
              <w:top w:val="single" w:sz="2" w:space="0" w:color="auto"/>
              <w:left w:val="single" w:sz="2" w:space="0" w:color="auto"/>
              <w:bottom w:val="single" w:sz="2" w:space="0" w:color="auto"/>
              <w:right w:val="single" w:sz="2" w:space="0" w:color="auto"/>
            </w:tcBorders>
            <w:hideMark/>
          </w:tcPr>
          <w:p w14:paraId="5C962BCE" w14:textId="77777777" w:rsidR="000C129A" w:rsidRDefault="000C129A">
            <w:pPr>
              <w:widowControl w:val="0"/>
              <w:autoSpaceDE w:val="0"/>
              <w:autoSpaceDN w:val="0"/>
              <w:adjustRightInd w:val="0"/>
              <w:rPr>
                <w:rFonts w:ascii="Museo Sans 300" w:hAnsi="Museo Sans 300" w:cs="Times New Roman"/>
                <w:b/>
                <w:bCs/>
                <w:sz w:val="14"/>
                <w:szCs w:val="14"/>
              </w:rPr>
            </w:pPr>
            <w:r>
              <w:rPr>
                <w:rFonts w:ascii="Museo Sans 300" w:hAnsi="Museo Sans 300" w:cs="Times New Roman"/>
                <w:b/>
                <w:bCs/>
                <w:sz w:val="14"/>
                <w:szCs w:val="14"/>
              </w:rPr>
              <w:t xml:space="preserve">No DE ENTREGA: 11 </w:t>
            </w:r>
          </w:p>
        </w:tc>
      </w:tr>
    </w:tbl>
    <w:p w14:paraId="1FFEAB7B" w14:textId="77777777" w:rsidR="000C129A" w:rsidRDefault="000C129A" w:rsidP="000C129A">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 xml:space="preserve"> </w:t>
      </w:r>
    </w:p>
    <w:tbl>
      <w:tblPr>
        <w:tblW w:w="9111" w:type="dxa"/>
        <w:tblInd w:w="25" w:type="dxa"/>
        <w:tblLayout w:type="fixed"/>
        <w:tblCellMar>
          <w:left w:w="25" w:type="dxa"/>
          <w:right w:w="0" w:type="dxa"/>
        </w:tblCellMar>
        <w:tblLook w:val="04A0" w:firstRow="1" w:lastRow="0" w:firstColumn="1" w:lastColumn="0" w:noHBand="0" w:noVBand="1"/>
      </w:tblPr>
      <w:tblGrid>
        <w:gridCol w:w="2573"/>
        <w:gridCol w:w="979"/>
        <w:gridCol w:w="2491"/>
        <w:gridCol w:w="570"/>
        <w:gridCol w:w="570"/>
        <w:gridCol w:w="610"/>
        <w:gridCol w:w="652"/>
        <w:gridCol w:w="666"/>
      </w:tblGrid>
      <w:tr w:rsidR="000C129A" w14:paraId="00A76808" w14:textId="77777777" w:rsidTr="000450B7">
        <w:trPr>
          <w:trHeight w:val="151"/>
        </w:trPr>
        <w:tc>
          <w:tcPr>
            <w:tcW w:w="2573" w:type="dxa"/>
            <w:vMerge w:val="restart"/>
            <w:tcBorders>
              <w:top w:val="single" w:sz="2" w:space="0" w:color="auto"/>
              <w:left w:val="single" w:sz="2" w:space="0" w:color="auto"/>
              <w:bottom w:val="single" w:sz="2" w:space="0" w:color="auto"/>
              <w:right w:val="single" w:sz="2" w:space="0" w:color="auto"/>
            </w:tcBorders>
          </w:tcPr>
          <w:p w14:paraId="25DA36DC" w14:textId="5931F7EC" w:rsidR="000C129A" w:rsidRDefault="00C47755">
            <w:pPr>
              <w:widowControl w:val="0"/>
              <w:autoSpaceDE w:val="0"/>
              <w:autoSpaceDN w:val="0"/>
              <w:adjustRightInd w:val="0"/>
              <w:rPr>
                <w:rFonts w:ascii="Museo Sans 300" w:hAnsi="Museo Sans 300" w:cs="Times New Roman"/>
                <w:sz w:val="14"/>
                <w:szCs w:val="14"/>
              </w:rPr>
            </w:pPr>
            <w:r>
              <w:rPr>
                <w:rFonts w:ascii="Museo Sans 300" w:hAnsi="Museo Sans 300" w:cs="Times New Roman"/>
                <w:sz w:val="14"/>
                <w:szCs w:val="14"/>
              </w:rPr>
              <w:t>---</w:t>
            </w:r>
            <w:r w:rsidR="000C129A">
              <w:rPr>
                <w:rFonts w:ascii="Museo Sans 300" w:hAnsi="Museo Sans 300" w:cs="Times New Roman"/>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hideMark/>
          </w:tcPr>
          <w:p w14:paraId="3F775F47" w14:textId="77777777" w:rsidR="000C129A" w:rsidRDefault="000C129A">
            <w:pPr>
              <w:widowControl w:val="0"/>
              <w:autoSpaceDE w:val="0"/>
              <w:autoSpaceDN w:val="0"/>
              <w:adjustRightInd w:val="0"/>
              <w:rPr>
                <w:rFonts w:ascii="Museo Sans 300" w:hAnsi="Museo Sans 300" w:cs="Times New Roman"/>
                <w:sz w:val="14"/>
                <w:szCs w:val="14"/>
              </w:rPr>
            </w:pPr>
            <w:r>
              <w:rPr>
                <w:rFonts w:ascii="Museo Sans 300" w:hAnsi="Museo Sans 300" w:cs="Times New Roman"/>
                <w:sz w:val="14"/>
                <w:szCs w:val="14"/>
              </w:rPr>
              <w:t xml:space="preserve">Solares: </w:t>
            </w:r>
          </w:p>
          <w:p w14:paraId="618EF9F6" w14:textId="57A06BFF" w:rsidR="000C129A" w:rsidRDefault="00C47755">
            <w:pPr>
              <w:widowControl w:val="0"/>
              <w:autoSpaceDE w:val="0"/>
              <w:autoSpaceDN w:val="0"/>
              <w:adjustRightInd w:val="0"/>
              <w:rPr>
                <w:rFonts w:ascii="Museo Sans 300" w:hAnsi="Museo Sans 300" w:cs="Times New Roman"/>
                <w:sz w:val="14"/>
                <w:szCs w:val="14"/>
              </w:rPr>
            </w:pPr>
            <w:r>
              <w:rPr>
                <w:rFonts w:ascii="Museo Sans 300" w:hAnsi="Museo Sans 300" w:cs="Times New Roman"/>
                <w:sz w:val="14"/>
                <w:szCs w:val="14"/>
              </w:rPr>
              <w:t xml:space="preserve">--- </w:t>
            </w:r>
            <w:r w:rsidR="000C129A">
              <w:rPr>
                <w:rFonts w:ascii="Museo Sans 300" w:hAnsi="Museo Sans 300" w:cs="Times New Roman"/>
                <w:sz w:val="14"/>
                <w:szCs w:val="14"/>
              </w:rPr>
              <w:t xml:space="preserve">-00000 </w:t>
            </w:r>
          </w:p>
        </w:tc>
        <w:tc>
          <w:tcPr>
            <w:tcW w:w="2491" w:type="dxa"/>
            <w:vMerge w:val="restart"/>
            <w:tcBorders>
              <w:top w:val="single" w:sz="2" w:space="0" w:color="auto"/>
              <w:left w:val="single" w:sz="2" w:space="0" w:color="auto"/>
              <w:bottom w:val="single" w:sz="2" w:space="0" w:color="auto"/>
              <w:right w:val="single" w:sz="2" w:space="0" w:color="auto"/>
            </w:tcBorders>
          </w:tcPr>
          <w:p w14:paraId="45184409" w14:textId="77777777" w:rsidR="000C129A" w:rsidRDefault="000C129A">
            <w:pPr>
              <w:widowControl w:val="0"/>
              <w:autoSpaceDE w:val="0"/>
              <w:autoSpaceDN w:val="0"/>
              <w:adjustRightInd w:val="0"/>
              <w:rPr>
                <w:rFonts w:ascii="Museo Sans 300" w:hAnsi="Museo Sans 300" w:cs="Times New Roman"/>
                <w:sz w:val="14"/>
                <w:szCs w:val="14"/>
              </w:rPr>
            </w:pPr>
          </w:p>
          <w:p w14:paraId="4EF6D5CD" w14:textId="77777777" w:rsidR="000C129A" w:rsidRDefault="000C129A">
            <w:pPr>
              <w:widowControl w:val="0"/>
              <w:autoSpaceDE w:val="0"/>
              <w:autoSpaceDN w:val="0"/>
              <w:adjustRightInd w:val="0"/>
              <w:rPr>
                <w:rFonts w:ascii="Museo Sans 300" w:hAnsi="Museo Sans 300" w:cs="Times New Roman"/>
                <w:sz w:val="14"/>
                <w:szCs w:val="14"/>
              </w:rPr>
            </w:pPr>
            <w:r>
              <w:rPr>
                <w:rFonts w:ascii="Museo Sans 300" w:hAnsi="Museo Sans 300" w:cs="Times New Roman"/>
                <w:sz w:val="14"/>
                <w:szCs w:val="14"/>
              </w:rPr>
              <w:t xml:space="preserve">PORCION DOS </w:t>
            </w:r>
          </w:p>
        </w:tc>
        <w:tc>
          <w:tcPr>
            <w:tcW w:w="570" w:type="dxa"/>
            <w:vMerge w:val="restart"/>
            <w:tcBorders>
              <w:top w:val="single" w:sz="2" w:space="0" w:color="auto"/>
              <w:left w:val="single" w:sz="2" w:space="0" w:color="auto"/>
              <w:bottom w:val="single" w:sz="2" w:space="0" w:color="auto"/>
              <w:right w:val="single" w:sz="2" w:space="0" w:color="auto"/>
            </w:tcBorders>
          </w:tcPr>
          <w:p w14:paraId="6E74ECB7" w14:textId="77777777" w:rsidR="000C129A" w:rsidRDefault="000C129A">
            <w:pPr>
              <w:widowControl w:val="0"/>
              <w:autoSpaceDE w:val="0"/>
              <w:autoSpaceDN w:val="0"/>
              <w:adjustRightInd w:val="0"/>
              <w:rPr>
                <w:rFonts w:ascii="Museo Sans 300" w:hAnsi="Museo Sans 300" w:cs="Times New Roman"/>
                <w:sz w:val="14"/>
                <w:szCs w:val="14"/>
              </w:rPr>
            </w:pPr>
          </w:p>
          <w:p w14:paraId="16AA211E" w14:textId="244F125A" w:rsidR="000C129A" w:rsidRDefault="00C47755">
            <w:pPr>
              <w:widowControl w:val="0"/>
              <w:autoSpaceDE w:val="0"/>
              <w:autoSpaceDN w:val="0"/>
              <w:adjustRightInd w:val="0"/>
              <w:rPr>
                <w:rFonts w:ascii="Museo Sans 300" w:hAnsi="Museo Sans 300" w:cs="Times New Roman"/>
                <w:sz w:val="14"/>
                <w:szCs w:val="14"/>
              </w:rPr>
            </w:pPr>
            <w:r>
              <w:rPr>
                <w:rFonts w:ascii="Museo Sans 300" w:hAnsi="Museo Sans 300" w:cs="Times New Roman"/>
                <w:sz w:val="14"/>
                <w:szCs w:val="14"/>
              </w:rPr>
              <w:t>---</w:t>
            </w:r>
            <w:r w:rsidR="000C129A">
              <w:rPr>
                <w:rFonts w:ascii="Museo Sans 300" w:hAnsi="Museo Sans 300" w:cs="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14:paraId="17C54076" w14:textId="77777777" w:rsidR="000C129A" w:rsidRDefault="000C129A">
            <w:pPr>
              <w:widowControl w:val="0"/>
              <w:autoSpaceDE w:val="0"/>
              <w:autoSpaceDN w:val="0"/>
              <w:adjustRightInd w:val="0"/>
              <w:rPr>
                <w:rFonts w:ascii="Museo Sans 300" w:hAnsi="Museo Sans 300" w:cs="Times New Roman"/>
                <w:sz w:val="14"/>
                <w:szCs w:val="14"/>
              </w:rPr>
            </w:pPr>
          </w:p>
          <w:p w14:paraId="0546AA10" w14:textId="2C06C2C1" w:rsidR="000C129A" w:rsidRDefault="00C47755">
            <w:pPr>
              <w:widowControl w:val="0"/>
              <w:autoSpaceDE w:val="0"/>
              <w:autoSpaceDN w:val="0"/>
              <w:adjustRightInd w:val="0"/>
              <w:rPr>
                <w:rFonts w:ascii="Museo Sans 300" w:hAnsi="Museo Sans 300" w:cs="Times New Roman"/>
                <w:sz w:val="14"/>
                <w:szCs w:val="14"/>
              </w:rPr>
            </w:pPr>
            <w:r>
              <w:rPr>
                <w:rFonts w:ascii="Museo Sans 300" w:hAnsi="Museo Sans 300" w:cs="Times New Roman"/>
                <w:sz w:val="14"/>
                <w:szCs w:val="14"/>
              </w:rPr>
              <w:t>---</w:t>
            </w:r>
          </w:p>
        </w:tc>
        <w:tc>
          <w:tcPr>
            <w:tcW w:w="610" w:type="dxa"/>
            <w:tcBorders>
              <w:top w:val="single" w:sz="2" w:space="0" w:color="auto"/>
              <w:left w:val="single" w:sz="2" w:space="0" w:color="auto"/>
              <w:bottom w:val="nil"/>
              <w:right w:val="single" w:sz="2" w:space="0" w:color="auto"/>
            </w:tcBorders>
          </w:tcPr>
          <w:p w14:paraId="02F6EE53" w14:textId="77777777" w:rsidR="000C129A" w:rsidRDefault="000C129A">
            <w:pPr>
              <w:widowControl w:val="0"/>
              <w:autoSpaceDE w:val="0"/>
              <w:autoSpaceDN w:val="0"/>
              <w:adjustRightInd w:val="0"/>
              <w:jc w:val="right"/>
              <w:rPr>
                <w:rFonts w:ascii="Museo Sans 300" w:hAnsi="Museo Sans 300" w:cs="Times New Roman"/>
                <w:sz w:val="14"/>
                <w:szCs w:val="14"/>
              </w:rPr>
            </w:pPr>
          </w:p>
          <w:p w14:paraId="562196B4" w14:textId="77777777" w:rsidR="000C129A" w:rsidRDefault="000C129A">
            <w:pPr>
              <w:widowControl w:val="0"/>
              <w:autoSpaceDE w:val="0"/>
              <w:autoSpaceDN w:val="0"/>
              <w:adjustRightInd w:val="0"/>
              <w:jc w:val="right"/>
              <w:rPr>
                <w:rFonts w:ascii="Museo Sans 300" w:hAnsi="Museo Sans 300" w:cs="Times New Roman"/>
                <w:sz w:val="14"/>
                <w:szCs w:val="14"/>
              </w:rPr>
            </w:pPr>
            <w:r>
              <w:rPr>
                <w:rFonts w:ascii="Museo Sans 300" w:hAnsi="Museo Sans 300" w:cs="Times New Roman"/>
                <w:sz w:val="14"/>
                <w:szCs w:val="14"/>
              </w:rPr>
              <w:t xml:space="preserve">689.45 </w:t>
            </w:r>
          </w:p>
        </w:tc>
        <w:tc>
          <w:tcPr>
            <w:tcW w:w="652" w:type="dxa"/>
            <w:tcBorders>
              <w:top w:val="single" w:sz="2" w:space="0" w:color="auto"/>
              <w:left w:val="single" w:sz="2" w:space="0" w:color="auto"/>
              <w:bottom w:val="single" w:sz="2" w:space="0" w:color="auto"/>
              <w:right w:val="single" w:sz="2" w:space="0" w:color="auto"/>
            </w:tcBorders>
          </w:tcPr>
          <w:p w14:paraId="619F6C34" w14:textId="77777777" w:rsidR="000C129A" w:rsidRDefault="000C129A">
            <w:pPr>
              <w:widowControl w:val="0"/>
              <w:autoSpaceDE w:val="0"/>
              <w:autoSpaceDN w:val="0"/>
              <w:adjustRightInd w:val="0"/>
              <w:jc w:val="right"/>
              <w:rPr>
                <w:rFonts w:ascii="Museo Sans 300" w:hAnsi="Museo Sans 300" w:cs="Times New Roman"/>
                <w:sz w:val="14"/>
                <w:szCs w:val="14"/>
              </w:rPr>
            </w:pPr>
          </w:p>
          <w:p w14:paraId="3C06FE8D" w14:textId="77777777" w:rsidR="000C129A" w:rsidRDefault="000C129A">
            <w:pPr>
              <w:widowControl w:val="0"/>
              <w:autoSpaceDE w:val="0"/>
              <w:autoSpaceDN w:val="0"/>
              <w:adjustRightInd w:val="0"/>
              <w:jc w:val="right"/>
              <w:rPr>
                <w:rFonts w:ascii="Museo Sans 300" w:hAnsi="Museo Sans 300" w:cs="Times New Roman"/>
                <w:sz w:val="14"/>
                <w:szCs w:val="14"/>
              </w:rPr>
            </w:pPr>
            <w:r>
              <w:rPr>
                <w:rFonts w:ascii="Museo Sans 300" w:hAnsi="Museo Sans 300" w:cs="Times New Roman"/>
                <w:sz w:val="14"/>
                <w:szCs w:val="14"/>
              </w:rPr>
              <w:t xml:space="preserve">2109.72 </w:t>
            </w:r>
          </w:p>
        </w:tc>
        <w:tc>
          <w:tcPr>
            <w:tcW w:w="663" w:type="dxa"/>
            <w:tcBorders>
              <w:top w:val="single" w:sz="2" w:space="0" w:color="auto"/>
              <w:left w:val="single" w:sz="2" w:space="0" w:color="auto"/>
              <w:bottom w:val="single" w:sz="2" w:space="0" w:color="auto"/>
              <w:right w:val="single" w:sz="2" w:space="0" w:color="auto"/>
            </w:tcBorders>
          </w:tcPr>
          <w:p w14:paraId="73604422" w14:textId="77777777" w:rsidR="000C129A" w:rsidRDefault="000C129A">
            <w:pPr>
              <w:widowControl w:val="0"/>
              <w:autoSpaceDE w:val="0"/>
              <w:autoSpaceDN w:val="0"/>
              <w:adjustRightInd w:val="0"/>
              <w:jc w:val="right"/>
              <w:rPr>
                <w:rFonts w:ascii="Museo Sans 300" w:hAnsi="Museo Sans 300" w:cs="Times New Roman"/>
                <w:sz w:val="14"/>
                <w:szCs w:val="14"/>
              </w:rPr>
            </w:pPr>
          </w:p>
          <w:p w14:paraId="4F22AF2E" w14:textId="77777777" w:rsidR="000C129A" w:rsidRDefault="000C129A">
            <w:pPr>
              <w:widowControl w:val="0"/>
              <w:autoSpaceDE w:val="0"/>
              <w:autoSpaceDN w:val="0"/>
              <w:adjustRightInd w:val="0"/>
              <w:jc w:val="right"/>
              <w:rPr>
                <w:rFonts w:ascii="Museo Sans 300" w:hAnsi="Museo Sans 300" w:cs="Times New Roman"/>
                <w:sz w:val="14"/>
                <w:szCs w:val="14"/>
              </w:rPr>
            </w:pPr>
            <w:r>
              <w:rPr>
                <w:rFonts w:ascii="Museo Sans 300" w:hAnsi="Museo Sans 300" w:cs="Times New Roman"/>
                <w:sz w:val="14"/>
                <w:szCs w:val="14"/>
              </w:rPr>
              <w:t xml:space="preserve">18460.05 </w:t>
            </w:r>
          </w:p>
        </w:tc>
      </w:tr>
      <w:tr w:rsidR="000C129A" w14:paraId="3DE1208A" w14:textId="77777777" w:rsidTr="000450B7">
        <w:trPr>
          <w:trHeight w:val="75"/>
        </w:trPr>
        <w:tc>
          <w:tcPr>
            <w:tcW w:w="2573" w:type="dxa"/>
            <w:vMerge/>
            <w:tcBorders>
              <w:top w:val="single" w:sz="2" w:space="0" w:color="auto"/>
              <w:left w:val="single" w:sz="2" w:space="0" w:color="auto"/>
              <w:bottom w:val="single" w:sz="2" w:space="0" w:color="auto"/>
              <w:right w:val="single" w:sz="2" w:space="0" w:color="auto"/>
            </w:tcBorders>
            <w:vAlign w:val="center"/>
            <w:hideMark/>
          </w:tcPr>
          <w:p w14:paraId="314EB919" w14:textId="77777777" w:rsidR="000C129A" w:rsidRDefault="000C129A">
            <w:pPr>
              <w:spacing w:line="256" w:lineRule="auto"/>
              <w:rPr>
                <w:rFonts w:ascii="Museo Sans 300" w:hAnsi="Museo Sans 300" w:cs="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vAlign w:val="center"/>
            <w:hideMark/>
          </w:tcPr>
          <w:p w14:paraId="341FC4C8" w14:textId="77777777" w:rsidR="000C129A" w:rsidRDefault="000C129A">
            <w:pPr>
              <w:spacing w:line="256" w:lineRule="auto"/>
              <w:rPr>
                <w:rFonts w:ascii="Museo Sans 300" w:hAnsi="Museo Sans 300" w:cs="Times New Roman"/>
                <w:sz w:val="14"/>
                <w:szCs w:val="14"/>
              </w:rPr>
            </w:pPr>
          </w:p>
        </w:tc>
        <w:tc>
          <w:tcPr>
            <w:tcW w:w="2491" w:type="dxa"/>
            <w:vMerge/>
            <w:tcBorders>
              <w:top w:val="single" w:sz="2" w:space="0" w:color="auto"/>
              <w:left w:val="single" w:sz="2" w:space="0" w:color="auto"/>
              <w:bottom w:val="single" w:sz="2" w:space="0" w:color="auto"/>
              <w:right w:val="single" w:sz="2" w:space="0" w:color="auto"/>
            </w:tcBorders>
            <w:vAlign w:val="center"/>
            <w:hideMark/>
          </w:tcPr>
          <w:p w14:paraId="41CD03B0" w14:textId="77777777" w:rsidR="000C129A" w:rsidRDefault="000C129A">
            <w:pPr>
              <w:spacing w:line="256" w:lineRule="auto"/>
              <w:rPr>
                <w:rFonts w:ascii="Museo Sans 300" w:hAnsi="Museo Sans 300" w:cs="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vAlign w:val="center"/>
            <w:hideMark/>
          </w:tcPr>
          <w:p w14:paraId="71133CA8" w14:textId="77777777" w:rsidR="000C129A" w:rsidRDefault="000C129A">
            <w:pPr>
              <w:spacing w:line="256" w:lineRule="auto"/>
              <w:rPr>
                <w:rFonts w:ascii="Museo Sans 300" w:hAnsi="Museo Sans 300" w:cs="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vAlign w:val="center"/>
            <w:hideMark/>
          </w:tcPr>
          <w:p w14:paraId="0A0AE6BB" w14:textId="77777777" w:rsidR="000C129A" w:rsidRDefault="000C129A">
            <w:pPr>
              <w:spacing w:line="256" w:lineRule="auto"/>
              <w:rPr>
                <w:rFonts w:ascii="Museo Sans 300" w:hAnsi="Museo Sans 300" w:cs="Times New Roman"/>
                <w:sz w:val="14"/>
                <w:szCs w:val="14"/>
              </w:rPr>
            </w:pPr>
          </w:p>
        </w:tc>
        <w:tc>
          <w:tcPr>
            <w:tcW w:w="610" w:type="dxa"/>
            <w:tcBorders>
              <w:top w:val="single" w:sz="2" w:space="0" w:color="auto"/>
              <w:left w:val="single" w:sz="2" w:space="0" w:color="auto"/>
              <w:bottom w:val="single" w:sz="2" w:space="0" w:color="auto"/>
              <w:right w:val="single" w:sz="2" w:space="0" w:color="auto"/>
            </w:tcBorders>
            <w:hideMark/>
          </w:tcPr>
          <w:p w14:paraId="5F424469" w14:textId="77777777" w:rsidR="000C129A" w:rsidRDefault="000C129A">
            <w:pPr>
              <w:widowControl w:val="0"/>
              <w:autoSpaceDE w:val="0"/>
              <w:autoSpaceDN w:val="0"/>
              <w:adjustRightInd w:val="0"/>
              <w:jc w:val="right"/>
              <w:rPr>
                <w:rFonts w:ascii="Museo Sans 300" w:hAnsi="Museo Sans 300" w:cs="Times New Roman"/>
                <w:sz w:val="14"/>
                <w:szCs w:val="14"/>
              </w:rPr>
            </w:pPr>
            <w:r>
              <w:rPr>
                <w:rFonts w:ascii="Museo Sans 300" w:hAnsi="Museo Sans 300" w:cs="Times New Roman"/>
                <w:sz w:val="14"/>
                <w:szCs w:val="14"/>
              </w:rPr>
              <w:t xml:space="preserve">689.45 </w:t>
            </w:r>
          </w:p>
        </w:tc>
        <w:tc>
          <w:tcPr>
            <w:tcW w:w="652" w:type="dxa"/>
            <w:tcBorders>
              <w:top w:val="single" w:sz="2" w:space="0" w:color="auto"/>
              <w:left w:val="single" w:sz="2" w:space="0" w:color="auto"/>
              <w:bottom w:val="single" w:sz="2" w:space="0" w:color="auto"/>
              <w:right w:val="single" w:sz="2" w:space="0" w:color="auto"/>
            </w:tcBorders>
            <w:hideMark/>
          </w:tcPr>
          <w:p w14:paraId="0C475DFE" w14:textId="77777777" w:rsidR="000C129A" w:rsidRDefault="000C129A">
            <w:pPr>
              <w:widowControl w:val="0"/>
              <w:autoSpaceDE w:val="0"/>
              <w:autoSpaceDN w:val="0"/>
              <w:adjustRightInd w:val="0"/>
              <w:jc w:val="right"/>
              <w:rPr>
                <w:rFonts w:ascii="Museo Sans 300" w:hAnsi="Museo Sans 300" w:cs="Times New Roman"/>
                <w:sz w:val="14"/>
                <w:szCs w:val="14"/>
              </w:rPr>
            </w:pPr>
            <w:r>
              <w:rPr>
                <w:rFonts w:ascii="Museo Sans 300" w:hAnsi="Museo Sans 300" w:cs="Times New Roman"/>
                <w:sz w:val="14"/>
                <w:szCs w:val="14"/>
              </w:rPr>
              <w:t xml:space="preserve">2109.72 </w:t>
            </w:r>
          </w:p>
        </w:tc>
        <w:tc>
          <w:tcPr>
            <w:tcW w:w="663" w:type="dxa"/>
            <w:tcBorders>
              <w:top w:val="single" w:sz="2" w:space="0" w:color="auto"/>
              <w:left w:val="single" w:sz="2" w:space="0" w:color="auto"/>
              <w:bottom w:val="single" w:sz="2" w:space="0" w:color="auto"/>
              <w:right w:val="single" w:sz="2" w:space="0" w:color="auto"/>
            </w:tcBorders>
            <w:hideMark/>
          </w:tcPr>
          <w:p w14:paraId="28ED97B1" w14:textId="77777777" w:rsidR="000C129A" w:rsidRDefault="000C129A">
            <w:pPr>
              <w:widowControl w:val="0"/>
              <w:autoSpaceDE w:val="0"/>
              <w:autoSpaceDN w:val="0"/>
              <w:adjustRightInd w:val="0"/>
              <w:jc w:val="right"/>
              <w:rPr>
                <w:rFonts w:ascii="Museo Sans 300" w:hAnsi="Museo Sans 300" w:cs="Times New Roman"/>
                <w:sz w:val="14"/>
                <w:szCs w:val="14"/>
              </w:rPr>
            </w:pPr>
            <w:r>
              <w:rPr>
                <w:rFonts w:ascii="Museo Sans 300" w:hAnsi="Museo Sans 300" w:cs="Times New Roman"/>
                <w:sz w:val="14"/>
                <w:szCs w:val="14"/>
              </w:rPr>
              <w:t xml:space="preserve">18460.05 </w:t>
            </w:r>
          </w:p>
        </w:tc>
      </w:tr>
      <w:tr w:rsidR="000C129A" w14:paraId="00B099A9" w14:textId="77777777" w:rsidTr="000450B7">
        <w:trPr>
          <w:trHeight w:val="237"/>
        </w:trPr>
        <w:tc>
          <w:tcPr>
            <w:tcW w:w="2573" w:type="dxa"/>
            <w:vMerge/>
            <w:tcBorders>
              <w:top w:val="single" w:sz="2" w:space="0" w:color="auto"/>
              <w:left w:val="single" w:sz="2" w:space="0" w:color="auto"/>
              <w:bottom w:val="single" w:sz="2" w:space="0" w:color="auto"/>
              <w:right w:val="single" w:sz="2" w:space="0" w:color="auto"/>
            </w:tcBorders>
            <w:vAlign w:val="center"/>
            <w:hideMark/>
          </w:tcPr>
          <w:p w14:paraId="00AA33AA" w14:textId="77777777" w:rsidR="000C129A" w:rsidRDefault="000C129A">
            <w:pPr>
              <w:spacing w:line="256" w:lineRule="auto"/>
              <w:rPr>
                <w:rFonts w:ascii="Museo Sans 300" w:hAnsi="Museo Sans 300" w:cs="Times New Roman"/>
                <w:sz w:val="14"/>
                <w:szCs w:val="14"/>
              </w:rPr>
            </w:pPr>
          </w:p>
        </w:tc>
        <w:tc>
          <w:tcPr>
            <w:tcW w:w="6538" w:type="dxa"/>
            <w:gridSpan w:val="7"/>
            <w:tcBorders>
              <w:top w:val="single" w:sz="2" w:space="0" w:color="auto"/>
              <w:left w:val="single" w:sz="2" w:space="0" w:color="auto"/>
              <w:bottom w:val="single" w:sz="2" w:space="0" w:color="auto"/>
              <w:right w:val="single" w:sz="2" w:space="0" w:color="auto"/>
            </w:tcBorders>
            <w:hideMark/>
          </w:tcPr>
          <w:p w14:paraId="1C8CB8F5" w14:textId="77777777" w:rsidR="000C129A" w:rsidRDefault="000C129A">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 xml:space="preserve">Área Total: 689.45 </w:t>
            </w:r>
          </w:p>
          <w:p w14:paraId="5DA04B52" w14:textId="77777777" w:rsidR="000C129A" w:rsidRDefault="000C129A">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 xml:space="preserve"> Valor Total ($): 2109.72 </w:t>
            </w:r>
          </w:p>
          <w:p w14:paraId="69767698" w14:textId="77777777" w:rsidR="000C129A" w:rsidRDefault="000C129A">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 xml:space="preserve"> Valor Total (¢): 18460.05 </w:t>
            </w:r>
          </w:p>
        </w:tc>
      </w:tr>
    </w:tbl>
    <w:p w14:paraId="1203A637" w14:textId="77777777" w:rsidR="000C129A" w:rsidRDefault="000C129A" w:rsidP="000C129A">
      <w:pPr>
        <w:widowControl w:val="0"/>
        <w:autoSpaceDE w:val="0"/>
        <w:autoSpaceDN w:val="0"/>
        <w:adjustRightInd w:val="0"/>
        <w:rPr>
          <w:rFonts w:ascii="Museo Sans 300" w:hAnsi="Museo Sans 300" w:cs="Times New Roman"/>
          <w:sz w:val="14"/>
          <w:szCs w:val="14"/>
        </w:rPr>
      </w:pPr>
    </w:p>
    <w:tbl>
      <w:tblPr>
        <w:tblW w:w="9073" w:type="dxa"/>
        <w:tblInd w:w="25" w:type="dxa"/>
        <w:tblCellMar>
          <w:left w:w="25" w:type="dxa"/>
          <w:right w:w="0" w:type="dxa"/>
        </w:tblCellMar>
        <w:tblLook w:val="04A0" w:firstRow="1" w:lastRow="0" w:firstColumn="1" w:lastColumn="0" w:noHBand="0" w:noVBand="1"/>
      </w:tblPr>
      <w:tblGrid>
        <w:gridCol w:w="3530"/>
        <w:gridCol w:w="2383"/>
        <w:gridCol w:w="1762"/>
        <w:gridCol w:w="732"/>
        <w:gridCol w:w="666"/>
      </w:tblGrid>
      <w:tr w:rsidR="000C129A" w14:paraId="272AF489" w14:textId="77777777" w:rsidTr="000450B7">
        <w:trPr>
          <w:trHeight w:val="321"/>
        </w:trPr>
        <w:tc>
          <w:tcPr>
            <w:tcW w:w="3530" w:type="dxa"/>
            <w:tcBorders>
              <w:top w:val="single" w:sz="2" w:space="0" w:color="auto"/>
              <w:left w:val="single" w:sz="2" w:space="0" w:color="auto"/>
              <w:bottom w:val="nil"/>
              <w:right w:val="single" w:sz="2" w:space="0" w:color="auto"/>
            </w:tcBorders>
            <w:shd w:val="clear" w:color="auto" w:fill="DCDCDC"/>
            <w:hideMark/>
          </w:tcPr>
          <w:p w14:paraId="310C39D7" w14:textId="77777777" w:rsidR="000C129A" w:rsidRDefault="000C129A">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 xml:space="preserve">TOTAL SOLARES  </w:t>
            </w:r>
          </w:p>
        </w:tc>
        <w:tc>
          <w:tcPr>
            <w:tcW w:w="2383" w:type="dxa"/>
            <w:tcBorders>
              <w:top w:val="single" w:sz="2" w:space="0" w:color="auto"/>
              <w:left w:val="single" w:sz="2" w:space="0" w:color="auto"/>
              <w:bottom w:val="single" w:sz="2" w:space="0" w:color="auto"/>
              <w:right w:val="single" w:sz="2" w:space="0" w:color="auto"/>
            </w:tcBorders>
            <w:shd w:val="clear" w:color="auto" w:fill="DCDCDC"/>
            <w:hideMark/>
          </w:tcPr>
          <w:p w14:paraId="3D13B261" w14:textId="77777777" w:rsidR="000C129A" w:rsidRDefault="000C129A">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 xml:space="preserve">1  </w:t>
            </w:r>
          </w:p>
        </w:tc>
        <w:tc>
          <w:tcPr>
            <w:tcW w:w="1762" w:type="dxa"/>
            <w:tcBorders>
              <w:top w:val="single" w:sz="2" w:space="0" w:color="auto"/>
              <w:left w:val="single" w:sz="2" w:space="0" w:color="auto"/>
              <w:bottom w:val="single" w:sz="2" w:space="0" w:color="auto"/>
              <w:right w:val="single" w:sz="2" w:space="0" w:color="auto"/>
            </w:tcBorders>
            <w:shd w:val="clear" w:color="auto" w:fill="DCDCDC"/>
            <w:hideMark/>
          </w:tcPr>
          <w:p w14:paraId="37AEF716" w14:textId="77777777" w:rsidR="000C129A" w:rsidRDefault="000C129A">
            <w:pPr>
              <w:widowControl w:val="0"/>
              <w:autoSpaceDE w:val="0"/>
              <w:autoSpaceDN w:val="0"/>
              <w:adjustRightInd w:val="0"/>
              <w:jc w:val="right"/>
              <w:rPr>
                <w:rFonts w:ascii="Museo Sans 300" w:hAnsi="Museo Sans 300" w:cs="Times New Roman"/>
                <w:b/>
                <w:bCs/>
                <w:sz w:val="14"/>
                <w:szCs w:val="14"/>
              </w:rPr>
            </w:pPr>
            <w:r>
              <w:rPr>
                <w:rFonts w:ascii="Museo Sans 300" w:hAnsi="Museo Sans 300" w:cs="Times New Roman"/>
                <w:b/>
                <w:bCs/>
                <w:sz w:val="14"/>
                <w:szCs w:val="14"/>
              </w:rPr>
              <w:t xml:space="preserve">689.45 </w:t>
            </w:r>
          </w:p>
        </w:tc>
        <w:tc>
          <w:tcPr>
            <w:tcW w:w="732" w:type="dxa"/>
            <w:tcBorders>
              <w:top w:val="single" w:sz="2" w:space="0" w:color="auto"/>
              <w:left w:val="single" w:sz="2" w:space="0" w:color="auto"/>
              <w:bottom w:val="single" w:sz="2" w:space="0" w:color="auto"/>
              <w:right w:val="single" w:sz="2" w:space="0" w:color="auto"/>
            </w:tcBorders>
            <w:shd w:val="clear" w:color="auto" w:fill="DCDCDC"/>
            <w:hideMark/>
          </w:tcPr>
          <w:p w14:paraId="4E49DFDB" w14:textId="77777777" w:rsidR="000C129A" w:rsidRDefault="000C129A">
            <w:pPr>
              <w:widowControl w:val="0"/>
              <w:autoSpaceDE w:val="0"/>
              <w:autoSpaceDN w:val="0"/>
              <w:adjustRightInd w:val="0"/>
              <w:jc w:val="right"/>
              <w:rPr>
                <w:rFonts w:ascii="Museo Sans 300" w:hAnsi="Museo Sans 300" w:cs="Times New Roman"/>
                <w:b/>
                <w:bCs/>
                <w:sz w:val="14"/>
                <w:szCs w:val="14"/>
              </w:rPr>
            </w:pPr>
            <w:r>
              <w:rPr>
                <w:rFonts w:ascii="Museo Sans 300" w:hAnsi="Museo Sans 300" w:cs="Times New Roman"/>
                <w:b/>
                <w:bCs/>
                <w:sz w:val="14"/>
                <w:szCs w:val="14"/>
              </w:rPr>
              <w:t xml:space="preserve">2109.72 </w:t>
            </w:r>
          </w:p>
        </w:tc>
        <w:tc>
          <w:tcPr>
            <w:tcW w:w="666" w:type="dxa"/>
            <w:tcBorders>
              <w:top w:val="single" w:sz="2" w:space="0" w:color="auto"/>
              <w:left w:val="single" w:sz="2" w:space="0" w:color="auto"/>
              <w:bottom w:val="single" w:sz="2" w:space="0" w:color="auto"/>
              <w:right w:val="single" w:sz="2" w:space="0" w:color="auto"/>
            </w:tcBorders>
            <w:shd w:val="clear" w:color="auto" w:fill="DCDCDC"/>
            <w:hideMark/>
          </w:tcPr>
          <w:p w14:paraId="031DBEBC" w14:textId="77777777" w:rsidR="000C129A" w:rsidRDefault="000C129A">
            <w:pPr>
              <w:widowControl w:val="0"/>
              <w:autoSpaceDE w:val="0"/>
              <w:autoSpaceDN w:val="0"/>
              <w:adjustRightInd w:val="0"/>
              <w:jc w:val="right"/>
              <w:rPr>
                <w:rFonts w:ascii="Museo Sans 300" w:hAnsi="Museo Sans 300" w:cs="Times New Roman"/>
                <w:b/>
                <w:bCs/>
                <w:sz w:val="14"/>
                <w:szCs w:val="14"/>
              </w:rPr>
            </w:pPr>
            <w:r>
              <w:rPr>
                <w:rFonts w:ascii="Museo Sans 300" w:hAnsi="Museo Sans 300" w:cs="Times New Roman"/>
                <w:b/>
                <w:bCs/>
                <w:sz w:val="14"/>
                <w:szCs w:val="14"/>
              </w:rPr>
              <w:t xml:space="preserve">18460.05 </w:t>
            </w:r>
          </w:p>
        </w:tc>
      </w:tr>
      <w:tr w:rsidR="000C129A" w14:paraId="2B6C7D4B" w14:textId="77777777" w:rsidTr="000450B7">
        <w:trPr>
          <w:trHeight w:val="349"/>
        </w:trPr>
        <w:tc>
          <w:tcPr>
            <w:tcW w:w="3530"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35F3F521" w14:textId="77777777" w:rsidR="000C129A" w:rsidRDefault="000C129A">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 xml:space="preserve">TOTAL LOTES  </w:t>
            </w:r>
          </w:p>
        </w:tc>
        <w:tc>
          <w:tcPr>
            <w:tcW w:w="2383" w:type="dxa"/>
            <w:tcBorders>
              <w:top w:val="single" w:sz="2" w:space="0" w:color="auto"/>
              <w:left w:val="single" w:sz="2" w:space="0" w:color="auto"/>
              <w:bottom w:val="single" w:sz="2" w:space="0" w:color="auto"/>
              <w:right w:val="single" w:sz="2" w:space="0" w:color="auto"/>
            </w:tcBorders>
            <w:shd w:val="clear" w:color="auto" w:fill="DCDCDC"/>
            <w:hideMark/>
          </w:tcPr>
          <w:p w14:paraId="6B0FB6CC" w14:textId="77777777" w:rsidR="000C129A" w:rsidRDefault="000C129A">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 xml:space="preserve">0 </w:t>
            </w:r>
          </w:p>
        </w:tc>
        <w:tc>
          <w:tcPr>
            <w:tcW w:w="1762" w:type="dxa"/>
            <w:tcBorders>
              <w:top w:val="single" w:sz="2" w:space="0" w:color="auto"/>
              <w:left w:val="single" w:sz="2" w:space="0" w:color="auto"/>
              <w:bottom w:val="single" w:sz="2" w:space="0" w:color="auto"/>
              <w:right w:val="single" w:sz="2" w:space="0" w:color="auto"/>
            </w:tcBorders>
            <w:shd w:val="clear" w:color="auto" w:fill="DCDCDC"/>
            <w:hideMark/>
          </w:tcPr>
          <w:p w14:paraId="54E498B5" w14:textId="77777777" w:rsidR="000C129A" w:rsidRDefault="000C129A">
            <w:pPr>
              <w:widowControl w:val="0"/>
              <w:autoSpaceDE w:val="0"/>
              <w:autoSpaceDN w:val="0"/>
              <w:adjustRightInd w:val="0"/>
              <w:jc w:val="right"/>
              <w:rPr>
                <w:rFonts w:ascii="Museo Sans 300" w:hAnsi="Museo Sans 300" w:cs="Times New Roman"/>
                <w:b/>
                <w:bCs/>
                <w:sz w:val="14"/>
                <w:szCs w:val="14"/>
              </w:rPr>
            </w:pPr>
            <w:r>
              <w:rPr>
                <w:rFonts w:ascii="Museo Sans 300" w:hAnsi="Museo Sans 300" w:cs="Times New Roman"/>
                <w:b/>
                <w:bCs/>
                <w:sz w:val="14"/>
                <w:szCs w:val="14"/>
              </w:rPr>
              <w:t xml:space="preserve">0 </w:t>
            </w:r>
          </w:p>
        </w:tc>
        <w:tc>
          <w:tcPr>
            <w:tcW w:w="732" w:type="dxa"/>
            <w:tcBorders>
              <w:top w:val="single" w:sz="2" w:space="0" w:color="auto"/>
              <w:left w:val="single" w:sz="2" w:space="0" w:color="auto"/>
              <w:bottom w:val="single" w:sz="2" w:space="0" w:color="auto"/>
              <w:right w:val="single" w:sz="2" w:space="0" w:color="auto"/>
            </w:tcBorders>
            <w:shd w:val="clear" w:color="auto" w:fill="DCDCDC"/>
            <w:hideMark/>
          </w:tcPr>
          <w:p w14:paraId="60C34778" w14:textId="77777777" w:rsidR="000C129A" w:rsidRDefault="000C129A">
            <w:pPr>
              <w:widowControl w:val="0"/>
              <w:autoSpaceDE w:val="0"/>
              <w:autoSpaceDN w:val="0"/>
              <w:adjustRightInd w:val="0"/>
              <w:jc w:val="right"/>
              <w:rPr>
                <w:rFonts w:ascii="Museo Sans 300" w:hAnsi="Museo Sans 300" w:cs="Times New Roman"/>
                <w:b/>
                <w:bCs/>
                <w:sz w:val="14"/>
                <w:szCs w:val="14"/>
              </w:rPr>
            </w:pPr>
            <w:r>
              <w:rPr>
                <w:rFonts w:ascii="Museo Sans 300" w:hAnsi="Museo Sans 300" w:cs="Times New Roman"/>
                <w:b/>
                <w:bCs/>
                <w:sz w:val="14"/>
                <w:szCs w:val="14"/>
              </w:rPr>
              <w:t xml:space="preserve">0 </w:t>
            </w:r>
          </w:p>
        </w:tc>
        <w:tc>
          <w:tcPr>
            <w:tcW w:w="666" w:type="dxa"/>
            <w:tcBorders>
              <w:top w:val="single" w:sz="2" w:space="0" w:color="auto"/>
              <w:left w:val="single" w:sz="2" w:space="0" w:color="auto"/>
              <w:bottom w:val="single" w:sz="2" w:space="0" w:color="auto"/>
              <w:right w:val="single" w:sz="2" w:space="0" w:color="auto"/>
            </w:tcBorders>
            <w:shd w:val="clear" w:color="auto" w:fill="DCDCDC"/>
            <w:hideMark/>
          </w:tcPr>
          <w:p w14:paraId="3E99C021" w14:textId="77777777" w:rsidR="000C129A" w:rsidRDefault="000C129A">
            <w:pPr>
              <w:widowControl w:val="0"/>
              <w:autoSpaceDE w:val="0"/>
              <w:autoSpaceDN w:val="0"/>
              <w:adjustRightInd w:val="0"/>
              <w:jc w:val="right"/>
              <w:rPr>
                <w:rFonts w:ascii="Museo Sans 300" w:hAnsi="Museo Sans 300" w:cs="Times New Roman"/>
                <w:b/>
                <w:bCs/>
                <w:sz w:val="14"/>
                <w:szCs w:val="14"/>
              </w:rPr>
            </w:pPr>
            <w:r>
              <w:rPr>
                <w:rFonts w:ascii="Museo Sans 300" w:hAnsi="Museo Sans 300" w:cs="Times New Roman"/>
                <w:b/>
                <w:bCs/>
                <w:sz w:val="14"/>
                <w:szCs w:val="14"/>
              </w:rPr>
              <w:t xml:space="preserve">0 </w:t>
            </w:r>
          </w:p>
        </w:tc>
      </w:tr>
      <w:tr w:rsidR="000C129A" w14:paraId="5C060C3A" w14:textId="77777777" w:rsidTr="000450B7">
        <w:trPr>
          <w:trHeight w:val="75"/>
        </w:trPr>
        <w:tc>
          <w:tcPr>
            <w:tcW w:w="0" w:type="auto"/>
            <w:vMerge/>
            <w:tcBorders>
              <w:top w:val="single" w:sz="2" w:space="0" w:color="auto"/>
              <w:left w:val="single" w:sz="2" w:space="0" w:color="auto"/>
              <w:bottom w:val="single" w:sz="2" w:space="0" w:color="auto"/>
              <w:right w:val="single" w:sz="2" w:space="0" w:color="auto"/>
            </w:tcBorders>
            <w:vAlign w:val="center"/>
            <w:hideMark/>
          </w:tcPr>
          <w:p w14:paraId="7C0F6EC6" w14:textId="77777777" w:rsidR="000C129A" w:rsidRDefault="000C129A">
            <w:pPr>
              <w:spacing w:line="256" w:lineRule="auto"/>
              <w:rPr>
                <w:rFonts w:ascii="Museo Sans 300" w:hAnsi="Museo Sans 300" w:cs="Times New Roman"/>
                <w:b/>
                <w:bCs/>
                <w:sz w:val="14"/>
                <w:szCs w:val="14"/>
              </w:rPr>
            </w:pPr>
          </w:p>
        </w:tc>
        <w:tc>
          <w:tcPr>
            <w:tcW w:w="0" w:type="auto"/>
            <w:vAlign w:val="center"/>
            <w:hideMark/>
          </w:tcPr>
          <w:p w14:paraId="77199B89" w14:textId="77777777" w:rsidR="000C129A" w:rsidRDefault="000C129A">
            <w:pPr>
              <w:rPr>
                <w:rFonts w:ascii="Museo Sans 300" w:hAnsi="Museo Sans 300" w:cs="Times New Roman"/>
                <w:b/>
                <w:bCs/>
                <w:sz w:val="14"/>
                <w:szCs w:val="14"/>
              </w:rPr>
            </w:pPr>
          </w:p>
        </w:tc>
        <w:tc>
          <w:tcPr>
            <w:tcW w:w="0" w:type="auto"/>
            <w:vAlign w:val="center"/>
            <w:hideMark/>
          </w:tcPr>
          <w:p w14:paraId="2C70CF7B" w14:textId="77777777" w:rsidR="000C129A" w:rsidRDefault="000C129A">
            <w:pPr>
              <w:spacing w:line="256" w:lineRule="auto"/>
              <w:rPr>
                <w:sz w:val="20"/>
                <w:szCs w:val="20"/>
                <w:lang w:eastAsia="es-SV"/>
              </w:rPr>
            </w:pPr>
          </w:p>
        </w:tc>
        <w:tc>
          <w:tcPr>
            <w:tcW w:w="0" w:type="auto"/>
            <w:vAlign w:val="center"/>
            <w:hideMark/>
          </w:tcPr>
          <w:p w14:paraId="7ED46D22" w14:textId="77777777" w:rsidR="000C129A" w:rsidRDefault="000C129A">
            <w:pPr>
              <w:spacing w:line="256" w:lineRule="auto"/>
              <w:rPr>
                <w:sz w:val="20"/>
                <w:szCs w:val="20"/>
                <w:lang w:eastAsia="es-SV"/>
              </w:rPr>
            </w:pPr>
          </w:p>
        </w:tc>
        <w:tc>
          <w:tcPr>
            <w:tcW w:w="666" w:type="dxa"/>
            <w:vAlign w:val="center"/>
            <w:hideMark/>
          </w:tcPr>
          <w:p w14:paraId="366BAE2F" w14:textId="77777777" w:rsidR="000C129A" w:rsidRDefault="000C129A">
            <w:pPr>
              <w:spacing w:line="256" w:lineRule="auto"/>
              <w:rPr>
                <w:sz w:val="20"/>
                <w:szCs w:val="20"/>
                <w:lang w:eastAsia="es-SV"/>
              </w:rPr>
            </w:pPr>
          </w:p>
        </w:tc>
      </w:tr>
    </w:tbl>
    <w:p w14:paraId="6F0FEE06" w14:textId="77777777" w:rsidR="000C129A" w:rsidRDefault="000C129A" w:rsidP="000C129A">
      <w:pPr>
        <w:rPr>
          <w:rFonts w:ascii="Museo Sans 300" w:hAnsi="Museo Sans 300"/>
        </w:rPr>
      </w:pPr>
    </w:p>
    <w:p w14:paraId="512B5E08" w14:textId="2CD4155D" w:rsidR="000C129A" w:rsidRPr="000450B7" w:rsidRDefault="000C129A" w:rsidP="000450B7">
      <w:pPr>
        <w:jc w:val="both"/>
        <w:rPr>
          <w:rFonts w:ascii="Museo Sans 300" w:eastAsia="Times New Roman" w:hAnsi="Museo Sans 300" w:cs="Times New Roman"/>
          <w:sz w:val="24"/>
          <w:szCs w:val="24"/>
          <w:lang w:val="es-ES"/>
        </w:rPr>
      </w:pPr>
      <w:r w:rsidRPr="000450B7">
        <w:rPr>
          <w:rFonts w:ascii="Museo Sans 300" w:eastAsia="Times New Roman" w:hAnsi="Museo Sans 300" w:cs="Times New Roman"/>
          <w:b/>
          <w:sz w:val="24"/>
          <w:szCs w:val="24"/>
          <w:u w:val="single"/>
          <w:lang w:eastAsia="es-ES"/>
        </w:rPr>
        <w:t>SEGUNDO</w:t>
      </w:r>
      <w:r w:rsidRPr="000450B7">
        <w:rPr>
          <w:rFonts w:ascii="Museo Sans 300" w:eastAsia="Times New Roman" w:hAnsi="Museo Sans 300" w:cs="Times New Roman"/>
          <w:b/>
          <w:sz w:val="24"/>
          <w:szCs w:val="24"/>
          <w:lang w:eastAsia="es-ES"/>
        </w:rPr>
        <w:t>:</w:t>
      </w:r>
      <w:r w:rsidRPr="000450B7">
        <w:rPr>
          <w:rFonts w:ascii="Museo Sans 300" w:eastAsia="Calibri" w:hAnsi="Museo Sans 300" w:cs="Times New Roman"/>
          <w:sz w:val="24"/>
          <w:szCs w:val="24"/>
          <w:lang w:eastAsia="es-ES"/>
        </w:rPr>
        <w:t xml:space="preserve"> </w:t>
      </w:r>
      <w:r w:rsidRPr="000450B7">
        <w:rPr>
          <w:rFonts w:ascii="Museo Sans 300" w:eastAsia="Calibri" w:hAnsi="Museo Sans 300" w:cs="Times New Roman"/>
          <w:sz w:val="24"/>
          <w:szCs w:val="24"/>
          <w:lang w:val="es-ES_tradnl"/>
        </w:rPr>
        <w:t>Comisionar al Departamento de Créditos de este Instituto, para que</w:t>
      </w:r>
      <w:r w:rsidR="00B422EE">
        <w:rPr>
          <w:rFonts w:ascii="Museo Sans 300" w:eastAsia="Calibri" w:hAnsi="Museo Sans 300" w:cs="Times New Roman"/>
          <w:sz w:val="24"/>
          <w:szCs w:val="24"/>
          <w:lang w:val="es-ES_tradnl"/>
        </w:rPr>
        <w:t xml:space="preserve"> realice los cambios correspondientes en la Base de Datos.</w:t>
      </w:r>
      <w:r w:rsidRPr="000450B7">
        <w:rPr>
          <w:rFonts w:ascii="Museo Sans 300" w:eastAsia="Calibri" w:hAnsi="Museo Sans 300" w:cs="Times New Roman"/>
          <w:b/>
          <w:sz w:val="24"/>
          <w:szCs w:val="24"/>
        </w:rPr>
        <w:t xml:space="preserve"> </w:t>
      </w:r>
      <w:r w:rsidRPr="000450B7">
        <w:rPr>
          <w:rFonts w:ascii="Museo Sans 300" w:eastAsia="Calibri" w:hAnsi="Museo Sans 300" w:cs="Times New Roman"/>
          <w:b/>
          <w:sz w:val="24"/>
          <w:szCs w:val="24"/>
          <w:u w:val="single"/>
        </w:rPr>
        <w:t>TERCERO:</w:t>
      </w:r>
      <w:r w:rsidRPr="000450B7">
        <w:rPr>
          <w:rFonts w:ascii="Museo Sans 300" w:eastAsia="Calibri" w:hAnsi="Museo Sans 300" w:cs="Times New Roman"/>
          <w:sz w:val="24"/>
          <w:szCs w:val="24"/>
        </w:rPr>
        <w:t xml:space="preserve"> Instruir a la Gerencia de Desarrollo Rural para que a través de la Sección de Cobros realice las gestiones correspondientes para el cobro en concepto de gastos administrativos y legales. </w:t>
      </w:r>
      <w:r w:rsidRPr="000450B7">
        <w:rPr>
          <w:rFonts w:ascii="Museo Sans 300" w:eastAsia="Calibri" w:hAnsi="Museo Sans 300" w:cs="Times New Roman"/>
          <w:b/>
          <w:sz w:val="24"/>
          <w:szCs w:val="24"/>
          <w:u w:val="single"/>
        </w:rPr>
        <w:t>CUARTO</w:t>
      </w:r>
      <w:r w:rsidRPr="000450B7">
        <w:rPr>
          <w:rFonts w:ascii="Museo Sans 300" w:eastAsia="Calibri" w:hAnsi="Museo Sans 300" w:cs="Times New Roman"/>
          <w:sz w:val="24"/>
          <w:szCs w:val="24"/>
          <w:u w:val="single"/>
        </w:rPr>
        <w:t>:</w:t>
      </w:r>
      <w:r w:rsidRPr="000450B7">
        <w:rPr>
          <w:rFonts w:ascii="Museo Sans 300" w:eastAsia="Calibri" w:hAnsi="Museo Sans 300" w:cs="Times New Roman"/>
          <w:b/>
          <w:sz w:val="24"/>
          <w:szCs w:val="24"/>
        </w:rPr>
        <w:t xml:space="preserve"> </w:t>
      </w:r>
      <w:r w:rsidRPr="000450B7">
        <w:rPr>
          <w:rFonts w:ascii="Museo Sans 300" w:eastAsia="Calibri" w:hAnsi="Museo Sans 300" w:cs="Times New Roman"/>
          <w:sz w:val="24"/>
          <w:szCs w:val="24"/>
        </w:rPr>
        <w:t>Autorizar a la Gerencia Legal para que a través del Departamento de Escrituración elabore la respectiva escritura y al Departamento de Registro para que realice el trá</w:t>
      </w:r>
      <w:r w:rsidR="000450B7" w:rsidRPr="000450B7">
        <w:rPr>
          <w:rFonts w:ascii="Museo Sans 300" w:eastAsia="Calibri" w:hAnsi="Museo Sans 300" w:cs="Times New Roman"/>
          <w:sz w:val="24"/>
          <w:szCs w:val="24"/>
        </w:rPr>
        <w:t>mite de inscripción de la misma,</w:t>
      </w:r>
      <w:r w:rsidRPr="000450B7">
        <w:rPr>
          <w:rFonts w:ascii="Museo Sans 300" w:eastAsia="Calibri" w:hAnsi="Museo Sans 300" w:cs="Times New Roman"/>
          <w:sz w:val="24"/>
          <w:szCs w:val="24"/>
        </w:rPr>
        <w:t xml:space="preserve"> </w:t>
      </w:r>
      <w:r w:rsidRPr="000450B7">
        <w:rPr>
          <w:rFonts w:ascii="Museo Sans 300" w:eastAsia="Calibri" w:hAnsi="Museo Sans 300" w:cs="Times New Roman"/>
          <w:b/>
          <w:sz w:val="24"/>
          <w:szCs w:val="24"/>
          <w:u w:val="single"/>
        </w:rPr>
        <w:t>QUINTO:</w:t>
      </w:r>
      <w:r w:rsidRPr="000450B7">
        <w:rPr>
          <w:rFonts w:ascii="Museo Sans 300" w:eastAsia="Calibri" w:hAnsi="Museo Sans 300" w:cs="Times New Roman"/>
          <w:sz w:val="24"/>
          <w:szCs w:val="24"/>
        </w:rPr>
        <w:t xml:space="preserve"> Facultar al señor Presidente para que por sí o por medio de Apoderado Especial</w:t>
      </w:r>
      <w:r w:rsidRPr="000450B7">
        <w:rPr>
          <w:rFonts w:ascii="Museo Sans 300" w:eastAsia="Times New Roman" w:hAnsi="Museo Sans 300" w:cs="Times New Roman"/>
          <w:sz w:val="24"/>
          <w:szCs w:val="24"/>
        </w:rPr>
        <w:t>, comparezca al otorgamiento de la correspondiente escritura</w:t>
      </w:r>
      <w:r w:rsidR="000450B7" w:rsidRPr="000450B7">
        <w:rPr>
          <w:rFonts w:ascii="Museo Sans 300" w:eastAsia="Times New Roman" w:hAnsi="Museo Sans 300" w:cs="Times New Roman"/>
          <w:sz w:val="24"/>
          <w:szCs w:val="24"/>
        </w:rPr>
        <w:t>. Este Acuerdo, queda aprobado y ratificado</w:t>
      </w:r>
      <w:r w:rsidRPr="000450B7">
        <w:rPr>
          <w:rFonts w:ascii="Museo Sans 300" w:eastAsia="Times New Roman" w:hAnsi="Museo Sans 300" w:cs="Times New Roman"/>
          <w:sz w:val="24"/>
          <w:szCs w:val="24"/>
          <w:lang w:eastAsia="es-ES"/>
        </w:rPr>
        <w:t>. NOTIFÍQUESE.</w:t>
      </w:r>
      <w:r w:rsidR="000450B7" w:rsidRPr="000450B7">
        <w:rPr>
          <w:rFonts w:ascii="Museo Sans 300" w:eastAsia="Times New Roman" w:hAnsi="Museo Sans 300" w:cs="Times New Roman"/>
          <w:sz w:val="24"/>
          <w:szCs w:val="24"/>
          <w:lang w:eastAsia="es-ES"/>
        </w:rPr>
        <w:t>”””””””</w:t>
      </w:r>
    </w:p>
    <w:p w14:paraId="50BB208C" w14:textId="77777777" w:rsidR="009059CE" w:rsidRDefault="009059CE" w:rsidP="009059CE"/>
    <w:p w14:paraId="35DC7719" w14:textId="2D9983C0" w:rsidR="009059CE" w:rsidRPr="00360C3E" w:rsidRDefault="009059CE" w:rsidP="00360C3E">
      <w:pPr>
        <w:jc w:val="both"/>
        <w:rPr>
          <w:rFonts w:ascii="Museo Sans 300" w:eastAsia="Calibri" w:hAnsi="Museo Sans 300" w:cs="Arial"/>
          <w:b/>
          <w:sz w:val="24"/>
          <w:szCs w:val="24"/>
        </w:rPr>
      </w:pPr>
      <w:r w:rsidRPr="00CA15D6">
        <w:rPr>
          <w:rFonts w:ascii="Museo Sans 300" w:hAnsi="Museo Sans 300"/>
          <w:sz w:val="24"/>
          <w:szCs w:val="24"/>
        </w:rPr>
        <w:t xml:space="preserve"> </w:t>
      </w:r>
      <w:r w:rsidRPr="00360C3E">
        <w:rPr>
          <w:rFonts w:ascii="Museo Sans 300" w:hAnsi="Museo Sans 300"/>
          <w:sz w:val="24"/>
          <w:szCs w:val="24"/>
        </w:rPr>
        <w:t>“””””IX) A solicitud de las señoras:</w:t>
      </w:r>
      <w:r w:rsidR="00CD2BC6" w:rsidRPr="00360C3E">
        <w:rPr>
          <w:rFonts w:ascii="Museo Sans 300" w:eastAsia="Times New Roman" w:hAnsi="Museo Sans 300" w:cs="Times New Roman"/>
          <w:b/>
          <w:sz w:val="24"/>
          <w:szCs w:val="24"/>
        </w:rPr>
        <w:t xml:space="preserve"> 1)</w:t>
      </w:r>
      <w:r w:rsidR="00CD2BC6" w:rsidRPr="00360C3E">
        <w:rPr>
          <w:rFonts w:ascii="Museo Sans 300" w:eastAsia="Times New Roman" w:hAnsi="Museo Sans 300" w:cs="Times New Roman"/>
          <w:sz w:val="24"/>
          <w:szCs w:val="24"/>
        </w:rPr>
        <w:t xml:space="preserve"> </w:t>
      </w:r>
      <w:r w:rsidR="00CD2BC6" w:rsidRPr="00360C3E">
        <w:rPr>
          <w:rFonts w:ascii="Museo Sans 300" w:eastAsia="Times New Roman" w:hAnsi="Museo Sans 300" w:cs="Times New Roman"/>
          <w:b/>
          <w:sz w:val="24"/>
          <w:szCs w:val="24"/>
        </w:rPr>
        <w:t xml:space="preserve">CLAUDIA VERONICA DINARTE PEREZ, </w:t>
      </w:r>
      <w:r w:rsidR="00CD2BC6" w:rsidRPr="00360C3E">
        <w:rPr>
          <w:rFonts w:ascii="Museo Sans 300" w:eastAsia="Calibri" w:hAnsi="Museo Sans 300" w:cs="Times New Roman"/>
          <w:sz w:val="24"/>
          <w:szCs w:val="24"/>
        </w:rPr>
        <w:t xml:space="preserve">de </w:t>
      </w:r>
      <w:r w:rsidR="00C47755">
        <w:rPr>
          <w:rFonts w:ascii="Museo Sans 300" w:eastAsia="Calibri" w:hAnsi="Museo Sans 300" w:cs="Times New Roman"/>
          <w:sz w:val="24"/>
          <w:szCs w:val="24"/>
        </w:rPr>
        <w:t>---</w:t>
      </w:r>
      <w:r w:rsidR="00CD2BC6" w:rsidRPr="00360C3E">
        <w:rPr>
          <w:rFonts w:ascii="Museo Sans 300" w:eastAsia="Calibri" w:hAnsi="Museo Sans 300" w:cs="Times New Roman"/>
          <w:sz w:val="24"/>
          <w:szCs w:val="24"/>
        </w:rPr>
        <w:t xml:space="preserve"> años de edad, </w:t>
      </w:r>
      <w:r w:rsidR="00C47755">
        <w:rPr>
          <w:rFonts w:ascii="Museo Sans 300" w:eastAsia="Calibri" w:hAnsi="Museo Sans 300" w:cs="Times New Roman"/>
          <w:sz w:val="24"/>
          <w:szCs w:val="24"/>
        </w:rPr>
        <w:t>---</w:t>
      </w:r>
      <w:r w:rsidR="00CD2BC6" w:rsidRPr="00360C3E">
        <w:rPr>
          <w:rFonts w:ascii="Museo Sans 300" w:eastAsia="Calibri" w:hAnsi="Museo Sans 300" w:cs="Times New Roman"/>
          <w:sz w:val="24"/>
          <w:szCs w:val="24"/>
        </w:rPr>
        <w:t xml:space="preserve">, del domicilio de </w:t>
      </w:r>
      <w:r w:rsidR="00C47755">
        <w:rPr>
          <w:rFonts w:ascii="Museo Sans 300" w:eastAsia="Calibri" w:hAnsi="Museo Sans 300" w:cs="Times New Roman"/>
          <w:sz w:val="24"/>
          <w:szCs w:val="24"/>
        </w:rPr>
        <w:t>---</w:t>
      </w:r>
      <w:r w:rsidR="00CD2BC6" w:rsidRPr="00360C3E">
        <w:rPr>
          <w:rFonts w:ascii="Museo Sans 300" w:eastAsia="Calibri" w:hAnsi="Museo Sans 300" w:cs="Times New Roman"/>
          <w:sz w:val="24"/>
          <w:szCs w:val="24"/>
        </w:rPr>
        <w:t xml:space="preserve">, departamento de </w:t>
      </w:r>
      <w:r w:rsidR="00C47755">
        <w:rPr>
          <w:rFonts w:ascii="Museo Sans 300" w:eastAsia="Calibri" w:hAnsi="Museo Sans 300" w:cs="Times New Roman"/>
          <w:sz w:val="24"/>
          <w:szCs w:val="24"/>
        </w:rPr>
        <w:t>---</w:t>
      </w:r>
      <w:r w:rsidR="00CD2BC6" w:rsidRPr="00360C3E">
        <w:rPr>
          <w:rFonts w:ascii="Museo Sans 300" w:eastAsia="Calibri" w:hAnsi="Museo Sans 300" w:cs="Times New Roman"/>
          <w:sz w:val="24"/>
          <w:szCs w:val="24"/>
        </w:rPr>
        <w:t xml:space="preserve">, con Documento Único de Identidad y número de Identificación Tributaria </w:t>
      </w:r>
      <w:r w:rsidR="00C47755">
        <w:rPr>
          <w:rFonts w:ascii="Museo Sans 300" w:eastAsia="Calibri" w:hAnsi="Museo Sans 300" w:cs="Times New Roman"/>
          <w:sz w:val="24"/>
          <w:szCs w:val="24"/>
        </w:rPr>
        <w:t>---</w:t>
      </w:r>
      <w:r w:rsidR="00CD2BC6" w:rsidRPr="00360C3E">
        <w:rPr>
          <w:rFonts w:ascii="Museo Sans 300" w:eastAsia="Calibri" w:hAnsi="Museo Sans 300" w:cs="Times New Roman"/>
          <w:sz w:val="24"/>
          <w:szCs w:val="24"/>
        </w:rPr>
        <w:t xml:space="preserve">, y </w:t>
      </w:r>
      <w:r w:rsidR="00C47755">
        <w:rPr>
          <w:rFonts w:ascii="Museo Sans 300" w:eastAsia="Calibri" w:hAnsi="Museo Sans 300" w:cs="Times New Roman"/>
          <w:sz w:val="24"/>
          <w:szCs w:val="24"/>
        </w:rPr>
        <w:t>---</w:t>
      </w:r>
      <w:r w:rsidR="00CD2BC6" w:rsidRPr="00360C3E">
        <w:rPr>
          <w:rFonts w:ascii="Museo Sans 300" w:eastAsia="Calibri" w:hAnsi="Museo Sans 300" w:cs="Times New Roman"/>
          <w:sz w:val="24"/>
          <w:szCs w:val="24"/>
        </w:rPr>
        <w:t xml:space="preserve"> </w:t>
      </w:r>
      <w:r w:rsidR="00CD2BC6" w:rsidRPr="00360C3E">
        <w:rPr>
          <w:rFonts w:ascii="Museo Sans 300" w:eastAsia="Calibri" w:hAnsi="Museo Sans 300" w:cs="Times New Roman"/>
          <w:b/>
          <w:sz w:val="24"/>
          <w:szCs w:val="24"/>
        </w:rPr>
        <w:t>MARIA ANGELICA AYALA DINARTE</w:t>
      </w:r>
      <w:r w:rsidR="00CD2BC6" w:rsidRPr="00360C3E">
        <w:rPr>
          <w:rFonts w:ascii="Museo Sans 300" w:eastAsia="Calibri" w:hAnsi="Museo Sans 300" w:cs="Times New Roman"/>
          <w:sz w:val="24"/>
          <w:szCs w:val="24"/>
        </w:rPr>
        <w:t>,</w:t>
      </w:r>
      <w:r w:rsidR="00CD2BC6" w:rsidRPr="00360C3E">
        <w:rPr>
          <w:rFonts w:ascii="Museo Sans 300" w:eastAsia="Calibri" w:hAnsi="Museo Sans 300" w:cs="Times New Roman"/>
          <w:b/>
          <w:sz w:val="24"/>
          <w:szCs w:val="24"/>
        </w:rPr>
        <w:t xml:space="preserve"> </w:t>
      </w:r>
      <w:r w:rsidR="00CD2BC6" w:rsidRPr="00360C3E">
        <w:rPr>
          <w:rFonts w:ascii="Museo Sans 300" w:eastAsia="Calibri" w:hAnsi="Museo Sans 300" w:cs="Times New Roman"/>
          <w:sz w:val="24"/>
          <w:szCs w:val="24"/>
        </w:rPr>
        <w:t xml:space="preserve">de </w:t>
      </w:r>
      <w:r w:rsidR="00C47755">
        <w:rPr>
          <w:rFonts w:ascii="Museo Sans 300" w:eastAsia="Calibri" w:hAnsi="Museo Sans 300" w:cs="Times New Roman"/>
          <w:sz w:val="24"/>
          <w:szCs w:val="24"/>
        </w:rPr>
        <w:t>---</w:t>
      </w:r>
      <w:r w:rsidR="00CD2BC6" w:rsidRPr="00360C3E">
        <w:rPr>
          <w:rFonts w:ascii="Museo Sans 300" w:eastAsia="Calibri" w:hAnsi="Museo Sans 300" w:cs="Times New Roman"/>
          <w:sz w:val="24"/>
          <w:szCs w:val="24"/>
        </w:rPr>
        <w:t xml:space="preserve"> años de edad, </w:t>
      </w:r>
      <w:r w:rsidR="00C47755">
        <w:rPr>
          <w:rFonts w:ascii="Museo Sans 300" w:eastAsia="Calibri" w:hAnsi="Museo Sans 300" w:cs="Times New Roman"/>
          <w:sz w:val="24"/>
          <w:szCs w:val="24"/>
        </w:rPr>
        <w:t>---</w:t>
      </w:r>
      <w:r w:rsidR="00CD2BC6" w:rsidRPr="00360C3E">
        <w:rPr>
          <w:rFonts w:ascii="Museo Sans 300" w:eastAsia="Calibri" w:hAnsi="Museo Sans 300" w:cs="Times New Roman"/>
          <w:sz w:val="24"/>
          <w:szCs w:val="24"/>
        </w:rPr>
        <w:t xml:space="preserve">, del domicilio de </w:t>
      </w:r>
      <w:r w:rsidR="00C47755">
        <w:rPr>
          <w:rFonts w:ascii="Museo Sans 300" w:eastAsia="Calibri" w:hAnsi="Museo Sans 300" w:cs="Times New Roman"/>
          <w:sz w:val="24"/>
          <w:szCs w:val="24"/>
        </w:rPr>
        <w:t>---</w:t>
      </w:r>
      <w:r w:rsidR="00CD2BC6" w:rsidRPr="00360C3E">
        <w:rPr>
          <w:rFonts w:ascii="Museo Sans 300" w:eastAsia="Calibri" w:hAnsi="Museo Sans 300" w:cs="Times New Roman"/>
          <w:sz w:val="24"/>
          <w:szCs w:val="24"/>
        </w:rPr>
        <w:t xml:space="preserve">, departamento de </w:t>
      </w:r>
      <w:r w:rsidR="00C47755">
        <w:rPr>
          <w:rFonts w:ascii="Museo Sans 300" w:eastAsia="Calibri" w:hAnsi="Museo Sans 300" w:cs="Times New Roman"/>
          <w:sz w:val="24"/>
          <w:szCs w:val="24"/>
        </w:rPr>
        <w:t>---</w:t>
      </w:r>
      <w:r w:rsidR="00CD2BC6" w:rsidRPr="00360C3E">
        <w:rPr>
          <w:rFonts w:ascii="Museo Sans 300" w:eastAsia="Calibri" w:hAnsi="Museo Sans 300" w:cs="Times New Roman"/>
          <w:sz w:val="24"/>
          <w:szCs w:val="24"/>
        </w:rPr>
        <w:t xml:space="preserve">, con Documento Único de Identidad y número de Identificación Tributaria homologado </w:t>
      </w:r>
      <w:r w:rsidR="00C47755">
        <w:rPr>
          <w:rFonts w:ascii="Museo Sans 300" w:eastAsia="Calibri" w:hAnsi="Museo Sans 300" w:cs="Times New Roman"/>
          <w:sz w:val="24"/>
          <w:szCs w:val="24"/>
        </w:rPr>
        <w:t>---</w:t>
      </w:r>
      <w:r w:rsidR="002C1194" w:rsidRPr="00360C3E">
        <w:rPr>
          <w:rFonts w:ascii="Museo Sans 300" w:eastAsia="Calibri" w:hAnsi="Museo Sans 300" w:cs="Times New Roman"/>
          <w:b/>
          <w:sz w:val="24"/>
          <w:szCs w:val="24"/>
        </w:rPr>
        <w:t>,</w:t>
      </w:r>
      <w:r w:rsidR="00CD2BC6" w:rsidRPr="00360C3E">
        <w:rPr>
          <w:rFonts w:ascii="Museo Sans 300" w:eastAsia="Calibri" w:hAnsi="Museo Sans 300" w:cs="Times New Roman"/>
          <w:b/>
          <w:sz w:val="24"/>
          <w:szCs w:val="24"/>
        </w:rPr>
        <w:t xml:space="preserve"> </w:t>
      </w:r>
      <w:r w:rsidR="00CD2BC6" w:rsidRPr="00360C3E">
        <w:rPr>
          <w:rFonts w:ascii="Museo Sans 300" w:eastAsia="Calibri" w:hAnsi="Museo Sans 300" w:cs="Times New Roman"/>
          <w:sz w:val="24"/>
          <w:szCs w:val="24"/>
        </w:rPr>
        <w:t>y</w:t>
      </w:r>
      <w:r w:rsidR="00CD2BC6" w:rsidRPr="00360C3E">
        <w:rPr>
          <w:rFonts w:ascii="Museo Sans 300" w:eastAsia="Calibri" w:hAnsi="Museo Sans 300" w:cs="Times New Roman"/>
          <w:b/>
          <w:sz w:val="24"/>
          <w:szCs w:val="24"/>
        </w:rPr>
        <w:t xml:space="preserve"> 2) MARTHA JULIA DIAZ TOLEDO, </w:t>
      </w:r>
      <w:r w:rsidR="00CD2BC6" w:rsidRPr="00360C3E">
        <w:rPr>
          <w:rFonts w:ascii="Museo Sans 300" w:eastAsia="Calibri" w:hAnsi="Museo Sans 300" w:cs="Times New Roman"/>
          <w:sz w:val="24"/>
          <w:szCs w:val="24"/>
        </w:rPr>
        <w:t xml:space="preserve">de </w:t>
      </w:r>
      <w:r w:rsidR="00C47755">
        <w:rPr>
          <w:rFonts w:ascii="Museo Sans 300" w:eastAsia="Calibri" w:hAnsi="Museo Sans 300" w:cs="Times New Roman"/>
          <w:sz w:val="24"/>
          <w:szCs w:val="24"/>
        </w:rPr>
        <w:t>---</w:t>
      </w:r>
      <w:r w:rsidR="00CD2BC6" w:rsidRPr="00360C3E">
        <w:rPr>
          <w:rFonts w:ascii="Museo Sans 300" w:eastAsia="Calibri" w:hAnsi="Museo Sans 300" w:cs="Times New Roman"/>
          <w:sz w:val="24"/>
          <w:szCs w:val="24"/>
        </w:rPr>
        <w:t xml:space="preserve"> años de edad, </w:t>
      </w:r>
      <w:r w:rsidR="00C47755">
        <w:rPr>
          <w:rFonts w:ascii="Museo Sans 300" w:eastAsia="Calibri" w:hAnsi="Museo Sans 300" w:cs="Times New Roman"/>
          <w:sz w:val="24"/>
          <w:szCs w:val="24"/>
        </w:rPr>
        <w:t>---</w:t>
      </w:r>
      <w:r w:rsidR="00CD2BC6" w:rsidRPr="00360C3E">
        <w:rPr>
          <w:rFonts w:ascii="Museo Sans 300" w:eastAsia="Calibri" w:hAnsi="Museo Sans 300" w:cs="Times New Roman"/>
          <w:sz w:val="24"/>
          <w:szCs w:val="24"/>
        </w:rPr>
        <w:t xml:space="preserve">, del domicilio de </w:t>
      </w:r>
      <w:r w:rsidR="00C47755">
        <w:rPr>
          <w:rFonts w:ascii="Museo Sans 300" w:eastAsia="Calibri" w:hAnsi="Museo Sans 300" w:cs="Times New Roman"/>
          <w:sz w:val="24"/>
          <w:szCs w:val="24"/>
        </w:rPr>
        <w:t>---</w:t>
      </w:r>
      <w:r w:rsidR="00CD2BC6" w:rsidRPr="00360C3E">
        <w:rPr>
          <w:rFonts w:ascii="Museo Sans 300" w:eastAsia="Calibri" w:hAnsi="Museo Sans 300" w:cs="Times New Roman"/>
          <w:sz w:val="24"/>
          <w:szCs w:val="24"/>
        </w:rPr>
        <w:t xml:space="preserve">, departamento de </w:t>
      </w:r>
      <w:r w:rsidR="00C47755">
        <w:rPr>
          <w:rFonts w:ascii="Museo Sans 300" w:eastAsia="Calibri" w:hAnsi="Museo Sans 300" w:cs="Times New Roman"/>
          <w:sz w:val="24"/>
          <w:szCs w:val="24"/>
        </w:rPr>
        <w:t>---</w:t>
      </w:r>
      <w:r w:rsidR="00CD2BC6" w:rsidRPr="00360C3E">
        <w:rPr>
          <w:rFonts w:ascii="Museo Sans 300" w:eastAsia="Calibri" w:hAnsi="Museo Sans 300" w:cs="Times New Roman"/>
          <w:sz w:val="24"/>
          <w:szCs w:val="24"/>
        </w:rPr>
        <w:t xml:space="preserve">, con Documento Único de Identidad y número de Identificación Tributaria </w:t>
      </w:r>
      <w:r w:rsidR="00C47755">
        <w:rPr>
          <w:rFonts w:ascii="Museo Sans 300" w:eastAsia="Calibri" w:hAnsi="Museo Sans 300" w:cs="Times New Roman"/>
          <w:sz w:val="24"/>
          <w:szCs w:val="24"/>
        </w:rPr>
        <w:t>---</w:t>
      </w:r>
      <w:r w:rsidR="00CD2BC6" w:rsidRPr="00360C3E">
        <w:rPr>
          <w:rFonts w:ascii="Museo Sans 300" w:eastAsia="Calibri" w:hAnsi="Museo Sans 300" w:cs="Times New Roman"/>
          <w:sz w:val="24"/>
          <w:szCs w:val="24"/>
        </w:rPr>
        <w:t xml:space="preserve">, y </w:t>
      </w:r>
      <w:r w:rsidR="00C47755">
        <w:rPr>
          <w:rFonts w:ascii="Museo Sans 300" w:eastAsia="Calibri" w:hAnsi="Museo Sans 300" w:cs="Times New Roman"/>
          <w:sz w:val="24"/>
          <w:szCs w:val="24"/>
        </w:rPr>
        <w:t>---</w:t>
      </w:r>
      <w:r w:rsidR="00CD2BC6" w:rsidRPr="00360C3E">
        <w:rPr>
          <w:rFonts w:ascii="Museo Sans 300" w:eastAsia="Calibri" w:hAnsi="Museo Sans 300" w:cs="Times New Roman"/>
          <w:sz w:val="24"/>
          <w:szCs w:val="24"/>
        </w:rPr>
        <w:t xml:space="preserve"> </w:t>
      </w:r>
      <w:r w:rsidR="00CD2BC6" w:rsidRPr="00360C3E">
        <w:rPr>
          <w:rFonts w:ascii="Museo Sans 300" w:eastAsia="Calibri" w:hAnsi="Museo Sans 300" w:cs="Times New Roman"/>
          <w:b/>
          <w:sz w:val="24"/>
          <w:szCs w:val="24"/>
        </w:rPr>
        <w:t xml:space="preserve">GENESIS MAYELY DIAZ TOLEDO, </w:t>
      </w:r>
      <w:r w:rsidR="00CD2BC6" w:rsidRPr="00360C3E">
        <w:rPr>
          <w:rFonts w:ascii="Museo Sans 300" w:eastAsia="Calibri" w:hAnsi="Museo Sans 300" w:cs="Times New Roman"/>
          <w:sz w:val="24"/>
          <w:szCs w:val="24"/>
        </w:rPr>
        <w:t xml:space="preserve">de </w:t>
      </w:r>
      <w:r w:rsidR="00C47755">
        <w:rPr>
          <w:rFonts w:ascii="Museo Sans 300" w:eastAsia="Calibri" w:hAnsi="Museo Sans 300" w:cs="Times New Roman"/>
          <w:sz w:val="24"/>
          <w:szCs w:val="24"/>
        </w:rPr>
        <w:t>---</w:t>
      </w:r>
      <w:r w:rsidR="00CD2BC6" w:rsidRPr="00360C3E">
        <w:rPr>
          <w:rFonts w:ascii="Museo Sans 300" w:eastAsia="Calibri" w:hAnsi="Museo Sans 300" w:cs="Times New Roman"/>
          <w:sz w:val="24"/>
          <w:szCs w:val="24"/>
        </w:rPr>
        <w:t xml:space="preserve"> años de edad, </w:t>
      </w:r>
      <w:r w:rsidR="00C47755">
        <w:rPr>
          <w:rFonts w:ascii="Museo Sans 300" w:eastAsia="Calibri" w:hAnsi="Museo Sans 300" w:cs="Times New Roman"/>
          <w:sz w:val="24"/>
          <w:szCs w:val="24"/>
        </w:rPr>
        <w:t>---</w:t>
      </w:r>
      <w:r w:rsidR="00CD2BC6" w:rsidRPr="00360C3E">
        <w:rPr>
          <w:rFonts w:ascii="Museo Sans 300" w:eastAsia="Calibri" w:hAnsi="Museo Sans 300" w:cs="Times New Roman"/>
          <w:sz w:val="24"/>
          <w:szCs w:val="24"/>
        </w:rPr>
        <w:t xml:space="preserve">, del domicilio de </w:t>
      </w:r>
      <w:r w:rsidR="00C47755">
        <w:rPr>
          <w:rFonts w:ascii="Museo Sans 300" w:eastAsia="Calibri" w:hAnsi="Museo Sans 300" w:cs="Times New Roman"/>
          <w:sz w:val="24"/>
          <w:szCs w:val="24"/>
        </w:rPr>
        <w:t>---</w:t>
      </w:r>
      <w:r w:rsidR="00CD2BC6" w:rsidRPr="00360C3E">
        <w:rPr>
          <w:rFonts w:ascii="Museo Sans 300" w:eastAsia="Calibri" w:hAnsi="Museo Sans 300" w:cs="Times New Roman"/>
          <w:sz w:val="24"/>
          <w:szCs w:val="24"/>
        </w:rPr>
        <w:t xml:space="preserve">, departamento de </w:t>
      </w:r>
      <w:r w:rsidR="00C47755">
        <w:rPr>
          <w:rFonts w:ascii="Museo Sans 300" w:eastAsia="Calibri" w:hAnsi="Museo Sans 300" w:cs="Times New Roman"/>
          <w:sz w:val="24"/>
          <w:szCs w:val="24"/>
        </w:rPr>
        <w:t>---</w:t>
      </w:r>
      <w:r w:rsidR="00CD2BC6" w:rsidRPr="00360C3E">
        <w:rPr>
          <w:rFonts w:ascii="Museo Sans 300" w:eastAsia="Calibri" w:hAnsi="Museo Sans 300" w:cs="Times New Roman"/>
          <w:sz w:val="24"/>
          <w:szCs w:val="24"/>
        </w:rPr>
        <w:t xml:space="preserve">, con Documento Único de Identidad y número de Identificación Tributaria homologado </w:t>
      </w:r>
      <w:r w:rsidR="00C47755">
        <w:rPr>
          <w:rFonts w:ascii="Museo Sans 300" w:eastAsia="Calibri" w:hAnsi="Museo Sans 300" w:cs="Times New Roman"/>
          <w:sz w:val="24"/>
          <w:szCs w:val="24"/>
        </w:rPr>
        <w:t>---</w:t>
      </w:r>
      <w:r w:rsidRPr="00360C3E">
        <w:rPr>
          <w:rFonts w:ascii="Museo Sans 300" w:hAnsi="Museo Sans 300"/>
          <w:sz w:val="24"/>
          <w:szCs w:val="24"/>
        </w:rPr>
        <w:t xml:space="preserve">, el señor Presidente somete a consideración de Junta Directiva, </w:t>
      </w:r>
      <w:r w:rsidRPr="00360C3E">
        <w:rPr>
          <w:rFonts w:ascii="Museo Sans 300" w:hAnsi="Museo Sans 300"/>
          <w:b/>
          <w:sz w:val="24"/>
          <w:szCs w:val="24"/>
        </w:rPr>
        <w:t>dictamen jurídico 106</w:t>
      </w:r>
      <w:r w:rsidRPr="00360C3E">
        <w:rPr>
          <w:rFonts w:ascii="Museo Sans 300" w:hAnsi="Museo Sans 300"/>
          <w:sz w:val="24"/>
          <w:szCs w:val="24"/>
        </w:rPr>
        <w:t xml:space="preserve">, relacionado con la adjudicación en venta de </w:t>
      </w:r>
      <w:r w:rsidRPr="00360C3E">
        <w:rPr>
          <w:rFonts w:ascii="Museo Sans 300" w:hAnsi="Museo Sans 300"/>
          <w:b/>
          <w:sz w:val="24"/>
          <w:szCs w:val="24"/>
        </w:rPr>
        <w:t>02 solares para vivienda</w:t>
      </w:r>
      <w:r w:rsidRPr="00360C3E">
        <w:rPr>
          <w:rFonts w:ascii="Museo Sans 300" w:hAnsi="Museo Sans 300"/>
          <w:sz w:val="24"/>
          <w:szCs w:val="24"/>
        </w:rPr>
        <w:t>, pertenecientes al</w:t>
      </w:r>
      <w:r w:rsidR="00CD2BC6" w:rsidRPr="00360C3E">
        <w:rPr>
          <w:rFonts w:ascii="Museo Sans 300" w:hAnsi="Museo Sans 300"/>
          <w:sz w:val="24"/>
          <w:szCs w:val="24"/>
        </w:rPr>
        <w:t xml:space="preserve"> </w:t>
      </w:r>
      <w:r w:rsidR="00CD2BC6" w:rsidRPr="00360C3E">
        <w:rPr>
          <w:rFonts w:ascii="Museo Sans 300" w:eastAsia="Times New Roman" w:hAnsi="Museo Sans 300" w:cs="Times New Roman"/>
          <w:sz w:val="24"/>
          <w:szCs w:val="24"/>
        </w:rPr>
        <w:t xml:space="preserve">Proyecto denominado </w:t>
      </w:r>
      <w:r w:rsidR="00CD2BC6" w:rsidRPr="00360C3E">
        <w:rPr>
          <w:rFonts w:ascii="Museo Sans 300" w:eastAsia="Times New Roman" w:hAnsi="Museo Sans 300" w:cs="Times New Roman"/>
          <w:b/>
          <w:sz w:val="24"/>
          <w:szCs w:val="24"/>
        </w:rPr>
        <w:t>“LOTIFICACIÓN EL PLAYON UNO”</w:t>
      </w:r>
      <w:r w:rsidR="00CD2BC6" w:rsidRPr="00360C3E">
        <w:rPr>
          <w:rFonts w:ascii="Museo Sans 300" w:eastAsia="Times New Roman" w:hAnsi="Museo Sans 300" w:cs="Times New Roman"/>
          <w:sz w:val="24"/>
          <w:szCs w:val="24"/>
        </w:rPr>
        <w:t xml:space="preserve">, situada en cantón San Ramón Grifal, jurisdicción de Tecoluca, departamento de San Vicente, </w:t>
      </w:r>
      <w:r w:rsidR="00CD2BC6" w:rsidRPr="00360C3E">
        <w:rPr>
          <w:rFonts w:ascii="Museo Sans 300" w:eastAsia="Times New Roman" w:hAnsi="Museo Sans 300" w:cs="Times New Roman"/>
          <w:sz w:val="24"/>
          <w:szCs w:val="24"/>
          <w:lang w:eastAsia="es-ES"/>
        </w:rPr>
        <w:t xml:space="preserve">con expediente </w:t>
      </w:r>
      <w:r w:rsidR="00C47755">
        <w:rPr>
          <w:rFonts w:ascii="Museo Sans 300" w:eastAsia="Times New Roman" w:hAnsi="Museo Sans 300" w:cs="Times New Roman"/>
          <w:sz w:val="24"/>
          <w:szCs w:val="24"/>
          <w:lang w:eastAsia="es-ES"/>
        </w:rPr>
        <w:t>---</w:t>
      </w:r>
      <w:r w:rsidR="00CD2BC6" w:rsidRPr="00360C3E">
        <w:rPr>
          <w:rFonts w:ascii="Museo Sans 300" w:eastAsia="Times New Roman" w:hAnsi="Museo Sans 300" w:cs="Times New Roman"/>
          <w:sz w:val="24"/>
          <w:szCs w:val="24"/>
          <w:lang w:eastAsia="es-ES"/>
        </w:rPr>
        <w:t>,</w:t>
      </w:r>
      <w:r w:rsidR="00CD2BC6" w:rsidRPr="00360C3E">
        <w:rPr>
          <w:rFonts w:ascii="Museo Sans 300" w:eastAsia="Times New Roman" w:hAnsi="Museo Sans 300" w:cs="Times New Roman"/>
          <w:b/>
          <w:sz w:val="24"/>
          <w:szCs w:val="24"/>
          <w:lang w:eastAsia="es-ES"/>
        </w:rPr>
        <w:t xml:space="preserve"> </w:t>
      </w:r>
      <w:r w:rsidR="00CD2BC6" w:rsidRPr="00360C3E">
        <w:rPr>
          <w:rFonts w:ascii="Museo Sans 300" w:eastAsia="Times New Roman" w:hAnsi="Museo Sans 300" w:cs="Times New Roman"/>
          <w:b/>
          <w:sz w:val="24"/>
          <w:szCs w:val="24"/>
        </w:rPr>
        <w:t>código de proyecto 101119, SSE 623, entrega 58</w:t>
      </w:r>
      <w:r w:rsidRPr="00360C3E">
        <w:rPr>
          <w:rFonts w:ascii="Museo Sans 300" w:eastAsia="Calibri" w:hAnsi="Museo Sans 300" w:cs="Arial"/>
          <w:b/>
          <w:sz w:val="24"/>
          <w:szCs w:val="24"/>
        </w:rPr>
        <w:t>,</w:t>
      </w:r>
      <w:r w:rsidRPr="00360C3E">
        <w:rPr>
          <w:rFonts w:ascii="Museo Sans 300" w:hAnsi="Museo Sans 300"/>
          <w:sz w:val="24"/>
          <w:szCs w:val="24"/>
        </w:rPr>
        <w:t xml:space="preserve"> en el cual la Gerencia Legal, hace las siguientes consideraciones:</w:t>
      </w:r>
    </w:p>
    <w:p w14:paraId="65D1C48F" w14:textId="77777777" w:rsidR="009059CE" w:rsidRPr="00360C3E" w:rsidRDefault="009059CE" w:rsidP="00360C3E">
      <w:pPr>
        <w:jc w:val="both"/>
        <w:rPr>
          <w:rFonts w:ascii="Museo Sans 300" w:hAnsi="Museo Sans 300"/>
          <w:sz w:val="24"/>
          <w:szCs w:val="24"/>
        </w:rPr>
      </w:pPr>
    </w:p>
    <w:p w14:paraId="5140F923" w14:textId="650746A0" w:rsidR="00CD2BC6" w:rsidRPr="00360C3E" w:rsidRDefault="00CD2BC6" w:rsidP="00360C3E">
      <w:pPr>
        <w:numPr>
          <w:ilvl w:val="0"/>
          <w:numId w:val="27"/>
        </w:numPr>
        <w:ind w:left="1134" w:hanging="708"/>
        <w:jc w:val="both"/>
        <w:rPr>
          <w:rFonts w:ascii="Museo Sans 300" w:eastAsia="Times New Roman" w:hAnsi="Museo Sans 300" w:cs="Times New Roman"/>
          <w:sz w:val="24"/>
          <w:szCs w:val="24"/>
        </w:rPr>
      </w:pPr>
      <w:r w:rsidRPr="00360C3E">
        <w:rPr>
          <w:rFonts w:ascii="Museo Sans 300" w:eastAsia="Calibri" w:hAnsi="Museo Sans 300" w:cs="Times New Roman"/>
          <w:sz w:val="24"/>
          <w:szCs w:val="24"/>
        </w:rPr>
        <w:t xml:space="preserve">Que según Acuerdo de Junta Directiva de la Financiera Nacional de Tierras Agrícolas contenido en el Punto 5 Letra “A” del Acta No. JD-4/86 de fecha 30 de enero del año 1986, la </w:t>
      </w:r>
      <w:r w:rsidRPr="00360C3E">
        <w:rPr>
          <w:rFonts w:ascii="Museo Sans 300" w:eastAsia="Calibri" w:hAnsi="Museo Sans 300" w:cs="Times New Roman"/>
          <w:b/>
          <w:sz w:val="24"/>
          <w:szCs w:val="24"/>
        </w:rPr>
        <w:t>HACIENDA “EL PLAYON”</w:t>
      </w:r>
      <w:r w:rsidRPr="00360C3E">
        <w:rPr>
          <w:rFonts w:ascii="Museo Sans 300" w:eastAsia="Calibri" w:hAnsi="Museo Sans 300" w:cs="Times New Roman"/>
          <w:sz w:val="24"/>
          <w:szCs w:val="24"/>
        </w:rPr>
        <w:t xml:space="preserve"> fue adquirida por FINATA mediante expropiación efectuada a la señora </w:t>
      </w:r>
      <w:r w:rsidRPr="00360C3E">
        <w:rPr>
          <w:rFonts w:ascii="Museo Sans 300" w:eastAsia="Calibri" w:hAnsi="Museo Sans 300" w:cs="Times New Roman"/>
          <w:b/>
          <w:sz w:val="24"/>
          <w:szCs w:val="24"/>
        </w:rPr>
        <w:t xml:space="preserve">MARIA ADELA ISLEÑO </w:t>
      </w:r>
      <w:r w:rsidRPr="00360C3E">
        <w:rPr>
          <w:rFonts w:ascii="Museo Sans 300" w:eastAsia="Calibri" w:hAnsi="Museo Sans 300" w:cs="Times New Roman"/>
          <w:sz w:val="24"/>
          <w:szCs w:val="24"/>
        </w:rPr>
        <w:t>conocida por</w:t>
      </w:r>
      <w:r w:rsidRPr="00360C3E">
        <w:rPr>
          <w:rFonts w:ascii="Museo Sans 300" w:eastAsia="Calibri" w:hAnsi="Museo Sans 300" w:cs="Times New Roman"/>
          <w:b/>
          <w:sz w:val="24"/>
          <w:szCs w:val="24"/>
        </w:rPr>
        <w:t xml:space="preserve"> MARIA ADELA ISLEÑO DE ESCOBAR</w:t>
      </w:r>
      <w:r w:rsidRPr="00360C3E">
        <w:rPr>
          <w:rFonts w:ascii="Museo Sans 300" w:eastAsia="Calibri" w:hAnsi="Museo Sans 300" w:cs="Times New Roman"/>
          <w:sz w:val="24"/>
          <w:szCs w:val="24"/>
        </w:rPr>
        <w:t xml:space="preserve">, por la cual se fijó el monto de indemnización o valor del inmueble en ¢41,386.07 </w:t>
      </w:r>
      <w:r w:rsidRPr="00360C3E">
        <w:rPr>
          <w:rFonts w:ascii="Museo Sans 300" w:eastAsia="Calibri" w:hAnsi="Museo Sans 300" w:cs="Times New Roman"/>
          <w:sz w:val="24"/>
          <w:szCs w:val="24"/>
        </w:rPr>
        <w:lastRenderedPageBreak/>
        <w:t xml:space="preserve">equivalentes a $4,729.84 por el área de 12 Hás., 78 As., 81 Cás., equivalentes a 18 Manzanas 1,544.88 Varas Cuadradas, o 127,881.00 Metros Cuadrados, con un valor por hectárea de $369.86 y por metro cuadrado de $0.036986, transferida según Acta No. </w:t>
      </w:r>
      <w:r w:rsidR="00C47755">
        <w:rPr>
          <w:rFonts w:ascii="Museo Sans 300" w:eastAsia="Calibri" w:hAnsi="Museo Sans 300" w:cs="Times New Roman"/>
          <w:sz w:val="24"/>
          <w:szCs w:val="24"/>
        </w:rPr>
        <w:t>---</w:t>
      </w:r>
      <w:r w:rsidRPr="00360C3E">
        <w:rPr>
          <w:rFonts w:ascii="Museo Sans 300" w:eastAsia="Calibri" w:hAnsi="Museo Sans 300" w:cs="Times New Roman"/>
          <w:sz w:val="24"/>
          <w:szCs w:val="24"/>
        </w:rPr>
        <w:t xml:space="preserve"> del Libro </w:t>
      </w:r>
      <w:r w:rsidR="00C47755">
        <w:rPr>
          <w:rFonts w:ascii="Museo Sans 300" w:eastAsia="Calibri" w:hAnsi="Museo Sans 300" w:cs="Times New Roman"/>
          <w:sz w:val="24"/>
          <w:szCs w:val="24"/>
        </w:rPr>
        <w:t>---</w:t>
      </w:r>
      <w:r w:rsidRPr="00360C3E">
        <w:rPr>
          <w:rFonts w:ascii="Museo Sans 300" w:eastAsia="Calibri" w:hAnsi="Museo Sans 300" w:cs="Times New Roman"/>
          <w:sz w:val="24"/>
          <w:szCs w:val="24"/>
        </w:rPr>
        <w:t xml:space="preserve"> de Transferencias de Dominio del departamento de San Vicente, que fue inscrita al No. </w:t>
      </w:r>
      <w:r w:rsidR="00C47755">
        <w:rPr>
          <w:rFonts w:ascii="Museo Sans 300" w:eastAsia="Calibri" w:hAnsi="Museo Sans 300" w:cs="Times New Roman"/>
          <w:sz w:val="24"/>
          <w:szCs w:val="24"/>
        </w:rPr>
        <w:t>---</w:t>
      </w:r>
      <w:r w:rsidRPr="00360C3E">
        <w:rPr>
          <w:rFonts w:ascii="Museo Sans 300" w:eastAsia="Calibri" w:hAnsi="Museo Sans 300" w:cs="Times New Roman"/>
          <w:sz w:val="24"/>
          <w:szCs w:val="24"/>
        </w:rPr>
        <w:t xml:space="preserve"> del Libro </w:t>
      </w:r>
      <w:r w:rsidR="00C47755">
        <w:rPr>
          <w:rFonts w:ascii="Museo Sans 300" w:eastAsia="Calibri" w:hAnsi="Museo Sans 300" w:cs="Times New Roman"/>
          <w:sz w:val="24"/>
          <w:szCs w:val="24"/>
        </w:rPr>
        <w:t>---</w:t>
      </w:r>
      <w:r w:rsidRPr="00360C3E">
        <w:rPr>
          <w:rFonts w:ascii="Museo Sans 300" w:eastAsia="Calibri" w:hAnsi="Museo Sans 300" w:cs="Times New Roman"/>
          <w:sz w:val="24"/>
          <w:szCs w:val="24"/>
        </w:rPr>
        <w:t xml:space="preserve"> de Propiedad </w:t>
      </w:r>
      <w:r w:rsidRPr="00360C3E">
        <w:rPr>
          <w:rFonts w:ascii="Museo Sans 300" w:eastAsia="Calibri" w:hAnsi="Museo Sans 300" w:cs="Times New Roman"/>
          <w:b/>
          <w:sz w:val="24"/>
          <w:szCs w:val="24"/>
        </w:rPr>
        <w:t xml:space="preserve">FINATA </w:t>
      </w:r>
      <w:r w:rsidRPr="00360C3E">
        <w:rPr>
          <w:rFonts w:ascii="Museo Sans 300" w:eastAsia="Calibri" w:hAnsi="Museo Sans 300" w:cs="Times New Roman"/>
          <w:sz w:val="24"/>
          <w:szCs w:val="24"/>
        </w:rPr>
        <w:t xml:space="preserve">del Registro de la Propiedad Raíz e Hipotecas de la Segunda Sección del Centro, departamento de San Vicente, actualmente trasladada a la Matrícula </w:t>
      </w:r>
      <w:r w:rsidR="00C47755">
        <w:rPr>
          <w:rFonts w:ascii="Museo Sans 300" w:eastAsia="Calibri" w:hAnsi="Museo Sans 300" w:cs="Times New Roman"/>
          <w:b/>
          <w:sz w:val="24"/>
          <w:szCs w:val="24"/>
        </w:rPr>
        <w:t xml:space="preserve">--- </w:t>
      </w:r>
      <w:r w:rsidRPr="00360C3E">
        <w:rPr>
          <w:rFonts w:ascii="Museo Sans 300" w:eastAsia="Calibri" w:hAnsi="Museo Sans 300" w:cs="Times New Roman"/>
          <w:b/>
          <w:sz w:val="24"/>
          <w:szCs w:val="24"/>
        </w:rPr>
        <w:t>-00000</w:t>
      </w:r>
      <w:r w:rsidRPr="00360C3E">
        <w:rPr>
          <w:rFonts w:ascii="Museo Sans 300" w:eastAsia="Calibri" w:hAnsi="Museo Sans 300" w:cs="Times New Roman"/>
          <w:sz w:val="24"/>
          <w:szCs w:val="24"/>
        </w:rPr>
        <w:t>, del mencionado Registro.</w:t>
      </w:r>
    </w:p>
    <w:p w14:paraId="44A29A71" w14:textId="77777777" w:rsidR="00CD2BC6" w:rsidRPr="00360C3E" w:rsidRDefault="00CD2BC6" w:rsidP="00360C3E">
      <w:pPr>
        <w:ind w:left="720"/>
        <w:jc w:val="both"/>
        <w:rPr>
          <w:rFonts w:ascii="Museo Sans 300" w:eastAsia="Calibri" w:hAnsi="Museo Sans 300" w:cs="Times New Roman"/>
          <w:sz w:val="24"/>
          <w:szCs w:val="24"/>
        </w:rPr>
      </w:pPr>
    </w:p>
    <w:p w14:paraId="2D0BBC04" w14:textId="01127AF7" w:rsidR="00CD2BC6" w:rsidRPr="00C47755" w:rsidRDefault="00CD2BC6" w:rsidP="00C47755">
      <w:pPr>
        <w:numPr>
          <w:ilvl w:val="0"/>
          <w:numId w:val="27"/>
        </w:numPr>
        <w:ind w:left="1134" w:hanging="708"/>
        <w:jc w:val="both"/>
        <w:rPr>
          <w:rFonts w:ascii="Museo Sans 300" w:eastAsia="Times New Roman" w:hAnsi="Museo Sans 300" w:cs="Times New Roman"/>
          <w:sz w:val="24"/>
          <w:szCs w:val="24"/>
        </w:rPr>
      </w:pPr>
      <w:r w:rsidRPr="00360C3E">
        <w:rPr>
          <w:rFonts w:ascii="Museo Sans 300" w:eastAsia="Calibri" w:hAnsi="Museo Sans 300" w:cs="Times New Roman"/>
          <w:sz w:val="24"/>
          <w:szCs w:val="24"/>
        </w:rPr>
        <w:t xml:space="preserve">Mediante Acuerdo de Junta Directiva de </w:t>
      </w:r>
      <w:r w:rsidRPr="00360C3E">
        <w:rPr>
          <w:rFonts w:ascii="Museo Sans 300" w:eastAsia="Calibri" w:hAnsi="Museo Sans 300" w:cs="Times New Roman"/>
          <w:b/>
          <w:sz w:val="24"/>
          <w:szCs w:val="24"/>
        </w:rPr>
        <w:t>FINATA</w:t>
      </w:r>
      <w:r w:rsidRPr="00360C3E">
        <w:rPr>
          <w:rFonts w:ascii="Museo Sans 300" w:eastAsia="Calibri" w:hAnsi="Museo Sans 300" w:cs="Times New Roman"/>
          <w:sz w:val="24"/>
          <w:szCs w:val="24"/>
        </w:rPr>
        <w:t xml:space="preserve"> contenido en el Punto 5 letra C del Acta N°. JD-25/</w:t>
      </w:r>
      <w:r w:rsidR="002C1194" w:rsidRPr="00360C3E">
        <w:rPr>
          <w:rFonts w:ascii="Museo Sans 300" w:eastAsia="Calibri" w:hAnsi="Museo Sans 300" w:cs="Times New Roman"/>
          <w:sz w:val="24"/>
          <w:szCs w:val="24"/>
        </w:rPr>
        <w:t>92, de fecha 15 de julio de</w:t>
      </w:r>
      <w:r w:rsidRPr="00360C3E">
        <w:rPr>
          <w:rFonts w:ascii="Museo Sans 300" w:eastAsia="Calibri" w:hAnsi="Museo Sans 300" w:cs="Times New Roman"/>
          <w:sz w:val="24"/>
          <w:szCs w:val="24"/>
        </w:rPr>
        <w:t xml:space="preserve"> 1992, se autorizó la venta de Lotes Agrícolas de la mencionada propiedad, cuya capacidad no </w:t>
      </w:r>
      <w:r w:rsidRPr="00C47755">
        <w:rPr>
          <w:rFonts w:ascii="Museo Sans 300" w:eastAsia="Calibri" w:hAnsi="Museo Sans 300" w:cs="Times New Roman"/>
          <w:sz w:val="24"/>
          <w:szCs w:val="24"/>
        </w:rPr>
        <w:t xml:space="preserve">excediera de 1,000.00 varas cuadradas, y se aprobó el financiamiento para los mencionados inmuebles, constituyéndose así la </w:t>
      </w:r>
      <w:r w:rsidRPr="00C47755">
        <w:rPr>
          <w:rFonts w:ascii="Museo Sans 300" w:eastAsia="Calibri" w:hAnsi="Museo Sans 300" w:cs="Times New Roman"/>
          <w:b/>
          <w:sz w:val="24"/>
          <w:szCs w:val="24"/>
        </w:rPr>
        <w:t>LOTIFICACION “EL PLAYON”</w:t>
      </w:r>
      <w:r w:rsidRPr="00C47755">
        <w:rPr>
          <w:rFonts w:ascii="Museo Sans 300" w:eastAsia="Calibri" w:hAnsi="Museo Sans 300" w:cs="Times New Roman"/>
          <w:sz w:val="24"/>
          <w:szCs w:val="24"/>
        </w:rPr>
        <w:t>, los cuales sumadas sus áreas reflejaban una extensión superficial de 7 Hás., 07 As., 41.77 Cás., equivalentes a 70,741.77 Metros Cuadrados, que fueron distribuidos de la siguiente manera: En el polígono “</w:t>
      </w:r>
      <w:r w:rsidR="00C47755">
        <w:rPr>
          <w:rFonts w:ascii="Museo Sans 300" w:eastAsia="Calibri" w:hAnsi="Museo Sans 300" w:cs="Times New Roman"/>
          <w:sz w:val="24"/>
          <w:szCs w:val="24"/>
        </w:rPr>
        <w:t>---</w:t>
      </w:r>
      <w:r w:rsidRPr="00C47755">
        <w:rPr>
          <w:rFonts w:ascii="Museo Sans 300" w:eastAsia="Calibri" w:hAnsi="Museo Sans 300" w:cs="Times New Roman"/>
          <w:sz w:val="24"/>
          <w:szCs w:val="24"/>
        </w:rPr>
        <w:t xml:space="preserve">” </w:t>
      </w:r>
      <w:r w:rsidR="00C47755">
        <w:rPr>
          <w:rFonts w:ascii="Museo Sans 300" w:eastAsia="Calibri" w:hAnsi="Museo Sans 300" w:cs="Times New Roman"/>
          <w:sz w:val="24"/>
          <w:szCs w:val="24"/>
        </w:rPr>
        <w:t>---</w:t>
      </w:r>
      <w:r w:rsidRPr="00C47755">
        <w:rPr>
          <w:rFonts w:ascii="Museo Sans 300" w:eastAsia="Calibri" w:hAnsi="Museo Sans 300" w:cs="Times New Roman"/>
          <w:sz w:val="24"/>
          <w:szCs w:val="24"/>
        </w:rPr>
        <w:t xml:space="preserve"> lotes, en el polígono “</w:t>
      </w:r>
      <w:r w:rsidR="00C47755">
        <w:rPr>
          <w:rFonts w:ascii="Museo Sans 300" w:eastAsia="Calibri" w:hAnsi="Museo Sans 300" w:cs="Times New Roman"/>
          <w:sz w:val="24"/>
          <w:szCs w:val="24"/>
        </w:rPr>
        <w:t>---</w:t>
      </w:r>
      <w:r w:rsidRPr="00C47755">
        <w:rPr>
          <w:rFonts w:ascii="Museo Sans 300" w:eastAsia="Calibri" w:hAnsi="Museo Sans 300" w:cs="Times New Roman"/>
          <w:sz w:val="24"/>
          <w:szCs w:val="24"/>
        </w:rPr>
        <w:t xml:space="preserve">” </w:t>
      </w:r>
      <w:r w:rsidR="00C47755">
        <w:rPr>
          <w:rFonts w:ascii="Museo Sans 300" w:eastAsia="Calibri" w:hAnsi="Museo Sans 300" w:cs="Times New Roman"/>
          <w:sz w:val="24"/>
          <w:szCs w:val="24"/>
        </w:rPr>
        <w:t>---</w:t>
      </w:r>
      <w:r w:rsidRPr="00C47755">
        <w:rPr>
          <w:rFonts w:ascii="Museo Sans 300" w:eastAsia="Calibri" w:hAnsi="Museo Sans 300" w:cs="Times New Roman"/>
          <w:sz w:val="24"/>
          <w:szCs w:val="24"/>
        </w:rPr>
        <w:t xml:space="preserve"> lotes, en el polígono “</w:t>
      </w:r>
      <w:r w:rsidR="00C47755">
        <w:rPr>
          <w:rFonts w:ascii="Museo Sans 300" w:eastAsia="Calibri" w:hAnsi="Museo Sans 300" w:cs="Times New Roman"/>
          <w:sz w:val="24"/>
          <w:szCs w:val="24"/>
        </w:rPr>
        <w:t>---</w:t>
      </w:r>
      <w:r w:rsidRPr="00C47755">
        <w:rPr>
          <w:rFonts w:ascii="Museo Sans 300" w:eastAsia="Calibri" w:hAnsi="Museo Sans 300" w:cs="Times New Roman"/>
          <w:sz w:val="24"/>
          <w:szCs w:val="24"/>
        </w:rPr>
        <w:t xml:space="preserve">” </w:t>
      </w:r>
      <w:r w:rsidR="00C47755">
        <w:rPr>
          <w:rFonts w:ascii="Museo Sans 300" w:eastAsia="Calibri" w:hAnsi="Museo Sans 300" w:cs="Times New Roman"/>
          <w:sz w:val="24"/>
          <w:szCs w:val="24"/>
        </w:rPr>
        <w:t>---</w:t>
      </w:r>
      <w:r w:rsidRPr="00C47755">
        <w:rPr>
          <w:rFonts w:ascii="Museo Sans 300" w:eastAsia="Calibri" w:hAnsi="Museo Sans 300" w:cs="Times New Roman"/>
          <w:sz w:val="24"/>
          <w:szCs w:val="24"/>
        </w:rPr>
        <w:t xml:space="preserve"> lotes, en el polígono “</w:t>
      </w:r>
      <w:r w:rsidR="00C47755">
        <w:rPr>
          <w:rFonts w:ascii="Museo Sans 300" w:eastAsia="Calibri" w:hAnsi="Museo Sans 300" w:cs="Times New Roman"/>
          <w:sz w:val="24"/>
          <w:szCs w:val="24"/>
        </w:rPr>
        <w:t>---</w:t>
      </w:r>
      <w:r w:rsidRPr="00C47755">
        <w:rPr>
          <w:rFonts w:ascii="Museo Sans 300" w:eastAsia="Calibri" w:hAnsi="Museo Sans 300" w:cs="Times New Roman"/>
          <w:sz w:val="24"/>
          <w:szCs w:val="24"/>
        </w:rPr>
        <w:t xml:space="preserve">” </w:t>
      </w:r>
      <w:r w:rsidR="00C47755">
        <w:rPr>
          <w:rFonts w:ascii="Museo Sans 300" w:eastAsia="Calibri" w:hAnsi="Museo Sans 300" w:cs="Times New Roman"/>
          <w:sz w:val="24"/>
          <w:szCs w:val="24"/>
        </w:rPr>
        <w:t>---</w:t>
      </w:r>
      <w:r w:rsidRPr="00C47755">
        <w:rPr>
          <w:rFonts w:ascii="Museo Sans 300" w:eastAsia="Calibri" w:hAnsi="Museo Sans 300" w:cs="Times New Roman"/>
          <w:sz w:val="24"/>
          <w:szCs w:val="24"/>
        </w:rPr>
        <w:t xml:space="preserve"> lotes, en el polígono “</w:t>
      </w:r>
      <w:r w:rsidR="00C47755">
        <w:rPr>
          <w:rFonts w:ascii="Museo Sans 300" w:eastAsia="Calibri" w:hAnsi="Museo Sans 300" w:cs="Times New Roman"/>
          <w:sz w:val="24"/>
          <w:szCs w:val="24"/>
        </w:rPr>
        <w:t>---</w:t>
      </w:r>
      <w:r w:rsidRPr="00C47755">
        <w:rPr>
          <w:rFonts w:ascii="Museo Sans 300" w:eastAsia="Calibri" w:hAnsi="Museo Sans 300" w:cs="Times New Roman"/>
          <w:sz w:val="24"/>
          <w:szCs w:val="24"/>
        </w:rPr>
        <w:t xml:space="preserve">” </w:t>
      </w:r>
      <w:r w:rsidR="00C47755">
        <w:rPr>
          <w:rFonts w:ascii="Museo Sans 300" w:eastAsia="Calibri" w:hAnsi="Museo Sans 300" w:cs="Times New Roman"/>
          <w:sz w:val="24"/>
          <w:szCs w:val="24"/>
        </w:rPr>
        <w:t>---</w:t>
      </w:r>
      <w:r w:rsidRPr="00C47755">
        <w:rPr>
          <w:rFonts w:ascii="Museo Sans 300" w:eastAsia="Calibri" w:hAnsi="Museo Sans 300" w:cs="Times New Roman"/>
          <w:sz w:val="24"/>
          <w:szCs w:val="24"/>
        </w:rPr>
        <w:t xml:space="preserve"> lotes, en el polígono “</w:t>
      </w:r>
      <w:r w:rsidR="00C47755">
        <w:rPr>
          <w:rFonts w:ascii="Museo Sans 300" w:eastAsia="Calibri" w:hAnsi="Museo Sans 300" w:cs="Times New Roman"/>
          <w:sz w:val="24"/>
          <w:szCs w:val="24"/>
        </w:rPr>
        <w:t>---</w:t>
      </w:r>
      <w:r w:rsidRPr="00C47755">
        <w:rPr>
          <w:rFonts w:ascii="Museo Sans 300" w:eastAsia="Calibri" w:hAnsi="Museo Sans 300" w:cs="Times New Roman"/>
          <w:sz w:val="24"/>
          <w:szCs w:val="24"/>
        </w:rPr>
        <w:t xml:space="preserve">” </w:t>
      </w:r>
      <w:r w:rsidR="00C47755">
        <w:rPr>
          <w:rFonts w:ascii="Museo Sans 300" w:eastAsia="Calibri" w:hAnsi="Museo Sans 300" w:cs="Times New Roman"/>
          <w:sz w:val="24"/>
          <w:szCs w:val="24"/>
        </w:rPr>
        <w:t>---</w:t>
      </w:r>
      <w:r w:rsidRPr="00C47755">
        <w:rPr>
          <w:rFonts w:ascii="Museo Sans 300" w:eastAsia="Calibri" w:hAnsi="Museo Sans 300" w:cs="Times New Roman"/>
          <w:sz w:val="24"/>
          <w:szCs w:val="24"/>
        </w:rPr>
        <w:t xml:space="preserve"> lotes, en el polígono “</w:t>
      </w:r>
      <w:r w:rsidR="00C47755">
        <w:rPr>
          <w:rFonts w:ascii="Museo Sans 300" w:eastAsia="Calibri" w:hAnsi="Museo Sans 300" w:cs="Times New Roman"/>
          <w:sz w:val="24"/>
          <w:szCs w:val="24"/>
        </w:rPr>
        <w:t>---</w:t>
      </w:r>
      <w:r w:rsidRPr="00C47755">
        <w:rPr>
          <w:rFonts w:ascii="Museo Sans 300" w:eastAsia="Calibri" w:hAnsi="Museo Sans 300" w:cs="Times New Roman"/>
          <w:sz w:val="24"/>
          <w:szCs w:val="24"/>
        </w:rPr>
        <w:t xml:space="preserve">” </w:t>
      </w:r>
      <w:r w:rsidR="00C47755">
        <w:rPr>
          <w:rFonts w:ascii="Museo Sans 300" w:eastAsia="Calibri" w:hAnsi="Museo Sans 300" w:cs="Times New Roman"/>
          <w:sz w:val="24"/>
          <w:szCs w:val="24"/>
        </w:rPr>
        <w:t>---</w:t>
      </w:r>
      <w:r w:rsidRPr="00C47755">
        <w:rPr>
          <w:rFonts w:ascii="Museo Sans 300" w:eastAsia="Calibri" w:hAnsi="Museo Sans 300" w:cs="Times New Roman"/>
          <w:sz w:val="24"/>
          <w:szCs w:val="24"/>
        </w:rPr>
        <w:t xml:space="preserve"> lotes, en el polígono “</w:t>
      </w:r>
      <w:r w:rsidR="00C47755">
        <w:rPr>
          <w:rFonts w:ascii="Museo Sans 300" w:eastAsia="Calibri" w:hAnsi="Museo Sans 300" w:cs="Times New Roman"/>
          <w:sz w:val="24"/>
          <w:szCs w:val="24"/>
        </w:rPr>
        <w:t>---</w:t>
      </w:r>
      <w:r w:rsidRPr="00C47755">
        <w:rPr>
          <w:rFonts w:ascii="Museo Sans 300" w:eastAsia="Calibri" w:hAnsi="Museo Sans 300" w:cs="Times New Roman"/>
          <w:sz w:val="24"/>
          <w:szCs w:val="24"/>
        </w:rPr>
        <w:t xml:space="preserve">” </w:t>
      </w:r>
      <w:r w:rsidR="00C47755">
        <w:rPr>
          <w:rFonts w:ascii="Museo Sans 300" w:eastAsia="Calibri" w:hAnsi="Museo Sans 300" w:cs="Times New Roman"/>
          <w:sz w:val="24"/>
          <w:szCs w:val="24"/>
        </w:rPr>
        <w:t>---</w:t>
      </w:r>
      <w:r w:rsidRPr="00C47755">
        <w:rPr>
          <w:rFonts w:ascii="Museo Sans 300" w:eastAsia="Calibri" w:hAnsi="Museo Sans 300" w:cs="Times New Roman"/>
          <w:sz w:val="24"/>
          <w:szCs w:val="24"/>
        </w:rPr>
        <w:t xml:space="preserve"> lotes, en el polígono “</w:t>
      </w:r>
      <w:r w:rsidR="00C47755">
        <w:rPr>
          <w:rFonts w:ascii="Museo Sans 300" w:eastAsia="Calibri" w:hAnsi="Museo Sans 300" w:cs="Times New Roman"/>
          <w:sz w:val="24"/>
          <w:szCs w:val="24"/>
        </w:rPr>
        <w:t>---</w:t>
      </w:r>
      <w:r w:rsidRPr="00C47755">
        <w:rPr>
          <w:rFonts w:ascii="Museo Sans 300" w:eastAsia="Calibri" w:hAnsi="Museo Sans 300" w:cs="Times New Roman"/>
          <w:sz w:val="24"/>
          <w:szCs w:val="24"/>
        </w:rPr>
        <w:t xml:space="preserve">” </w:t>
      </w:r>
      <w:r w:rsidR="00C47755">
        <w:rPr>
          <w:rFonts w:ascii="Museo Sans 300" w:eastAsia="Calibri" w:hAnsi="Museo Sans 300" w:cs="Times New Roman"/>
          <w:sz w:val="24"/>
          <w:szCs w:val="24"/>
        </w:rPr>
        <w:t>---</w:t>
      </w:r>
      <w:r w:rsidRPr="00C47755">
        <w:rPr>
          <w:rFonts w:ascii="Museo Sans 300" w:eastAsia="Calibri" w:hAnsi="Museo Sans 300" w:cs="Times New Roman"/>
          <w:sz w:val="24"/>
          <w:szCs w:val="24"/>
        </w:rPr>
        <w:t xml:space="preserve"> lotes, en el polígono “</w:t>
      </w:r>
      <w:r w:rsidR="00C47755">
        <w:rPr>
          <w:rFonts w:ascii="Museo Sans 300" w:eastAsia="Calibri" w:hAnsi="Museo Sans 300" w:cs="Times New Roman"/>
          <w:sz w:val="24"/>
          <w:szCs w:val="24"/>
        </w:rPr>
        <w:t>---</w:t>
      </w:r>
      <w:r w:rsidRPr="00C47755">
        <w:rPr>
          <w:rFonts w:ascii="Museo Sans 300" w:eastAsia="Calibri" w:hAnsi="Museo Sans 300" w:cs="Times New Roman"/>
          <w:sz w:val="24"/>
          <w:szCs w:val="24"/>
        </w:rPr>
        <w:t xml:space="preserve">” </w:t>
      </w:r>
      <w:r w:rsidR="00C47755">
        <w:rPr>
          <w:rFonts w:ascii="Museo Sans 300" w:eastAsia="Calibri" w:hAnsi="Museo Sans 300" w:cs="Times New Roman"/>
          <w:sz w:val="24"/>
          <w:szCs w:val="24"/>
        </w:rPr>
        <w:t>---</w:t>
      </w:r>
      <w:r w:rsidRPr="00C47755">
        <w:rPr>
          <w:rFonts w:ascii="Museo Sans 300" w:eastAsia="Calibri" w:hAnsi="Museo Sans 300" w:cs="Times New Roman"/>
          <w:sz w:val="24"/>
          <w:szCs w:val="24"/>
        </w:rPr>
        <w:t xml:space="preserve"> lotes, en el polígono “</w:t>
      </w:r>
      <w:r w:rsidR="00C47755">
        <w:rPr>
          <w:rFonts w:ascii="Museo Sans 300" w:eastAsia="Calibri" w:hAnsi="Museo Sans 300" w:cs="Times New Roman"/>
          <w:sz w:val="24"/>
          <w:szCs w:val="24"/>
        </w:rPr>
        <w:t>---</w:t>
      </w:r>
      <w:r w:rsidRPr="00C47755">
        <w:rPr>
          <w:rFonts w:ascii="Museo Sans 300" w:eastAsia="Calibri" w:hAnsi="Museo Sans 300" w:cs="Times New Roman"/>
          <w:sz w:val="24"/>
          <w:szCs w:val="24"/>
        </w:rPr>
        <w:t xml:space="preserve">” </w:t>
      </w:r>
      <w:r w:rsidR="00C47755">
        <w:rPr>
          <w:rFonts w:ascii="Museo Sans 300" w:eastAsia="Calibri" w:hAnsi="Museo Sans 300" w:cs="Times New Roman"/>
          <w:sz w:val="24"/>
          <w:szCs w:val="24"/>
        </w:rPr>
        <w:t>---</w:t>
      </w:r>
      <w:r w:rsidRPr="00C47755">
        <w:rPr>
          <w:rFonts w:ascii="Museo Sans 300" w:eastAsia="Calibri" w:hAnsi="Museo Sans 300" w:cs="Times New Roman"/>
          <w:sz w:val="24"/>
          <w:szCs w:val="24"/>
        </w:rPr>
        <w:t xml:space="preserve"> lotes, en el polígono “</w:t>
      </w:r>
      <w:r w:rsidR="00C47755">
        <w:rPr>
          <w:rFonts w:ascii="Museo Sans 300" w:eastAsia="Calibri" w:hAnsi="Museo Sans 300" w:cs="Times New Roman"/>
          <w:sz w:val="24"/>
          <w:szCs w:val="24"/>
        </w:rPr>
        <w:t>---</w:t>
      </w:r>
      <w:r w:rsidRPr="00C47755">
        <w:rPr>
          <w:rFonts w:ascii="Museo Sans 300" w:eastAsia="Calibri" w:hAnsi="Museo Sans 300" w:cs="Times New Roman"/>
          <w:sz w:val="24"/>
          <w:szCs w:val="24"/>
        </w:rPr>
        <w:t xml:space="preserve">” </w:t>
      </w:r>
      <w:r w:rsidR="00C47755">
        <w:rPr>
          <w:rFonts w:ascii="Museo Sans 300" w:eastAsia="Calibri" w:hAnsi="Museo Sans 300" w:cs="Times New Roman"/>
          <w:sz w:val="24"/>
          <w:szCs w:val="24"/>
        </w:rPr>
        <w:t>---</w:t>
      </w:r>
      <w:r w:rsidRPr="00C47755">
        <w:rPr>
          <w:rFonts w:ascii="Museo Sans 300" w:eastAsia="Calibri" w:hAnsi="Museo Sans 300" w:cs="Times New Roman"/>
          <w:sz w:val="24"/>
          <w:szCs w:val="24"/>
        </w:rPr>
        <w:t xml:space="preserve"> lotes, en el polígono “</w:t>
      </w:r>
      <w:r w:rsidR="00C47755">
        <w:rPr>
          <w:rFonts w:ascii="Museo Sans 300" w:eastAsia="Calibri" w:hAnsi="Museo Sans 300" w:cs="Times New Roman"/>
          <w:sz w:val="24"/>
          <w:szCs w:val="24"/>
        </w:rPr>
        <w:t>---</w:t>
      </w:r>
      <w:r w:rsidRPr="00C47755">
        <w:rPr>
          <w:rFonts w:ascii="Museo Sans 300" w:eastAsia="Calibri" w:hAnsi="Museo Sans 300" w:cs="Times New Roman"/>
          <w:sz w:val="24"/>
          <w:szCs w:val="24"/>
        </w:rPr>
        <w:t xml:space="preserve">” </w:t>
      </w:r>
      <w:r w:rsidR="00C47755">
        <w:rPr>
          <w:rFonts w:ascii="Museo Sans 300" w:eastAsia="Calibri" w:hAnsi="Museo Sans 300" w:cs="Times New Roman"/>
          <w:sz w:val="24"/>
          <w:szCs w:val="24"/>
        </w:rPr>
        <w:t>---</w:t>
      </w:r>
      <w:r w:rsidRPr="00C47755">
        <w:rPr>
          <w:rFonts w:ascii="Museo Sans 300" w:eastAsia="Calibri" w:hAnsi="Museo Sans 300" w:cs="Times New Roman"/>
          <w:sz w:val="24"/>
          <w:szCs w:val="24"/>
        </w:rPr>
        <w:t xml:space="preserve"> lotes, en el polígono “</w:t>
      </w:r>
      <w:r w:rsidR="00C47755">
        <w:rPr>
          <w:rFonts w:ascii="Museo Sans 300" w:eastAsia="Calibri" w:hAnsi="Museo Sans 300" w:cs="Times New Roman"/>
          <w:sz w:val="24"/>
          <w:szCs w:val="24"/>
        </w:rPr>
        <w:t>---</w:t>
      </w:r>
      <w:r w:rsidRPr="00C47755">
        <w:rPr>
          <w:rFonts w:ascii="Museo Sans 300" w:eastAsia="Calibri" w:hAnsi="Museo Sans 300" w:cs="Times New Roman"/>
          <w:sz w:val="24"/>
          <w:szCs w:val="24"/>
        </w:rPr>
        <w:t xml:space="preserve">” </w:t>
      </w:r>
      <w:r w:rsidR="00C47755">
        <w:rPr>
          <w:rFonts w:ascii="Museo Sans 300" w:eastAsia="Calibri" w:hAnsi="Museo Sans 300" w:cs="Times New Roman"/>
          <w:sz w:val="24"/>
          <w:szCs w:val="24"/>
        </w:rPr>
        <w:t>---</w:t>
      </w:r>
      <w:r w:rsidRPr="00C47755">
        <w:rPr>
          <w:rFonts w:ascii="Museo Sans 300" w:eastAsia="Calibri" w:hAnsi="Museo Sans 300" w:cs="Times New Roman"/>
          <w:sz w:val="24"/>
          <w:szCs w:val="24"/>
        </w:rPr>
        <w:t xml:space="preserve"> lotes, en el polígono “</w:t>
      </w:r>
      <w:r w:rsidR="00C47755">
        <w:rPr>
          <w:rFonts w:ascii="Museo Sans 300" w:eastAsia="Calibri" w:hAnsi="Museo Sans 300" w:cs="Times New Roman"/>
          <w:sz w:val="24"/>
          <w:szCs w:val="24"/>
        </w:rPr>
        <w:t>---</w:t>
      </w:r>
      <w:r w:rsidRPr="00C47755">
        <w:rPr>
          <w:rFonts w:ascii="Museo Sans 300" w:eastAsia="Calibri" w:hAnsi="Museo Sans 300" w:cs="Times New Roman"/>
          <w:sz w:val="24"/>
          <w:szCs w:val="24"/>
        </w:rPr>
        <w:t xml:space="preserve">” </w:t>
      </w:r>
      <w:r w:rsidR="00C47755">
        <w:rPr>
          <w:rFonts w:ascii="Museo Sans 300" w:eastAsia="Calibri" w:hAnsi="Museo Sans 300" w:cs="Times New Roman"/>
          <w:sz w:val="24"/>
          <w:szCs w:val="24"/>
        </w:rPr>
        <w:t>---</w:t>
      </w:r>
      <w:r w:rsidRPr="00C47755">
        <w:rPr>
          <w:rFonts w:ascii="Museo Sans 300" w:eastAsia="Calibri" w:hAnsi="Museo Sans 300" w:cs="Times New Roman"/>
          <w:sz w:val="24"/>
          <w:szCs w:val="24"/>
        </w:rPr>
        <w:t xml:space="preserve"> lotes, en el polígono “</w:t>
      </w:r>
      <w:r w:rsidR="00C47755">
        <w:rPr>
          <w:rFonts w:ascii="Museo Sans 300" w:eastAsia="Calibri" w:hAnsi="Museo Sans 300" w:cs="Times New Roman"/>
          <w:sz w:val="24"/>
          <w:szCs w:val="24"/>
        </w:rPr>
        <w:t>---</w:t>
      </w:r>
      <w:r w:rsidRPr="00C47755">
        <w:rPr>
          <w:rFonts w:ascii="Museo Sans 300" w:eastAsia="Calibri" w:hAnsi="Museo Sans 300" w:cs="Times New Roman"/>
          <w:sz w:val="24"/>
          <w:szCs w:val="24"/>
        </w:rPr>
        <w:t xml:space="preserve">” </w:t>
      </w:r>
      <w:r w:rsidR="00C47755">
        <w:rPr>
          <w:rFonts w:ascii="Museo Sans 300" w:eastAsia="Calibri" w:hAnsi="Museo Sans 300" w:cs="Times New Roman"/>
          <w:sz w:val="24"/>
          <w:szCs w:val="24"/>
        </w:rPr>
        <w:t>---</w:t>
      </w:r>
      <w:r w:rsidRPr="00C47755">
        <w:rPr>
          <w:rFonts w:ascii="Museo Sans 300" w:eastAsia="Calibri" w:hAnsi="Museo Sans 300" w:cs="Times New Roman"/>
          <w:sz w:val="24"/>
          <w:szCs w:val="24"/>
        </w:rPr>
        <w:t xml:space="preserve"> lotes y en el polígono “</w:t>
      </w:r>
      <w:r w:rsidR="00C47755">
        <w:rPr>
          <w:rFonts w:ascii="Museo Sans 300" w:eastAsia="Calibri" w:hAnsi="Museo Sans 300" w:cs="Times New Roman"/>
          <w:sz w:val="24"/>
          <w:szCs w:val="24"/>
        </w:rPr>
        <w:t>---</w:t>
      </w:r>
      <w:r w:rsidRPr="00C47755">
        <w:rPr>
          <w:rFonts w:ascii="Museo Sans 300" w:eastAsia="Calibri" w:hAnsi="Museo Sans 300" w:cs="Times New Roman"/>
          <w:sz w:val="24"/>
          <w:szCs w:val="24"/>
        </w:rPr>
        <w:t xml:space="preserve">” </w:t>
      </w:r>
      <w:r w:rsidR="00C47755">
        <w:rPr>
          <w:rFonts w:ascii="Museo Sans 300" w:eastAsia="Calibri" w:hAnsi="Museo Sans 300" w:cs="Times New Roman"/>
          <w:sz w:val="24"/>
          <w:szCs w:val="24"/>
        </w:rPr>
        <w:t>---</w:t>
      </w:r>
      <w:r w:rsidRPr="00C47755">
        <w:rPr>
          <w:rFonts w:ascii="Museo Sans 300" w:eastAsia="Calibri" w:hAnsi="Museo Sans 300" w:cs="Times New Roman"/>
          <w:sz w:val="24"/>
          <w:szCs w:val="24"/>
        </w:rPr>
        <w:t xml:space="preserve"> lotes, haciendo un total de </w:t>
      </w:r>
      <w:r w:rsidR="00C47755">
        <w:rPr>
          <w:rFonts w:ascii="Museo Sans 300" w:eastAsia="Calibri" w:hAnsi="Museo Sans 300" w:cs="Times New Roman"/>
          <w:sz w:val="24"/>
          <w:szCs w:val="24"/>
        </w:rPr>
        <w:t>---</w:t>
      </w:r>
      <w:r w:rsidRPr="00C47755">
        <w:rPr>
          <w:rFonts w:ascii="Museo Sans 300" w:eastAsia="Calibri" w:hAnsi="Museo Sans 300" w:cs="Times New Roman"/>
          <w:sz w:val="24"/>
          <w:szCs w:val="24"/>
        </w:rPr>
        <w:t xml:space="preserve"> lotes. El Aludido Punto de Acta fue modificado de conformidad al Acuerdo contenido en el Punto 5, Letra B del Acta N°. JD-38/92 de Sesión celebrada el día 21 de octubre del año 1992, en el sentido que el área total de los lotes agrícolas se había disminuido en 356.86 V</w:t>
      </w:r>
      <w:r w:rsidRPr="00C47755">
        <w:rPr>
          <w:rFonts w:ascii="Museo Sans 300" w:eastAsia="Calibri" w:hAnsi="Museo Sans 300" w:cs="Times New Roman"/>
          <w:sz w:val="24"/>
          <w:szCs w:val="24"/>
          <w:vertAlign w:val="superscript"/>
        </w:rPr>
        <w:t>2</w:t>
      </w:r>
      <w:r w:rsidRPr="00C47755">
        <w:rPr>
          <w:rFonts w:ascii="Museo Sans 300" w:eastAsia="Calibri" w:hAnsi="Museo Sans 300" w:cs="Times New Roman"/>
          <w:sz w:val="24"/>
          <w:szCs w:val="24"/>
        </w:rPr>
        <w:t>,</w:t>
      </w:r>
      <w:r w:rsidRPr="00C47755">
        <w:rPr>
          <w:rFonts w:ascii="Museo Sans 300" w:eastAsia="Calibri" w:hAnsi="Museo Sans 300" w:cs="Times New Roman"/>
          <w:sz w:val="24"/>
          <w:szCs w:val="24"/>
          <w:vertAlign w:val="superscript"/>
        </w:rPr>
        <w:t xml:space="preserve"> </w:t>
      </w:r>
      <w:r w:rsidRPr="00C47755">
        <w:rPr>
          <w:rFonts w:ascii="Museo Sans 300" w:eastAsia="Calibri" w:hAnsi="Museo Sans 300" w:cs="Times New Roman"/>
          <w:sz w:val="24"/>
          <w:szCs w:val="24"/>
        </w:rPr>
        <w:t>equivalentes a 249.41 M</w:t>
      </w:r>
      <w:r w:rsidRPr="00C47755">
        <w:rPr>
          <w:rFonts w:ascii="Museo Sans 300" w:eastAsia="Calibri" w:hAnsi="Museo Sans 300" w:cs="Times New Roman"/>
          <w:sz w:val="24"/>
          <w:szCs w:val="24"/>
          <w:vertAlign w:val="superscript"/>
        </w:rPr>
        <w:t>2</w:t>
      </w:r>
      <w:r w:rsidRPr="00C47755">
        <w:rPr>
          <w:rFonts w:ascii="Museo Sans 300" w:eastAsia="Calibri" w:hAnsi="Museo Sans 300" w:cs="Times New Roman"/>
          <w:sz w:val="24"/>
          <w:szCs w:val="24"/>
        </w:rPr>
        <w:t xml:space="preserve">, lo cual generó que se elaborara un nuevo cuadro resumen de distribución de créditos. </w:t>
      </w:r>
    </w:p>
    <w:p w14:paraId="3638AC90" w14:textId="77777777" w:rsidR="00CD2BC6" w:rsidRPr="00360C3E" w:rsidRDefault="00CD2BC6" w:rsidP="00360C3E">
      <w:pPr>
        <w:tabs>
          <w:tab w:val="left" w:pos="7275"/>
        </w:tabs>
        <w:ind w:left="284"/>
        <w:jc w:val="both"/>
        <w:rPr>
          <w:rFonts w:ascii="Museo Sans 300" w:eastAsia="Times New Roman" w:hAnsi="Museo Sans 300" w:cs="Times New Roman"/>
          <w:sz w:val="24"/>
          <w:szCs w:val="24"/>
        </w:rPr>
      </w:pPr>
      <w:r w:rsidRPr="00360C3E">
        <w:rPr>
          <w:rFonts w:ascii="Museo Sans 300" w:eastAsia="Times New Roman" w:hAnsi="Museo Sans 300" w:cs="Times New Roman"/>
          <w:sz w:val="24"/>
          <w:szCs w:val="24"/>
        </w:rPr>
        <w:tab/>
      </w:r>
      <w:r w:rsidRPr="00360C3E">
        <w:rPr>
          <w:rFonts w:ascii="Museo Sans 300" w:eastAsia="Times New Roman" w:hAnsi="Museo Sans 300" w:cs="Times New Roman"/>
          <w:sz w:val="24"/>
          <w:szCs w:val="24"/>
        </w:rPr>
        <w:tab/>
      </w:r>
    </w:p>
    <w:p w14:paraId="3740D240" w14:textId="60ED3063" w:rsidR="00CD2BC6" w:rsidRPr="00360C3E" w:rsidRDefault="00CD2BC6" w:rsidP="00360C3E">
      <w:pPr>
        <w:numPr>
          <w:ilvl w:val="0"/>
          <w:numId w:val="27"/>
        </w:numPr>
        <w:ind w:left="1134" w:hanging="708"/>
        <w:jc w:val="both"/>
        <w:rPr>
          <w:rFonts w:ascii="Museo Sans 300" w:eastAsia="Times New Roman" w:hAnsi="Museo Sans 300" w:cs="Times New Roman"/>
          <w:sz w:val="24"/>
          <w:szCs w:val="24"/>
        </w:rPr>
      </w:pPr>
      <w:r w:rsidRPr="00360C3E">
        <w:rPr>
          <w:rFonts w:ascii="Museo Sans 300" w:eastAsia="Calibri" w:hAnsi="Museo Sans 300" w:cs="Times New Roman"/>
          <w:sz w:val="24"/>
          <w:szCs w:val="24"/>
        </w:rPr>
        <w:t>En el Punto XVIII, del Acta de Sesión Ordinaria 11-20</w:t>
      </w:r>
      <w:r w:rsidR="002C1194" w:rsidRPr="00360C3E">
        <w:rPr>
          <w:rFonts w:ascii="Museo Sans 300" w:eastAsia="Calibri" w:hAnsi="Museo Sans 300" w:cs="Times New Roman"/>
          <w:sz w:val="24"/>
          <w:szCs w:val="24"/>
        </w:rPr>
        <w:t>16, de fecha 16 de marzo de</w:t>
      </w:r>
      <w:r w:rsidRPr="00360C3E">
        <w:rPr>
          <w:rFonts w:ascii="Museo Sans 300" w:eastAsia="Calibri" w:hAnsi="Museo Sans 300" w:cs="Times New Roman"/>
          <w:sz w:val="24"/>
          <w:szCs w:val="24"/>
        </w:rPr>
        <w:t xml:space="preserve"> 2016, se modificó el Punto 5, Letra B, del Acta N°. JD-38/92, de Sesión celebrada el día 21 de octubre del año 1992, por haberse aprobado nuevos planos del proyecto desarrollado en el inmueble identificado administrativamente como </w:t>
      </w:r>
      <w:r w:rsidRPr="00360C3E">
        <w:rPr>
          <w:rFonts w:ascii="Museo Sans 300" w:eastAsia="Calibri" w:hAnsi="Museo Sans 300" w:cs="Times New Roman"/>
          <w:b/>
          <w:sz w:val="24"/>
          <w:szCs w:val="24"/>
        </w:rPr>
        <w:t>“HACIENDA EL PLAYON”</w:t>
      </w:r>
      <w:r w:rsidRPr="00360C3E">
        <w:rPr>
          <w:rFonts w:ascii="Museo Sans 300" w:eastAsia="Calibri" w:hAnsi="Museo Sans 300" w:cs="Times New Roman"/>
          <w:sz w:val="24"/>
          <w:szCs w:val="24"/>
        </w:rPr>
        <w:t xml:space="preserve">, y registralmente innominado, ubicada en cantón San Ramón Grifal, jurisdicción de Tecoluca, departamento de San Vicente, en el que se constituyó la </w:t>
      </w:r>
      <w:r w:rsidRPr="00360C3E">
        <w:rPr>
          <w:rFonts w:ascii="Museo Sans 300" w:eastAsia="Calibri" w:hAnsi="Museo Sans 300" w:cs="Times New Roman"/>
          <w:b/>
          <w:sz w:val="24"/>
          <w:szCs w:val="24"/>
        </w:rPr>
        <w:t>LOTIFICACION “EL PLAYON”</w:t>
      </w:r>
      <w:r w:rsidRPr="00360C3E">
        <w:rPr>
          <w:rFonts w:ascii="Museo Sans 300" w:eastAsia="Calibri" w:hAnsi="Museo Sans 300" w:cs="Times New Roman"/>
          <w:sz w:val="24"/>
          <w:szCs w:val="24"/>
        </w:rPr>
        <w:t xml:space="preserve">, y según plano aprobado por la Dirección del Instituto Geográfico y del Catastro Nacional del Centro Nacional de Registros denominado como </w:t>
      </w:r>
      <w:r w:rsidRPr="00360C3E">
        <w:rPr>
          <w:rFonts w:ascii="Museo Sans 300" w:eastAsia="Calibri" w:hAnsi="Museo Sans 300" w:cs="Times New Roman"/>
          <w:b/>
          <w:sz w:val="24"/>
          <w:szCs w:val="24"/>
        </w:rPr>
        <w:t xml:space="preserve">LOTIFICACION “EL PLAYON I”, </w:t>
      </w:r>
      <w:r w:rsidRPr="00360C3E">
        <w:rPr>
          <w:rFonts w:ascii="Museo Sans 300" w:eastAsia="Calibri" w:hAnsi="Museo Sans 300" w:cs="Times New Roman"/>
          <w:sz w:val="24"/>
          <w:szCs w:val="24"/>
        </w:rPr>
        <w:t xml:space="preserve">en un área de 8 Hás., 34 As., 23.14 Cás., equivalentes a 83,423.14 Metros Cuadrados, </w:t>
      </w:r>
      <w:r w:rsidRPr="00360C3E">
        <w:rPr>
          <w:rFonts w:ascii="Museo Sans 300" w:eastAsia="Calibri" w:hAnsi="Museo Sans 300" w:cs="Times New Roman"/>
          <w:sz w:val="24"/>
          <w:szCs w:val="24"/>
        </w:rPr>
        <w:lastRenderedPageBreak/>
        <w:t xml:space="preserve">que comprende: </w:t>
      </w:r>
      <w:r w:rsidR="00C47755">
        <w:rPr>
          <w:rFonts w:ascii="Museo Sans 300" w:eastAsia="Calibri" w:hAnsi="Museo Sans 300" w:cs="Times New Roman"/>
          <w:sz w:val="24"/>
          <w:szCs w:val="24"/>
        </w:rPr>
        <w:t>---</w:t>
      </w:r>
      <w:r w:rsidRPr="00360C3E">
        <w:rPr>
          <w:rFonts w:ascii="Museo Sans 300" w:eastAsia="Calibri" w:hAnsi="Museo Sans 300" w:cs="Times New Roman"/>
          <w:sz w:val="24"/>
          <w:szCs w:val="24"/>
        </w:rPr>
        <w:t xml:space="preserve"> solares para vivienda (Polígonos A al Q), zonas de protección (3), calles, Cancha de Futbol y Quebrada. Se aclara que originalmente los inmuebles estaban tipificados como Lotes Agrícolas, pero debido a su extensión y su uso en el acuerdo antes citado fueron tipificados como Solares. Dentro del Proyecto relacionado se encuentran los inmueb</w:t>
      </w:r>
      <w:r w:rsidR="002C1194" w:rsidRPr="00360C3E">
        <w:rPr>
          <w:rFonts w:ascii="Museo Sans 300" w:eastAsia="Calibri" w:hAnsi="Museo Sans 300" w:cs="Times New Roman"/>
          <w:sz w:val="24"/>
          <w:szCs w:val="24"/>
        </w:rPr>
        <w:t>les objeto del presente punto de acta</w:t>
      </w:r>
      <w:r w:rsidRPr="00360C3E">
        <w:rPr>
          <w:rFonts w:ascii="Museo Sans 300" w:eastAsia="Calibri" w:hAnsi="Museo Sans 300" w:cs="Times New Roman"/>
          <w:sz w:val="24"/>
          <w:szCs w:val="24"/>
        </w:rPr>
        <w:t>.</w:t>
      </w:r>
    </w:p>
    <w:p w14:paraId="4CCEB518" w14:textId="77777777" w:rsidR="00CD2BC6" w:rsidRPr="00360C3E" w:rsidRDefault="00CD2BC6" w:rsidP="00360C3E">
      <w:pPr>
        <w:ind w:left="426" w:hanging="142"/>
        <w:jc w:val="both"/>
        <w:rPr>
          <w:rFonts w:ascii="Museo Sans 300" w:eastAsia="Times New Roman" w:hAnsi="Museo Sans 300" w:cs="Times New Roman"/>
          <w:sz w:val="24"/>
          <w:szCs w:val="24"/>
        </w:rPr>
      </w:pPr>
    </w:p>
    <w:p w14:paraId="31063D60" w14:textId="3942499B" w:rsidR="00CD2BC6" w:rsidRPr="00C47755" w:rsidRDefault="00CD2BC6" w:rsidP="00C47755">
      <w:pPr>
        <w:numPr>
          <w:ilvl w:val="0"/>
          <w:numId w:val="27"/>
        </w:numPr>
        <w:ind w:left="1134" w:hanging="708"/>
        <w:jc w:val="both"/>
        <w:rPr>
          <w:rFonts w:ascii="Museo Sans 300" w:hAnsi="Museo Sans 300" w:cs="Times New Roman"/>
          <w:sz w:val="24"/>
          <w:szCs w:val="24"/>
        </w:rPr>
      </w:pPr>
      <w:r w:rsidRPr="00360C3E">
        <w:rPr>
          <w:rFonts w:ascii="Museo Sans 300" w:eastAsia="Calibri" w:hAnsi="Museo Sans 300" w:cs="Times New Roman"/>
          <w:sz w:val="24"/>
          <w:szCs w:val="24"/>
        </w:rPr>
        <w:t xml:space="preserve">Según valúo de fecha 07 de septiembre de 2022, realizado por el Departamento de Proyectos de Parcelación, se recomienda el precio de venta por metro cuadrado de $4.14 </w:t>
      </w:r>
      <w:r w:rsidR="002C1194" w:rsidRPr="00360C3E">
        <w:rPr>
          <w:rFonts w:ascii="Museo Sans 300" w:eastAsia="Calibri" w:hAnsi="Museo Sans 300" w:cs="Times New Roman"/>
          <w:sz w:val="24"/>
          <w:szCs w:val="24"/>
        </w:rPr>
        <w:t xml:space="preserve">para </w:t>
      </w:r>
      <w:r w:rsidRPr="00360C3E">
        <w:rPr>
          <w:rFonts w:ascii="Museo Sans 300" w:eastAsia="Calibri" w:hAnsi="Museo Sans 300" w:cs="Times New Roman"/>
          <w:sz w:val="24"/>
          <w:szCs w:val="24"/>
        </w:rPr>
        <w:t xml:space="preserve">el Solar 8 del Polígono B, y $6.28 el Solar </w:t>
      </w:r>
      <w:r w:rsidR="007D4FBC">
        <w:rPr>
          <w:rFonts w:ascii="Museo Sans 300" w:eastAsia="Calibri" w:hAnsi="Museo Sans 300" w:cs="Times New Roman"/>
          <w:sz w:val="24"/>
          <w:szCs w:val="24"/>
        </w:rPr>
        <w:t>---</w:t>
      </w:r>
      <w:r w:rsidRPr="00360C3E">
        <w:rPr>
          <w:rFonts w:ascii="Museo Sans 300" w:eastAsia="Calibri" w:hAnsi="Museo Sans 300" w:cs="Times New Roman"/>
          <w:sz w:val="24"/>
          <w:szCs w:val="24"/>
        </w:rPr>
        <w:t xml:space="preserve"> del Polígono </w:t>
      </w:r>
      <w:r w:rsidR="007D4FBC">
        <w:rPr>
          <w:rFonts w:ascii="Museo Sans 300" w:eastAsia="Calibri" w:hAnsi="Museo Sans 300" w:cs="Times New Roman"/>
          <w:sz w:val="24"/>
          <w:szCs w:val="24"/>
        </w:rPr>
        <w:t>---</w:t>
      </w:r>
      <w:r w:rsidRPr="00360C3E">
        <w:rPr>
          <w:rFonts w:ascii="Museo Sans 300" w:eastAsia="Calibri" w:hAnsi="Museo Sans 300" w:cs="Times New Roman"/>
          <w:sz w:val="24"/>
          <w:szCs w:val="24"/>
        </w:rPr>
        <w:t xml:space="preserve">, </w:t>
      </w:r>
      <w:r w:rsidRPr="00360C3E">
        <w:rPr>
          <w:rFonts w:ascii="Museo Sans 300" w:eastAsia="Times New Roman" w:hAnsi="Museo Sans 300" w:cs="Times New Roman"/>
          <w:sz w:val="24"/>
          <w:szCs w:val="24"/>
        </w:rPr>
        <w:t xml:space="preserve">de conformidad al procedimiento establecido </w:t>
      </w:r>
      <w:r w:rsidRPr="00C47755">
        <w:rPr>
          <w:rFonts w:ascii="Museo Sans 300" w:eastAsia="Times New Roman" w:hAnsi="Museo Sans 300" w:cs="Times New Roman"/>
          <w:sz w:val="24"/>
          <w:szCs w:val="24"/>
        </w:rPr>
        <w:t>en el Instructivo “Criterios de Avalúos para la Transferencia de Inmuebles Propiedad de ISTA”, aprobado en el Punto XV del Acta de Sesión Ordinaria 03-20</w:t>
      </w:r>
      <w:r w:rsidR="002C1194" w:rsidRPr="00C47755">
        <w:rPr>
          <w:rFonts w:ascii="Museo Sans 300" w:eastAsia="Times New Roman" w:hAnsi="Museo Sans 300" w:cs="Times New Roman"/>
          <w:sz w:val="24"/>
          <w:szCs w:val="24"/>
        </w:rPr>
        <w:t>15, de fecha 21 de enero de</w:t>
      </w:r>
      <w:r w:rsidRPr="00C47755">
        <w:rPr>
          <w:rFonts w:ascii="Museo Sans 300" w:eastAsia="Times New Roman" w:hAnsi="Museo Sans 300" w:cs="Times New Roman"/>
          <w:sz w:val="24"/>
          <w:szCs w:val="24"/>
        </w:rPr>
        <w:t xml:space="preserve"> 2015. </w:t>
      </w:r>
    </w:p>
    <w:p w14:paraId="576D55AE" w14:textId="77777777" w:rsidR="00CD2BC6" w:rsidRPr="00360C3E" w:rsidRDefault="00CD2BC6" w:rsidP="00360C3E">
      <w:pPr>
        <w:rPr>
          <w:rFonts w:ascii="Museo Sans 300" w:hAnsi="Museo Sans 300" w:cs="Times New Roman"/>
          <w:sz w:val="24"/>
          <w:szCs w:val="24"/>
        </w:rPr>
      </w:pPr>
    </w:p>
    <w:p w14:paraId="187CCAD5" w14:textId="5E20A11E" w:rsidR="00CD2BC6" w:rsidRPr="00360C3E" w:rsidRDefault="002C1194" w:rsidP="00360C3E">
      <w:pPr>
        <w:pStyle w:val="Prrafodelista"/>
        <w:numPr>
          <w:ilvl w:val="0"/>
          <w:numId w:val="27"/>
        </w:numPr>
        <w:ind w:left="1134" w:hanging="851"/>
        <w:jc w:val="both"/>
        <w:rPr>
          <w:rFonts w:ascii="Museo Sans 300" w:hAnsi="Museo Sans 300" w:cstheme="minorBidi"/>
        </w:rPr>
      </w:pPr>
      <w:r w:rsidRPr="00360C3E">
        <w:rPr>
          <w:rFonts w:ascii="Museo Sans 300" w:hAnsi="Museo Sans 300"/>
        </w:rPr>
        <w:t xml:space="preserve">Conforme acta de posesión material de fecha 22 y 13 de julio de 2022, elaboradas por el técnico del Centro </w:t>
      </w:r>
      <w:r w:rsidR="00360C3E" w:rsidRPr="00360C3E">
        <w:rPr>
          <w:rFonts w:ascii="Museo Sans 300" w:hAnsi="Museo Sans 300"/>
        </w:rPr>
        <w:t>Estratégico</w:t>
      </w:r>
      <w:r w:rsidRPr="00360C3E">
        <w:rPr>
          <w:rFonts w:ascii="Museo Sans 300" w:hAnsi="Museo Sans 300"/>
        </w:rPr>
        <w:t xml:space="preserve"> de Transformación e Innovación Agropecuaria, Sección Transferencia de Tierras,</w:t>
      </w:r>
      <w:r w:rsidR="002F5EC9" w:rsidRPr="00360C3E">
        <w:rPr>
          <w:rFonts w:ascii="Museo Sans 300" w:hAnsi="Museo Sans 300"/>
        </w:rPr>
        <w:t xml:space="preserve"> CETIA III,</w:t>
      </w:r>
      <w:r w:rsidRPr="00360C3E">
        <w:rPr>
          <w:rFonts w:ascii="Museo Sans 300" w:hAnsi="Museo Sans 300"/>
        </w:rPr>
        <w:t xml:space="preserve"> señor Tomas Rajo</w:t>
      </w:r>
      <w:r w:rsidR="002F5EC9" w:rsidRPr="00360C3E">
        <w:rPr>
          <w:rFonts w:ascii="Museo Sans 300" w:hAnsi="Museo Sans 300"/>
        </w:rPr>
        <w:t xml:space="preserve">, </w:t>
      </w:r>
      <w:r w:rsidRPr="00360C3E">
        <w:rPr>
          <w:rFonts w:ascii="Museo Sans 300" w:hAnsi="Museo Sans 300"/>
        </w:rPr>
        <w:t>l</w:t>
      </w:r>
      <w:r w:rsidR="00CD2BC6" w:rsidRPr="00360C3E">
        <w:rPr>
          <w:rFonts w:ascii="Museo Sans 300" w:hAnsi="Museo Sans 300"/>
        </w:rPr>
        <w:t>os solicitantes se encuentran poseyendo los inmuebles de forma quie</w:t>
      </w:r>
      <w:r w:rsidR="002F5EC9" w:rsidRPr="00360C3E">
        <w:rPr>
          <w:rFonts w:ascii="Museo Sans 300" w:hAnsi="Museo Sans 300"/>
        </w:rPr>
        <w:t xml:space="preserve">ta, pacífica y sin interrupción desde hace 3 y 2 años. </w:t>
      </w:r>
    </w:p>
    <w:p w14:paraId="067DFFF6" w14:textId="77777777" w:rsidR="00CD2BC6" w:rsidRPr="00360C3E" w:rsidRDefault="00CD2BC6" w:rsidP="00360C3E">
      <w:pPr>
        <w:rPr>
          <w:rFonts w:ascii="Museo Sans 300" w:hAnsi="Museo Sans 300"/>
          <w:sz w:val="24"/>
          <w:szCs w:val="24"/>
        </w:rPr>
      </w:pPr>
    </w:p>
    <w:p w14:paraId="58A9A36C" w14:textId="04056774" w:rsidR="00CD2BC6" w:rsidRPr="00360C3E" w:rsidRDefault="00CD2BC6" w:rsidP="00360C3E">
      <w:pPr>
        <w:pStyle w:val="Prrafodelista"/>
        <w:numPr>
          <w:ilvl w:val="0"/>
          <w:numId w:val="27"/>
        </w:numPr>
        <w:ind w:left="1134" w:hanging="708"/>
        <w:jc w:val="both"/>
        <w:rPr>
          <w:rFonts w:ascii="Museo Sans 300" w:hAnsi="Museo Sans 300"/>
          <w:lang w:eastAsia="en-US"/>
        </w:rPr>
      </w:pPr>
      <w:r w:rsidRPr="00360C3E">
        <w:rPr>
          <w:rFonts w:ascii="Museo Sans 300" w:eastAsia="Calibri" w:hAnsi="Museo Sans 300"/>
        </w:rPr>
        <w:t xml:space="preserve">De acuerdo a Declaraciones Simples contenidas en las solicitudes de Adjudicación de Inmueble de fechas </w:t>
      </w:r>
      <w:r w:rsidRPr="00360C3E">
        <w:rPr>
          <w:rFonts w:ascii="Museo Sans 300" w:eastAsia="Times New Roman" w:hAnsi="Museo Sans 300"/>
        </w:rPr>
        <w:t xml:space="preserve">22 </w:t>
      </w:r>
      <w:r w:rsidR="00360C3E" w:rsidRPr="00360C3E">
        <w:rPr>
          <w:rFonts w:ascii="Museo Sans 300" w:eastAsia="Times New Roman" w:hAnsi="Museo Sans 300"/>
        </w:rPr>
        <w:t>y 13 de julio de</w:t>
      </w:r>
      <w:r w:rsidRPr="00360C3E">
        <w:rPr>
          <w:rFonts w:ascii="Museo Sans 300" w:eastAsia="Times New Roman" w:hAnsi="Museo Sans 300"/>
        </w:rPr>
        <w:t xml:space="preserve"> 2022</w:t>
      </w:r>
      <w:r w:rsidR="00847EFC">
        <w:rPr>
          <w:rFonts w:ascii="Museo Sans 300" w:eastAsia="Calibri" w:hAnsi="Museo Sans 300"/>
        </w:rPr>
        <w:t>, la</w:t>
      </w:r>
      <w:r w:rsidRPr="00360C3E">
        <w:rPr>
          <w:rFonts w:ascii="Museo Sans 300" w:eastAsia="Calibri" w:hAnsi="Museo Sans 300"/>
        </w:rPr>
        <w:t>s soli</w:t>
      </w:r>
      <w:r w:rsidR="00847EFC">
        <w:rPr>
          <w:rFonts w:ascii="Museo Sans 300" w:eastAsia="Calibri" w:hAnsi="Museo Sans 300"/>
        </w:rPr>
        <w:t>citantes manifiestan que ni ellas, ni la</w:t>
      </w:r>
      <w:r w:rsidRPr="00360C3E">
        <w:rPr>
          <w:rFonts w:ascii="Museo Sans 300" w:eastAsia="Calibri" w:hAnsi="Museo Sans 300"/>
        </w:rPr>
        <w:t>s integrantes d</w:t>
      </w:r>
      <w:r w:rsidR="00847EFC">
        <w:rPr>
          <w:rFonts w:ascii="Museo Sans 300" w:eastAsia="Calibri" w:hAnsi="Museo Sans 300"/>
        </w:rPr>
        <w:t>e su grupo familiar son empleada</w:t>
      </w:r>
      <w:r w:rsidRPr="00360C3E">
        <w:rPr>
          <w:rFonts w:ascii="Museo Sans 300" w:eastAsia="Calibri" w:hAnsi="Museo Sans 300"/>
        </w:rPr>
        <w:t>s de</w:t>
      </w:r>
      <w:r w:rsidR="00360C3E" w:rsidRPr="00360C3E">
        <w:rPr>
          <w:rFonts w:ascii="Museo Sans 300" w:eastAsia="Calibri" w:hAnsi="Museo Sans 300"/>
        </w:rPr>
        <w:t>l ISTA,</w:t>
      </w:r>
      <w:r w:rsidRPr="00360C3E">
        <w:rPr>
          <w:rFonts w:ascii="Museo Sans 300" w:eastAsia="Calibri" w:hAnsi="Museo Sans 300"/>
        </w:rPr>
        <w:t xml:space="preserve"> situación robustecida de conformidad a la consulta realizada en la Base de Datos de Empleados de este Instituto.</w:t>
      </w:r>
    </w:p>
    <w:p w14:paraId="1E002C16" w14:textId="77777777" w:rsidR="009059CE" w:rsidRPr="00360C3E" w:rsidRDefault="009059CE" w:rsidP="00360C3E">
      <w:pPr>
        <w:jc w:val="both"/>
        <w:rPr>
          <w:rFonts w:ascii="Museo Sans 300" w:hAnsi="Museo Sans 300"/>
          <w:sz w:val="24"/>
          <w:szCs w:val="24"/>
        </w:rPr>
      </w:pPr>
    </w:p>
    <w:p w14:paraId="07A806F0" w14:textId="5944C7D6" w:rsidR="009059CE" w:rsidRPr="00360C3E" w:rsidRDefault="009059CE" w:rsidP="00360C3E">
      <w:pPr>
        <w:jc w:val="both"/>
        <w:rPr>
          <w:rFonts w:ascii="Museo Sans 300" w:eastAsia="Times New Roman" w:hAnsi="Museo Sans 300" w:cs="Times New Roman"/>
          <w:color w:val="000000" w:themeColor="text1"/>
          <w:sz w:val="24"/>
          <w:szCs w:val="24"/>
          <w:lang w:val="es-ES" w:eastAsia="es-ES"/>
        </w:rPr>
      </w:pPr>
      <w:r w:rsidRPr="00360C3E">
        <w:rPr>
          <w:rFonts w:ascii="Museo Sans 300" w:hAnsi="Museo Sans 300"/>
          <w:sz w:val="24"/>
          <w:szCs w:val="24"/>
        </w:rPr>
        <w:t>Se ha tenido a la vista:</w:t>
      </w:r>
      <w:r w:rsidR="002C1194" w:rsidRPr="00360C3E">
        <w:rPr>
          <w:rFonts w:ascii="Museo Sans 300" w:eastAsia="Times New Roman" w:hAnsi="Museo Sans 300" w:cs="Times New Roman"/>
          <w:sz w:val="24"/>
          <w:szCs w:val="24"/>
        </w:rPr>
        <w:t xml:space="preserve"> Informes Técnicos emitidos por la Unidad de Adjudicación de Inmuebles, listado de valores y extensiones, Reportes de Valúo por Solar, Reportes de Búsqueda de Solicitantes para adjudicación emitidos por el Departamento de Asignación Individual y Avalúos, Centro Estratégico de Transformación e Innovación Agropecuaria (CETIA) III, y por el </w:t>
      </w:r>
      <w:r w:rsidR="002C1194" w:rsidRPr="00360C3E">
        <w:rPr>
          <w:rFonts w:ascii="Museo Sans 300" w:eastAsia="Calibri" w:hAnsi="Museo Sans 300" w:cs="Times New Roman"/>
          <w:sz w:val="24"/>
          <w:szCs w:val="24"/>
        </w:rPr>
        <w:t>Departamento de Recuperación y Adjudicación de Inmuebles FINATA–Banco de Tierras</w:t>
      </w:r>
      <w:r w:rsidR="002C1194" w:rsidRPr="00360C3E">
        <w:rPr>
          <w:rFonts w:ascii="Museo Sans 300" w:eastAsia="Times New Roman" w:hAnsi="Museo Sans 300" w:cs="Times New Roman"/>
          <w:sz w:val="24"/>
          <w:szCs w:val="24"/>
        </w:rPr>
        <w:t>, acuerdos de Junta Directiva, Solicitudes de Adjudicación de Inmueble, copias de Documento Único de Identidad, tarjetas de Identificación Tributaria, Certificación de Partida de Nacimiento, y copias simples de Razón y Constancia de Inscripción de Desmembración en Cabeza de su Dueño a favor de FINATA hoy ISTA</w:t>
      </w:r>
      <w:r w:rsidRPr="00360C3E">
        <w:rPr>
          <w:rFonts w:ascii="Museo Sans 300" w:eastAsia="Times New Roman" w:hAnsi="Museo Sans 300" w:cs="Times New Roman"/>
          <w:color w:val="000000" w:themeColor="text1"/>
          <w:sz w:val="24"/>
          <w:szCs w:val="24"/>
          <w:lang w:val="es-ES" w:eastAsia="es-ES"/>
        </w:rPr>
        <w:t xml:space="preserve">, </w:t>
      </w:r>
      <w:r w:rsidRPr="00360C3E">
        <w:rPr>
          <w:rFonts w:ascii="Museo Sans 300" w:hAnsi="Museo Sans 300"/>
          <w:sz w:val="24"/>
          <w:szCs w:val="24"/>
        </w:rPr>
        <w:t xml:space="preserve">con lo que se justifican las circunstancias legales para sustentar dicha petición y que además las beneficiarias cumplen con los requisitos necesarios para las adjudicaciones, por lo que la Gerencia Legal recomienda aprobar lo solicitado. </w:t>
      </w:r>
    </w:p>
    <w:p w14:paraId="541EC87A" w14:textId="77777777" w:rsidR="009059CE" w:rsidRPr="00360C3E" w:rsidRDefault="009059CE" w:rsidP="00360C3E">
      <w:pPr>
        <w:jc w:val="both"/>
        <w:rPr>
          <w:rFonts w:ascii="Museo Sans 300" w:hAnsi="Museo Sans 300"/>
          <w:sz w:val="24"/>
          <w:szCs w:val="24"/>
        </w:rPr>
      </w:pPr>
    </w:p>
    <w:p w14:paraId="7F2041B3" w14:textId="4BA4F3A5" w:rsidR="009059CE" w:rsidRPr="00C47755" w:rsidRDefault="009059CE" w:rsidP="00360C3E">
      <w:pPr>
        <w:jc w:val="both"/>
        <w:rPr>
          <w:rFonts w:ascii="Museo Sans 300" w:eastAsia="Times New Roman" w:hAnsi="Museo Sans 300" w:cs="Times New Roman"/>
          <w:sz w:val="24"/>
          <w:szCs w:val="24"/>
        </w:rPr>
      </w:pPr>
      <w:r w:rsidRPr="00360C3E">
        <w:rPr>
          <w:rFonts w:ascii="Museo Sans 300" w:hAnsi="Museo Sans 300"/>
          <w:sz w:val="24"/>
          <w:szCs w:val="24"/>
        </w:rPr>
        <w:t xml:space="preserve">Con base a lo expuesto anteriormente y de conformidad a los Artículos 105 inciso primero de la Constitución de la República de El Salvador, 18 letras “a”, “g” y “h”, 51 y </w:t>
      </w:r>
      <w:r w:rsidRPr="00360C3E">
        <w:rPr>
          <w:rFonts w:ascii="Museo Sans 300" w:hAnsi="Museo Sans 300"/>
          <w:sz w:val="24"/>
          <w:szCs w:val="24"/>
        </w:rPr>
        <w:lastRenderedPageBreak/>
        <w:t xml:space="preserve">52 de la Ley de Creación del Instituto Salvadoreño de Transformación Agraria en relación al artículo 3 de la </w:t>
      </w:r>
      <w:r w:rsidRPr="00360C3E">
        <w:rPr>
          <w:rFonts w:ascii="Museo Sans 300" w:hAnsi="Museo Sans 300"/>
          <w:bCs/>
          <w:sz w:val="24"/>
          <w:szCs w:val="24"/>
        </w:rPr>
        <w:t>Ley del Régimen Especial de la Tierra en Propiedad de Las Asociaciones Cooperativas, Comunales y Comunitarias Campesinas  Beneficiarios de la Reforma Agraria</w:t>
      </w:r>
      <w:r w:rsidRPr="00360C3E">
        <w:rPr>
          <w:rFonts w:ascii="Museo Sans 300" w:hAnsi="Museo Sans 300"/>
          <w:sz w:val="24"/>
          <w:szCs w:val="24"/>
        </w:rPr>
        <w:t xml:space="preserve">, la Junta Directiva, </w:t>
      </w:r>
      <w:r w:rsidRPr="00360C3E">
        <w:rPr>
          <w:rFonts w:ascii="Museo Sans 300" w:hAnsi="Museo Sans 300"/>
          <w:b/>
          <w:sz w:val="24"/>
          <w:szCs w:val="24"/>
          <w:u w:val="single"/>
        </w:rPr>
        <w:t>ACUERDA: PRIMERO:</w:t>
      </w:r>
      <w:r w:rsidRPr="00360C3E">
        <w:rPr>
          <w:rFonts w:ascii="Museo Sans 300" w:hAnsi="Museo Sans 300"/>
          <w:b/>
          <w:sz w:val="24"/>
          <w:szCs w:val="24"/>
        </w:rPr>
        <w:t xml:space="preserve"> </w:t>
      </w:r>
      <w:r w:rsidRPr="00360C3E">
        <w:rPr>
          <w:rFonts w:ascii="Museo Sans 300" w:hAnsi="Museo Sans 300"/>
          <w:sz w:val="24"/>
          <w:szCs w:val="24"/>
        </w:rPr>
        <w:t xml:space="preserve">Aprobar la adjudicación y transferencia por compraventa de </w:t>
      </w:r>
      <w:r w:rsidRPr="00360C3E">
        <w:rPr>
          <w:rFonts w:ascii="Museo Sans 300" w:hAnsi="Museo Sans 300"/>
          <w:b/>
          <w:sz w:val="24"/>
          <w:szCs w:val="24"/>
        </w:rPr>
        <w:t xml:space="preserve">02 Solares para Vivienda a </w:t>
      </w:r>
      <w:r w:rsidRPr="00360C3E">
        <w:rPr>
          <w:rFonts w:ascii="Museo Sans 300" w:hAnsi="Museo Sans 300"/>
          <w:color w:val="000000" w:themeColor="text1"/>
          <w:sz w:val="24"/>
          <w:szCs w:val="24"/>
          <w:lang w:val="es-ES"/>
        </w:rPr>
        <w:t xml:space="preserve"> favor de las señoras:</w:t>
      </w:r>
      <w:r w:rsidR="002C1194" w:rsidRPr="00360C3E">
        <w:rPr>
          <w:rFonts w:ascii="Museo Sans 300" w:eastAsia="Times New Roman" w:hAnsi="Museo Sans 300" w:cs="Times New Roman"/>
          <w:b/>
          <w:sz w:val="24"/>
          <w:szCs w:val="24"/>
        </w:rPr>
        <w:t xml:space="preserve"> 1)</w:t>
      </w:r>
      <w:r w:rsidR="002C1194" w:rsidRPr="00360C3E">
        <w:rPr>
          <w:rFonts w:ascii="Museo Sans 300" w:eastAsia="Times New Roman" w:hAnsi="Museo Sans 300" w:cs="Times New Roman"/>
          <w:sz w:val="24"/>
          <w:szCs w:val="24"/>
        </w:rPr>
        <w:t xml:space="preserve"> </w:t>
      </w:r>
      <w:r w:rsidR="002C1194" w:rsidRPr="00360C3E">
        <w:rPr>
          <w:rFonts w:ascii="Museo Sans 300" w:eastAsia="Times New Roman" w:hAnsi="Museo Sans 300" w:cs="Times New Roman"/>
          <w:b/>
          <w:sz w:val="24"/>
          <w:szCs w:val="24"/>
        </w:rPr>
        <w:t xml:space="preserve">CLAUDIA VERONICA DINARTE PEREZ, </w:t>
      </w:r>
      <w:r w:rsidR="002C1194" w:rsidRPr="00360C3E">
        <w:rPr>
          <w:rFonts w:ascii="Museo Sans 300" w:eastAsia="Calibri" w:hAnsi="Museo Sans 300" w:cs="Times New Roman"/>
          <w:sz w:val="24"/>
          <w:szCs w:val="24"/>
        </w:rPr>
        <w:t xml:space="preserve">y </w:t>
      </w:r>
      <w:r w:rsidR="00C47755">
        <w:rPr>
          <w:rFonts w:ascii="Museo Sans 300" w:eastAsia="Calibri" w:hAnsi="Museo Sans 300" w:cs="Times New Roman"/>
          <w:sz w:val="24"/>
          <w:szCs w:val="24"/>
        </w:rPr>
        <w:t>---</w:t>
      </w:r>
      <w:r w:rsidR="002C1194" w:rsidRPr="00360C3E">
        <w:rPr>
          <w:rFonts w:ascii="Museo Sans 300" w:eastAsia="Calibri" w:hAnsi="Museo Sans 300" w:cs="Times New Roman"/>
          <w:sz w:val="24"/>
          <w:szCs w:val="24"/>
        </w:rPr>
        <w:t xml:space="preserve"> </w:t>
      </w:r>
      <w:r w:rsidR="002C1194" w:rsidRPr="00360C3E">
        <w:rPr>
          <w:rFonts w:ascii="Museo Sans 300" w:eastAsia="Calibri" w:hAnsi="Museo Sans 300" w:cs="Times New Roman"/>
          <w:b/>
          <w:sz w:val="24"/>
          <w:szCs w:val="24"/>
        </w:rPr>
        <w:t xml:space="preserve">MARIA ANGELICA AYALA DINARTE; </w:t>
      </w:r>
      <w:r w:rsidR="002C1194" w:rsidRPr="00360C3E">
        <w:rPr>
          <w:rFonts w:ascii="Museo Sans 300" w:eastAsia="Calibri" w:hAnsi="Museo Sans 300" w:cs="Times New Roman"/>
          <w:sz w:val="24"/>
          <w:szCs w:val="24"/>
        </w:rPr>
        <w:t xml:space="preserve">y </w:t>
      </w:r>
      <w:r w:rsidR="002C1194" w:rsidRPr="00360C3E">
        <w:rPr>
          <w:rFonts w:ascii="Museo Sans 300" w:eastAsia="Calibri" w:hAnsi="Museo Sans 300" w:cs="Times New Roman"/>
          <w:b/>
          <w:sz w:val="24"/>
          <w:szCs w:val="24"/>
        </w:rPr>
        <w:t xml:space="preserve">2) MARTHA JULIA DIAZ TOLEDO, </w:t>
      </w:r>
      <w:r w:rsidR="002C1194" w:rsidRPr="00360C3E">
        <w:rPr>
          <w:rFonts w:ascii="Museo Sans 300" w:eastAsia="Calibri" w:hAnsi="Museo Sans 300" w:cs="Times New Roman"/>
          <w:sz w:val="24"/>
          <w:szCs w:val="24"/>
        </w:rPr>
        <w:t xml:space="preserve">y </w:t>
      </w:r>
      <w:r w:rsidR="00C47755">
        <w:rPr>
          <w:rFonts w:ascii="Museo Sans 300" w:eastAsia="Calibri" w:hAnsi="Museo Sans 300" w:cs="Times New Roman"/>
          <w:sz w:val="24"/>
          <w:szCs w:val="24"/>
        </w:rPr>
        <w:t>---</w:t>
      </w:r>
      <w:r w:rsidR="002C1194" w:rsidRPr="00360C3E">
        <w:rPr>
          <w:rFonts w:ascii="Museo Sans 300" w:eastAsia="Calibri" w:hAnsi="Museo Sans 300" w:cs="Times New Roman"/>
          <w:sz w:val="24"/>
          <w:szCs w:val="24"/>
        </w:rPr>
        <w:t xml:space="preserve"> </w:t>
      </w:r>
      <w:r w:rsidR="002C1194" w:rsidRPr="00360C3E">
        <w:rPr>
          <w:rFonts w:ascii="Museo Sans 300" w:eastAsia="Calibri" w:hAnsi="Museo Sans 300" w:cs="Times New Roman"/>
          <w:b/>
          <w:sz w:val="24"/>
          <w:szCs w:val="24"/>
        </w:rPr>
        <w:t>GENESIS MAYELY DIAZ TOLEDO</w:t>
      </w:r>
      <w:r w:rsidR="002C1194" w:rsidRPr="00360C3E">
        <w:rPr>
          <w:rFonts w:ascii="Museo Sans 300" w:hAnsi="Museo Sans 300"/>
          <w:sz w:val="24"/>
          <w:szCs w:val="24"/>
        </w:rPr>
        <w:t xml:space="preserve">, todas de generales antes relacionadas; inmuebles ubicados </w:t>
      </w:r>
      <w:r w:rsidR="002C1194" w:rsidRPr="00360C3E">
        <w:rPr>
          <w:rFonts w:ascii="Museo Sans 300" w:eastAsia="Times New Roman" w:hAnsi="Museo Sans 300" w:cs="Times New Roman"/>
          <w:sz w:val="24"/>
          <w:szCs w:val="24"/>
          <w:lang w:val="es-ES"/>
        </w:rPr>
        <w:t xml:space="preserve">en </w:t>
      </w:r>
      <w:r w:rsidR="002C1194" w:rsidRPr="00360C3E">
        <w:rPr>
          <w:rFonts w:ascii="Museo Sans 300" w:eastAsia="Times New Roman" w:hAnsi="Museo Sans 300" w:cs="Times New Roman"/>
          <w:sz w:val="24"/>
          <w:szCs w:val="24"/>
        </w:rPr>
        <w:t>el Proyecto de Asentamiento Comunitario denominado</w:t>
      </w:r>
      <w:r w:rsidR="002C1194" w:rsidRPr="00360C3E">
        <w:rPr>
          <w:rFonts w:ascii="Museo Sans 300" w:eastAsia="Times New Roman" w:hAnsi="Museo Sans 300" w:cs="Times New Roman"/>
          <w:b/>
          <w:sz w:val="24"/>
          <w:szCs w:val="24"/>
        </w:rPr>
        <w:t xml:space="preserve"> “LOTIFICACIÓN EL PLAYÓN UNO”</w:t>
      </w:r>
      <w:r w:rsidR="002C1194" w:rsidRPr="00360C3E">
        <w:rPr>
          <w:rFonts w:ascii="Museo Sans 300" w:eastAsia="Times New Roman" w:hAnsi="Museo Sans 300" w:cs="Times New Roman"/>
          <w:sz w:val="24"/>
          <w:szCs w:val="24"/>
        </w:rPr>
        <w:t xml:space="preserve">, desarrollado en el inmueble identificado como </w:t>
      </w:r>
      <w:r w:rsidR="002C1194" w:rsidRPr="00360C3E">
        <w:rPr>
          <w:rFonts w:ascii="Museo Sans 300" w:eastAsia="Times New Roman" w:hAnsi="Museo Sans 300" w:cs="Times New Roman"/>
          <w:b/>
          <w:sz w:val="24"/>
          <w:szCs w:val="24"/>
        </w:rPr>
        <w:t>“HACIENDA EL PLAYON”,</w:t>
      </w:r>
      <w:r w:rsidR="002C1194" w:rsidRPr="00360C3E">
        <w:rPr>
          <w:rFonts w:ascii="Museo Sans 300" w:eastAsia="Times New Roman" w:hAnsi="Museo Sans 300" w:cs="Times New Roman"/>
          <w:sz w:val="24"/>
          <w:szCs w:val="24"/>
        </w:rPr>
        <w:t xml:space="preserve"> situado en cantón San Ramón Grifal, jurisdicción de Tecoluca, departamento de San Vicente</w:t>
      </w:r>
      <w:r w:rsidRPr="00360C3E">
        <w:rPr>
          <w:rFonts w:ascii="Museo Sans 300" w:eastAsia="Calibri" w:hAnsi="Museo Sans 300" w:cs="Arial"/>
          <w:b/>
          <w:bCs/>
          <w:sz w:val="24"/>
          <w:szCs w:val="24"/>
        </w:rPr>
        <w:t>,</w:t>
      </w:r>
      <w:r w:rsidR="002C1194" w:rsidRPr="00360C3E">
        <w:rPr>
          <w:rFonts w:ascii="Museo Sans 300" w:eastAsia="Calibri" w:hAnsi="Museo Sans 300" w:cs="Arial"/>
          <w:b/>
          <w:bCs/>
          <w:sz w:val="24"/>
          <w:szCs w:val="24"/>
        </w:rPr>
        <w:t xml:space="preserve"> </w:t>
      </w:r>
      <w:r w:rsidRPr="00360C3E">
        <w:rPr>
          <w:rFonts w:ascii="Museo Sans 300" w:hAnsi="Museo Sans 300"/>
          <w:sz w:val="24"/>
          <w:szCs w:val="24"/>
          <w:lang w:val="es-ES"/>
        </w:rPr>
        <w:t xml:space="preserve">quedando las adjudicaciones conforme el cuadro de valores y extensiones  siguiente: </w:t>
      </w:r>
    </w:p>
    <w:p w14:paraId="138566CB" w14:textId="77777777" w:rsidR="009059CE" w:rsidRDefault="009059CE" w:rsidP="009059CE">
      <w:pPr>
        <w:jc w:val="both"/>
        <w:rPr>
          <w:rFonts w:ascii="Museo Sans 300" w:hAnsi="Museo Sans 300"/>
          <w:sz w:val="24"/>
          <w:szCs w:val="24"/>
        </w:rPr>
      </w:pPr>
    </w:p>
    <w:tbl>
      <w:tblPr>
        <w:tblW w:w="9152" w:type="dxa"/>
        <w:tblInd w:w="25" w:type="dxa"/>
        <w:tblLayout w:type="fixed"/>
        <w:tblCellMar>
          <w:left w:w="25" w:type="dxa"/>
          <w:right w:w="0" w:type="dxa"/>
        </w:tblCellMar>
        <w:tblLook w:val="04A0" w:firstRow="1" w:lastRow="0" w:firstColumn="1" w:lastColumn="0" w:noHBand="0" w:noVBand="1"/>
      </w:tblPr>
      <w:tblGrid>
        <w:gridCol w:w="2586"/>
        <w:gridCol w:w="984"/>
        <w:gridCol w:w="2506"/>
        <w:gridCol w:w="574"/>
        <w:gridCol w:w="575"/>
        <w:gridCol w:w="615"/>
        <w:gridCol w:w="656"/>
        <w:gridCol w:w="656"/>
      </w:tblGrid>
      <w:tr w:rsidR="002C1194" w14:paraId="6B7FE13A" w14:textId="77777777" w:rsidTr="00360C3E">
        <w:trPr>
          <w:trHeight w:val="271"/>
        </w:trPr>
        <w:tc>
          <w:tcPr>
            <w:tcW w:w="2586" w:type="dxa"/>
            <w:tcBorders>
              <w:top w:val="single" w:sz="2" w:space="0" w:color="auto"/>
              <w:left w:val="single" w:sz="2" w:space="0" w:color="auto"/>
              <w:bottom w:val="nil"/>
              <w:right w:val="single" w:sz="2" w:space="0" w:color="auto"/>
            </w:tcBorders>
            <w:shd w:val="clear" w:color="auto" w:fill="DCDCDC"/>
            <w:hideMark/>
          </w:tcPr>
          <w:p w14:paraId="75DB5C3A" w14:textId="77777777" w:rsidR="002C1194" w:rsidRDefault="002C1194">
            <w:pPr>
              <w:widowControl w:val="0"/>
              <w:autoSpaceDE w:val="0"/>
              <w:autoSpaceDN w:val="0"/>
              <w:adjustRightInd w:val="0"/>
              <w:rPr>
                <w:rFonts w:ascii="Museo Sans 300" w:hAnsi="Museo Sans 300" w:cs="Times New Roman"/>
                <w:b/>
                <w:bCs/>
                <w:sz w:val="14"/>
                <w:szCs w:val="14"/>
              </w:rPr>
            </w:pPr>
            <w:r>
              <w:rPr>
                <w:rFonts w:ascii="Museo Sans 300" w:hAnsi="Museo Sans 300" w:cs="Times New Roman"/>
                <w:b/>
                <w:bCs/>
                <w:sz w:val="14"/>
                <w:szCs w:val="14"/>
              </w:rPr>
              <w:t xml:space="preserve">D.U.I.     PROGRAMA </w:t>
            </w:r>
          </w:p>
        </w:tc>
        <w:tc>
          <w:tcPr>
            <w:tcW w:w="3490"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7B6E21B1" w14:textId="77777777" w:rsidR="002C1194" w:rsidRDefault="002C1194">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 xml:space="preserve">SOLAR / A COMP. Y LOTES </w:t>
            </w:r>
          </w:p>
        </w:tc>
        <w:tc>
          <w:tcPr>
            <w:tcW w:w="1149" w:type="dxa"/>
            <w:gridSpan w:val="2"/>
            <w:tcBorders>
              <w:top w:val="single" w:sz="2" w:space="0" w:color="auto"/>
              <w:left w:val="single" w:sz="2" w:space="0" w:color="auto"/>
              <w:bottom w:val="nil"/>
              <w:right w:val="single" w:sz="2" w:space="0" w:color="auto"/>
            </w:tcBorders>
            <w:shd w:val="clear" w:color="auto" w:fill="DCDCDC"/>
          </w:tcPr>
          <w:p w14:paraId="4B0F709F" w14:textId="77777777" w:rsidR="002C1194" w:rsidRDefault="002C1194">
            <w:pPr>
              <w:widowControl w:val="0"/>
              <w:autoSpaceDE w:val="0"/>
              <w:autoSpaceDN w:val="0"/>
              <w:adjustRightInd w:val="0"/>
              <w:rPr>
                <w:rFonts w:ascii="Museo Sans 300" w:hAnsi="Museo Sans 300" w:cs="Times New Roman"/>
                <w:b/>
                <w:bCs/>
                <w:sz w:val="14"/>
                <w:szCs w:val="14"/>
              </w:rPr>
            </w:pPr>
          </w:p>
        </w:tc>
        <w:tc>
          <w:tcPr>
            <w:tcW w:w="615"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2A605E34" w14:textId="77777777" w:rsidR="002C1194" w:rsidRDefault="002C1194">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 xml:space="preserve">AREA (MTS) </w:t>
            </w:r>
          </w:p>
        </w:tc>
        <w:tc>
          <w:tcPr>
            <w:tcW w:w="656"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4E0AAD95" w14:textId="77777777" w:rsidR="002C1194" w:rsidRDefault="002C1194">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 xml:space="preserve">VALOR ($) </w:t>
            </w:r>
          </w:p>
        </w:tc>
        <w:tc>
          <w:tcPr>
            <w:tcW w:w="656"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0AB20BEB" w14:textId="77777777" w:rsidR="002C1194" w:rsidRDefault="002C1194">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 xml:space="preserve">VALOR (¢) </w:t>
            </w:r>
          </w:p>
        </w:tc>
      </w:tr>
      <w:tr w:rsidR="002C1194" w14:paraId="0DD22DE3" w14:textId="77777777" w:rsidTr="00360C3E">
        <w:trPr>
          <w:trHeight w:val="243"/>
        </w:trPr>
        <w:tc>
          <w:tcPr>
            <w:tcW w:w="2586" w:type="dxa"/>
            <w:tcBorders>
              <w:top w:val="single" w:sz="2" w:space="0" w:color="auto"/>
              <w:left w:val="single" w:sz="2" w:space="0" w:color="auto"/>
              <w:bottom w:val="single" w:sz="2" w:space="0" w:color="auto"/>
              <w:right w:val="single" w:sz="2" w:space="0" w:color="auto"/>
            </w:tcBorders>
            <w:shd w:val="clear" w:color="auto" w:fill="DCDCDC"/>
            <w:hideMark/>
          </w:tcPr>
          <w:p w14:paraId="23F06A61" w14:textId="77777777" w:rsidR="002C1194" w:rsidRDefault="002C1194">
            <w:pPr>
              <w:widowControl w:val="0"/>
              <w:autoSpaceDE w:val="0"/>
              <w:autoSpaceDN w:val="0"/>
              <w:adjustRightInd w:val="0"/>
              <w:rPr>
                <w:rFonts w:ascii="Museo Sans 300" w:hAnsi="Museo Sans 300" w:cs="Times New Roman"/>
                <w:b/>
                <w:bCs/>
                <w:sz w:val="14"/>
                <w:szCs w:val="14"/>
              </w:rPr>
            </w:pPr>
            <w:r>
              <w:rPr>
                <w:rFonts w:ascii="Museo Sans 300" w:hAnsi="Museo Sans 300" w:cs="Times New Roman"/>
                <w:b/>
                <w:bCs/>
                <w:sz w:val="14"/>
                <w:szCs w:val="14"/>
              </w:rPr>
              <w:t xml:space="preserve">BENEFICIARIO </w:t>
            </w:r>
          </w:p>
        </w:tc>
        <w:tc>
          <w:tcPr>
            <w:tcW w:w="984" w:type="dxa"/>
            <w:tcBorders>
              <w:top w:val="single" w:sz="2" w:space="0" w:color="auto"/>
              <w:left w:val="single" w:sz="2" w:space="0" w:color="auto"/>
              <w:bottom w:val="single" w:sz="2" w:space="0" w:color="auto"/>
              <w:right w:val="single" w:sz="2" w:space="0" w:color="auto"/>
            </w:tcBorders>
            <w:shd w:val="clear" w:color="auto" w:fill="DCDCDC"/>
            <w:hideMark/>
          </w:tcPr>
          <w:p w14:paraId="592DCBE6" w14:textId="77777777" w:rsidR="002C1194" w:rsidRDefault="002C1194">
            <w:pPr>
              <w:widowControl w:val="0"/>
              <w:autoSpaceDE w:val="0"/>
              <w:autoSpaceDN w:val="0"/>
              <w:adjustRightInd w:val="0"/>
              <w:rPr>
                <w:rFonts w:ascii="Museo Sans 300" w:hAnsi="Museo Sans 300" w:cs="Times New Roman"/>
                <w:b/>
                <w:bCs/>
                <w:sz w:val="14"/>
                <w:szCs w:val="14"/>
              </w:rPr>
            </w:pPr>
            <w:r>
              <w:rPr>
                <w:rFonts w:ascii="Museo Sans 300" w:hAnsi="Museo Sans 300" w:cs="Times New Roman"/>
                <w:b/>
                <w:bCs/>
                <w:sz w:val="14"/>
                <w:szCs w:val="14"/>
              </w:rPr>
              <w:t xml:space="preserve">MATRICULA </w:t>
            </w:r>
          </w:p>
        </w:tc>
        <w:tc>
          <w:tcPr>
            <w:tcW w:w="2505" w:type="dxa"/>
            <w:tcBorders>
              <w:top w:val="single" w:sz="2" w:space="0" w:color="auto"/>
              <w:left w:val="single" w:sz="2" w:space="0" w:color="auto"/>
              <w:bottom w:val="single" w:sz="2" w:space="0" w:color="auto"/>
              <w:right w:val="single" w:sz="2" w:space="0" w:color="auto"/>
            </w:tcBorders>
            <w:shd w:val="clear" w:color="auto" w:fill="DCDCDC"/>
            <w:hideMark/>
          </w:tcPr>
          <w:p w14:paraId="4CF42D64" w14:textId="77777777" w:rsidR="002C1194" w:rsidRDefault="002C1194">
            <w:pPr>
              <w:widowControl w:val="0"/>
              <w:autoSpaceDE w:val="0"/>
              <w:autoSpaceDN w:val="0"/>
              <w:adjustRightInd w:val="0"/>
              <w:rPr>
                <w:rFonts w:ascii="Museo Sans 300" w:hAnsi="Museo Sans 300" w:cs="Times New Roman"/>
                <w:b/>
                <w:bCs/>
                <w:sz w:val="14"/>
                <w:szCs w:val="14"/>
              </w:rPr>
            </w:pPr>
            <w:r>
              <w:rPr>
                <w:rFonts w:ascii="Museo Sans 300" w:hAnsi="Museo Sans 300" w:cs="Times New Roman"/>
                <w:b/>
                <w:bCs/>
                <w:sz w:val="14"/>
                <w:szCs w:val="14"/>
              </w:rPr>
              <w:t xml:space="preserve">PORCION </w:t>
            </w:r>
          </w:p>
        </w:tc>
        <w:tc>
          <w:tcPr>
            <w:tcW w:w="574" w:type="dxa"/>
            <w:tcBorders>
              <w:top w:val="single" w:sz="2" w:space="0" w:color="auto"/>
              <w:left w:val="single" w:sz="2" w:space="0" w:color="auto"/>
              <w:bottom w:val="single" w:sz="2" w:space="0" w:color="auto"/>
              <w:right w:val="single" w:sz="2" w:space="0" w:color="auto"/>
            </w:tcBorders>
            <w:shd w:val="clear" w:color="auto" w:fill="DCDCDC"/>
            <w:hideMark/>
          </w:tcPr>
          <w:p w14:paraId="4E7E3250" w14:textId="77777777" w:rsidR="002C1194" w:rsidRDefault="002C1194">
            <w:pPr>
              <w:widowControl w:val="0"/>
              <w:autoSpaceDE w:val="0"/>
              <w:autoSpaceDN w:val="0"/>
              <w:adjustRightInd w:val="0"/>
              <w:rPr>
                <w:rFonts w:ascii="Museo Sans 300" w:hAnsi="Museo Sans 300" w:cs="Times New Roman"/>
                <w:b/>
                <w:bCs/>
                <w:sz w:val="14"/>
                <w:szCs w:val="14"/>
              </w:rPr>
            </w:pPr>
            <w:r>
              <w:rPr>
                <w:rFonts w:ascii="Museo Sans 300" w:hAnsi="Museo Sans 300" w:cs="Times New Roman"/>
                <w:b/>
                <w:bCs/>
                <w:sz w:val="14"/>
                <w:szCs w:val="14"/>
              </w:rPr>
              <w:t xml:space="preserve">POL </w:t>
            </w:r>
          </w:p>
        </w:tc>
        <w:tc>
          <w:tcPr>
            <w:tcW w:w="575" w:type="dxa"/>
            <w:tcBorders>
              <w:top w:val="single" w:sz="2" w:space="0" w:color="auto"/>
              <w:left w:val="single" w:sz="2" w:space="0" w:color="auto"/>
              <w:bottom w:val="single" w:sz="2" w:space="0" w:color="auto"/>
              <w:right w:val="single" w:sz="2" w:space="0" w:color="auto"/>
            </w:tcBorders>
            <w:shd w:val="clear" w:color="auto" w:fill="DCDCDC"/>
            <w:hideMark/>
          </w:tcPr>
          <w:p w14:paraId="5A5D10DC" w14:textId="77777777" w:rsidR="002C1194" w:rsidRDefault="002C1194">
            <w:pPr>
              <w:widowControl w:val="0"/>
              <w:autoSpaceDE w:val="0"/>
              <w:autoSpaceDN w:val="0"/>
              <w:adjustRightInd w:val="0"/>
              <w:rPr>
                <w:rFonts w:ascii="Museo Sans 300" w:hAnsi="Museo Sans 300" w:cs="Times New Roman"/>
                <w:b/>
                <w:bCs/>
                <w:sz w:val="14"/>
                <w:szCs w:val="14"/>
              </w:rPr>
            </w:pPr>
            <w:r>
              <w:rPr>
                <w:rFonts w:ascii="Museo Sans 300" w:hAnsi="Museo Sans 300" w:cs="Times New Roman"/>
                <w:b/>
                <w:bCs/>
                <w:sz w:val="14"/>
                <w:szCs w:val="14"/>
              </w:rPr>
              <w:t xml:space="preserve">No </w:t>
            </w:r>
          </w:p>
        </w:tc>
        <w:tc>
          <w:tcPr>
            <w:tcW w:w="615" w:type="dxa"/>
            <w:vMerge/>
            <w:tcBorders>
              <w:top w:val="single" w:sz="2" w:space="0" w:color="auto"/>
              <w:left w:val="single" w:sz="2" w:space="0" w:color="auto"/>
              <w:bottom w:val="single" w:sz="2" w:space="0" w:color="auto"/>
              <w:right w:val="single" w:sz="2" w:space="0" w:color="auto"/>
            </w:tcBorders>
            <w:vAlign w:val="center"/>
            <w:hideMark/>
          </w:tcPr>
          <w:p w14:paraId="3F5CB40B" w14:textId="77777777" w:rsidR="002C1194" w:rsidRDefault="002C1194">
            <w:pPr>
              <w:spacing w:line="256" w:lineRule="auto"/>
              <w:rPr>
                <w:rFonts w:ascii="Museo Sans 300" w:hAnsi="Museo Sans 300" w:cs="Times New Roman"/>
                <w:b/>
                <w:bCs/>
                <w:sz w:val="14"/>
                <w:szCs w:val="14"/>
              </w:rPr>
            </w:pPr>
          </w:p>
        </w:tc>
        <w:tc>
          <w:tcPr>
            <w:tcW w:w="656" w:type="dxa"/>
            <w:vMerge/>
            <w:tcBorders>
              <w:top w:val="single" w:sz="2" w:space="0" w:color="auto"/>
              <w:left w:val="single" w:sz="2" w:space="0" w:color="auto"/>
              <w:bottom w:val="single" w:sz="2" w:space="0" w:color="auto"/>
              <w:right w:val="single" w:sz="2" w:space="0" w:color="auto"/>
            </w:tcBorders>
            <w:vAlign w:val="center"/>
            <w:hideMark/>
          </w:tcPr>
          <w:p w14:paraId="6273E7F4" w14:textId="77777777" w:rsidR="002C1194" w:rsidRDefault="002C1194">
            <w:pPr>
              <w:spacing w:line="256" w:lineRule="auto"/>
              <w:rPr>
                <w:rFonts w:ascii="Museo Sans 300" w:hAnsi="Museo Sans 300" w:cs="Times New Roman"/>
                <w:b/>
                <w:bCs/>
                <w:sz w:val="14"/>
                <w:szCs w:val="14"/>
              </w:rPr>
            </w:pPr>
          </w:p>
        </w:tc>
        <w:tc>
          <w:tcPr>
            <w:tcW w:w="656" w:type="dxa"/>
            <w:vMerge/>
            <w:tcBorders>
              <w:top w:val="single" w:sz="2" w:space="0" w:color="auto"/>
              <w:left w:val="single" w:sz="2" w:space="0" w:color="auto"/>
              <w:bottom w:val="single" w:sz="2" w:space="0" w:color="auto"/>
              <w:right w:val="single" w:sz="2" w:space="0" w:color="auto"/>
            </w:tcBorders>
            <w:vAlign w:val="center"/>
            <w:hideMark/>
          </w:tcPr>
          <w:p w14:paraId="1396734E" w14:textId="77777777" w:rsidR="002C1194" w:rsidRDefault="002C1194">
            <w:pPr>
              <w:spacing w:line="256" w:lineRule="auto"/>
              <w:rPr>
                <w:rFonts w:ascii="Museo Sans 300" w:hAnsi="Museo Sans 300" w:cs="Times New Roman"/>
                <w:b/>
                <w:bCs/>
                <w:sz w:val="14"/>
                <w:szCs w:val="14"/>
              </w:rPr>
            </w:pPr>
          </w:p>
        </w:tc>
      </w:tr>
    </w:tbl>
    <w:p w14:paraId="533719EE" w14:textId="77777777" w:rsidR="002C1194" w:rsidRDefault="002C1194" w:rsidP="002C1194">
      <w:pPr>
        <w:widowControl w:val="0"/>
        <w:autoSpaceDE w:val="0"/>
        <w:autoSpaceDN w:val="0"/>
        <w:adjustRightInd w:val="0"/>
        <w:rPr>
          <w:rFonts w:ascii="Museo Sans 300" w:hAnsi="Museo Sans 300"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2C1194" w14:paraId="5D6369F9" w14:textId="77777777" w:rsidTr="002C1194">
        <w:tc>
          <w:tcPr>
            <w:tcW w:w="2600" w:type="dxa"/>
            <w:tcBorders>
              <w:top w:val="single" w:sz="2" w:space="0" w:color="auto"/>
              <w:left w:val="single" w:sz="2" w:space="0" w:color="auto"/>
              <w:bottom w:val="single" w:sz="2" w:space="0" w:color="auto"/>
              <w:right w:val="single" w:sz="2" w:space="0" w:color="auto"/>
            </w:tcBorders>
            <w:hideMark/>
          </w:tcPr>
          <w:p w14:paraId="03EAAFB5" w14:textId="77777777" w:rsidR="002C1194" w:rsidRDefault="002C1194">
            <w:pPr>
              <w:widowControl w:val="0"/>
              <w:autoSpaceDE w:val="0"/>
              <w:autoSpaceDN w:val="0"/>
              <w:adjustRightInd w:val="0"/>
              <w:rPr>
                <w:rFonts w:ascii="Museo Sans 300" w:hAnsi="Museo Sans 300" w:cs="Times New Roman"/>
                <w:b/>
                <w:bCs/>
                <w:sz w:val="14"/>
                <w:szCs w:val="14"/>
              </w:rPr>
            </w:pPr>
            <w:r>
              <w:rPr>
                <w:rFonts w:ascii="Museo Sans 300" w:hAnsi="Museo Sans 300" w:cs="Times New Roman"/>
                <w:b/>
                <w:bCs/>
                <w:sz w:val="14"/>
                <w:szCs w:val="14"/>
              </w:rPr>
              <w:t xml:space="preserve">No DE ENTREGA: 58 </w:t>
            </w:r>
          </w:p>
        </w:tc>
      </w:tr>
    </w:tbl>
    <w:p w14:paraId="49E570A4" w14:textId="354CD7BB" w:rsidR="002C1194" w:rsidRDefault="002C1194" w:rsidP="002C1194">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 xml:space="preserve">Tasa de </w:t>
      </w:r>
      <w:r w:rsidR="00360C3E">
        <w:rPr>
          <w:rFonts w:ascii="Museo Sans 300" w:hAnsi="Museo Sans 300" w:cs="Times New Roman"/>
          <w:b/>
          <w:bCs/>
          <w:sz w:val="14"/>
          <w:szCs w:val="14"/>
        </w:rPr>
        <w:t>Interés</w:t>
      </w:r>
      <w:r>
        <w:rPr>
          <w:rFonts w:ascii="Museo Sans 300" w:hAnsi="Museo Sans 300" w:cs="Times New Roman"/>
          <w:b/>
          <w:bCs/>
          <w:sz w:val="14"/>
          <w:szCs w:val="14"/>
        </w:rPr>
        <w:t xml:space="preserve">: 6% </w:t>
      </w:r>
    </w:p>
    <w:tbl>
      <w:tblPr>
        <w:tblW w:w="9138" w:type="dxa"/>
        <w:tblInd w:w="25" w:type="dxa"/>
        <w:tblLayout w:type="fixed"/>
        <w:tblCellMar>
          <w:left w:w="25" w:type="dxa"/>
          <w:right w:w="0" w:type="dxa"/>
        </w:tblCellMar>
        <w:tblLook w:val="04A0" w:firstRow="1" w:lastRow="0" w:firstColumn="1" w:lastColumn="0" w:noHBand="0" w:noVBand="1"/>
      </w:tblPr>
      <w:tblGrid>
        <w:gridCol w:w="2581"/>
        <w:gridCol w:w="981"/>
        <w:gridCol w:w="2500"/>
        <w:gridCol w:w="572"/>
        <w:gridCol w:w="572"/>
        <w:gridCol w:w="612"/>
        <w:gridCol w:w="654"/>
        <w:gridCol w:w="666"/>
      </w:tblGrid>
      <w:tr w:rsidR="002C1194" w14:paraId="75E323D0" w14:textId="77777777" w:rsidTr="00360C3E">
        <w:trPr>
          <w:trHeight w:val="159"/>
        </w:trPr>
        <w:tc>
          <w:tcPr>
            <w:tcW w:w="2581" w:type="dxa"/>
            <w:vMerge w:val="restart"/>
            <w:tcBorders>
              <w:top w:val="single" w:sz="2" w:space="0" w:color="auto"/>
              <w:left w:val="single" w:sz="2" w:space="0" w:color="auto"/>
              <w:bottom w:val="single" w:sz="2" w:space="0" w:color="auto"/>
              <w:right w:val="single" w:sz="2" w:space="0" w:color="auto"/>
            </w:tcBorders>
          </w:tcPr>
          <w:p w14:paraId="6C8815F3" w14:textId="05A98F87" w:rsidR="002C1194" w:rsidRDefault="00C47755">
            <w:pPr>
              <w:widowControl w:val="0"/>
              <w:autoSpaceDE w:val="0"/>
              <w:autoSpaceDN w:val="0"/>
              <w:adjustRightInd w:val="0"/>
              <w:rPr>
                <w:rFonts w:ascii="Museo Sans 300" w:hAnsi="Museo Sans 300" w:cs="Times New Roman"/>
                <w:sz w:val="14"/>
                <w:szCs w:val="14"/>
              </w:rPr>
            </w:pPr>
            <w:r>
              <w:rPr>
                <w:rFonts w:ascii="Museo Sans 300" w:hAnsi="Museo Sans 300" w:cs="Times New Roman"/>
                <w:sz w:val="14"/>
                <w:szCs w:val="14"/>
              </w:rPr>
              <w:t>---</w:t>
            </w:r>
            <w:r w:rsidR="002C1194">
              <w:rPr>
                <w:rFonts w:ascii="Museo Sans 300" w:hAnsi="Museo Sans 300" w:cs="Times New Roman"/>
                <w:sz w:val="14"/>
                <w:szCs w:val="14"/>
              </w:rPr>
              <w:t xml:space="preserve"> </w:t>
            </w:r>
          </w:p>
        </w:tc>
        <w:tc>
          <w:tcPr>
            <w:tcW w:w="981" w:type="dxa"/>
            <w:vMerge w:val="restart"/>
            <w:tcBorders>
              <w:top w:val="single" w:sz="2" w:space="0" w:color="auto"/>
              <w:left w:val="single" w:sz="2" w:space="0" w:color="auto"/>
              <w:bottom w:val="single" w:sz="2" w:space="0" w:color="auto"/>
              <w:right w:val="single" w:sz="2" w:space="0" w:color="auto"/>
            </w:tcBorders>
            <w:hideMark/>
          </w:tcPr>
          <w:p w14:paraId="3BBEF407" w14:textId="77777777" w:rsidR="002C1194" w:rsidRDefault="002C1194">
            <w:pPr>
              <w:widowControl w:val="0"/>
              <w:autoSpaceDE w:val="0"/>
              <w:autoSpaceDN w:val="0"/>
              <w:adjustRightInd w:val="0"/>
              <w:rPr>
                <w:rFonts w:ascii="Museo Sans 300" w:hAnsi="Museo Sans 300" w:cs="Times New Roman"/>
                <w:sz w:val="14"/>
                <w:szCs w:val="14"/>
              </w:rPr>
            </w:pPr>
            <w:r>
              <w:rPr>
                <w:rFonts w:ascii="Museo Sans 300" w:hAnsi="Museo Sans 300" w:cs="Times New Roman"/>
                <w:sz w:val="14"/>
                <w:szCs w:val="14"/>
              </w:rPr>
              <w:t xml:space="preserve">Solares: </w:t>
            </w:r>
          </w:p>
          <w:p w14:paraId="27A487FC" w14:textId="78B43FE5" w:rsidR="002C1194" w:rsidRDefault="00C47755">
            <w:pPr>
              <w:widowControl w:val="0"/>
              <w:autoSpaceDE w:val="0"/>
              <w:autoSpaceDN w:val="0"/>
              <w:adjustRightInd w:val="0"/>
              <w:rPr>
                <w:rFonts w:ascii="Museo Sans 300" w:hAnsi="Museo Sans 300" w:cs="Times New Roman"/>
                <w:sz w:val="14"/>
                <w:szCs w:val="14"/>
              </w:rPr>
            </w:pPr>
            <w:r>
              <w:rPr>
                <w:rFonts w:ascii="Museo Sans 300" w:hAnsi="Museo Sans 300" w:cs="Times New Roman"/>
                <w:sz w:val="14"/>
                <w:szCs w:val="14"/>
              </w:rPr>
              <w:t xml:space="preserve">--- </w:t>
            </w:r>
            <w:r w:rsidR="002C1194">
              <w:rPr>
                <w:rFonts w:ascii="Museo Sans 300" w:hAnsi="Museo Sans 300" w:cs="Times New Roman"/>
                <w:sz w:val="14"/>
                <w:szCs w:val="14"/>
              </w:rPr>
              <w:t xml:space="preserve">-00000 </w:t>
            </w:r>
          </w:p>
        </w:tc>
        <w:tc>
          <w:tcPr>
            <w:tcW w:w="2500" w:type="dxa"/>
            <w:vMerge w:val="restart"/>
            <w:tcBorders>
              <w:top w:val="single" w:sz="2" w:space="0" w:color="auto"/>
              <w:left w:val="single" w:sz="2" w:space="0" w:color="auto"/>
              <w:bottom w:val="single" w:sz="2" w:space="0" w:color="auto"/>
              <w:right w:val="single" w:sz="2" w:space="0" w:color="auto"/>
            </w:tcBorders>
          </w:tcPr>
          <w:p w14:paraId="6E01A769" w14:textId="77777777" w:rsidR="002C1194" w:rsidRDefault="002C1194">
            <w:pPr>
              <w:widowControl w:val="0"/>
              <w:autoSpaceDE w:val="0"/>
              <w:autoSpaceDN w:val="0"/>
              <w:adjustRightInd w:val="0"/>
              <w:rPr>
                <w:rFonts w:ascii="Museo Sans 300" w:hAnsi="Museo Sans 300" w:cs="Times New Roman"/>
                <w:sz w:val="14"/>
                <w:szCs w:val="14"/>
              </w:rPr>
            </w:pPr>
          </w:p>
          <w:p w14:paraId="50805151" w14:textId="77777777" w:rsidR="002C1194" w:rsidRDefault="002C1194">
            <w:pPr>
              <w:widowControl w:val="0"/>
              <w:autoSpaceDE w:val="0"/>
              <w:autoSpaceDN w:val="0"/>
              <w:adjustRightInd w:val="0"/>
              <w:rPr>
                <w:rFonts w:ascii="Museo Sans 300" w:hAnsi="Museo Sans 300" w:cs="Times New Roman"/>
                <w:sz w:val="14"/>
                <w:szCs w:val="14"/>
              </w:rPr>
            </w:pPr>
            <w:r>
              <w:rPr>
                <w:rFonts w:ascii="Museo Sans 300" w:hAnsi="Museo Sans 300" w:cs="Times New Roman"/>
                <w:sz w:val="14"/>
                <w:szCs w:val="14"/>
              </w:rPr>
              <w:t xml:space="preserve">LOTIFICACION EL PLAYON UNO </w:t>
            </w:r>
          </w:p>
        </w:tc>
        <w:tc>
          <w:tcPr>
            <w:tcW w:w="572" w:type="dxa"/>
            <w:vMerge w:val="restart"/>
            <w:tcBorders>
              <w:top w:val="single" w:sz="2" w:space="0" w:color="auto"/>
              <w:left w:val="single" w:sz="2" w:space="0" w:color="auto"/>
              <w:bottom w:val="single" w:sz="2" w:space="0" w:color="auto"/>
              <w:right w:val="single" w:sz="2" w:space="0" w:color="auto"/>
            </w:tcBorders>
          </w:tcPr>
          <w:p w14:paraId="65BC7919" w14:textId="77777777" w:rsidR="002C1194" w:rsidRDefault="002C1194">
            <w:pPr>
              <w:widowControl w:val="0"/>
              <w:autoSpaceDE w:val="0"/>
              <w:autoSpaceDN w:val="0"/>
              <w:adjustRightInd w:val="0"/>
              <w:rPr>
                <w:rFonts w:ascii="Museo Sans 300" w:hAnsi="Museo Sans 300" w:cs="Times New Roman"/>
                <w:sz w:val="14"/>
                <w:szCs w:val="14"/>
              </w:rPr>
            </w:pPr>
          </w:p>
          <w:p w14:paraId="0A7EAAC6" w14:textId="361EFB66" w:rsidR="002C1194" w:rsidRDefault="00C47755">
            <w:pPr>
              <w:widowControl w:val="0"/>
              <w:autoSpaceDE w:val="0"/>
              <w:autoSpaceDN w:val="0"/>
              <w:adjustRightInd w:val="0"/>
              <w:rPr>
                <w:rFonts w:ascii="Museo Sans 300" w:hAnsi="Museo Sans 300" w:cs="Times New Roman"/>
                <w:sz w:val="14"/>
                <w:szCs w:val="14"/>
              </w:rPr>
            </w:pPr>
            <w:r>
              <w:rPr>
                <w:rFonts w:ascii="Museo Sans 300" w:hAnsi="Museo Sans 300" w:cs="Times New Roman"/>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14:paraId="386A169E" w14:textId="77777777" w:rsidR="002C1194" w:rsidRDefault="002C1194">
            <w:pPr>
              <w:widowControl w:val="0"/>
              <w:autoSpaceDE w:val="0"/>
              <w:autoSpaceDN w:val="0"/>
              <w:adjustRightInd w:val="0"/>
              <w:rPr>
                <w:rFonts w:ascii="Museo Sans 300" w:hAnsi="Museo Sans 300" w:cs="Times New Roman"/>
                <w:sz w:val="14"/>
                <w:szCs w:val="14"/>
              </w:rPr>
            </w:pPr>
          </w:p>
          <w:p w14:paraId="58F27713" w14:textId="42F8FCAB" w:rsidR="002C1194" w:rsidRDefault="00C47755">
            <w:pPr>
              <w:widowControl w:val="0"/>
              <w:autoSpaceDE w:val="0"/>
              <w:autoSpaceDN w:val="0"/>
              <w:adjustRightInd w:val="0"/>
              <w:rPr>
                <w:rFonts w:ascii="Museo Sans 300" w:hAnsi="Museo Sans 300" w:cs="Times New Roman"/>
                <w:sz w:val="14"/>
                <w:szCs w:val="14"/>
              </w:rPr>
            </w:pPr>
            <w:r>
              <w:rPr>
                <w:rFonts w:ascii="Museo Sans 300" w:hAnsi="Museo Sans 300" w:cs="Times New Roman"/>
                <w:sz w:val="14"/>
                <w:szCs w:val="14"/>
              </w:rPr>
              <w:t>---</w:t>
            </w:r>
          </w:p>
        </w:tc>
        <w:tc>
          <w:tcPr>
            <w:tcW w:w="612" w:type="dxa"/>
            <w:tcBorders>
              <w:top w:val="single" w:sz="2" w:space="0" w:color="auto"/>
              <w:left w:val="single" w:sz="2" w:space="0" w:color="auto"/>
              <w:bottom w:val="nil"/>
              <w:right w:val="single" w:sz="2" w:space="0" w:color="auto"/>
            </w:tcBorders>
          </w:tcPr>
          <w:p w14:paraId="68CEFF46" w14:textId="77777777" w:rsidR="002C1194" w:rsidRDefault="002C1194">
            <w:pPr>
              <w:widowControl w:val="0"/>
              <w:autoSpaceDE w:val="0"/>
              <w:autoSpaceDN w:val="0"/>
              <w:adjustRightInd w:val="0"/>
              <w:jc w:val="right"/>
              <w:rPr>
                <w:rFonts w:ascii="Museo Sans 300" w:hAnsi="Museo Sans 300" w:cs="Times New Roman"/>
                <w:sz w:val="14"/>
                <w:szCs w:val="14"/>
              </w:rPr>
            </w:pPr>
          </w:p>
          <w:p w14:paraId="6824056E" w14:textId="77777777" w:rsidR="002C1194" w:rsidRDefault="002C1194">
            <w:pPr>
              <w:widowControl w:val="0"/>
              <w:autoSpaceDE w:val="0"/>
              <w:autoSpaceDN w:val="0"/>
              <w:adjustRightInd w:val="0"/>
              <w:jc w:val="right"/>
              <w:rPr>
                <w:rFonts w:ascii="Museo Sans 300" w:hAnsi="Museo Sans 300" w:cs="Times New Roman"/>
                <w:sz w:val="14"/>
                <w:szCs w:val="14"/>
              </w:rPr>
            </w:pPr>
            <w:r>
              <w:rPr>
                <w:rFonts w:ascii="Museo Sans 300" w:hAnsi="Museo Sans 300" w:cs="Times New Roman"/>
                <w:sz w:val="14"/>
                <w:szCs w:val="14"/>
              </w:rPr>
              <w:t xml:space="preserve">245.63 </w:t>
            </w:r>
          </w:p>
        </w:tc>
        <w:tc>
          <w:tcPr>
            <w:tcW w:w="654" w:type="dxa"/>
            <w:tcBorders>
              <w:top w:val="single" w:sz="2" w:space="0" w:color="auto"/>
              <w:left w:val="single" w:sz="2" w:space="0" w:color="auto"/>
              <w:bottom w:val="single" w:sz="2" w:space="0" w:color="auto"/>
              <w:right w:val="single" w:sz="2" w:space="0" w:color="auto"/>
            </w:tcBorders>
          </w:tcPr>
          <w:p w14:paraId="48F14778" w14:textId="77777777" w:rsidR="002C1194" w:rsidRDefault="002C1194">
            <w:pPr>
              <w:widowControl w:val="0"/>
              <w:autoSpaceDE w:val="0"/>
              <w:autoSpaceDN w:val="0"/>
              <w:adjustRightInd w:val="0"/>
              <w:jc w:val="right"/>
              <w:rPr>
                <w:rFonts w:ascii="Museo Sans 300" w:hAnsi="Museo Sans 300" w:cs="Times New Roman"/>
                <w:sz w:val="14"/>
                <w:szCs w:val="14"/>
              </w:rPr>
            </w:pPr>
          </w:p>
          <w:p w14:paraId="6B4F9FC2" w14:textId="77777777" w:rsidR="002C1194" w:rsidRDefault="002C1194">
            <w:pPr>
              <w:widowControl w:val="0"/>
              <w:autoSpaceDE w:val="0"/>
              <w:autoSpaceDN w:val="0"/>
              <w:adjustRightInd w:val="0"/>
              <w:jc w:val="right"/>
              <w:rPr>
                <w:rFonts w:ascii="Museo Sans 300" w:hAnsi="Museo Sans 300" w:cs="Times New Roman"/>
                <w:sz w:val="14"/>
                <w:szCs w:val="14"/>
              </w:rPr>
            </w:pPr>
            <w:r>
              <w:rPr>
                <w:rFonts w:ascii="Museo Sans 300" w:hAnsi="Museo Sans 300" w:cs="Times New Roman"/>
                <w:sz w:val="14"/>
                <w:szCs w:val="14"/>
              </w:rPr>
              <w:t xml:space="preserve">1016.91 </w:t>
            </w:r>
          </w:p>
        </w:tc>
        <w:tc>
          <w:tcPr>
            <w:tcW w:w="662" w:type="dxa"/>
            <w:tcBorders>
              <w:top w:val="single" w:sz="2" w:space="0" w:color="auto"/>
              <w:left w:val="single" w:sz="2" w:space="0" w:color="auto"/>
              <w:bottom w:val="single" w:sz="2" w:space="0" w:color="auto"/>
              <w:right w:val="single" w:sz="2" w:space="0" w:color="auto"/>
            </w:tcBorders>
          </w:tcPr>
          <w:p w14:paraId="68B0B528" w14:textId="77777777" w:rsidR="002C1194" w:rsidRDefault="002C1194">
            <w:pPr>
              <w:widowControl w:val="0"/>
              <w:autoSpaceDE w:val="0"/>
              <w:autoSpaceDN w:val="0"/>
              <w:adjustRightInd w:val="0"/>
              <w:jc w:val="right"/>
              <w:rPr>
                <w:rFonts w:ascii="Museo Sans 300" w:hAnsi="Museo Sans 300" w:cs="Times New Roman"/>
                <w:sz w:val="14"/>
                <w:szCs w:val="14"/>
              </w:rPr>
            </w:pPr>
          </w:p>
          <w:p w14:paraId="5E22BE15" w14:textId="77777777" w:rsidR="002C1194" w:rsidRDefault="002C1194">
            <w:pPr>
              <w:widowControl w:val="0"/>
              <w:autoSpaceDE w:val="0"/>
              <w:autoSpaceDN w:val="0"/>
              <w:adjustRightInd w:val="0"/>
              <w:jc w:val="right"/>
              <w:rPr>
                <w:rFonts w:ascii="Museo Sans 300" w:hAnsi="Museo Sans 300" w:cs="Times New Roman"/>
                <w:sz w:val="14"/>
                <w:szCs w:val="14"/>
              </w:rPr>
            </w:pPr>
            <w:r>
              <w:rPr>
                <w:rFonts w:ascii="Museo Sans 300" w:hAnsi="Museo Sans 300" w:cs="Times New Roman"/>
                <w:sz w:val="14"/>
                <w:szCs w:val="14"/>
              </w:rPr>
              <w:t xml:space="preserve">8897.96 </w:t>
            </w:r>
          </w:p>
        </w:tc>
      </w:tr>
      <w:tr w:rsidR="002C1194" w14:paraId="0B6FD3A1" w14:textId="77777777" w:rsidTr="00360C3E">
        <w:trPr>
          <w:trHeight w:val="82"/>
        </w:trPr>
        <w:tc>
          <w:tcPr>
            <w:tcW w:w="2581" w:type="dxa"/>
            <w:vMerge/>
            <w:tcBorders>
              <w:top w:val="single" w:sz="2" w:space="0" w:color="auto"/>
              <w:left w:val="single" w:sz="2" w:space="0" w:color="auto"/>
              <w:bottom w:val="single" w:sz="2" w:space="0" w:color="auto"/>
              <w:right w:val="single" w:sz="2" w:space="0" w:color="auto"/>
            </w:tcBorders>
            <w:vAlign w:val="center"/>
            <w:hideMark/>
          </w:tcPr>
          <w:p w14:paraId="25E1C9E4" w14:textId="77777777" w:rsidR="002C1194" w:rsidRDefault="002C1194">
            <w:pPr>
              <w:spacing w:line="256" w:lineRule="auto"/>
              <w:rPr>
                <w:rFonts w:ascii="Museo Sans 300" w:hAnsi="Museo Sans 300" w:cs="Times New Roman"/>
                <w:sz w:val="14"/>
                <w:szCs w:val="14"/>
              </w:rPr>
            </w:pPr>
          </w:p>
        </w:tc>
        <w:tc>
          <w:tcPr>
            <w:tcW w:w="981" w:type="dxa"/>
            <w:vMerge/>
            <w:tcBorders>
              <w:top w:val="single" w:sz="2" w:space="0" w:color="auto"/>
              <w:left w:val="single" w:sz="2" w:space="0" w:color="auto"/>
              <w:bottom w:val="single" w:sz="2" w:space="0" w:color="auto"/>
              <w:right w:val="single" w:sz="2" w:space="0" w:color="auto"/>
            </w:tcBorders>
            <w:vAlign w:val="center"/>
            <w:hideMark/>
          </w:tcPr>
          <w:p w14:paraId="620AF5E2" w14:textId="77777777" w:rsidR="002C1194" w:rsidRDefault="002C1194">
            <w:pPr>
              <w:spacing w:line="256" w:lineRule="auto"/>
              <w:rPr>
                <w:rFonts w:ascii="Museo Sans 300" w:hAnsi="Museo Sans 300" w:cs="Times New Roman"/>
                <w:sz w:val="14"/>
                <w:szCs w:val="14"/>
              </w:rPr>
            </w:pPr>
          </w:p>
        </w:tc>
        <w:tc>
          <w:tcPr>
            <w:tcW w:w="2500" w:type="dxa"/>
            <w:vMerge/>
            <w:tcBorders>
              <w:top w:val="single" w:sz="2" w:space="0" w:color="auto"/>
              <w:left w:val="single" w:sz="2" w:space="0" w:color="auto"/>
              <w:bottom w:val="single" w:sz="2" w:space="0" w:color="auto"/>
              <w:right w:val="single" w:sz="2" w:space="0" w:color="auto"/>
            </w:tcBorders>
            <w:vAlign w:val="center"/>
            <w:hideMark/>
          </w:tcPr>
          <w:p w14:paraId="5987D8EF" w14:textId="77777777" w:rsidR="002C1194" w:rsidRDefault="002C1194">
            <w:pPr>
              <w:spacing w:line="256" w:lineRule="auto"/>
              <w:rPr>
                <w:rFonts w:ascii="Museo Sans 300" w:hAnsi="Museo Sans 300" w:cs="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vAlign w:val="center"/>
            <w:hideMark/>
          </w:tcPr>
          <w:p w14:paraId="4B9A3000" w14:textId="77777777" w:rsidR="002C1194" w:rsidRDefault="002C1194">
            <w:pPr>
              <w:spacing w:line="256" w:lineRule="auto"/>
              <w:rPr>
                <w:rFonts w:ascii="Museo Sans 300" w:hAnsi="Museo Sans 300" w:cs="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vAlign w:val="center"/>
            <w:hideMark/>
          </w:tcPr>
          <w:p w14:paraId="75304E68" w14:textId="77777777" w:rsidR="002C1194" w:rsidRDefault="002C1194">
            <w:pPr>
              <w:spacing w:line="256" w:lineRule="auto"/>
              <w:rPr>
                <w:rFonts w:ascii="Museo Sans 300" w:hAnsi="Museo Sans 300" w:cs="Times New Roman"/>
                <w:sz w:val="14"/>
                <w:szCs w:val="14"/>
              </w:rPr>
            </w:pPr>
          </w:p>
        </w:tc>
        <w:tc>
          <w:tcPr>
            <w:tcW w:w="612" w:type="dxa"/>
            <w:tcBorders>
              <w:top w:val="single" w:sz="2" w:space="0" w:color="auto"/>
              <w:left w:val="single" w:sz="2" w:space="0" w:color="auto"/>
              <w:bottom w:val="single" w:sz="2" w:space="0" w:color="auto"/>
              <w:right w:val="single" w:sz="2" w:space="0" w:color="auto"/>
            </w:tcBorders>
            <w:hideMark/>
          </w:tcPr>
          <w:p w14:paraId="593CE6E3" w14:textId="77777777" w:rsidR="002C1194" w:rsidRDefault="002C1194">
            <w:pPr>
              <w:widowControl w:val="0"/>
              <w:autoSpaceDE w:val="0"/>
              <w:autoSpaceDN w:val="0"/>
              <w:adjustRightInd w:val="0"/>
              <w:jc w:val="right"/>
              <w:rPr>
                <w:rFonts w:ascii="Museo Sans 300" w:hAnsi="Museo Sans 300" w:cs="Times New Roman"/>
                <w:sz w:val="14"/>
                <w:szCs w:val="14"/>
              </w:rPr>
            </w:pPr>
            <w:r>
              <w:rPr>
                <w:rFonts w:ascii="Museo Sans 300" w:hAnsi="Museo Sans 300" w:cs="Times New Roman"/>
                <w:sz w:val="14"/>
                <w:szCs w:val="14"/>
              </w:rPr>
              <w:t xml:space="preserve">245.63 </w:t>
            </w:r>
          </w:p>
        </w:tc>
        <w:tc>
          <w:tcPr>
            <w:tcW w:w="654" w:type="dxa"/>
            <w:tcBorders>
              <w:top w:val="single" w:sz="2" w:space="0" w:color="auto"/>
              <w:left w:val="single" w:sz="2" w:space="0" w:color="auto"/>
              <w:bottom w:val="single" w:sz="2" w:space="0" w:color="auto"/>
              <w:right w:val="single" w:sz="2" w:space="0" w:color="auto"/>
            </w:tcBorders>
            <w:hideMark/>
          </w:tcPr>
          <w:p w14:paraId="10727D17" w14:textId="77777777" w:rsidR="002C1194" w:rsidRDefault="002C1194">
            <w:pPr>
              <w:widowControl w:val="0"/>
              <w:autoSpaceDE w:val="0"/>
              <w:autoSpaceDN w:val="0"/>
              <w:adjustRightInd w:val="0"/>
              <w:jc w:val="right"/>
              <w:rPr>
                <w:rFonts w:ascii="Museo Sans 300" w:hAnsi="Museo Sans 300" w:cs="Times New Roman"/>
                <w:sz w:val="14"/>
                <w:szCs w:val="14"/>
              </w:rPr>
            </w:pPr>
            <w:r>
              <w:rPr>
                <w:rFonts w:ascii="Museo Sans 300" w:hAnsi="Museo Sans 300" w:cs="Times New Roman"/>
                <w:sz w:val="14"/>
                <w:szCs w:val="14"/>
              </w:rPr>
              <w:t xml:space="preserve">1016.91 </w:t>
            </w:r>
          </w:p>
        </w:tc>
        <w:tc>
          <w:tcPr>
            <w:tcW w:w="662" w:type="dxa"/>
            <w:tcBorders>
              <w:top w:val="single" w:sz="2" w:space="0" w:color="auto"/>
              <w:left w:val="single" w:sz="2" w:space="0" w:color="auto"/>
              <w:bottom w:val="single" w:sz="2" w:space="0" w:color="auto"/>
              <w:right w:val="single" w:sz="2" w:space="0" w:color="auto"/>
            </w:tcBorders>
            <w:hideMark/>
          </w:tcPr>
          <w:p w14:paraId="1335A10B" w14:textId="77777777" w:rsidR="002C1194" w:rsidRDefault="002C1194">
            <w:pPr>
              <w:widowControl w:val="0"/>
              <w:autoSpaceDE w:val="0"/>
              <w:autoSpaceDN w:val="0"/>
              <w:adjustRightInd w:val="0"/>
              <w:jc w:val="right"/>
              <w:rPr>
                <w:rFonts w:ascii="Museo Sans 300" w:hAnsi="Museo Sans 300" w:cs="Times New Roman"/>
                <w:sz w:val="14"/>
                <w:szCs w:val="14"/>
              </w:rPr>
            </w:pPr>
            <w:r>
              <w:rPr>
                <w:rFonts w:ascii="Museo Sans 300" w:hAnsi="Museo Sans 300" w:cs="Times New Roman"/>
                <w:sz w:val="14"/>
                <w:szCs w:val="14"/>
              </w:rPr>
              <w:t xml:space="preserve">8897.96 </w:t>
            </w:r>
          </w:p>
        </w:tc>
      </w:tr>
      <w:tr w:rsidR="002C1194" w14:paraId="55767094" w14:textId="77777777" w:rsidTr="00360C3E">
        <w:trPr>
          <w:trHeight w:val="243"/>
        </w:trPr>
        <w:tc>
          <w:tcPr>
            <w:tcW w:w="2581" w:type="dxa"/>
            <w:vMerge/>
            <w:tcBorders>
              <w:top w:val="single" w:sz="2" w:space="0" w:color="auto"/>
              <w:left w:val="single" w:sz="2" w:space="0" w:color="auto"/>
              <w:bottom w:val="single" w:sz="2" w:space="0" w:color="auto"/>
              <w:right w:val="single" w:sz="2" w:space="0" w:color="auto"/>
            </w:tcBorders>
            <w:vAlign w:val="center"/>
            <w:hideMark/>
          </w:tcPr>
          <w:p w14:paraId="5C16768B" w14:textId="77777777" w:rsidR="002C1194" w:rsidRDefault="002C1194">
            <w:pPr>
              <w:spacing w:line="256" w:lineRule="auto"/>
              <w:rPr>
                <w:rFonts w:ascii="Museo Sans 300" w:hAnsi="Museo Sans 300" w:cs="Times New Roman"/>
                <w:sz w:val="14"/>
                <w:szCs w:val="14"/>
              </w:rPr>
            </w:pPr>
          </w:p>
        </w:tc>
        <w:tc>
          <w:tcPr>
            <w:tcW w:w="6557" w:type="dxa"/>
            <w:gridSpan w:val="7"/>
            <w:tcBorders>
              <w:top w:val="single" w:sz="2" w:space="0" w:color="auto"/>
              <w:left w:val="single" w:sz="2" w:space="0" w:color="auto"/>
              <w:bottom w:val="single" w:sz="2" w:space="0" w:color="auto"/>
              <w:right w:val="single" w:sz="2" w:space="0" w:color="auto"/>
            </w:tcBorders>
            <w:hideMark/>
          </w:tcPr>
          <w:p w14:paraId="64CE8F08" w14:textId="04618FCF" w:rsidR="002C1194" w:rsidRDefault="00360C3E">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Área</w:t>
            </w:r>
            <w:r w:rsidR="002C1194">
              <w:rPr>
                <w:rFonts w:ascii="Museo Sans 300" w:hAnsi="Museo Sans 300" w:cs="Times New Roman"/>
                <w:b/>
                <w:bCs/>
                <w:sz w:val="14"/>
                <w:szCs w:val="14"/>
              </w:rPr>
              <w:t xml:space="preserve"> Total: 245.63 </w:t>
            </w:r>
          </w:p>
          <w:p w14:paraId="63520C42" w14:textId="77777777" w:rsidR="002C1194" w:rsidRDefault="002C1194">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 xml:space="preserve"> Valor Total ($): 1016.91 </w:t>
            </w:r>
          </w:p>
          <w:p w14:paraId="5DAD1E76" w14:textId="77777777" w:rsidR="002C1194" w:rsidRDefault="002C1194">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 xml:space="preserve"> Valor Total (¢): 8897.96 </w:t>
            </w:r>
          </w:p>
        </w:tc>
      </w:tr>
    </w:tbl>
    <w:p w14:paraId="3BC9C431" w14:textId="77777777" w:rsidR="002C1194" w:rsidRDefault="002C1194" w:rsidP="002C1194">
      <w:pPr>
        <w:widowControl w:val="0"/>
        <w:autoSpaceDE w:val="0"/>
        <w:autoSpaceDN w:val="0"/>
        <w:adjustRightInd w:val="0"/>
        <w:rPr>
          <w:rFonts w:ascii="Museo Sans 300" w:hAnsi="Museo Sans 300" w:cs="Times New Roman"/>
          <w:sz w:val="14"/>
          <w:szCs w:val="14"/>
        </w:rPr>
      </w:pPr>
    </w:p>
    <w:tbl>
      <w:tblPr>
        <w:tblW w:w="9138" w:type="dxa"/>
        <w:tblInd w:w="25" w:type="dxa"/>
        <w:tblLayout w:type="fixed"/>
        <w:tblCellMar>
          <w:left w:w="25" w:type="dxa"/>
          <w:right w:w="0" w:type="dxa"/>
        </w:tblCellMar>
        <w:tblLook w:val="04A0" w:firstRow="1" w:lastRow="0" w:firstColumn="1" w:lastColumn="0" w:noHBand="0" w:noVBand="1"/>
      </w:tblPr>
      <w:tblGrid>
        <w:gridCol w:w="2581"/>
        <w:gridCol w:w="982"/>
        <w:gridCol w:w="2500"/>
        <w:gridCol w:w="572"/>
        <w:gridCol w:w="572"/>
        <w:gridCol w:w="612"/>
        <w:gridCol w:w="654"/>
        <w:gridCol w:w="665"/>
      </w:tblGrid>
      <w:tr w:rsidR="002C1194" w14:paraId="424F52B1" w14:textId="77777777" w:rsidTr="00360C3E">
        <w:trPr>
          <w:trHeight w:val="198"/>
        </w:trPr>
        <w:tc>
          <w:tcPr>
            <w:tcW w:w="2581" w:type="dxa"/>
            <w:vMerge w:val="restart"/>
            <w:tcBorders>
              <w:top w:val="single" w:sz="2" w:space="0" w:color="auto"/>
              <w:left w:val="single" w:sz="2" w:space="0" w:color="auto"/>
              <w:bottom w:val="single" w:sz="2" w:space="0" w:color="auto"/>
              <w:right w:val="single" w:sz="2" w:space="0" w:color="auto"/>
            </w:tcBorders>
          </w:tcPr>
          <w:p w14:paraId="3B4FE73C" w14:textId="2D27C595" w:rsidR="002C1194" w:rsidRDefault="00C47755">
            <w:pPr>
              <w:widowControl w:val="0"/>
              <w:autoSpaceDE w:val="0"/>
              <w:autoSpaceDN w:val="0"/>
              <w:adjustRightInd w:val="0"/>
              <w:rPr>
                <w:rFonts w:ascii="Museo Sans 300" w:hAnsi="Museo Sans 300" w:cs="Times New Roman"/>
                <w:sz w:val="14"/>
                <w:szCs w:val="14"/>
              </w:rPr>
            </w:pPr>
            <w:r>
              <w:rPr>
                <w:rFonts w:ascii="Museo Sans 300" w:hAnsi="Museo Sans 300" w:cs="Times New Roman"/>
                <w:sz w:val="14"/>
                <w:szCs w:val="14"/>
              </w:rPr>
              <w:t>---</w:t>
            </w:r>
            <w:r w:rsidR="002C1194">
              <w:rPr>
                <w:rFonts w:ascii="Museo Sans 300" w:hAnsi="Museo Sans 300" w:cs="Times New Roman"/>
                <w:sz w:val="14"/>
                <w:szCs w:val="14"/>
              </w:rPr>
              <w:t xml:space="preserve"> </w:t>
            </w:r>
          </w:p>
        </w:tc>
        <w:tc>
          <w:tcPr>
            <w:tcW w:w="982" w:type="dxa"/>
            <w:vMerge w:val="restart"/>
            <w:tcBorders>
              <w:top w:val="single" w:sz="2" w:space="0" w:color="auto"/>
              <w:left w:val="single" w:sz="2" w:space="0" w:color="auto"/>
              <w:bottom w:val="single" w:sz="2" w:space="0" w:color="auto"/>
              <w:right w:val="single" w:sz="2" w:space="0" w:color="auto"/>
            </w:tcBorders>
            <w:hideMark/>
          </w:tcPr>
          <w:p w14:paraId="0366ABC9" w14:textId="77777777" w:rsidR="002C1194" w:rsidRDefault="002C1194">
            <w:pPr>
              <w:widowControl w:val="0"/>
              <w:autoSpaceDE w:val="0"/>
              <w:autoSpaceDN w:val="0"/>
              <w:adjustRightInd w:val="0"/>
              <w:rPr>
                <w:rFonts w:ascii="Museo Sans 300" w:hAnsi="Museo Sans 300" w:cs="Times New Roman"/>
                <w:sz w:val="14"/>
                <w:szCs w:val="14"/>
              </w:rPr>
            </w:pPr>
            <w:r>
              <w:rPr>
                <w:rFonts w:ascii="Museo Sans 300" w:hAnsi="Museo Sans 300" w:cs="Times New Roman"/>
                <w:sz w:val="14"/>
                <w:szCs w:val="14"/>
              </w:rPr>
              <w:t xml:space="preserve">Solares: </w:t>
            </w:r>
          </w:p>
          <w:p w14:paraId="14D90056" w14:textId="5A74B733" w:rsidR="002C1194" w:rsidRDefault="00C47755">
            <w:pPr>
              <w:widowControl w:val="0"/>
              <w:autoSpaceDE w:val="0"/>
              <w:autoSpaceDN w:val="0"/>
              <w:adjustRightInd w:val="0"/>
              <w:rPr>
                <w:rFonts w:ascii="Museo Sans 300" w:hAnsi="Museo Sans 300" w:cs="Times New Roman"/>
                <w:sz w:val="14"/>
                <w:szCs w:val="14"/>
              </w:rPr>
            </w:pPr>
            <w:r>
              <w:rPr>
                <w:rFonts w:ascii="Museo Sans 300" w:hAnsi="Museo Sans 300" w:cs="Times New Roman"/>
                <w:sz w:val="14"/>
                <w:szCs w:val="14"/>
              </w:rPr>
              <w:t xml:space="preserve">--- </w:t>
            </w:r>
            <w:r w:rsidR="002C1194">
              <w:rPr>
                <w:rFonts w:ascii="Museo Sans 300" w:hAnsi="Museo Sans 300" w:cs="Times New Roman"/>
                <w:sz w:val="14"/>
                <w:szCs w:val="14"/>
              </w:rPr>
              <w:t xml:space="preserve">-00000 </w:t>
            </w:r>
          </w:p>
        </w:tc>
        <w:tc>
          <w:tcPr>
            <w:tcW w:w="2500" w:type="dxa"/>
            <w:vMerge w:val="restart"/>
            <w:tcBorders>
              <w:top w:val="single" w:sz="2" w:space="0" w:color="auto"/>
              <w:left w:val="single" w:sz="2" w:space="0" w:color="auto"/>
              <w:bottom w:val="single" w:sz="2" w:space="0" w:color="auto"/>
              <w:right w:val="single" w:sz="2" w:space="0" w:color="auto"/>
            </w:tcBorders>
          </w:tcPr>
          <w:p w14:paraId="63EE8D33" w14:textId="77777777" w:rsidR="002C1194" w:rsidRDefault="002C1194">
            <w:pPr>
              <w:widowControl w:val="0"/>
              <w:autoSpaceDE w:val="0"/>
              <w:autoSpaceDN w:val="0"/>
              <w:adjustRightInd w:val="0"/>
              <w:rPr>
                <w:rFonts w:ascii="Museo Sans 300" w:hAnsi="Museo Sans 300" w:cs="Times New Roman"/>
                <w:sz w:val="14"/>
                <w:szCs w:val="14"/>
              </w:rPr>
            </w:pPr>
          </w:p>
          <w:p w14:paraId="51ABD2F0" w14:textId="77777777" w:rsidR="002C1194" w:rsidRDefault="002C1194">
            <w:pPr>
              <w:widowControl w:val="0"/>
              <w:autoSpaceDE w:val="0"/>
              <w:autoSpaceDN w:val="0"/>
              <w:adjustRightInd w:val="0"/>
              <w:rPr>
                <w:rFonts w:ascii="Museo Sans 300" w:hAnsi="Museo Sans 300" w:cs="Times New Roman"/>
                <w:sz w:val="14"/>
                <w:szCs w:val="14"/>
              </w:rPr>
            </w:pPr>
            <w:r>
              <w:rPr>
                <w:rFonts w:ascii="Museo Sans 300" w:hAnsi="Museo Sans 300" w:cs="Times New Roman"/>
                <w:sz w:val="14"/>
                <w:szCs w:val="14"/>
              </w:rPr>
              <w:t xml:space="preserve">LOTIFICACION EL PLAYON UNO </w:t>
            </w:r>
          </w:p>
        </w:tc>
        <w:tc>
          <w:tcPr>
            <w:tcW w:w="572" w:type="dxa"/>
            <w:vMerge w:val="restart"/>
            <w:tcBorders>
              <w:top w:val="single" w:sz="2" w:space="0" w:color="auto"/>
              <w:left w:val="single" w:sz="2" w:space="0" w:color="auto"/>
              <w:bottom w:val="single" w:sz="2" w:space="0" w:color="auto"/>
              <w:right w:val="single" w:sz="2" w:space="0" w:color="auto"/>
            </w:tcBorders>
          </w:tcPr>
          <w:p w14:paraId="47C8333A" w14:textId="77777777" w:rsidR="002C1194" w:rsidRDefault="002C1194">
            <w:pPr>
              <w:widowControl w:val="0"/>
              <w:autoSpaceDE w:val="0"/>
              <w:autoSpaceDN w:val="0"/>
              <w:adjustRightInd w:val="0"/>
              <w:rPr>
                <w:rFonts w:ascii="Museo Sans 300" w:hAnsi="Museo Sans 300" w:cs="Times New Roman"/>
                <w:sz w:val="14"/>
                <w:szCs w:val="14"/>
              </w:rPr>
            </w:pPr>
          </w:p>
          <w:p w14:paraId="66622371" w14:textId="1780B900" w:rsidR="002C1194" w:rsidRDefault="00C47755">
            <w:pPr>
              <w:widowControl w:val="0"/>
              <w:autoSpaceDE w:val="0"/>
              <w:autoSpaceDN w:val="0"/>
              <w:adjustRightInd w:val="0"/>
              <w:rPr>
                <w:rFonts w:ascii="Museo Sans 300" w:hAnsi="Museo Sans 300" w:cs="Times New Roman"/>
                <w:sz w:val="14"/>
                <w:szCs w:val="14"/>
              </w:rPr>
            </w:pPr>
            <w:r>
              <w:rPr>
                <w:rFonts w:ascii="Museo Sans 300" w:hAnsi="Museo Sans 300" w:cs="Times New Roman"/>
                <w:sz w:val="14"/>
                <w:szCs w:val="14"/>
              </w:rPr>
              <w:t>---</w:t>
            </w:r>
            <w:r w:rsidR="002C1194">
              <w:rPr>
                <w:rFonts w:ascii="Museo Sans 300" w:hAnsi="Museo Sans 300" w:cs="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14:paraId="5DF68B0D" w14:textId="77777777" w:rsidR="002C1194" w:rsidRDefault="002C1194">
            <w:pPr>
              <w:widowControl w:val="0"/>
              <w:autoSpaceDE w:val="0"/>
              <w:autoSpaceDN w:val="0"/>
              <w:adjustRightInd w:val="0"/>
              <w:rPr>
                <w:rFonts w:ascii="Museo Sans 300" w:hAnsi="Museo Sans 300" w:cs="Times New Roman"/>
                <w:sz w:val="14"/>
                <w:szCs w:val="14"/>
              </w:rPr>
            </w:pPr>
          </w:p>
          <w:p w14:paraId="56416C3B" w14:textId="59191245" w:rsidR="002C1194" w:rsidRDefault="00C47755">
            <w:pPr>
              <w:widowControl w:val="0"/>
              <w:autoSpaceDE w:val="0"/>
              <w:autoSpaceDN w:val="0"/>
              <w:adjustRightInd w:val="0"/>
              <w:rPr>
                <w:rFonts w:ascii="Museo Sans 300" w:hAnsi="Museo Sans 300" w:cs="Times New Roman"/>
                <w:sz w:val="14"/>
                <w:szCs w:val="14"/>
              </w:rPr>
            </w:pPr>
            <w:r>
              <w:rPr>
                <w:rFonts w:ascii="Museo Sans 300" w:hAnsi="Museo Sans 300" w:cs="Times New Roman"/>
                <w:sz w:val="14"/>
                <w:szCs w:val="14"/>
              </w:rPr>
              <w:t>---</w:t>
            </w:r>
          </w:p>
        </w:tc>
        <w:tc>
          <w:tcPr>
            <w:tcW w:w="612" w:type="dxa"/>
            <w:tcBorders>
              <w:top w:val="single" w:sz="2" w:space="0" w:color="auto"/>
              <w:left w:val="single" w:sz="2" w:space="0" w:color="auto"/>
              <w:bottom w:val="nil"/>
              <w:right w:val="single" w:sz="2" w:space="0" w:color="auto"/>
            </w:tcBorders>
          </w:tcPr>
          <w:p w14:paraId="26E1EC9A" w14:textId="77777777" w:rsidR="002C1194" w:rsidRDefault="002C1194">
            <w:pPr>
              <w:widowControl w:val="0"/>
              <w:autoSpaceDE w:val="0"/>
              <w:autoSpaceDN w:val="0"/>
              <w:adjustRightInd w:val="0"/>
              <w:jc w:val="right"/>
              <w:rPr>
                <w:rFonts w:ascii="Museo Sans 300" w:hAnsi="Museo Sans 300" w:cs="Times New Roman"/>
                <w:sz w:val="14"/>
                <w:szCs w:val="14"/>
              </w:rPr>
            </w:pPr>
          </w:p>
          <w:p w14:paraId="443E8944" w14:textId="77777777" w:rsidR="002C1194" w:rsidRDefault="002C1194">
            <w:pPr>
              <w:widowControl w:val="0"/>
              <w:autoSpaceDE w:val="0"/>
              <w:autoSpaceDN w:val="0"/>
              <w:adjustRightInd w:val="0"/>
              <w:jc w:val="right"/>
              <w:rPr>
                <w:rFonts w:ascii="Museo Sans 300" w:hAnsi="Museo Sans 300" w:cs="Times New Roman"/>
                <w:sz w:val="14"/>
                <w:szCs w:val="14"/>
              </w:rPr>
            </w:pPr>
            <w:r>
              <w:rPr>
                <w:rFonts w:ascii="Museo Sans 300" w:hAnsi="Museo Sans 300" w:cs="Times New Roman"/>
                <w:sz w:val="14"/>
                <w:szCs w:val="14"/>
              </w:rPr>
              <w:t xml:space="preserve">240.03 </w:t>
            </w:r>
          </w:p>
        </w:tc>
        <w:tc>
          <w:tcPr>
            <w:tcW w:w="654" w:type="dxa"/>
            <w:tcBorders>
              <w:top w:val="single" w:sz="2" w:space="0" w:color="auto"/>
              <w:left w:val="single" w:sz="2" w:space="0" w:color="auto"/>
              <w:bottom w:val="single" w:sz="2" w:space="0" w:color="auto"/>
              <w:right w:val="single" w:sz="2" w:space="0" w:color="auto"/>
            </w:tcBorders>
          </w:tcPr>
          <w:p w14:paraId="2E24CDD2" w14:textId="77777777" w:rsidR="002C1194" w:rsidRDefault="002C1194">
            <w:pPr>
              <w:widowControl w:val="0"/>
              <w:autoSpaceDE w:val="0"/>
              <w:autoSpaceDN w:val="0"/>
              <w:adjustRightInd w:val="0"/>
              <w:jc w:val="right"/>
              <w:rPr>
                <w:rFonts w:ascii="Museo Sans 300" w:hAnsi="Museo Sans 300" w:cs="Times New Roman"/>
                <w:sz w:val="14"/>
                <w:szCs w:val="14"/>
              </w:rPr>
            </w:pPr>
          </w:p>
          <w:p w14:paraId="54F8BC24" w14:textId="77777777" w:rsidR="002C1194" w:rsidRDefault="002C1194">
            <w:pPr>
              <w:widowControl w:val="0"/>
              <w:autoSpaceDE w:val="0"/>
              <w:autoSpaceDN w:val="0"/>
              <w:adjustRightInd w:val="0"/>
              <w:jc w:val="right"/>
              <w:rPr>
                <w:rFonts w:ascii="Museo Sans 300" w:hAnsi="Museo Sans 300" w:cs="Times New Roman"/>
                <w:sz w:val="14"/>
                <w:szCs w:val="14"/>
              </w:rPr>
            </w:pPr>
            <w:r>
              <w:rPr>
                <w:rFonts w:ascii="Museo Sans 300" w:hAnsi="Museo Sans 300" w:cs="Times New Roman"/>
                <w:sz w:val="14"/>
                <w:szCs w:val="14"/>
              </w:rPr>
              <w:t xml:space="preserve">1507.39 </w:t>
            </w:r>
          </w:p>
        </w:tc>
        <w:tc>
          <w:tcPr>
            <w:tcW w:w="662" w:type="dxa"/>
            <w:tcBorders>
              <w:top w:val="single" w:sz="2" w:space="0" w:color="auto"/>
              <w:left w:val="single" w:sz="2" w:space="0" w:color="auto"/>
              <w:bottom w:val="single" w:sz="2" w:space="0" w:color="auto"/>
              <w:right w:val="single" w:sz="2" w:space="0" w:color="auto"/>
            </w:tcBorders>
          </w:tcPr>
          <w:p w14:paraId="65569C86" w14:textId="77777777" w:rsidR="002C1194" w:rsidRDefault="002C1194">
            <w:pPr>
              <w:widowControl w:val="0"/>
              <w:autoSpaceDE w:val="0"/>
              <w:autoSpaceDN w:val="0"/>
              <w:adjustRightInd w:val="0"/>
              <w:jc w:val="right"/>
              <w:rPr>
                <w:rFonts w:ascii="Museo Sans 300" w:hAnsi="Museo Sans 300" w:cs="Times New Roman"/>
                <w:sz w:val="14"/>
                <w:szCs w:val="14"/>
              </w:rPr>
            </w:pPr>
          </w:p>
          <w:p w14:paraId="46BFACA7" w14:textId="77777777" w:rsidR="002C1194" w:rsidRDefault="002C1194">
            <w:pPr>
              <w:widowControl w:val="0"/>
              <w:autoSpaceDE w:val="0"/>
              <w:autoSpaceDN w:val="0"/>
              <w:adjustRightInd w:val="0"/>
              <w:jc w:val="right"/>
              <w:rPr>
                <w:rFonts w:ascii="Museo Sans 300" w:hAnsi="Museo Sans 300" w:cs="Times New Roman"/>
                <w:sz w:val="14"/>
                <w:szCs w:val="14"/>
              </w:rPr>
            </w:pPr>
            <w:r>
              <w:rPr>
                <w:rFonts w:ascii="Museo Sans 300" w:hAnsi="Museo Sans 300" w:cs="Times New Roman"/>
                <w:sz w:val="14"/>
                <w:szCs w:val="14"/>
              </w:rPr>
              <w:t xml:space="preserve">13189.66 </w:t>
            </w:r>
          </w:p>
        </w:tc>
      </w:tr>
      <w:tr w:rsidR="002C1194" w14:paraId="17918E56" w14:textId="77777777" w:rsidTr="00360C3E">
        <w:trPr>
          <w:trHeight w:val="102"/>
        </w:trPr>
        <w:tc>
          <w:tcPr>
            <w:tcW w:w="2581" w:type="dxa"/>
            <w:vMerge/>
            <w:tcBorders>
              <w:top w:val="single" w:sz="2" w:space="0" w:color="auto"/>
              <w:left w:val="single" w:sz="2" w:space="0" w:color="auto"/>
              <w:bottom w:val="single" w:sz="2" w:space="0" w:color="auto"/>
              <w:right w:val="single" w:sz="2" w:space="0" w:color="auto"/>
            </w:tcBorders>
            <w:vAlign w:val="center"/>
            <w:hideMark/>
          </w:tcPr>
          <w:p w14:paraId="782429D6" w14:textId="77777777" w:rsidR="002C1194" w:rsidRDefault="002C1194">
            <w:pPr>
              <w:spacing w:line="256" w:lineRule="auto"/>
              <w:rPr>
                <w:rFonts w:ascii="Museo Sans 300" w:hAnsi="Museo Sans 300" w:cs="Times New Roman"/>
                <w:sz w:val="14"/>
                <w:szCs w:val="14"/>
              </w:rPr>
            </w:pPr>
          </w:p>
        </w:tc>
        <w:tc>
          <w:tcPr>
            <w:tcW w:w="982" w:type="dxa"/>
            <w:vMerge/>
            <w:tcBorders>
              <w:top w:val="single" w:sz="2" w:space="0" w:color="auto"/>
              <w:left w:val="single" w:sz="2" w:space="0" w:color="auto"/>
              <w:bottom w:val="single" w:sz="2" w:space="0" w:color="auto"/>
              <w:right w:val="single" w:sz="2" w:space="0" w:color="auto"/>
            </w:tcBorders>
            <w:vAlign w:val="center"/>
            <w:hideMark/>
          </w:tcPr>
          <w:p w14:paraId="1E65F945" w14:textId="77777777" w:rsidR="002C1194" w:rsidRDefault="002C1194">
            <w:pPr>
              <w:spacing w:line="256" w:lineRule="auto"/>
              <w:rPr>
                <w:rFonts w:ascii="Museo Sans 300" w:hAnsi="Museo Sans 300" w:cs="Times New Roman"/>
                <w:sz w:val="14"/>
                <w:szCs w:val="14"/>
              </w:rPr>
            </w:pPr>
          </w:p>
        </w:tc>
        <w:tc>
          <w:tcPr>
            <w:tcW w:w="2500" w:type="dxa"/>
            <w:vMerge/>
            <w:tcBorders>
              <w:top w:val="single" w:sz="2" w:space="0" w:color="auto"/>
              <w:left w:val="single" w:sz="2" w:space="0" w:color="auto"/>
              <w:bottom w:val="single" w:sz="2" w:space="0" w:color="auto"/>
              <w:right w:val="single" w:sz="2" w:space="0" w:color="auto"/>
            </w:tcBorders>
            <w:vAlign w:val="center"/>
            <w:hideMark/>
          </w:tcPr>
          <w:p w14:paraId="49188FBA" w14:textId="77777777" w:rsidR="002C1194" w:rsidRDefault="002C1194">
            <w:pPr>
              <w:spacing w:line="256" w:lineRule="auto"/>
              <w:rPr>
                <w:rFonts w:ascii="Museo Sans 300" w:hAnsi="Museo Sans 300" w:cs="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vAlign w:val="center"/>
            <w:hideMark/>
          </w:tcPr>
          <w:p w14:paraId="4E4EAD3C" w14:textId="77777777" w:rsidR="002C1194" w:rsidRDefault="002C1194">
            <w:pPr>
              <w:spacing w:line="256" w:lineRule="auto"/>
              <w:rPr>
                <w:rFonts w:ascii="Museo Sans 300" w:hAnsi="Museo Sans 300" w:cs="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vAlign w:val="center"/>
            <w:hideMark/>
          </w:tcPr>
          <w:p w14:paraId="3B58A865" w14:textId="77777777" w:rsidR="002C1194" w:rsidRDefault="002C1194">
            <w:pPr>
              <w:spacing w:line="256" w:lineRule="auto"/>
              <w:rPr>
                <w:rFonts w:ascii="Museo Sans 300" w:hAnsi="Museo Sans 300" w:cs="Times New Roman"/>
                <w:sz w:val="14"/>
                <w:szCs w:val="14"/>
              </w:rPr>
            </w:pPr>
          </w:p>
        </w:tc>
        <w:tc>
          <w:tcPr>
            <w:tcW w:w="612" w:type="dxa"/>
            <w:tcBorders>
              <w:top w:val="single" w:sz="2" w:space="0" w:color="auto"/>
              <w:left w:val="single" w:sz="2" w:space="0" w:color="auto"/>
              <w:bottom w:val="single" w:sz="2" w:space="0" w:color="auto"/>
              <w:right w:val="single" w:sz="2" w:space="0" w:color="auto"/>
            </w:tcBorders>
            <w:hideMark/>
          </w:tcPr>
          <w:p w14:paraId="5340FD1D" w14:textId="77777777" w:rsidR="002C1194" w:rsidRDefault="002C1194">
            <w:pPr>
              <w:widowControl w:val="0"/>
              <w:autoSpaceDE w:val="0"/>
              <w:autoSpaceDN w:val="0"/>
              <w:adjustRightInd w:val="0"/>
              <w:jc w:val="right"/>
              <w:rPr>
                <w:rFonts w:ascii="Museo Sans 300" w:hAnsi="Museo Sans 300" w:cs="Times New Roman"/>
                <w:sz w:val="14"/>
                <w:szCs w:val="14"/>
              </w:rPr>
            </w:pPr>
            <w:r>
              <w:rPr>
                <w:rFonts w:ascii="Museo Sans 300" w:hAnsi="Museo Sans 300" w:cs="Times New Roman"/>
                <w:sz w:val="14"/>
                <w:szCs w:val="14"/>
              </w:rPr>
              <w:t xml:space="preserve">240.03 </w:t>
            </w:r>
          </w:p>
        </w:tc>
        <w:tc>
          <w:tcPr>
            <w:tcW w:w="654" w:type="dxa"/>
            <w:tcBorders>
              <w:top w:val="single" w:sz="2" w:space="0" w:color="auto"/>
              <w:left w:val="single" w:sz="2" w:space="0" w:color="auto"/>
              <w:bottom w:val="single" w:sz="2" w:space="0" w:color="auto"/>
              <w:right w:val="single" w:sz="2" w:space="0" w:color="auto"/>
            </w:tcBorders>
            <w:hideMark/>
          </w:tcPr>
          <w:p w14:paraId="7F3B13E1" w14:textId="77777777" w:rsidR="002C1194" w:rsidRDefault="002C1194">
            <w:pPr>
              <w:widowControl w:val="0"/>
              <w:autoSpaceDE w:val="0"/>
              <w:autoSpaceDN w:val="0"/>
              <w:adjustRightInd w:val="0"/>
              <w:jc w:val="right"/>
              <w:rPr>
                <w:rFonts w:ascii="Museo Sans 300" w:hAnsi="Museo Sans 300" w:cs="Times New Roman"/>
                <w:sz w:val="14"/>
                <w:szCs w:val="14"/>
              </w:rPr>
            </w:pPr>
            <w:r>
              <w:rPr>
                <w:rFonts w:ascii="Museo Sans 300" w:hAnsi="Museo Sans 300" w:cs="Times New Roman"/>
                <w:sz w:val="14"/>
                <w:szCs w:val="14"/>
              </w:rPr>
              <w:t xml:space="preserve">1507.39 </w:t>
            </w:r>
          </w:p>
        </w:tc>
        <w:tc>
          <w:tcPr>
            <w:tcW w:w="662" w:type="dxa"/>
            <w:tcBorders>
              <w:top w:val="single" w:sz="2" w:space="0" w:color="auto"/>
              <w:left w:val="single" w:sz="2" w:space="0" w:color="auto"/>
              <w:bottom w:val="single" w:sz="2" w:space="0" w:color="auto"/>
              <w:right w:val="single" w:sz="2" w:space="0" w:color="auto"/>
            </w:tcBorders>
            <w:hideMark/>
          </w:tcPr>
          <w:p w14:paraId="1876907B" w14:textId="77777777" w:rsidR="002C1194" w:rsidRDefault="002C1194">
            <w:pPr>
              <w:widowControl w:val="0"/>
              <w:autoSpaceDE w:val="0"/>
              <w:autoSpaceDN w:val="0"/>
              <w:adjustRightInd w:val="0"/>
              <w:jc w:val="right"/>
              <w:rPr>
                <w:rFonts w:ascii="Museo Sans 300" w:hAnsi="Museo Sans 300" w:cs="Times New Roman"/>
                <w:sz w:val="14"/>
                <w:szCs w:val="14"/>
              </w:rPr>
            </w:pPr>
            <w:r>
              <w:rPr>
                <w:rFonts w:ascii="Museo Sans 300" w:hAnsi="Museo Sans 300" w:cs="Times New Roman"/>
                <w:sz w:val="14"/>
                <w:szCs w:val="14"/>
              </w:rPr>
              <w:t xml:space="preserve">13189.66 </w:t>
            </w:r>
          </w:p>
        </w:tc>
      </w:tr>
      <w:tr w:rsidR="002C1194" w14:paraId="55E905C8" w14:textId="77777777" w:rsidTr="00360C3E">
        <w:trPr>
          <w:trHeight w:val="303"/>
        </w:trPr>
        <w:tc>
          <w:tcPr>
            <w:tcW w:w="2581" w:type="dxa"/>
            <w:vMerge/>
            <w:tcBorders>
              <w:top w:val="single" w:sz="2" w:space="0" w:color="auto"/>
              <w:left w:val="single" w:sz="2" w:space="0" w:color="auto"/>
              <w:bottom w:val="single" w:sz="2" w:space="0" w:color="auto"/>
              <w:right w:val="single" w:sz="2" w:space="0" w:color="auto"/>
            </w:tcBorders>
            <w:vAlign w:val="center"/>
            <w:hideMark/>
          </w:tcPr>
          <w:p w14:paraId="460E2FF1" w14:textId="77777777" w:rsidR="002C1194" w:rsidRDefault="002C1194">
            <w:pPr>
              <w:spacing w:line="256" w:lineRule="auto"/>
              <w:rPr>
                <w:rFonts w:ascii="Museo Sans 300" w:hAnsi="Museo Sans 300" w:cs="Times New Roman"/>
                <w:sz w:val="14"/>
                <w:szCs w:val="14"/>
              </w:rPr>
            </w:pPr>
          </w:p>
        </w:tc>
        <w:tc>
          <w:tcPr>
            <w:tcW w:w="6557" w:type="dxa"/>
            <w:gridSpan w:val="7"/>
            <w:tcBorders>
              <w:top w:val="single" w:sz="2" w:space="0" w:color="auto"/>
              <w:left w:val="single" w:sz="2" w:space="0" w:color="auto"/>
              <w:bottom w:val="single" w:sz="2" w:space="0" w:color="auto"/>
              <w:right w:val="single" w:sz="2" w:space="0" w:color="auto"/>
            </w:tcBorders>
            <w:hideMark/>
          </w:tcPr>
          <w:p w14:paraId="2951FAF5" w14:textId="1E00CEFB" w:rsidR="002C1194" w:rsidRDefault="00360C3E">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Área</w:t>
            </w:r>
            <w:r w:rsidR="002C1194">
              <w:rPr>
                <w:rFonts w:ascii="Museo Sans 300" w:hAnsi="Museo Sans 300" w:cs="Times New Roman"/>
                <w:b/>
                <w:bCs/>
                <w:sz w:val="14"/>
                <w:szCs w:val="14"/>
              </w:rPr>
              <w:t xml:space="preserve"> Total: 240.03 </w:t>
            </w:r>
          </w:p>
          <w:p w14:paraId="49154AA4" w14:textId="77777777" w:rsidR="002C1194" w:rsidRDefault="002C1194">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 xml:space="preserve"> Valor Total ($): 1507.39 </w:t>
            </w:r>
          </w:p>
          <w:p w14:paraId="50DD53EA" w14:textId="77777777" w:rsidR="002C1194" w:rsidRDefault="002C1194">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 xml:space="preserve"> Valor Total (¢): 13189.66 </w:t>
            </w:r>
          </w:p>
        </w:tc>
      </w:tr>
    </w:tbl>
    <w:p w14:paraId="678FB853" w14:textId="77777777" w:rsidR="002C1194" w:rsidRDefault="002C1194" w:rsidP="002C1194">
      <w:pPr>
        <w:widowControl w:val="0"/>
        <w:autoSpaceDE w:val="0"/>
        <w:autoSpaceDN w:val="0"/>
        <w:adjustRightInd w:val="0"/>
        <w:rPr>
          <w:rFonts w:ascii="Museo Sans 300" w:hAnsi="Museo Sans 300" w:cs="Times New Roman"/>
          <w:sz w:val="14"/>
          <w:szCs w:val="14"/>
        </w:rPr>
      </w:pPr>
    </w:p>
    <w:tbl>
      <w:tblPr>
        <w:tblW w:w="9124" w:type="dxa"/>
        <w:tblInd w:w="25" w:type="dxa"/>
        <w:tblCellMar>
          <w:left w:w="25" w:type="dxa"/>
          <w:right w:w="0" w:type="dxa"/>
        </w:tblCellMar>
        <w:tblLook w:val="04A0" w:firstRow="1" w:lastRow="0" w:firstColumn="1" w:lastColumn="0" w:noHBand="0" w:noVBand="1"/>
      </w:tblPr>
      <w:tblGrid>
        <w:gridCol w:w="3526"/>
        <w:gridCol w:w="2397"/>
        <w:gridCol w:w="1756"/>
        <w:gridCol w:w="716"/>
        <w:gridCol w:w="729"/>
      </w:tblGrid>
      <w:tr w:rsidR="002C1194" w14:paraId="4B34DA96" w14:textId="77777777" w:rsidTr="00360C3E">
        <w:trPr>
          <w:trHeight w:val="268"/>
        </w:trPr>
        <w:tc>
          <w:tcPr>
            <w:tcW w:w="3526" w:type="dxa"/>
            <w:tcBorders>
              <w:top w:val="single" w:sz="2" w:space="0" w:color="auto"/>
              <w:left w:val="single" w:sz="2" w:space="0" w:color="auto"/>
              <w:bottom w:val="nil"/>
              <w:right w:val="single" w:sz="2" w:space="0" w:color="auto"/>
            </w:tcBorders>
            <w:shd w:val="clear" w:color="auto" w:fill="DCDCDC"/>
            <w:hideMark/>
          </w:tcPr>
          <w:p w14:paraId="0F9F2CDC" w14:textId="77777777" w:rsidR="002C1194" w:rsidRDefault="002C1194">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 xml:space="preserve">TOTAL SOLARES  </w:t>
            </w:r>
          </w:p>
        </w:tc>
        <w:tc>
          <w:tcPr>
            <w:tcW w:w="2397" w:type="dxa"/>
            <w:tcBorders>
              <w:top w:val="single" w:sz="2" w:space="0" w:color="auto"/>
              <w:left w:val="single" w:sz="2" w:space="0" w:color="auto"/>
              <w:bottom w:val="single" w:sz="2" w:space="0" w:color="auto"/>
              <w:right w:val="single" w:sz="2" w:space="0" w:color="auto"/>
            </w:tcBorders>
            <w:shd w:val="clear" w:color="auto" w:fill="DCDCDC"/>
            <w:hideMark/>
          </w:tcPr>
          <w:p w14:paraId="6888AC31" w14:textId="77777777" w:rsidR="002C1194" w:rsidRDefault="002C1194">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 xml:space="preserve">2  </w:t>
            </w:r>
          </w:p>
        </w:tc>
        <w:tc>
          <w:tcPr>
            <w:tcW w:w="1756" w:type="dxa"/>
            <w:tcBorders>
              <w:top w:val="single" w:sz="2" w:space="0" w:color="auto"/>
              <w:left w:val="single" w:sz="2" w:space="0" w:color="auto"/>
              <w:bottom w:val="single" w:sz="2" w:space="0" w:color="auto"/>
              <w:right w:val="single" w:sz="2" w:space="0" w:color="auto"/>
            </w:tcBorders>
            <w:shd w:val="clear" w:color="auto" w:fill="DCDCDC"/>
            <w:hideMark/>
          </w:tcPr>
          <w:p w14:paraId="5E42BD73" w14:textId="77777777" w:rsidR="002C1194" w:rsidRDefault="002C1194">
            <w:pPr>
              <w:widowControl w:val="0"/>
              <w:autoSpaceDE w:val="0"/>
              <w:autoSpaceDN w:val="0"/>
              <w:adjustRightInd w:val="0"/>
              <w:jc w:val="right"/>
              <w:rPr>
                <w:rFonts w:ascii="Museo Sans 300" w:hAnsi="Museo Sans 300" w:cs="Times New Roman"/>
                <w:b/>
                <w:bCs/>
                <w:sz w:val="14"/>
                <w:szCs w:val="14"/>
              </w:rPr>
            </w:pPr>
            <w:r>
              <w:rPr>
                <w:rFonts w:ascii="Museo Sans 300" w:hAnsi="Museo Sans 300" w:cs="Times New Roman"/>
                <w:b/>
                <w:bCs/>
                <w:sz w:val="14"/>
                <w:szCs w:val="14"/>
              </w:rPr>
              <w:t xml:space="preserve">485.66 </w:t>
            </w:r>
          </w:p>
        </w:tc>
        <w:tc>
          <w:tcPr>
            <w:tcW w:w="716" w:type="dxa"/>
            <w:tcBorders>
              <w:top w:val="single" w:sz="2" w:space="0" w:color="auto"/>
              <w:left w:val="single" w:sz="2" w:space="0" w:color="auto"/>
              <w:bottom w:val="single" w:sz="2" w:space="0" w:color="auto"/>
              <w:right w:val="single" w:sz="2" w:space="0" w:color="auto"/>
            </w:tcBorders>
            <w:shd w:val="clear" w:color="auto" w:fill="DCDCDC"/>
            <w:hideMark/>
          </w:tcPr>
          <w:p w14:paraId="416AC2F6" w14:textId="77777777" w:rsidR="002C1194" w:rsidRDefault="002C1194">
            <w:pPr>
              <w:widowControl w:val="0"/>
              <w:autoSpaceDE w:val="0"/>
              <w:autoSpaceDN w:val="0"/>
              <w:adjustRightInd w:val="0"/>
              <w:jc w:val="right"/>
              <w:rPr>
                <w:rFonts w:ascii="Museo Sans 300" w:hAnsi="Museo Sans 300" w:cs="Times New Roman"/>
                <w:b/>
                <w:bCs/>
                <w:sz w:val="14"/>
                <w:szCs w:val="14"/>
              </w:rPr>
            </w:pPr>
            <w:r>
              <w:rPr>
                <w:rFonts w:ascii="Museo Sans 300" w:hAnsi="Museo Sans 300" w:cs="Times New Roman"/>
                <w:b/>
                <w:bCs/>
                <w:sz w:val="14"/>
                <w:szCs w:val="14"/>
              </w:rPr>
              <w:t xml:space="preserve">2524.30 </w:t>
            </w:r>
          </w:p>
        </w:tc>
        <w:tc>
          <w:tcPr>
            <w:tcW w:w="729" w:type="dxa"/>
            <w:tcBorders>
              <w:top w:val="single" w:sz="2" w:space="0" w:color="auto"/>
              <w:left w:val="single" w:sz="2" w:space="0" w:color="auto"/>
              <w:bottom w:val="single" w:sz="2" w:space="0" w:color="auto"/>
              <w:right w:val="single" w:sz="2" w:space="0" w:color="auto"/>
            </w:tcBorders>
            <w:shd w:val="clear" w:color="auto" w:fill="DCDCDC"/>
            <w:hideMark/>
          </w:tcPr>
          <w:p w14:paraId="37C63D92" w14:textId="77777777" w:rsidR="002C1194" w:rsidRDefault="002C1194">
            <w:pPr>
              <w:widowControl w:val="0"/>
              <w:autoSpaceDE w:val="0"/>
              <w:autoSpaceDN w:val="0"/>
              <w:adjustRightInd w:val="0"/>
              <w:jc w:val="right"/>
              <w:rPr>
                <w:rFonts w:ascii="Museo Sans 300" w:hAnsi="Museo Sans 300" w:cs="Times New Roman"/>
                <w:b/>
                <w:bCs/>
                <w:sz w:val="14"/>
                <w:szCs w:val="14"/>
              </w:rPr>
            </w:pPr>
            <w:r>
              <w:rPr>
                <w:rFonts w:ascii="Museo Sans 300" w:hAnsi="Museo Sans 300" w:cs="Times New Roman"/>
                <w:b/>
                <w:bCs/>
                <w:sz w:val="14"/>
                <w:szCs w:val="14"/>
              </w:rPr>
              <w:t xml:space="preserve">22087.63 </w:t>
            </w:r>
          </w:p>
        </w:tc>
      </w:tr>
      <w:tr w:rsidR="002C1194" w14:paraId="0EFC0612" w14:textId="77777777" w:rsidTr="00360C3E">
        <w:trPr>
          <w:trHeight w:val="268"/>
        </w:trPr>
        <w:tc>
          <w:tcPr>
            <w:tcW w:w="3526" w:type="dxa"/>
            <w:tcBorders>
              <w:top w:val="single" w:sz="2" w:space="0" w:color="auto"/>
              <w:left w:val="single" w:sz="2" w:space="0" w:color="auto"/>
              <w:bottom w:val="single" w:sz="4" w:space="0" w:color="auto"/>
              <w:right w:val="single" w:sz="2" w:space="0" w:color="auto"/>
            </w:tcBorders>
            <w:shd w:val="clear" w:color="auto" w:fill="DCDCDC"/>
            <w:hideMark/>
          </w:tcPr>
          <w:p w14:paraId="45B29072" w14:textId="77777777" w:rsidR="002C1194" w:rsidRDefault="002C1194">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 xml:space="preserve">TOTAL LOTES  </w:t>
            </w:r>
          </w:p>
        </w:tc>
        <w:tc>
          <w:tcPr>
            <w:tcW w:w="2397" w:type="dxa"/>
            <w:tcBorders>
              <w:top w:val="single" w:sz="2" w:space="0" w:color="auto"/>
              <w:left w:val="single" w:sz="2" w:space="0" w:color="auto"/>
              <w:bottom w:val="single" w:sz="2" w:space="0" w:color="auto"/>
              <w:right w:val="single" w:sz="2" w:space="0" w:color="auto"/>
            </w:tcBorders>
            <w:shd w:val="clear" w:color="auto" w:fill="DCDCDC"/>
            <w:hideMark/>
          </w:tcPr>
          <w:p w14:paraId="6E5C4B17" w14:textId="77777777" w:rsidR="002C1194" w:rsidRDefault="002C1194">
            <w:pPr>
              <w:widowControl w:val="0"/>
              <w:autoSpaceDE w:val="0"/>
              <w:autoSpaceDN w:val="0"/>
              <w:adjustRightInd w:val="0"/>
              <w:jc w:val="center"/>
              <w:rPr>
                <w:rFonts w:ascii="Museo Sans 300" w:hAnsi="Museo Sans 300" w:cs="Times New Roman"/>
                <w:b/>
                <w:bCs/>
                <w:sz w:val="14"/>
                <w:szCs w:val="14"/>
              </w:rPr>
            </w:pPr>
            <w:r>
              <w:rPr>
                <w:rFonts w:ascii="Museo Sans 300" w:hAnsi="Museo Sans 300" w:cs="Times New Roman"/>
                <w:b/>
                <w:bCs/>
                <w:sz w:val="14"/>
                <w:szCs w:val="14"/>
              </w:rPr>
              <w:t xml:space="preserve">0 </w:t>
            </w:r>
          </w:p>
        </w:tc>
        <w:tc>
          <w:tcPr>
            <w:tcW w:w="1756" w:type="dxa"/>
            <w:tcBorders>
              <w:top w:val="single" w:sz="2" w:space="0" w:color="auto"/>
              <w:left w:val="single" w:sz="2" w:space="0" w:color="auto"/>
              <w:bottom w:val="single" w:sz="2" w:space="0" w:color="auto"/>
              <w:right w:val="single" w:sz="2" w:space="0" w:color="auto"/>
            </w:tcBorders>
            <w:shd w:val="clear" w:color="auto" w:fill="DCDCDC"/>
            <w:hideMark/>
          </w:tcPr>
          <w:p w14:paraId="65B99DDA" w14:textId="77777777" w:rsidR="002C1194" w:rsidRDefault="002C1194">
            <w:pPr>
              <w:widowControl w:val="0"/>
              <w:autoSpaceDE w:val="0"/>
              <w:autoSpaceDN w:val="0"/>
              <w:adjustRightInd w:val="0"/>
              <w:jc w:val="right"/>
              <w:rPr>
                <w:rFonts w:ascii="Museo Sans 300" w:hAnsi="Museo Sans 300" w:cs="Times New Roman"/>
                <w:b/>
                <w:bCs/>
                <w:sz w:val="14"/>
                <w:szCs w:val="14"/>
              </w:rPr>
            </w:pPr>
            <w:r>
              <w:rPr>
                <w:rFonts w:ascii="Museo Sans 300" w:hAnsi="Museo Sans 300" w:cs="Times New Roman"/>
                <w:b/>
                <w:bCs/>
                <w:sz w:val="14"/>
                <w:szCs w:val="14"/>
              </w:rPr>
              <w:t xml:space="preserve">0 </w:t>
            </w:r>
          </w:p>
        </w:tc>
        <w:tc>
          <w:tcPr>
            <w:tcW w:w="716" w:type="dxa"/>
            <w:tcBorders>
              <w:top w:val="single" w:sz="2" w:space="0" w:color="auto"/>
              <w:left w:val="single" w:sz="2" w:space="0" w:color="auto"/>
              <w:bottom w:val="single" w:sz="2" w:space="0" w:color="auto"/>
              <w:right w:val="single" w:sz="2" w:space="0" w:color="auto"/>
            </w:tcBorders>
            <w:shd w:val="clear" w:color="auto" w:fill="DCDCDC"/>
            <w:hideMark/>
          </w:tcPr>
          <w:p w14:paraId="1CE98EA3" w14:textId="77777777" w:rsidR="002C1194" w:rsidRDefault="002C1194">
            <w:pPr>
              <w:widowControl w:val="0"/>
              <w:autoSpaceDE w:val="0"/>
              <w:autoSpaceDN w:val="0"/>
              <w:adjustRightInd w:val="0"/>
              <w:jc w:val="right"/>
              <w:rPr>
                <w:rFonts w:ascii="Museo Sans 300" w:hAnsi="Museo Sans 300" w:cs="Times New Roman"/>
                <w:b/>
                <w:bCs/>
                <w:sz w:val="14"/>
                <w:szCs w:val="14"/>
              </w:rPr>
            </w:pPr>
            <w:r>
              <w:rPr>
                <w:rFonts w:ascii="Museo Sans 300" w:hAnsi="Museo Sans 300" w:cs="Times New Roman"/>
                <w:b/>
                <w:bCs/>
                <w:sz w:val="14"/>
                <w:szCs w:val="14"/>
              </w:rPr>
              <w:t xml:space="preserve">0 </w:t>
            </w:r>
          </w:p>
        </w:tc>
        <w:tc>
          <w:tcPr>
            <w:tcW w:w="729" w:type="dxa"/>
            <w:tcBorders>
              <w:top w:val="single" w:sz="2" w:space="0" w:color="auto"/>
              <w:left w:val="single" w:sz="2" w:space="0" w:color="auto"/>
              <w:bottom w:val="single" w:sz="2" w:space="0" w:color="auto"/>
              <w:right w:val="single" w:sz="2" w:space="0" w:color="auto"/>
            </w:tcBorders>
            <w:shd w:val="clear" w:color="auto" w:fill="DCDCDC"/>
            <w:hideMark/>
          </w:tcPr>
          <w:p w14:paraId="4711BFE8" w14:textId="77777777" w:rsidR="002C1194" w:rsidRDefault="002C1194">
            <w:pPr>
              <w:widowControl w:val="0"/>
              <w:autoSpaceDE w:val="0"/>
              <w:autoSpaceDN w:val="0"/>
              <w:adjustRightInd w:val="0"/>
              <w:jc w:val="right"/>
              <w:rPr>
                <w:rFonts w:ascii="Museo Sans 300" w:hAnsi="Museo Sans 300" w:cs="Times New Roman"/>
                <w:b/>
                <w:bCs/>
                <w:sz w:val="14"/>
                <w:szCs w:val="14"/>
              </w:rPr>
            </w:pPr>
            <w:r>
              <w:rPr>
                <w:rFonts w:ascii="Museo Sans 300" w:hAnsi="Museo Sans 300" w:cs="Times New Roman"/>
                <w:b/>
                <w:bCs/>
                <w:sz w:val="14"/>
                <w:szCs w:val="14"/>
              </w:rPr>
              <w:t xml:space="preserve">0 </w:t>
            </w:r>
          </w:p>
        </w:tc>
      </w:tr>
    </w:tbl>
    <w:p w14:paraId="351E6357" w14:textId="77777777" w:rsidR="002C1194" w:rsidRDefault="002C1194" w:rsidP="009059CE">
      <w:pPr>
        <w:jc w:val="both"/>
        <w:rPr>
          <w:rFonts w:ascii="Museo Sans 300" w:hAnsi="Museo Sans 300"/>
          <w:sz w:val="24"/>
          <w:szCs w:val="24"/>
        </w:rPr>
      </w:pPr>
    </w:p>
    <w:p w14:paraId="2C4F81F1" w14:textId="0F82890B" w:rsidR="009059CE" w:rsidRPr="00DA313F" w:rsidRDefault="009059CE" w:rsidP="009059CE">
      <w:pPr>
        <w:jc w:val="both"/>
        <w:rPr>
          <w:rFonts w:ascii="Times New Roman" w:hAnsi="Times New Roman" w:cs="Times New Roman"/>
          <w:sz w:val="24"/>
          <w:szCs w:val="24"/>
          <w:lang w:eastAsia="es-SV"/>
        </w:rPr>
      </w:pPr>
      <w:r w:rsidRPr="00DA313F">
        <w:rPr>
          <w:rFonts w:ascii="Museo Sans 300" w:eastAsia="Times New Roman" w:hAnsi="Museo Sans 300" w:cs="Times New Roman"/>
          <w:b/>
          <w:color w:val="000000" w:themeColor="text1"/>
          <w:u w:val="single"/>
          <w:lang w:eastAsia="es-ES"/>
        </w:rPr>
        <w:t>SEGUNDO:</w:t>
      </w:r>
      <w:r>
        <w:rPr>
          <w:rFonts w:ascii="Museo Sans 300" w:eastAsia="Times New Roman" w:hAnsi="Museo Sans 300" w:cs="Times New Roman"/>
          <w:color w:val="000000" w:themeColor="text1"/>
          <w:sz w:val="24"/>
          <w:lang w:eastAsia="es-ES"/>
        </w:rPr>
        <w:t xml:space="preserve"> </w:t>
      </w:r>
      <w:r w:rsidRPr="00F97350">
        <w:rPr>
          <w:rFonts w:ascii="Museo Sans 300" w:hAnsi="Museo Sans 300"/>
          <w:sz w:val="24"/>
          <w:szCs w:val="24"/>
        </w:rPr>
        <w:t>Comisionar al Departamento de Créditos de este Instituto, para que haga efectivas las aplicaciones</w:t>
      </w:r>
      <w:r w:rsidRPr="00744135">
        <w:rPr>
          <w:rFonts w:ascii="Museo Sans 300" w:hAnsi="Museo Sans 300"/>
          <w:sz w:val="24"/>
          <w:szCs w:val="24"/>
        </w:rPr>
        <w:t xml:space="preserve"> de precios, plazos y forma de pago de conformidad al Acuerdo contenido en el Punto VII del Acta de Sesión Ordinaria Nº 39-99 de fecha 2 de diciembre del año 1999.</w:t>
      </w:r>
      <w:r w:rsidRPr="00744135">
        <w:rPr>
          <w:rFonts w:ascii="Museo Sans 300" w:hAnsi="Museo Sans 300" w:cs="Arial"/>
          <w:sz w:val="24"/>
          <w:szCs w:val="24"/>
        </w:rPr>
        <w:t xml:space="preserve"> </w:t>
      </w:r>
      <w:r>
        <w:rPr>
          <w:rFonts w:ascii="Museo Sans 300" w:eastAsia="Times New Roman" w:hAnsi="Museo Sans 300" w:cs="Times New Roman"/>
          <w:b/>
          <w:color w:val="000000" w:themeColor="text1"/>
          <w:sz w:val="24"/>
          <w:szCs w:val="24"/>
          <w:u w:val="single"/>
          <w:lang w:eastAsia="es-ES"/>
        </w:rPr>
        <w:t>TERCER</w:t>
      </w:r>
      <w:r w:rsidRPr="00F97350">
        <w:rPr>
          <w:rFonts w:ascii="Museo Sans 300" w:eastAsia="Times New Roman" w:hAnsi="Museo Sans 300" w:cs="Times New Roman"/>
          <w:b/>
          <w:color w:val="000000" w:themeColor="text1"/>
          <w:sz w:val="24"/>
          <w:szCs w:val="24"/>
          <w:u w:val="single"/>
          <w:lang w:eastAsia="es-ES"/>
        </w:rPr>
        <w:t>O:</w:t>
      </w:r>
      <w:r w:rsidRPr="00F97350">
        <w:rPr>
          <w:rFonts w:ascii="Museo Sans 300" w:hAnsi="Museo Sans 300"/>
          <w:b/>
          <w:color w:val="000000" w:themeColor="text1"/>
          <w:sz w:val="24"/>
          <w:szCs w:val="24"/>
          <w:lang w:eastAsia="es-ES"/>
        </w:rPr>
        <w:t xml:space="preserve"> </w:t>
      </w:r>
      <w:r w:rsidRPr="0074413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b/>
          <w:color w:val="000000" w:themeColor="text1"/>
          <w:sz w:val="24"/>
          <w:szCs w:val="24"/>
          <w:u w:val="single"/>
          <w:lang w:eastAsia="es-ES"/>
        </w:rPr>
        <w:t>CUART</w:t>
      </w:r>
      <w:r w:rsidRPr="00744135">
        <w:rPr>
          <w:rFonts w:ascii="Museo Sans 300" w:hAnsi="Museo Sans 300"/>
          <w:b/>
          <w:color w:val="000000" w:themeColor="text1"/>
          <w:sz w:val="24"/>
          <w:szCs w:val="24"/>
          <w:u w:val="single"/>
          <w:lang w:eastAsia="es-ES"/>
        </w:rPr>
        <w:t>O</w:t>
      </w:r>
      <w:r w:rsidRPr="00744135">
        <w:rPr>
          <w:rFonts w:ascii="Museo Sans 300" w:hAnsi="Museo Sans 300"/>
          <w:b/>
          <w:bCs/>
          <w:color w:val="000000" w:themeColor="text1"/>
          <w:sz w:val="24"/>
          <w:szCs w:val="24"/>
          <w:u w:val="single"/>
        </w:rPr>
        <w:t>:</w:t>
      </w:r>
      <w:r w:rsidRPr="00744135">
        <w:rPr>
          <w:rFonts w:ascii="Museo Sans 300" w:hAnsi="Museo Sans 300"/>
          <w:color w:val="000000" w:themeColor="text1"/>
          <w:sz w:val="24"/>
          <w:szCs w:val="24"/>
        </w:rPr>
        <w:t xml:space="preserve"> </w:t>
      </w:r>
      <w:r w:rsidRPr="00744135">
        <w:rPr>
          <w:rFonts w:ascii="Museo Sans 300" w:hAnsi="Museo Sans 300"/>
          <w:sz w:val="24"/>
          <w:szCs w:val="24"/>
        </w:rPr>
        <w:t xml:space="preserve">Autorizar a la Gerencia Legal para que a través del Departamento de Escrituración elabore las respectivas escrituras y del Departamento de Registro para que realice los trámites de inscripción de las mismas. </w:t>
      </w:r>
      <w:r>
        <w:rPr>
          <w:rFonts w:ascii="Museo Sans 300" w:hAnsi="Museo Sans 300"/>
          <w:b/>
          <w:color w:val="000000" w:themeColor="text1"/>
          <w:sz w:val="24"/>
          <w:szCs w:val="24"/>
          <w:u w:val="single"/>
        </w:rPr>
        <w:t>QUIN</w:t>
      </w:r>
      <w:r w:rsidRPr="00744135">
        <w:rPr>
          <w:rFonts w:ascii="Museo Sans 300" w:hAnsi="Museo Sans 300"/>
          <w:b/>
          <w:color w:val="000000" w:themeColor="text1"/>
          <w:sz w:val="24"/>
          <w:szCs w:val="24"/>
          <w:u w:val="single"/>
        </w:rPr>
        <w:t>TO:</w:t>
      </w:r>
      <w:r w:rsidRPr="00744135">
        <w:rPr>
          <w:rFonts w:ascii="Museo Sans 300" w:hAnsi="Museo Sans 300"/>
          <w:color w:val="000000" w:themeColor="text1"/>
          <w:sz w:val="24"/>
          <w:szCs w:val="24"/>
        </w:rPr>
        <w:t xml:space="preserve"> </w:t>
      </w:r>
      <w:r w:rsidRPr="00744135">
        <w:rPr>
          <w:rFonts w:ascii="Museo Sans 300" w:hAnsi="Museo Sans 300"/>
          <w:sz w:val="24"/>
          <w:szCs w:val="24"/>
        </w:rPr>
        <w:t>Facultar al señor Presidente para que por sí, o por medio de Apoderado Especial, comparezca al otorgamiento de las correspondientes escrituras. Este Acuerdo, queda aprobado y ratificado</w:t>
      </w:r>
      <w:r w:rsidRPr="00744135">
        <w:rPr>
          <w:rFonts w:ascii="Museo Sans 300" w:hAnsi="Museo Sans 300"/>
          <w:sz w:val="24"/>
          <w:szCs w:val="24"/>
          <w:lang w:eastAsia="es-ES"/>
        </w:rPr>
        <w:t>. NOTIFÍQUESE. “””””</w:t>
      </w:r>
    </w:p>
    <w:p w14:paraId="45EB4A6C" w14:textId="77777777" w:rsidR="009059CE" w:rsidRDefault="009059CE" w:rsidP="009059CE">
      <w:pPr>
        <w:jc w:val="both"/>
        <w:rPr>
          <w:rFonts w:ascii="Museo Sans 300" w:hAnsi="Museo Sans 300"/>
          <w:sz w:val="24"/>
          <w:szCs w:val="24"/>
        </w:rPr>
      </w:pPr>
    </w:p>
    <w:p w14:paraId="403051A6" w14:textId="77777777" w:rsidR="003C0AEB" w:rsidRDefault="003C0AEB" w:rsidP="00C47755">
      <w:pPr>
        <w:rPr>
          <w:rFonts w:ascii="Museo Sans 300" w:hAnsi="Museo Sans 300"/>
          <w:sz w:val="24"/>
          <w:szCs w:val="24"/>
        </w:rPr>
      </w:pPr>
    </w:p>
    <w:p w14:paraId="58853960" w14:textId="3781510E" w:rsidR="007E1CDE" w:rsidRPr="00740118" w:rsidRDefault="007E1CDE" w:rsidP="007E1CDE">
      <w:pPr>
        <w:jc w:val="both"/>
        <w:rPr>
          <w:rFonts w:ascii="Museo Sans 300" w:hAnsi="Museo Sans 300"/>
          <w:sz w:val="24"/>
          <w:szCs w:val="24"/>
        </w:rPr>
      </w:pPr>
      <w:r w:rsidRPr="00740118">
        <w:rPr>
          <w:rFonts w:ascii="Museo Sans 300" w:hAnsi="Museo Sans 300"/>
          <w:sz w:val="24"/>
          <w:szCs w:val="24"/>
        </w:rPr>
        <w:lastRenderedPageBreak/>
        <w:t xml:space="preserve">“””””X) El señor Presidente somete a consideración de Junta Directiva, dictamen jurídico 107, </w:t>
      </w:r>
      <w:r w:rsidR="0087141E" w:rsidRPr="00740118">
        <w:rPr>
          <w:rFonts w:ascii="Museo Sans 300" w:hAnsi="Museo Sans 300"/>
          <w:sz w:val="24"/>
          <w:szCs w:val="24"/>
        </w:rPr>
        <w:t xml:space="preserve">referente a la modificación del Punto 4, Letra F, caso No. 3 del </w:t>
      </w:r>
      <w:r w:rsidR="0087141E" w:rsidRPr="00740118">
        <w:rPr>
          <w:rFonts w:ascii="Museo Sans 300" w:hAnsi="Museo Sans 300"/>
          <w:b/>
          <w:sz w:val="24"/>
          <w:szCs w:val="24"/>
        </w:rPr>
        <w:t>Acta No. JD-18/92, de fecha 13 de mayo de 1992</w:t>
      </w:r>
      <w:r w:rsidR="0087141E" w:rsidRPr="00740118">
        <w:rPr>
          <w:rFonts w:ascii="Museo Sans 300" w:hAnsi="Museo Sans 300"/>
          <w:sz w:val="24"/>
          <w:szCs w:val="24"/>
        </w:rPr>
        <w:t xml:space="preserve">, </w:t>
      </w:r>
      <w:r w:rsidR="00997D0C">
        <w:rPr>
          <w:rFonts w:ascii="Museo Sans 300" w:hAnsi="Museo Sans 300"/>
          <w:sz w:val="24"/>
          <w:szCs w:val="24"/>
        </w:rPr>
        <w:t>mediante el cual se</w:t>
      </w:r>
      <w:r w:rsidR="0087141E" w:rsidRPr="00740118">
        <w:rPr>
          <w:rFonts w:ascii="Museo Sans 300" w:hAnsi="Museo Sans 300"/>
          <w:sz w:val="24"/>
          <w:szCs w:val="24"/>
        </w:rPr>
        <w:t xml:space="preserve"> adjudicó las parcelas </w:t>
      </w:r>
      <w:r w:rsidR="00C47755">
        <w:rPr>
          <w:rFonts w:ascii="Museo Sans 300" w:hAnsi="Museo Sans 300"/>
          <w:sz w:val="24"/>
          <w:szCs w:val="24"/>
        </w:rPr>
        <w:t>---</w:t>
      </w:r>
      <w:r w:rsidR="0087141E" w:rsidRPr="00740118">
        <w:rPr>
          <w:rFonts w:ascii="Museo Sans 300" w:hAnsi="Museo Sans 300"/>
          <w:sz w:val="24"/>
          <w:szCs w:val="24"/>
        </w:rPr>
        <w:t>/</w:t>
      </w:r>
      <w:r w:rsidR="00C47755">
        <w:rPr>
          <w:rFonts w:ascii="Museo Sans 300" w:hAnsi="Museo Sans 300"/>
          <w:sz w:val="24"/>
          <w:szCs w:val="24"/>
        </w:rPr>
        <w:t>---</w:t>
      </w:r>
      <w:r w:rsidR="0087141E" w:rsidRPr="00740118">
        <w:rPr>
          <w:rFonts w:ascii="Museo Sans 300" w:hAnsi="Museo Sans 300"/>
          <w:sz w:val="24"/>
          <w:szCs w:val="24"/>
        </w:rPr>
        <w:t xml:space="preserve"> y </w:t>
      </w:r>
      <w:r w:rsidR="00C47755">
        <w:rPr>
          <w:rFonts w:ascii="Museo Sans 300" w:hAnsi="Museo Sans 300"/>
          <w:sz w:val="24"/>
          <w:szCs w:val="24"/>
        </w:rPr>
        <w:t>---</w:t>
      </w:r>
      <w:r w:rsidR="0087141E" w:rsidRPr="00740118">
        <w:rPr>
          <w:rFonts w:ascii="Museo Sans 300" w:hAnsi="Museo Sans 300"/>
          <w:sz w:val="24"/>
          <w:szCs w:val="24"/>
        </w:rPr>
        <w:t>/</w:t>
      </w:r>
      <w:r w:rsidR="00C47755">
        <w:rPr>
          <w:rFonts w:ascii="Museo Sans 300" w:hAnsi="Museo Sans 300"/>
          <w:sz w:val="24"/>
          <w:szCs w:val="24"/>
        </w:rPr>
        <w:t>---</w:t>
      </w:r>
      <w:r w:rsidR="0087141E" w:rsidRPr="00740118">
        <w:rPr>
          <w:rFonts w:ascii="Museo Sans 300" w:hAnsi="Museo Sans 300"/>
          <w:sz w:val="24"/>
          <w:szCs w:val="24"/>
        </w:rPr>
        <w:t xml:space="preserve">, ubicadas en </w:t>
      </w:r>
      <w:r w:rsidR="0087141E" w:rsidRPr="00740118">
        <w:rPr>
          <w:rFonts w:ascii="Museo Sans 300" w:hAnsi="Museo Sans 300"/>
          <w:b/>
          <w:sz w:val="24"/>
          <w:szCs w:val="24"/>
        </w:rPr>
        <w:t>LA HACIENDITA</w:t>
      </w:r>
      <w:r w:rsidR="0087141E" w:rsidRPr="00740118">
        <w:rPr>
          <w:rFonts w:ascii="Museo Sans 300" w:hAnsi="Museo Sans 300"/>
          <w:sz w:val="24"/>
          <w:szCs w:val="24"/>
        </w:rPr>
        <w:t xml:space="preserve">, cantón El Rodeo, jurisdicción de Tacuba, departamento de Ahuachapán, </w:t>
      </w:r>
      <w:r w:rsidR="0087141E" w:rsidRPr="00740118">
        <w:rPr>
          <w:rFonts w:ascii="Museo Sans 300" w:hAnsi="Museo Sans 300"/>
          <w:b/>
          <w:sz w:val="24"/>
          <w:szCs w:val="24"/>
        </w:rPr>
        <w:t>con</w:t>
      </w:r>
      <w:r w:rsidR="0087141E" w:rsidRPr="00740118">
        <w:rPr>
          <w:rFonts w:ascii="Museo Sans 300" w:hAnsi="Museo Sans 300"/>
          <w:sz w:val="24"/>
          <w:szCs w:val="24"/>
        </w:rPr>
        <w:t xml:space="preserve"> </w:t>
      </w:r>
      <w:r w:rsidR="0087141E" w:rsidRPr="00740118">
        <w:rPr>
          <w:rFonts w:ascii="Museo Sans 300" w:hAnsi="Museo Sans 300"/>
          <w:b/>
          <w:sz w:val="24"/>
          <w:szCs w:val="24"/>
        </w:rPr>
        <w:t>expediente</w:t>
      </w:r>
      <w:r w:rsidR="0087141E" w:rsidRPr="00740118">
        <w:rPr>
          <w:rFonts w:ascii="Museo Sans 300" w:hAnsi="Museo Sans 300"/>
          <w:sz w:val="24"/>
          <w:szCs w:val="24"/>
        </w:rPr>
        <w:t xml:space="preserve"> </w:t>
      </w:r>
      <w:r w:rsidR="0087141E" w:rsidRPr="00F95565">
        <w:rPr>
          <w:rFonts w:ascii="Museo Sans 300" w:hAnsi="Museo Sans 300"/>
          <w:b/>
          <w:sz w:val="24"/>
          <w:szCs w:val="24"/>
        </w:rPr>
        <w:t xml:space="preserve">No. </w:t>
      </w:r>
      <w:r w:rsidR="00C47755">
        <w:rPr>
          <w:rFonts w:ascii="Museo Sans 300" w:hAnsi="Museo Sans 300"/>
          <w:b/>
          <w:sz w:val="24"/>
          <w:szCs w:val="24"/>
        </w:rPr>
        <w:t>---</w:t>
      </w:r>
      <w:r w:rsidR="0087141E" w:rsidRPr="00740118">
        <w:rPr>
          <w:rFonts w:ascii="Museo Sans 300" w:hAnsi="Museo Sans 300"/>
          <w:b/>
          <w:sz w:val="24"/>
          <w:szCs w:val="24"/>
        </w:rPr>
        <w:t xml:space="preserve">, </w:t>
      </w:r>
      <w:r w:rsidR="008A0F5E" w:rsidRPr="008A0F5E">
        <w:rPr>
          <w:rFonts w:ascii="Museo Sans 300" w:hAnsi="Museo Sans 300"/>
          <w:b/>
          <w:sz w:val="24"/>
          <w:szCs w:val="24"/>
        </w:rPr>
        <w:t>c</w:t>
      </w:r>
      <w:r w:rsidR="0087141E" w:rsidRPr="008A0F5E">
        <w:rPr>
          <w:rFonts w:ascii="Museo Sans 300" w:hAnsi="Museo Sans 300"/>
          <w:b/>
          <w:sz w:val="24"/>
          <w:szCs w:val="24"/>
        </w:rPr>
        <w:t xml:space="preserve">ódigo </w:t>
      </w:r>
      <w:r w:rsidR="0087141E" w:rsidRPr="00740118">
        <w:rPr>
          <w:rFonts w:ascii="Museo Sans 300" w:hAnsi="Museo Sans 300"/>
          <w:b/>
          <w:sz w:val="24"/>
          <w:szCs w:val="24"/>
        </w:rPr>
        <w:t xml:space="preserve">SIIE 011121 y 011120, SSE 1993 y 1992, </w:t>
      </w:r>
      <w:r w:rsidR="008A0F5E" w:rsidRPr="008A0F5E">
        <w:rPr>
          <w:rFonts w:ascii="Museo Sans 300" w:hAnsi="Museo Sans 300"/>
          <w:b/>
          <w:sz w:val="24"/>
          <w:szCs w:val="24"/>
        </w:rPr>
        <w:t>e</w:t>
      </w:r>
      <w:r w:rsidR="0087141E" w:rsidRPr="008A0F5E">
        <w:rPr>
          <w:rFonts w:ascii="Museo Sans 300" w:hAnsi="Museo Sans 300"/>
          <w:b/>
          <w:sz w:val="24"/>
          <w:szCs w:val="24"/>
        </w:rPr>
        <w:t xml:space="preserve">ntrega </w:t>
      </w:r>
      <w:r w:rsidR="0087141E" w:rsidRPr="00740118">
        <w:rPr>
          <w:rFonts w:ascii="Museo Sans 300" w:hAnsi="Museo Sans 300"/>
          <w:b/>
          <w:sz w:val="24"/>
          <w:szCs w:val="24"/>
        </w:rPr>
        <w:t>01</w:t>
      </w:r>
      <w:r w:rsidR="0087141E" w:rsidRPr="00740118">
        <w:rPr>
          <w:rFonts w:ascii="Museo Sans 300" w:hAnsi="Museo Sans 300"/>
          <w:sz w:val="24"/>
          <w:szCs w:val="24"/>
        </w:rPr>
        <w:t xml:space="preserve">, en el cual la Gerencia Legal hace las siguientes consideraciones: </w:t>
      </w:r>
    </w:p>
    <w:p w14:paraId="441168DB" w14:textId="77777777" w:rsidR="0087141E" w:rsidRPr="00740118" w:rsidRDefault="0087141E" w:rsidP="007E1CDE">
      <w:pPr>
        <w:jc w:val="both"/>
        <w:rPr>
          <w:rFonts w:ascii="Museo Sans 300" w:hAnsi="Museo Sans 300"/>
          <w:sz w:val="24"/>
          <w:szCs w:val="24"/>
        </w:rPr>
      </w:pPr>
    </w:p>
    <w:p w14:paraId="11C213B5" w14:textId="77777777" w:rsidR="0087141E" w:rsidRPr="00740118" w:rsidRDefault="0087141E" w:rsidP="00740118">
      <w:pPr>
        <w:numPr>
          <w:ilvl w:val="0"/>
          <w:numId w:val="17"/>
        </w:numPr>
        <w:ind w:left="1134" w:hanging="708"/>
        <w:jc w:val="both"/>
        <w:rPr>
          <w:rFonts w:ascii="Museo Sans 300" w:hAnsi="Museo Sans 300"/>
          <w:sz w:val="24"/>
          <w:szCs w:val="24"/>
        </w:rPr>
      </w:pPr>
      <w:r w:rsidRPr="00740118">
        <w:rPr>
          <w:rFonts w:ascii="Museo Sans 300" w:eastAsia="Calibri" w:hAnsi="Museo Sans 300"/>
          <w:sz w:val="24"/>
          <w:szCs w:val="24"/>
        </w:rPr>
        <w:t xml:space="preserve">Que según Acuerdo de Junta Directiva de la Financiera Nacional de Tierras Agrícolas contenido en el </w:t>
      </w:r>
      <w:r w:rsidRPr="00740118">
        <w:rPr>
          <w:rFonts w:ascii="Museo Sans 300" w:hAnsi="Museo Sans 300" w:cs="Arial"/>
          <w:sz w:val="24"/>
          <w:szCs w:val="24"/>
        </w:rPr>
        <w:t>Punto 5 letra “B” del Acta N° JD-43/82, de la Sesión celebrada el día 28 de octubre de 1982</w:t>
      </w:r>
      <w:r w:rsidRPr="00740118">
        <w:rPr>
          <w:rFonts w:ascii="Museo Sans 300" w:eastAsia="Calibri" w:hAnsi="Museo Sans 300"/>
          <w:sz w:val="24"/>
          <w:szCs w:val="24"/>
        </w:rPr>
        <w:t xml:space="preserve">, y modificado en el </w:t>
      </w:r>
      <w:r w:rsidRPr="00740118">
        <w:rPr>
          <w:rFonts w:ascii="Museo Sans 300" w:hAnsi="Museo Sans 300" w:cs="Arial"/>
          <w:sz w:val="24"/>
          <w:szCs w:val="24"/>
        </w:rPr>
        <w:t>Punto 5 letra “A” del Acta N° JD-5/83, de la Sesión celebrada el día 18 de febrero de 1983</w:t>
      </w:r>
      <w:r w:rsidRPr="00740118">
        <w:rPr>
          <w:rFonts w:ascii="Museo Sans 300" w:eastAsia="Calibri" w:hAnsi="Museo Sans 300"/>
          <w:sz w:val="24"/>
          <w:szCs w:val="24"/>
        </w:rPr>
        <w:t xml:space="preserve">, fue adquirida por FINATA mediante expropiación efectuada </w:t>
      </w:r>
      <w:r w:rsidRPr="00740118">
        <w:rPr>
          <w:rFonts w:ascii="Museo Sans 300" w:hAnsi="Museo Sans 300" w:cs="Arial"/>
          <w:sz w:val="24"/>
          <w:szCs w:val="24"/>
        </w:rPr>
        <w:t xml:space="preserve">al señor </w:t>
      </w:r>
      <w:r w:rsidRPr="00740118">
        <w:rPr>
          <w:rFonts w:ascii="Museo Sans 300" w:hAnsi="Museo Sans 300" w:cs="Arial"/>
          <w:b/>
          <w:sz w:val="24"/>
          <w:szCs w:val="24"/>
        </w:rPr>
        <w:t>RAUL MIRON PIMENTEL</w:t>
      </w:r>
      <w:r w:rsidRPr="00740118">
        <w:rPr>
          <w:rFonts w:ascii="Museo Sans 300" w:hAnsi="Museo Sans 300" w:cs="Arial"/>
          <w:sz w:val="24"/>
          <w:szCs w:val="24"/>
        </w:rPr>
        <w:t>,</w:t>
      </w:r>
      <w:r w:rsidRPr="00740118">
        <w:rPr>
          <w:rFonts w:ascii="Museo Sans 300" w:eastAsia="Calibri" w:hAnsi="Museo Sans 300"/>
          <w:sz w:val="24"/>
          <w:szCs w:val="24"/>
        </w:rPr>
        <w:t xml:space="preserve"> por la cual se fijó el monto de indemnización o valor del inmueble en ¢</w:t>
      </w:r>
      <w:r w:rsidRPr="00740118">
        <w:rPr>
          <w:rFonts w:ascii="Museo Sans 300" w:hAnsi="Museo Sans 300" w:cs="Arial"/>
          <w:sz w:val="24"/>
          <w:szCs w:val="24"/>
        </w:rPr>
        <w:t xml:space="preserve">11,922.49 </w:t>
      </w:r>
      <w:r w:rsidRPr="00740118">
        <w:rPr>
          <w:rFonts w:ascii="Museo Sans 300" w:eastAsia="Calibri" w:hAnsi="Museo Sans 300"/>
          <w:sz w:val="24"/>
          <w:szCs w:val="24"/>
        </w:rPr>
        <w:t xml:space="preserve">equivalentes a $1,362.57, por el área de </w:t>
      </w:r>
      <w:r w:rsidRPr="00740118">
        <w:rPr>
          <w:rFonts w:ascii="Museo Sans 300" w:hAnsi="Museo Sans 300" w:cs="Arial"/>
          <w:sz w:val="24"/>
          <w:szCs w:val="24"/>
        </w:rPr>
        <w:t xml:space="preserve">15 Hás., 62 As., 37 Cas.   </w:t>
      </w:r>
    </w:p>
    <w:p w14:paraId="5D7AC7CA" w14:textId="77777777" w:rsidR="0087141E" w:rsidRPr="00740118" w:rsidRDefault="0087141E" w:rsidP="00740118">
      <w:pPr>
        <w:pStyle w:val="Prrafodelista"/>
        <w:rPr>
          <w:rFonts w:ascii="Museo Sans 300" w:eastAsiaTheme="minorHAnsi" w:hAnsi="Museo Sans 300" w:cstheme="minorBidi"/>
        </w:rPr>
      </w:pPr>
    </w:p>
    <w:p w14:paraId="0F3C11F8" w14:textId="77777777" w:rsidR="006D50A5" w:rsidRPr="00740118" w:rsidRDefault="0087141E" w:rsidP="00740118">
      <w:pPr>
        <w:pStyle w:val="Prrafodelista"/>
        <w:numPr>
          <w:ilvl w:val="0"/>
          <w:numId w:val="17"/>
        </w:numPr>
        <w:ind w:left="1134" w:hanging="708"/>
        <w:jc w:val="both"/>
        <w:rPr>
          <w:rFonts w:ascii="Museo Sans 300" w:eastAsia="Times New Roman" w:hAnsi="Museo Sans 300"/>
          <w:strike/>
        </w:rPr>
      </w:pPr>
      <w:r w:rsidRPr="00740118">
        <w:rPr>
          <w:rFonts w:ascii="Museo Sans 300" w:hAnsi="Museo Sans 300"/>
        </w:rPr>
        <w:t xml:space="preserve">Que mediante Acuerdo de Junta Directiva de </w:t>
      </w:r>
      <w:r w:rsidRPr="00740118">
        <w:rPr>
          <w:rFonts w:ascii="Museo Sans 300" w:eastAsia="Calibri" w:hAnsi="Museo Sans 300"/>
        </w:rPr>
        <w:t xml:space="preserve">la Financiera Nacional de Tierras Agrícolas </w:t>
      </w:r>
      <w:r w:rsidRPr="00740118">
        <w:rPr>
          <w:rFonts w:ascii="Museo Sans 300" w:hAnsi="Museo Sans 300"/>
        </w:rPr>
        <w:t xml:space="preserve">contenido en el </w:t>
      </w:r>
      <w:r w:rsidRPr="00740118">
        <w:rPr>
          <w:rFonts w:ascii="Museo Sans 300" w:hAnsi="Museo Sans 300"/>
          <w:b/>
        </w:rPr>
        <w:t>Punto 4 letra F caso No. 3 del</w:t>
      </w:r>
      <w:r w:rsidRPr="00740118">
        <w:rPr>
          <w:rFonts w:ascii="Museo Sans 300" w:hAnsi="Museo Sans 300"/>
        </w:rPr>
        <w:t xml:space="preserve"> </w:t>
      </w:r>
      <w:r w:rsidRPr="00740118">
        <w:rPr>
          <w:rFonts w:ascii="Museo Sans 300" w:hAnsi="Museo Sans 300"/>
          <w:b/>
        </w:rPr>
        <w:t>Acta No. JD-18/92, de fecha 13 de mayo de 1992</w:t>
      </w:r>
      <w:r w:rsidR="006D50A5" w:rsidRPr="00740118">
        <w:rPr>
          <w:rFonts w:ascii="Museo Sans 300" w:hAnsi="Museo Sans 300"/>
        </w:rPr>
        <w:t>, se adjudicó la</w:t>
      </w:r>
      <w:r w:rsidRPr="00740118">
        <w:rPr>
          <w:rFonts w:ascii="Museo Sans 300" w:hAnsi="Museo Sans 300"/>
        </w:rPr>
        <w:t xml:space="preserve">s </w:t>
      </w:r>
      <w:r w:rsidR="006D50A5" w:rsidRPr="00740118">
        <w:rPr>
          <w:rFonts w:ascii="Museo Sans 300" w:hAnsi="Museo Sans 300"/>
        </w:rPr>
        <w:t xml:space="preserve">siguientes parcelas </w:t>
      </w:r>
      <w:r w:rsidRPr="00740118">
        <w:rPr>
          <w:rFonts w:ascii="Museo Sans 300" w:hAnsi="Museo Sans 300"/>
          <w:b/>
        </w:rPr>
        <w:t>203/2</w:t>
      </w:r>
      <w:r w:rsidRPr="00740118">
        <w:rPr>
          <w:rFonts w:ascii="Museo Sans 300" w:hAnsi="Museo Sans 300"/>
        </w:rPr>
        <w:t>, con un área de 1.211768 Mz., equivalente a 8,469.00 Mts², y un precio de ¢</w:t>
      </w:r>
      <w:r w:rsidR="006D50A5" w:rsidRPr="00740118">
        <w:rPr>
          <w:rFonts w:ascii="Museo Sans 300" w:hAnsi="Museo Sans 300"/>
        </w:rPr>
        <w:t>2,766.46 equivalentes a $316.17,</w:t>
      </w:r>
      <w:r w:rsidRPr="00740118">
        <w:rPr>
          <w:rFonts w:ascii="Museo Sans 300" w:hAnsi="Museo Sans 300"/>
        </w:rPr>
        <w:t xml:space="preserve"> y  </w:t>
      </w:r>
      <w:r w:rsidRPr="00740118">
        <w:rPr>
          <w:rFonts w:ascii="Museo Sans 300" w:hAnsi="Museo Sans 300"/>
          <w:b/>
        </w:rPr>
        <w:t>186/25</w:t>
      </w:r>
      <w:r w:rsidRPr="00740118">
        <w:rPr>
          <w:rFonts w:ascii="Museo Sans 300" w:hAnsi="Museo Sans 300"/>
        </w:rPr>
        <w:t xml:space="preserve">, con un área de 0.761190 Mz., equivalente a 5,319.93 Mts², y un precio de ¢1,064.78 equivalentes a $121.69, </w:t>
      </w:r>
      <w:r w:rsidR="006D50A5" w:rsidRPr="00740118">
        <w:rPr>
          <w:rFonts w:ascii="Museo Sans 300" w:hAnsi="Museo Sans 300"/>
        </w:rPr>
        <w:t xml:space="preserve">a favor del señor </w:t>
      </w:r>
      <w:r w:rsidR="006D50A5" w:rsidRPr="00740118">
        <w:rPr>
          <w:rFonts w:ascii="Museo Sans 300" w:hAnsi="Museo Sans 300"/>
          <w:b/>
        </w:rPr>
        <w:t>MIGUEL ASCENCIO ZALDAÑA.</w:t>
      </w:r>
    </w:p>
    <w:p w14:paraId="677C3268" w14:textId="72381B77" w:rsidR="0087141E" w:rsidRPr="00740118" w:rsidRDefault="0087141E" w:rsidP="00740118">
      <w:pPr>
        <w:pStyle w:val="Prrafodelista"/>
        <w:ind w:left="1134"/>
        <w:jc w:val="both"/>
        <w:rPr>
          <w:rFonts w:ascii="Museo Sans 300" w:hAnsi="Museo Sans 300"/>
          <w:strike/>
        </w:rPr>
      </w:pPr>
    </w:p>
    <w:p w14:paraId="22A6AB75" w14:textId="40434934" w:rsidR="0087141E" w:rsidRPr="00740118" w:rsidRDefault="0087141E" w:rsidP="00740118">
      <w:pPr>
        <w:pStyle w:val="Prrafodelista"/>
        <w:numPr>
          <w:ilvl w:val="0"/>
          <w:numId w:val="17"/>
        </w:numPr>
        <w:ind w:left="1134" w:hanging="708"/>
        <w:jc w:val="both"/>
        <w:rPr>
          <w:rFonts w:ascii="Museo Sans 300" w:hAnsi="Museo Sans 300"/>
          <w:strike/>
        </w:rPr>
      </w:pPr>
      <w:r w:rsidRPr="00740118">
        <w:rPr>
          <w:rFonts w:ascii="Museo Sans 300" w:hAnsi="Museo Sans 300"/>
        </w:rPr>
        <w:t xml:space="preserve">Habiéndose actualizado la información de la adjudicación de los inmuebles antes mencionados, inscritos a favor de FINATA hoy ISTA, a las matrículas </w:t>
      </w:r>
      <w:r w:rsidR="00C47755">
        <w:rPr>
          <w:rFonts w:ascii="Museo Sans 300" w:hAnsi="Museo Sans 300"/>
        </w:rPr>
        <w:t xml:space="preserve">--- </w:t>
      </w:r>
      <w:r w:rsidRPr="00740118">
        <w:rPr>
          <w:rFonts w:ascii="Museo Sans 300" w:hAnsi="Museo Sans 300"/>
        </w:rPr>
        <w:t xml:space="preserve">-00000 y </w:t>
      </w:r>
      <w:r w:rsidR="00C47755">
        <w:rPr>
          <w:rFonts w:ascii="Museo Sans 300" w:hAnsi="Museo Sans 300"/>
        </w:rPr>
        <w:t xml:space="preserve">--- </w:t>
      </w:r>
      <w:r w:rsidRPr="00740118">
        <w:rPr>
          <w:rFonts w:ascii="Museo Sans 300" w:hAnsi="Museo Sans 300"/>
        </w:rPr>
        <w:t xml:space="preserve">-00000, del Registro de la Propiedad Raíz e Hipotecas de la Segunda Sección de Occidente, departamento de Ahuachapán, </w:t>
      </w:r>
      <w:r w:rsidRPr="00740118">
        <w:rPr>
          <w:rFonts w:ascii="Museo Sans 300" w:eastAsia="Calibri" w:hAnsi="Museo Sans 300"/>
        </w:rPr>
        <w:t xml:space="preserve">se hace </w:t>
      </w:r>
      <w:r w:rsidRPr="00740118">
        <w:rPr>
          <w:rFonts w:ascii="Museo Sans 300" w:hAnsi="Museo Sans 300"/>
        </w:rPr>
        <w:t>necesaria la modificación del citado Acuerdo</w:t>
      </w:r>
      <w:r w:rsidRPr="00740118">
        <w:rPr>
          <w:rFonts w:ascii="Museo Sans 300" w:eastAsia="Calibri" w:hAnsi="Museo Sans 300"/>
        </w:rPr>
        <w:t>, por las siguientes causales:</w:t>
      </w:r>
      <w:r w:rsidRPr="00740118">
        <w:rPr>
          <w:rFonts w:ascii="Museo Sans 300" w:eastAsia="Calibri" w:hAnsi="Museo Sans 300"/>
          <w:strike/>
        </w:rPr>
        <w:t xml:space="preserve"> </w:t>
      </w:r>
    </w:p>
    <w:p w14:paraId="6F0C5BA7" w14:textId="77777777" w:rsidR="0087141E" w:rsidRPr="00740118" w:rsidRDefault="0087141E" w:rsidP="00740118">
      <w:pPr>
        <w:pStyle w:val="Prrafodelista"/>
        <w:ind w:left="641"/>
        <w:jc w:val="both"/>
        <w:rPr>
          <w:rFonts w:ascii="Museo Sans 300" w:hAnsi="Museo Sans 300"/>
          <w:strike/>
        </w:rPr>
      </w:pPr>
    </w:p>
    <w:p w14:paraId="4E72040A" w14:textId="4273A015" w:rsidR="0087141E" w:rsidRPr="00C47755" w:rsidRDefault="00DB42E2" w:rsidP="00C47755">
      <w:pPr>
        <w:pStyle w:val="Prrafodelista"/>
        <w:numPr>
          <w:ilvl w:val="0"/>
          <w:numId w:val="15"/>
        </w:numPr>
        <w:ind w:left="1418" w:hanging="284"/>
        <w:jc w:val="both"/>
        <w:rPr>
          <w:rFonts w:ascii="Museo Sans 300" w:hAnsi="Museo Sans 300"/>
        </w:rPr>
      </w:pPr>
      <w:r w:rsidRPr="00740118">
        <w:rPr>
          <w:rFonts w:ascii="Museo Sans 300" w:hAnsi="Museo Sans 300"/>
        </w:rPr>
        <w:t>Corregir el</w:t>
      </w:r>
      <w:r w:rsidR="0087141E" w:rsidRPr="00740118">
        <w:rPr>
          <w:rFonts w:ascii="Museo Sans 300" w:hAnsi="Museo Sans 300"/>
        </w:rPr>
        <w:t xml:space="preserve"> área de la</w:t>
      </w:r>
      <w:r w:rsidRPr="00740118">
        <w:rPr>
          <w:rFonts w:ascii="Museo Sans 300" w:hAnsi="Museo Sans 300"/>
        </w:rPr>
        <w:t>s</w:t>
      </w:r>
      <w:r w:rsidR="0087141E" w:rsidRPr="00740118">
        <w:rPr>
          <w:rFonts w:ascii="Museo Sans 300" w:hAnsi="Museo Sans 300"/>
        </w:rPr>
        <w:t xml:space="preserve"> </w:t>
      </w:r>
      <w:r w:rsidR="0087141E" w:rsidRPr="00740118">
        <w:rPr>
          <w:rFonts w:ascii="Museo Sans 300" w:hAnsi="Museo Sans 300"/>
          <w:b/>
        </w:rPr>
        <w:t xml:space="preserve">PARCELA </w:t>
      </w:r>
      <w:r w:rsidR="00C47755">
        <w:rPr>
          <w:rFonts w:ascii="Museo Sans 300" w:hAnsi="Museo Sans 300"/>
          <w:b/>
        </w:rPr>
        <w:t>---</w:t>
      </w:r>
      <w:r w:rsidR="0087141E" w:rsidRPr="00740118">
        <w:rPr>
          <w:rFonts w:ascii="Museo Sans 300" w:hAnsi="Museo Sans 300"/>
          <w:b/>
        </w:rPr>
        <w:t>/</w:t>
      </w:r>
      <w:r w:rsidR="00C47755">
        <w:rPr>
          <w:rFonts w:ascii="Museo Sans 300" w:hAnsi="Museo Sans 300"/>
          <w:b/>
        </w:rPr>
        <w:t>---</w:t>
      </w:r>
      <w:r w:rsidR="0087141E" w:rsidRPr="00740118">
        <w:rPr>
          <w:rFonts w:ascii="Museo Sans 300" w:hAnsi="Museo Sans 300"/>
        </w:rPr>
        <w:t>, con un área de 8,469.00 Mts², siendo</w:t>
      </w:r>
      <w:r w:rsidR="0087141E" w:rsidRPr="00740118">
        <w:rPr>
          <w:rFonts w:ascii="Museo Sans 300" w:hAnsi="Museo Sans 300"/>
          <w:b/>
        </w:rPr>
        <w:t xml:space="preserve"> </w:t>
      </w:r>
      <w:r w:rsidR="0087141E" w:rsidRPr="00740118">
        <w:rPr>
          <w:rFonts w:ascii="Museo Sans 300" w:hAnsi="Museo Sans 300"/>
        </w:rPr>
        <w:t xml:space="preserve">lo correcto </w:t>
      </w:r>
      <w:r w:rsidR="0087141E" w:rsidRPr="00740118">
        <w:rPr>
          <w:rFonts w:ascii="Museo Sans 300" w:hAnsi="Museo Sans 300"/>
          <w:b/>
        </w:rPr>
        <w:t>5,232.94 Mt.²</w:t>
      </w:r>
      <w:r w:rsidR="0087141E" w:rsidRPr="00740118">
        <w:rPr>
          <w:rFonts w:ascii="Museo Sans 300" w:hAnsi="Museo Sans 300"/>
        </w:rPr>
        <w:t xml:space="preserve">, resultando que ésta ha disminuido en </w:t>
      </w:r>
      <w:r w:rsidR="0087141E" w:rsidRPr="00740118">
        <w:rPr>
          <w:rFonts w:ascii="Museo Sans 300" w:hAnsi="Museo Sans 300"/>
          <w:b/>
        </w:rPr>
        <w:t>3,236.06 Mt.²</w:t>
      </w:r>
      <w:r w:rsidRPr="00740118">
        <w:rPr>
          <w:rFonts w:ascii="Museo Sans 300" w:hAnsi="Museo Sans 300"/>
        </w:rPr>
        <w:t>,</w:t>
      </w:r>
      <w:r w:rsidR="0087141E" w:rsidRPr="00740118">
        <w:rPr>
          <w:rFonts w:ascii="Museo Sans 300" w:hAnsi="Museo Sans 300"/>
        </w:rPr>
        <w:t xml:space="preserve"> y </w:t>
      </w:r>
      <w:r w:rsidR="001C27FB" w:rsidRPr="00740118">
        <w:rPr>
          <w:rFonts w:ascii="Museo Sans 300" w:hAnsi="Museo Sans 300"/>
          <w:b/>
        </w:rPr>
        <w:t>PARCELA</w:t>
      </w:r>
      <w:r w:rsidR="001C27FB" w:rsidRPr="00740118">
        <w:rPr>
          <w:rFonts w:ascii="Museo Sans 300" w:hAnsi="Museo Sans 300"/>
        </w:rPr>
        <w:t xml:space="preserve"> </w:t>
      </w:r>
      <w:r w:rsidR="00C47755">
        <w:rPr>
          <w:rFonts w:ascii="Museo Sans 300" w:hAnsi="Museo Sans 300"/>
          <w:b/>
        </w:rPr>
        <w:t>---</w:t>
      </w:r>
      <w:r w:rsidR="0087141E" w:rsidRPr="00740118">
        <w:rPr>
          <w:rFonts w:ascii="Museo Sans 300" w:hAnsi="Museo Sans 300"/>
          <w:b/>
        </w:rPr>
        <w:t>/</w:t>
      </w:r>
      <w:r w:rsidR="00C47755">
        <w:rPr>
          <w:rFonts w:ascii="Museo Sans 300" w:hAnsi="Museo Sans 300"/>
          <w:b/>
        </w:rPr>
        <w:t>---</w:t>
      </w:r>
      <w:r w:rsidR="0087141E" w:rsidRPr="00740118">
        <w:rPr>
          <w:rFonts w:ascii="Museo Sans 300" w:hAnsi="Museo Sans 300"/>
        </w:rPr>
        <w:t>, con un área de 5,319.93 Mts², siendo</w:t>
      </w:r>
      <w:r w:rsidR="0087141E" w:rsidRPr="00740118">
        <w:rPr>
          <w:rFonts w:ascii="Museo Sans 300" w:hAnsi="Museo Sans 300"/>
          <w:b/>
        </w:rPr>
        <w:t xml:space="preserve"> </w:t>
      </w:r>
      <w:r w:rsidR="0087141E" w:rsidRPr="00740118">
        <w:rPr>
          <w:rFonts w:ascii="Museo Sans 300" w:hAnsi="Museo Sans 300"/>
        </w:rPr>
        <w:t xml:space="preserve">lo correcto un área de </w:t>
      </w:r>
      <w:r w:rsidR="0087141E" w:rsidRPr="00740118">
        <w:rPr>
          <w:rFonts w:ascii="Museo Sans 300" w:hAnsi="Museo Sans 300"/>
          <w:b/>
        </w:rPr>
        <w:t>4,850.30 Mt.²</w:t>
      </w:r>
      <w:r w:rsidR="0087141E" w:rsidRPr="00740118">
        <w:rPr>
          <w:rFonts w:ascii="Museo Sans 300" w:hAnsi="Museo Sans 300"/>
        </w:rPr>
        <w:t xml:space="preserve">, resultando que ésta ha disminuido en </w:t>
      </w:r>
      <w:r w:rsidRPr="00740118">
        <w:rPr>
          <w:rFonts w:ascii="Museo Sans 300" w:hAnsi="Museo Sans 300"/>
          <w:b/>
        </w:rPr>
        <w:t xml:space="preserve">469.63 Mt.², </w:t>
      </w:r>
      <w:r w:rsidRPr="00740118">
        <w:rPr>
          <w:rFonts w:ascii="Museo Sans 300" w:hAnsi="Museo Sans 300"/>
        </w:rPr>
        <w:t>lo cual ha sido aceptado por el titular de la</w:t>
      </w:r>
      <w:r w:rsidR="00F95565">
        <w:rPr>
          <w:rFonts w:ascii="Museo Sans 300" w:hAnsi="Museo Sans 300"/>
        </w:rPr>
        <w:t>s adjudicaciones</w:t>
      </w:r>
      <w:r w:rsidR="00F95565">
        <w:rPr>
          <w:rFonts w:ascii="Museo Sans 300" w:hAnsi="Museo Sans 300"/>
          <w:b/>
        </w:rPr>
        <w:t xml:space="preserve">, </w:t>
      </w:r>
      <w:r w:rsidR="00F95565" w:rsidRPr="00F95565">
        <w:rPr>
          <w:rFonts w:ascii="Museo Sans 300" w:hAnsi="Museo Sans 300"/>
        </w:rPr>
        <w:t xml:space="preserve">según </w:t>
      </w:r>
      <w:r w:rsidR="00F95565" w:rsidRPr="00F95565">
        <w:rPr>
          <w:rFonts w:ascii="Museo Sans 300" w:hAnsi="Museo Sans 300"/>
          <w:sz w:val="26"/>
          <w:szCs w:val="26"/>
        </w:rPr>
        <w:t xml:space="preserve">Actas de Aceptación de Corrección de Nomenclatura y Reducción de área de Inmuebles </w:t>
      </w:r>
      <w:r w:rsidRPr="00F95565">
        <w:rPr>
          <w:rFonts w:ascii="Museo Sans 300" w:hAnsi="Museo Sans 300"/>
        </w:rPr>
        <w:t>de fecha 24 de agosto de 2023,</w:t>
      </w:r>
      <w:r w:rsidRPr="00740118">
        <w:rPr>
          <w:rFonts w:ascii="Museo Sans 300" w:hAnsi="Museo Sans 300"/>
          <w:b/>
        </w:rPr>
        <w:t xml:space="preserve"> </w:t>
      </w:r>
      <w:r w:rsidRPr="00740118">
        <w:rPr>
          <w:rFonts w:ascii="Museo Sans 300" w:hAnsi="Museo Sans 300"/>
        </w:rPr>
        <w:t xml:space="preserve">lo anterior debido a que </w:t>
      </w:r>
      <w:r w:rsidR="00EB04FC" w:rsidRPr="00740118">
        <w:rPr>
          <w:rFonts w:ascii="Museo Sans 300" w:hAnsi="Museo Sans 300"/>
        </w:rPr>
        <w:t xml:space="preserve">al reprocesar los planos e </w:t>
      </w:r>
      <w:r w:rsidR="00EB04FC" w:rsidRPr="00C47755">
        <w:rPr>
          <w:rFonts w:ascii="Museo Sans 300" w:hAnsi="Museo Sans 300"/>
        </w:rPr>
        <w:t>inscribir la Desmembración</w:t>
      </w:r>
      <w:r w:rsidR="00F95565" w:rsidRPr="00C47755">
        <w:rPr>
          <w:rFonts w:ascii="Museo Sans 300" w:hAnsi="Museo Sans 300"/>
        </w:rPr>
        <w:t xml:space="preserve"> </w:t>
      </w:r>
      <w:r w:rsidRPr="00C47755">
        <w:rPr>
          <w:rFonts w:ascii="Museo Sans 300" w:hAnsi="Museo Sans 300"/>
        </w:rPr>
        <w:t xml:space="preserve">en Cabeza de su Dueño a favor de FINATA hoy ISTA, resultó que el área de ambas </w:t>
      </w:r>
      <w:r w:rsidR="00797C9D" w:rsidRPr="00C47755">
        <w:rPr>
          <w:rFonts w:ascii="Museo Sans 300" w:hAnsi="Museo Sans 300"/>
        </w:rPr>
        <w:t xml:space="preserve">ha variado, manteniendo el mismo precio. </w:t>
      </w:r>
      <w:r w:rsidRPr="00C47755">
        <w:rPr>
          <w:rFonts w:ascii="Museo Sans 300" w:hAnsi="Museo Sans 300"/>
        </w:rPr>
        <w:t xml:space="preserve"> </w:t>
      </w:r>
      <w:r w:rsidR="0087141E" w:rsidRPr="00C47755">
        <w:rPr>
          <w:rFonts w:ascii="Museo Sans 300" w:hAnsi="Museo Sans 300"/>
        </w:rPr>
        <w:t xml:space="preserve"> </w:t>
      </w:r>
    </w:p>
    <w:p w14:paraId="20545D6D" w14:textId="77777777" w:rsidR="001C27FB" w:rsidRPr="00740118" w:rsidRDefault="001C27FB" w:rsidP="00740118">
      <w:pPr>
        <w:pStyle w:val="Prrafodelista"/>
        <w:ind w:left="1418"/>
        <w:jc w:val="both"/>
        <w:rPr>
          <w:rFonts w:ascii="Museo Sans 300" w:hAnsi="Museo Sans 300"/>
        </w:rPr>
      </w:pPr>
    </w:p>
    <w:p w14:paraId="0711CC34" w14:textId="075409F9" w:rsidR="0087141E" w:rsidRPr="00740118" w:rsidRDefault="001C27FB" w:rsidP="00740118">
      <w:pPr>
        <w:pStyle w:val="Prrafodelista"/>
        <w:numPr>
          <w:ilvl w:val="0"/>
          <w:numId w:val="15"/>
        </w:numPr>
        <w:ind w:left="1418" w:hanging="284"/>
        <w:jc w:val="both"/>
        <w:rPr>
          <w:rFonts w:ascii="Museo Sans 300" w:hAnsi="Museo Sans 300"/>
        </w:rPr>
      </w:pPr>
      <w:r w:rsidRPr="00740118">
        <w:rPr>
          <w:rFonts w:ascii="Museo Sans 300" w:hAnsi="Museo Sans 300"/>
        </w:rPr>
        <w:t>Corregir</w:t>
      </w:r>
      <w:r w:rsidR="0087141E" w:rsidRPr="00740118">
        <w:rPr>
          <w:rFonts w:ascii="Museo Sans 300" w:hAnsi="Museo Sans 300"/>
        </w:rPr>
        <w:t xml:space="preserve"> del nombre del señor </w:t>
      </w:r>
      <w:r w:rsidRPr="00740118">
        <w:rPr>
          <w:rFonts w:ascii="Museo Sans 300" w:hAnsi="Museo Sans 300"/>
        </w:rPr>
        <w:t>MIGUEL ASCENCIO ZALDAÑA</w:t>
      </w:r>
      <w:r w:rsidR="0087141E" w:rsidRPr="00740118">
        <w:rPr>
          <w:rFonts w:ascii="Museo Sans 300" w:hAnsi="Museo Sans 300"/>
        </w:rPr>
        <w:t xml:space="preserve">, siendo lo correcto según Documento Único de Identidad </w:t>
      </w:r>
      <w:r w:rsidR="0087141E" w:rsidRPr="00740118">
        <w:rPr>
          <w:rFonts w:ascii="Museo Sans 300" w:hAnsi="Museo Sans 300"/>
          <w:b/>
        </w:rPr>
        <w:t>MIGUEL ASENCIO</w:t>
      </w:r>
      <w:r w:rsidR="0087141E" w:rsidRPr="00740118">
        <w:rPr>
          <w:rFonts w:ascii="Museo Sans 300" w:hAnsi="Museo Sans 300"/>
        </w:rPr>
        <w:t xml:space="preserve"> conocido por MIGUEL ASENCIO SALDAÑA.</w:t>
      </w:r>
    </w:p>
    <w:p w14:paraId="50D38ED4" w14:textId="77777777" w:rsidR="0087141E" w:rsidRPr="00740118" w:rsidRDefault="0087141E" w:rsidP="00740118">
      <w:pPr>
        <w:pStyle w:val="Prrafodelista"/>
        <w:ind w:left="1418" w:hanging="284"/>
        <w:jc w:val="both"/>
        <w:rPr>
          <w:rFonts w:ascii="Museo Sans 300" w:hAnsi="Museo Sans 300"/>
          <w:lang w:val="es-CL" w:eastAsia="es-CL"/>
        </w:rPr>
      </w:pPr>
    </w:p>
    <w:p w14:paraId="5F1B2DBC" w14:textId="68994E2D" w:rsidR="0087141E" w:rsidRPr="00740118" w:rsidRDefault="0087141E" w:rsidP="00740118">
      <w:pPr>
        <w:pStyle w:val="Prrafodelista"/>
        <w:numPr>
          <w:ilvl w:val="0"/>
          <w:numId w:val="15"/>
        </w:numPr>
        <w:ind w:left="1418" w:hanging="284"/>
        <w:jc w:val="both"/>
        <w:rPr>
          <w:rFonts w:ascii="Museo Sans 300" w:hAnsi="Museo Sans 300"/>
        </w:rPr>
      </w:pPr>
      <w:r w:rsidRPr="00740118">
        <w:rPr>
          <w:rFonts w:ascii="Museo Sans 300" w:hAnsi="Museo Sans 300"/>
        </w:rPr>
        <w:t xml:space="preserve">Incluir a la señora </w:t>
      </w:r>
      <w:r w:rsidRPr="00740118">
        <w:rPr>
          <w:rFonts w:ascii="Museo Sans 300" w:hAnsi="Museo Sans 300"/>
          <w:b/>
        </w:rPr>
        <w:t>DORA MARGARITA JIMENEZ DE ASENCIO</w:t>
      </w:r>
      <w:r w:rsidRPr="00740118">
        <w:rPr>
          <w:rFonts w:ascii="Museo Sans 300" w:hAnsi="Museo Sans 300"/>
        </w:rPr>
        <w:t>,</w:t>
      </w:r>
      <w:r w:rsidRPr="00740118">
        <w:rPr>
          <w:rFonts w:ascii="Museo Sans 300" w:hAnsi="Museo Sans 300"/>
          <w:b/>
        </w:rPr>
        <w:t xml:space="preserve"> </w:t>
      </w:r>
      <w:r w:rsidRPr="00740118">
        <w:rPr>
          <w:rFonts w:ascii="Museo Sans 300" w:hAnsi="Museo Sans 300"/>
        </w:rPr>
        <w:t xml:space="preserve">de </w:t>
      </w:r>
      <w:r w:rsidR="00C47755">
        <w:rPr>
          <w:rFonts w:ascii="Museo Sans 300" w:hAnsi="Museo Sans 300"/>
        </w:rPr>
        <w:t>---</w:t>
      </w:r>
      <w:r w:rsidRPr="00740118">
        <w:rPr>
          <w:rFonts w:ascii="Museo Sans 300" w:hAnsi="Museo Sans 300"/>
        </w:rPr>
        <w:t xml:space="preserve"> años de edad, </w:t>
      </w:r>
      <w:r w:rsidR="00C47755">
        <w:rPr>
          <w:rFonts w:ascii="Museo Sans 300" w:hAnsi="Museo Sans 300"/>
        </w:rPr>
        <w:t>---</w:t>
      </w:r>
      <w:r w:rsidRPr="00740118">
        <w:rPr>
          <w:rFonts w:ascii="Museo Sans 300" w:hAnsi="Museo Sans 300"/>
        </w:rPr>
        <w:t xml:space="preserve">, del domicilio de </w:t>
      </w:r>
      <w:r w:rsidR="00C47755">
        <w:rPr>
          <w:rFonts w:ascii="Museo Sans 300" w:hAnsi="Museo Sans 300"/>
        </w:rPr>
        <w:t>---</w:t>
      </w:r>
      <w:r w:rsidRPr="00740118">
        <w:rPr>
          <w:rFonts w:ascii="Museo Sans 300" w:hAnsi="Museo Sans 300"/>
        </w:rPr>
        <w:t xml:space="preserve">, departamento de </w:t>
      </w:r>
      <w:r w:rsidR="00C47755">
        <w:rPr>
          <w:rFonts w:ascii="Museo Sans 300" w:hAnsi="Museo Sans 300"/>
        </w:rPr>
        <w:t>---</w:t>
      </w:r>
      <w:r w:rsidRPr="00740118">
        <w:rPr>
          <w:rFonts w:ascii="Museo Sans 300" w:hAnsi="Museo Sans 300"/>
        </w:rPr>
        <w:t xml:space="preserve">, con Documento Único de Identidad número </w:t>
      </w:r>
      <w:r w:rsidR="00C47755">
        <w:rPr>
          <w:rFonts w:ascii="Museo Sans 300" w:hAnsi="Museo Sans 300"/>
        </w:rPr>
        <w:t>---</w:t>
      </w:r>
      <w:r w:rsidRPr="00740118">
        <w:rPr>
          <w:rFonts w:ascii="Museo Sans 300" w:hAnsi="Museo Sans 300"/>
        </w:rPr>
        <w:t>,</w:t>
      </w:r>
      <w:r w:rsidRPr="00740118">
        <w:rPr>
          <w:rFonts w:ascii="Museo Sans 300" w:eastAsia="Calibri" w:hAnsi="Museo Sans 300"/>
        </w:rPr>
        <w:t xml:space="preserve"> en su calidad de </w:t>
      </w:r>
      <w:r w:rsidR="00C47755">
        <w:rPr>
          <w:rFonts w:ascii="Museo Sans 300" w:eastAsia="Calibri" w:hAnsi="Museo Sans 300"/>
        </w:rPr>
        <w:t>---</w:t>
      </w:r>
      <w:r w:rsidRPr="00740118">
        <w:rPr>
          <w:rFonts w:ascii="Museo Sans 300" w:eastAsia="Calibri" w:hAnsi="Museo Sans 300"/>
        </w:rPr>
        <w:t xml:space="preserve"> del</w:t>
      </w:r>
      <w:r w:rsidR="001C27FB" w:rsidRPr="00740118">
        <w:rPr>
          <w:rFonts w:ascii="Museo Sans 300" w:eastAsia="Calibri" w:hAnsi="Museo Sans 300"/>
        </w:rPr>
        <w:t xml:space="preserve"> titular</w:t>
      </w:r>
      <w:r w:rsidRPr="00740118">
        <w:rPr>
          <w:rFonts w:ascii="Museo Sans 300" w:hAnsi="Museo Sans 300"/>
        </w:rPr>
        <w:t>. Lo anterior según solicitud de inclusión de beneficiar</w:t>
      </w:r>
      <w:r w:rsidR="001C27FB" w:rsidRPr="00740118">
        <w:rPr>
          <w:rFonts w:ascii="Museo Sans 300" w:hAnsi="Museo Sans 300"/>
        </w:rPr>
        <w:t>io de fecha 15 de agosto de</w:t>
      </w:r>
      <w:r w:rsidRPr="00740118">
        <w:rPr>
          <w:rFonts w:ascii="Museo Sans 300" w:hAnsi="Museo Sans 300"/>
        </w:rPr>
        <w:t xml:space="preserve"> 2022, </w:t>
      </w:r>
      <w:r w:rsidR="001C27FB" w:rsidRPr="00740118">
        <w:rPr>
          <w:rFonts w:ascii="Museo Sans 300" w:hAnsi="Museo Sans 300"/>
        </w:rPr>
        <w:t xml:space="preserve">anexa </w:t>
      </w:r>
      <w:r w:rsidR="00797C9D" w:rsidRPr="00740118">
        <w:rPr>
          <w:rFonts w:ascii="Museo Sans 300" w:hAnsi="Museo Sans 300"/>
        </w:rPr>
        <w:t>al expediente respectivo</w:t>
      </w:r>
      <w:r w:rsidRPr="00740118">
        <w:rPr>
          <w:rFonts w:ascii="Museo Sans 300" w:hAnsi="Museo Sans 300"/>
        </w:rPr>
        <w:t>.</w:t>
      </w:r>
    </w:p>
    <w:p w14:paraId="30B67385" w14:textId="77777777" w:rsidR="0087141E" w:rsidRPr="00740118" w:rsidRDefault="0087141E" w:rsidP="00740118">
      <w:pPr>
        <w:pStyle w:val="Prrafodelista"/>
        <w:ind w:left="1208"/>
        <w:jc w:val="both"/>
        <w:rPr>
          <w:rFonts w:ascii="Museo Sans 300" w:hAnsi="Museo Sans 300"/>
        </w:rPr>
      </w:pPr>
    </w:p>
    <w:p w14:paraId="52FEA66F" w14:textId="39EF3CAA" w:rsidR="0087141E" w:rsidRPr="00740118" w:rsidRDefault="00D62820" w:rsidP="00740118">
      <w:pPr>
        <w:pStyle w:val="Prrafodelista"/>
        <w:numPr>
          <w:ilvl w:val="0"/>
          <w:numId w:val="17"/>
        </w:numPr>
        <w:ind w:left="1134" w:hanging="708"/>
        <w:jc w:val="both"/>
        <w:rPr>
          <w:rFonts w:ascii="Museo Sans 300" w:hAnsi="Museo Sans 300"/>
        </w:rPr>
      </w:pPr>
      <w:r w:rsidRPr="00740118">
        <w:rPr>
          <w:rFonts w:ascii="Museo Sans 300" w:eastAsia="Calibri" w:hAnsi="Museo Sans 300"/>
        </w:rPr>
        <w:t>De acuerdo a Declaración</w:t>
      </w:r>
      <w:r w:rsidR="0087141E" w:rsidRPr="00740118">
        <w:rPr>
          <w:rFonts w:ascii="Museo Sans 300" w:eastAsia="Calibri" w:hAnsi="Museo Sans 300"/>
        </w:rPr>
        <w:t xml:space="preserve"> Simple contenida en la</w:t>
      </w:r>
      <w:r w:rsidRPr="00740118">
        <w:rPr>
          <w:rFonts w:ascii="Museo Sans 300" w:eastAsia="Calibri" w:hAnsi="Museo Sans 300"/>
        </w:rPr>
        <w:t>s</w:t>
      </w:r>
      <w:r w:rsidR="0087141E" w:rsidRPr="00740118">
        <w:rPr>
          <w:rFonts w:ascii="Museo Sans 300" w:eastAsia="Calibri" w:hAnsi="Museo Sans 300"/>
        </w:rPr>
        <w:t xml:space="preserve"> solicitud</w:t>
      </w:r>
      <w:r w:rsidRPr="00740118">
        <w:rPr>
          <w:rFonts w:ascii="Museo Sans 300" w:eastAsia="Calibri" w:hAnsi="Museo Sans 300"/>
        </w:rPr>
        <w:t>es</w:t>
      </w:r>
      <w:r w:rsidR="0087141E" w:rsidRPr="00740118">
        <w:rPr>
          <w:rFonts w:ascii="Museo Sans 300" w:eastAsia="Calibri" w:hAnsi="Museo Sans 300"/>
        </w:rPr>
        <w:t xml:space="preserve"> de Adjudicación de Inmueble de fechas 13 de julio y 15 de agosto de 2022, el beneficiario manifiesta que ni él ni la integrante de su grupo familiar son empleado</w:t>
      </w:r>
      <w:r w:rsidRPr="00740118">
        <w:rPr>
          <w:rFonts w:ascii="Museo Sans 300" w:eastAsia="Calibri" w:hAnsi="Museo Sans 300"/>
        </w:rPr>
        <w:t>s del ISTA,</w:t>
      </w:r>
      <w:r w:rsidR="0087141E" w:rsidRPr="00740118">
        <w:rPr>
          <w:rFonts w:ascii="Museo Sans 300" w:eastAsia="Calibri" w:hAnsi="Museo Sans 300"/>
        </w:rPr>
        <w:t xml:space="preserve"> situación robustecida de conformidad a la consulta realizada en la Base de Datos de Empleados de este Instituto.</w:t>
      </w:r>
    </w:p>
    <w:p w14:paraId="0E43E3A4" w14:textId="77777777" w:rsidR="0087141E" w:rsidRPr="00740118" w:rsidRDefault="0087141E" w:rsidP="00740118">
      <w:pPr>
        <w:jc w:val="both"/>
        <w:rPr>
          <w:rFonts w:ascii="Museo Sans 300" w:hAnsi="Museo Sans 300"/>
          <w:sz w:val="24"/>
          <w:szCs w:val="24"/>
        </w:rPr>
      </w:pPr>
    </w:p>
    <w:p w14:paraId="5D80D2F5" w14:textId="77777777" w:rsidR="0087141E" w:rsidRPr="00740118" w:rsidRDefault="0087141E" w:rsidP="00740118">
      <w:pPr>
        <w:jc w:val="both"/>
        <w:rPr>
          <w:rFonts w:ascii="Museo Sans 300" w:hAnsi="Museo Sans 300"/>
          <w:sz w:val="24"/>
          <w:szCs w:val="24"/>
        </w:rPr>
      </w:pPr>
      <w:r w:rsidRPr="00740118">
        <w:rPr>
          <w:rFonts w:ascii="Museo Sans 300" w:hAnsi="Museo Sans 300"/>
          <w:sz w:val="24"/>
          <w:szCs w:val="24"/>
        </w:rPr>
        <w:t xml:space="preserve">Tomando en cuenta lo anteriormente expuesto y habiendo tenido a la vista: escrito del peticionario, listado de valores y extensiones, reportes de valúos de las parcelas, reportes de búsqueda de solicitantes para adjudicación emitidos por el Centro Estratégico de Transformación e Innovación Agropecuaria (CETIA- I), y por el </w:t>
      </w:r>
      <w:r w:rsidRPr="00740118">
        <w:rPr>
          <w:rFonts w:ascii="Museo Sans 300" w:eastAsia="Calibri" w:hAnsi="Museo Sans 300"/>
          <w:sz w:val="24"/>
          <w:szCs w:val="24"/>
        </w:rPr>
        <w:t>Departamento de Recuperación y Adjudicación de Inmuebles FINATA–Banco de Tierras</w:t>
      </w:r>
      <w:r w:rsidRPr="00740118">
        <w:rPr>
          <w:rFonts w:ascii="Museo Sans 300" w:hAnsi="Museo Sans 300"/>
          <w:sz w:val="24"/>
          <w:szCs w:val="24"/>
        </w:rPr>
        <w:t>, copia de acuerdos de Junta Directiva, solicitudes de Adjudicación de Inmueble, copias de Documento Único de Identidad, tarjetas de Identificación Tributaria, copia de Cedula de Identidad Personal, copia de Certificación de Partida de Matrimonio, Solicitud de Inclusión de Beneficiario, Acta de Aceptación de Corrección de Nomenclatura y Reducción de Área de Inmuebles y consulta de la Ventanilla Única Virtual del CNR de la matrícula a favor de ISTA, se estima procedente resolver favorablemente a lo solicitado.</w:t>
      </w:r>
    </w:p>
    <w:p w14:paraId="3229ECAD" w14:textId="77777777" w:rsidR="0087141E" w:rsidRPr="00740118" w:rsidRDefault="0087141E" w:rsidP="00740118">
      <w:pPr>
        <w:jc w:val="both"/>
        <w:rPr>
          <w:rFonts w:ascii="Museo Sans 300" w:hAnsi="Museo Sans 300"/>
          <w:sz w:val="24"/>
          <w:szCs w:val="24"/>
        </w:rPr>
      </w:pPr>
    </w:p>
    <w:p w14:paraId="0D69835D" w14:textId="73EB9E9E" w:rsidR="0087141E" w:rsidRPr="00C47755" w:rsidRDefault="007526E9" w:rsidP="00740118">
      <w:pPr>
        <w:widowControl w:val="0"/>
        <w:autoSpaceDE w:val="0"/>
        <w:autoSpaceDN w:val="0"/>
        <w:adjustRightInd w:val="0"/>
        <w:jc w:val="both"/>
        <w:rPr>
          <w:rFonts w:ascii="Museo Sans 300" w:hAnsi="Museo Sans 300"/>
          <w:sz w:val="24"/>
          <w:szCs w:val="24"/>
        </w:rPr>
      </w:pPr>
      <w:r w:rsidRPr="00740118">
        <w:rPr>
          <w:rFonts w:ascii="Museo Sans 300" w:hAnsi="Museo Sans 300"/>
          <w:sz w:val="24"/>
          <w:szCs w:val="24"/>
        </w:rPr>
        <w:t xml:space="preserve">Estando conforme a Derecho la documentación correspondiente, la Gerencia Legal somete a consideración, por lo que la Junta Directiva en uso de sus facultades y de </w:t>
      </w:r>
      <w:r w:rsidR="0087141E" w:rsidRPr="00740118">
        <w:rPr>
          <w:rFonts w:ascii="Museo Sans 300" w:hAnsi="Museo Sans 300"/>
          <w:sz w:val="24"/>
          <w:szCs w:val="24"/>
        </w:rPr>
        <w:t xml:space="preserve">conformidad a los artículos 18 letras “g” y “h”, 50 letra “a” y 51 de la Ley de Creación del Instituto Salvadoreño de Transformación Agraria, y Artículo 29 inciso 3° de la Ley del Régimen Especial de la Tierra en Propiedad de las Asociaciones Cooperativas, Comunales y Comunitarias Campesinas y Beneficiarios de la Reforma Agraria, </w:t>
      </w:r>
      <w:r w:rsidRPr="00740118">
        <w:rPr>
          <w:rFonts w:ascii="Museo Sans 300" w:hAnsi="Museo Sans 300"/>
          <w:b/>
          <w:sz w:val="24"/>
          <w:szCs w:val="24"/>
          <w:u w:val="single"/>
        </w:rPr>
        <w:t>A</w:t>
      </w:r>
      <w:r w:rsidR="0087141E" w:rsidRPr="00740118">
        <w:rPr>
          <w:rFonts w:ascii="Museo Sans 300" w:hAnsi="Museo Sans 300"/>
          <w:b/>
          <w:sz w:val="24"/>
          <w:szCs w:val="24"/>
          <w:u w:val="single"/>
        </w:rPr>
        <w:t>CUERDA PRIMERO:</w:t>
      </w:r>
      <w:r w:rsidR="0087141E" w:rsidRPr="00740118">
        <w:rPr>
          <w:rFonts w:ascii="Museo Sans 300" w:hAnsi="Museo Sans 300"/>
          <w:sz w:val="24"/>
          <w:szCs w:val="24"/>
        </w:rPr>
        <w:t xml:space="preserve"> </w:t>
      </w:r>
      <w:r w:rsidR="0087141E" w:rsidRPr="00740118">
        <w:rPr>
          <w:rFonts w:ascii="Museo Sans 300" w:hAnsi="Museo Sans 300"/>
          <w:b/>
          <w:sz w:val="24"/>
          <w:szCs w:val="24"/>
        </w:rPr>
        <w:t>Modificar</w:t>
      </w:r>
      <w:r w:rsidRPr="00740118">
        <w:rPr>
          <w:rFonts w:ascii="Museo Sans 300" w:hAnsi="Museo Sans 300"/>
          <w:b/>
          <w:sz w:val="24"/>
          <w:szCs w:val="24"/>
        </w:rPr>
        <w:t xml:space="preserve"> el</w:t>
      </w:r>
      <w:r w:rsidR="0087141E" w:rsidRPr="00740118">
        <w:rPr>
          <w:rFonts w:ascii="Museo Sans 300" w:hAnsi="Museo Sans 300"/>
          <w:b/>
          <w:sz w:val="24"/>
          <w:szCs w:val="24"/>
        </w:rPr>
        <w:t xml:space="preserve"> </w:t>
      </w:r>
      <w:r w:rsidRPr="00740118">
        <w:rPr>
          <w:rFonts w:ascii="Museo Sans 300" w:hAnsi="Museo Sans 300"/>
          <w:b/>
          <w:sz w:val="24"/>
          <w:szCs w:val="24"/>
        </w:rPr>
        <w:t xml:space="preserve">Punto Cuatro, Letra F. Caso No. 3 del </w:t>
      </w:r>
      <w:r w:rsidRPr="00740118">
        <w:rPr>
          <w:rFonts w:ascii="Museo Sans 300" w:hAnsi="Museo Sans 300"/>
          <w:b/>
          <w:bCs/>
          <w:sz w:val="24"/>
          <w:szCs w:val="24"/>
        </w:rPr>
        <w:t>Acta No. JD-18/92</w:t>
      </w:r>
      <w:r w:rsidRPr="00740118">
        <w:rPr>
          <w:rFonts w:ascii="Museo Sans 300" w:hAnsi="Museo Sans 300"/>
          <w:bCs/>
          <w:sz w:val="24"/>
          <w:szCs w:val="24"/>
        </w:rPr>
        <w:t xml:space="preserve">, </w:t>
      </w:r>
      <w:r w:rsidRPr="00740118">
        <w:rPr>
          <w:rFonts w:ascii="Museo Sans 300" w:hAnsi="Museo Sans 300"/>
          <w:sz w:val="24"/>
          <w:szCs w:val="24"/>
        </w:rPr>
        <w:t>de fecha</w:t>
      </w:r>
      <w:r w:rsidRPr="00740118">
        <w:rPr>
          <w:rFonts w:ascii="Museo Sans 300" w:hAnsi="Museo Sans 300"/>
          <w:bCs/>
          <w:sz w:val="24"/>
          <w:szCs w:val="24"/>
        </w:rPr>
        <w:t xml:space="preserve"> 13 de mayo de 1992, de la </w:t>
      </w:r>
      <w:r w:rsidR="0087141E" w:rsidRPr="00740118">
        <w:rPr>
          <w:rFonts w:ascii="Museo Sans 300" w:hAnsi="Museo Sans 300"/>
          <w:b/>
          <w:sz w:val="24"/>
          <w:szCs w:val="24"/>
        </w:rPr>
        <w:t xml:space="preserve">Junta Directiva de la extinta Financiera Nacional de Tierras Agrícolas, </w:t>
      </w:r>
      <w:r w:rsidR="0087141E" w:rsidRPr="00740118">
        <w:rPr>
          <w:rFonts w:ascii="Museo Sans 300" w:hAnsi="Museo Sans 300"/>
          <w:bCs/>
          <w:sz w:val="24"/>
          <w:szCs w:val="24"/>
        </w:rPr>
        <w:t>mediante el cual s</w:t>
      </w:r>
      <w:r w:rsidR="0087141E" w:rsidRPr="00740118">
        <w:rPr>
          <w:rFonts w:ascii="Museo Sans 300" w:hAnsi="Museo Sans 300"/>
          <w:sz w:val="24"/>
          <w:szCs w:val="24"/>
        </w:rPr>
        <w:t xml:space="preserve">e aprobó la adjudicación de las parcelas </w:t>
      </w:r>
      <w:r w:rsidR="00C47755">
        <w:rPr>
          <w:rFonts w:ascii="Museo Sans 300" w:hAnsi="Museo Sans 300"/>
          <w:sz w:val="24"/>
          <w:szCs w:val="24"/>
        </w:rPr>
        <w:t>---</w:t>
      </w:r>
      <w:r w:rsidR="0087141E" w:rsidRPr="00740118">
        <w:rPr>
          <w:rFonts w:ascii="Museo Sans 300" w:hAnsi="Museo Sans 300"/>
          <w:sz w:val="24"/>
          <w:szCs w:val="24"/>
        </w:rPr>
        <w:t>/</w:t>
      </w:r>
      <w:r w:rsidR="00C47755">
        <w:rPr>
          <w:rFonts w:ascii="Museo Sans 300" w:hAnsi="Museo Sans 300"/>
          <w:sz w:val="24"/>
          <w:szCs w:val="24"/>
        </w:rPr>
        <w:t>---</w:t>
      </w:r>
      <w:r w:rsidR="0087141E" w:rsidRPr="00740118">
        <w:rPr>
          <w:rFonts w:ascii="Museo Sans 300" w:hAnsi="Museo Sans 300"/>
          <w:sz w:val="24"/>
          <w:szCs w:val="24"/>
        </w:rPr>
        <w:t xml:space="preserve"> y </w:t>
      </w:r>
      <w:r w:rsidR="00C47755">
        <w:rPr>
          <w:rFonts w:ascii="Museo Sans 300" w:hAnsi="Museo Sans 300"/>
          <w:sz w:val="24"/>
          <w:szCs w:val="24"/>
        </w:rPr>
        <w:t>---</w:t>
      </w:r>
      <w:r w:rsidR="0087141E" w:rsidRPr="00740118">
        <w:rPr>
          <w:rFonts w:ascii="Museo Sans 300" w:hAnsi="Museo Sans 300"/>
          <w:sz w:val="24"/>
          <w:szCs w:val="24"/>
        </w:rPr>
        <w:t>/</w:t>
      </w:r>
      <w:r w:rsidR="00C47755">
        <w:rPr>
          <w:rFonts w:ascii="Museo Sans 300" w:hAnsi="Museo Sans 300"/>
          <w:sz w:val="24"/>
          <w:szCs w:val="24"/>
        </w:rPr>
        <w:t>---</w:t>
      </w:r>
      <w:r w:rsidR="0087141E" w:rsidRPr="00740118">
        <w:rPr>
          <w:rFonts w:ascii="Museo Sans 300" w:hAnsi="Museo Sans 300"/>
          <w:sz w:val="24"/>
          <w:szCs w:val="24"/>
        </w:rPr>
        <w:t xml:space="preserve">, en los términos siguientes: </w:t>
      </w:r>
      <w:r w:rsidR="0087141E" w:rsidRPr="00740118">
        <w:rPr>
          <w:rFonts w:ascii="Museo Sans 300" w:hAnsi="Museo Sans 300"/>
          <w:b/>
          <w:sz w:val="24"/>
          <w:szCs w:val="24"/>
        </w:rPr>
        <w:t>a)</w:t>
      </w:r>
      <w:r w:rsidR="0087141E" w:rsidRPr="00740118">
        <w:rPr>
          <w:rFonts w:ascii="Museo Sans 300" w:hAnsi="Museo Sans 300"/>
          <w:sz w:val="24"/>
          <w:szCs w:val="24"/>
        </w:rPr>
        <w:t xml:space="preserve"> Corregir el área</w:t>
      </w:r>
      <w:r w:rsidR="00740118" w:rsidRPr="00740118">
        <w:rPr>
          <w:rFonts w:ascii="Museo Sans 300" w:hAnsi="Museo Sans 300"/>
          <w:sz w:val="24"/>
          <w:szCs w:val="24"/>
        </w:rPr>
        <w:t>,</w:t>
      </w:r>
      <w:r w:rsidR="0087141E" w:rsidRPr="00740118">
        <w:rPr>
          <w:rFonts w:ascii="Museo Sans 300" w:hAnsi="Museo Sans 300"/>
          <w:sz w:val="24"/>
          <w:szCs w:val="24"/>
        </w:rPr>
        <w:t xml:space="preserve"> de </w:t>
      </w:r>
      <w:r w:rsidR="0087141E" w:rsidRPr="00740118">
        <w:rPr>
          <w:rFonts w:ascii="Museo Sans 300" w:hAnsi="Museo Sans 300"/>
          <w:b/>
          <w:sz w:val="24"/>
          <w:szCs w:val="24"/>
        </w:rPr>
        <w:t xml:space="preserve">PARCELA </w:t>
      </w:r>
      <w:r w:rsidR="00C47755">
        <w:rPr>
          <w:rFonts w:ascii="Museo Sans 300" w:hAnsi="Museo Sans 300"/>
          <w:b/>
          <w:sz w:val="24"/>
          <w:szCs w:val="24"/>
        </w:rPr>
        <w:t>---</w:t>
      </w:r>
      <w:r w:rsidR="0087141E" w:rsidRPr="00740118">
        <w:rPr>
          <w:rFonts w:ascii="Museo Sans 300" w:hAnsi="Museo Sans 300"/>
          <w:b/>
          <w:sz w:val="24"/>
          <w:szCs w:val="24"/>
        </w:rPr>
        <w:t>/</w:t>
      </w:r>
      <w:r w:rsidR="00C47755">
        <w:rPr>
          <w:rFonts w:ascii="Museo Sans 300" w:hAnsi="Museo Sans 300"/>
          <w:b/>
          <w:sz w:val="24"/>
          <w:szCs w:val="24"/>
        </w:rPr>
        <w:t>---</w:t>
      </w:r>
      <w:r w:rsidR="0087141E" w:rsidRPr="00740118">
        <w:rPr>
          <w:rFonts w:ascii="Museo Sans 300" w:hAnsi="Museo Sans 300"/>
          <w:b/>
          <w:sz w:val="24"/>
          <w:szCs w:val="24"/>
        </w:rPr>
        <w:t xml:space="preserve"> </w:t>
      </w:r>
      <w:r w:rsidR="0087141E" w:rsidRPr="00740118">
        <w:rPr>
          <w:rFonts w:ascii="Museo Sans 300" w:hAnsi="Museo Sans 300"/>
          <w:sz w:val="24"/>
          <w:szCs w:val="24"/>
        </w:rPr>
        <w:t>con un área de 8,469.00 Mts², siendo</w:t>
      </w:r>
      <w:r w:rsidR="0087141E" w:rsidRPr="00740118">
        <w:rPr>
          <w:rFonts w:ascii="Museo Sans 300" w:hAnsi="Museo Sans 300"/>
          <w:b/>
          <w:sz w:val="24"/>
          <w:szCs w:val="24"/>
        </w:rPr>
        <w:t xml:space="preserve"> </w:t>
      </w:r>
      <w:r w:rsidR="0087141E" w:rsidRPr="00740118">
        <w:rPr>
          <w:rFonts w:ascii="Museo Sans 300" w:hAnsi="Museo Sans 300"/>
          <w:sz w:val="24"/>
          <w:szCs w:val="24"/>
        </w:rPr>
        <w:t xml:space="preserve">lo correcto un área de </w:t>
      </w:r>
      <w:r w:rsidR="0087141E" w:rsidRPr="00740118">
        <w:rPr>
          <w:rFonts w:ascii="Museo Sans 300" w:hAnsi="Museo Sans 300"/>
          <w:b/>
          <w:sz w:val="24"/>
          <w:szCs w:val="24"/>
        </w:rPr>
        <w:t>5,232.94 Mt.²</w:t>
      </w:r>
      <w:r w:rsidRPr="00740118">
        <w:rPr>
          <w:rFonts w:ascii="Museo Sans 300" w:hAnsi="Museo Sans 300"/>
          <w:b/>
          <w:sz w:val="24"/>
          <w:szCs w:val="24"/>
        </w:rPr>
        <w:t>,</w:t>
      </w:r>
      <w:r w:rsidR="0087141E" w:rsidRPr="00740118">
        <w:rPr>
          <w:rFonts w:ascii="Museo Sans 300" w:hAnsi="Museo Sans 300"/>
          <w:sz w:val="24"/>
          <w:szCs w:val="24"/>
        </w:rPr>
        <w:t xml:space="preserve"> y </w:t>
      </w:r>
      <w:r w:rsidR="0087141E" w:rsidRPr="00740118">
        <w:rPr>
          <w:rFonts w:ascii="Museo Sans 300" w:hAnsi="Museo Sans 300"/>
          <w:b/>
          <w:sz w:val="24"/>
          <w:szCs w:val="24"/>
        </w:rPr>
        <w:t xml:space="preserve">PARCELA </w:t>
      </w:r>
      <w:r w:rsidR="00C47755">
        <w:rPr>
          <w:rFonts w:ascii="Museo Sans 300" w:hAnsi="Museo Sans 300"/>
          <w:b/>
          <w:sz w:val="24"/>
          <w:szCs w:val="24"/>
        </w:rPr>
        <w:t>---</w:t>
      </w:r>
      <w:r w:rsidR="0087141E" w:rsidRPr="00740118">
        <w:rPr>
          <w:rFonts w:ascii="Museo Sans 300" w:hAnsi="Museo Sans 300"/>
          <w:b/>
          <w:sz w:val="24"/>
          <w:szCs w:val="24"/>
        </w:rPr>
        <w:t>/</w:t>
      </w:r>
      <w:r w:rsidR="00C47755">
        <w:rPr>
          <w:rFonts w:ascii="Museo Sans 300" w:hAnsi="Museo Sans 300"/>
          <w:b/>
          <w:sz w:val="24"/>
          <w:szCs w:val="24"/>
        </w:rPr>
        <w:t>---</w:t>
      </w:r>
      <w:r w:rsidR="0087141E" w:rsidRPr="00740118">
        <w:rPr>
          <w:rFonts w:ascii="Museo Sans 300" w:hAnsi="Museo Sans 300"/>
          <w:sz w:val="24"/>
          <w:szCs w:val="24"/>
        </w:rPr>
        <w:t>, con un área de 5,319.93 Mts²,</w:t>
      </w:r>
      <w:r w:rsidR="0087141E" w:rsidRPr="00740118">
        <w:rPr>
          <w:rFonts w:ascii="Museo Sans 300" w:hAnsi="Museo Sans 300"/>
          <w:b/>
          <w:sz w:val="24"/>
          <w:szCs w:val="24"/>
        </w:rPr>
        <w:t xml:space="preserve"> </w:t>
      </w:r>
      <w:r w:rsidR="0087141E" w:rsidRPr="00740118">
        <w:rPr>
          <w:rFonts w:ascii="Museo Sans 300" w:hAnsi="Museo Sans 300"/>
          <w:sz w:val="24"/>
          <w:szCs w:val="24"/>
        </w:rPr>
        <w:t>siendo</w:t>
      </w:r>
      <w:r w:rsidR="0087141E" w:rsidRPr="00740118">
        <w:rPr>
          <w:rFonts w:ascii="Museo Sans 300" w:hAnsi="Museo Sans 300"/>
          <w:b/>
          <w:sz w:val="24"/>
          <w:szCs w:val="24"/>
        </w:rPr>
        <w:t xml:space="preserve"> </w:t>
      </w:r>
      <w:r w:rsidR="0087141E" w:rsidRPr="00740118">
        <w:rPr>
          <w:rFonts w:ascii="Museo Sans 300" w:hAnsi="Museo Sans 300"/>
          <w:sz w:val="24"/>
          <w:szCs w:val="24"/>
        </w:rPr>
        <w:t xml:space="preserve">lo correcto un área de </w:t>
      </w:r>
      <w:r w:rsidR="00740118" w:rsidRPr="00740118">
        <w:rPr>
          <w:rFonts w:ascii="Museo Sans 300" w:hAnsi="Museo Sans 300"/>
          <w:b/>
          <w:sz w:val="24"/>
          <w:szCs w:val="24"/>
        </w:rPr>
        <w:t>4,850.30 Mt.²,</w:t>
      </w:r>
      <w:r w:rsidR="0087141E" w:rsidRPr="00740118">
        <w:rPr>
          <w:rFonts w:ascii="Museo Sans 300" w:hAnsi="Museo Sans 300"/>
          <w:b/>
          <w:sz w:val="24"/>
          <w:szCs w:val="24"/>
        </w:rPr>
        <w:t xml:space="preserve"> b) </w:t>
      </w:r>
      <w:r w:rsidR="0087141E" w:rsidRPr="00740118">
        <w:rPr>
          <w:rFonts w:ascii="Museo Sans 300" w:hAnsi="Museo Sans 300"/>
          <w:sz w:val="24"/>
          <w:szCs w:val="24"/>
        </w:rPr>
        <w:t xml:space="preserve">Corregir el nombre del señor </w:t>
      </w:r>
      <w:r w:rsidR="0052194D" w:rsidRPr="00740118">
        <w:rPr>
          <w:rFonts w:ascii="Museo Sans 300" w:hAnsi="Museo Sans 300"/>
          <w:sz w:val="24"/>
          <w:szCs w:val="24"/>
        </w:rPr>
        <w:t xml:space="preserve">MIGUEL </w:t>
      </w:r>
      <w:r w:rsidR="0052194D" w:rsidRPr="00740118">
        <w:rPr>
          <w:rFonts w:ascii="Museo Sans 300" w:hAnsi="Museo Sans 300"/>
          <w:sz w:val="24"/>
          <w:szCs w:val="24"/>
        </w:rPr>
        <w:lastRenderedPageBreak/>
        <w:t>ASCENCIO ZALDAÑA</w:t>
      </w:r>
      <w:r w:rsidR="0087141E" w:rsidRPr="00740118">
        <w:rPr>
          <w:rFonts w:ascii="Museo Sans 300" w:hAnsi="Museo Sans 300"/>
          <w:sz w:val="24"/>
          <w:szCs w:val="24"/>
        </w:rPr>
        <w:t xml:space="preserve">, siendo lo correcto </w:t>
      </w:r>
      <w:r w:rsidR="0087141E" w:rsidRPr="00740118">
        <w:rPr>
          <w:rFonts w:ascii="Museo Sans 300" w:hAnsi="Museo Sans 300"/>
          <w:b/>
          <w:sz w:val="24"/>
          <w:szCs w:val="24"/>
        </w:rPr>
        <w:t>MIGUEL ASENCIO</w:t>
      </w:r>
      <w:r w:rsidR="0087141E" w:rsidRPr="00740118">
        <w:rPr>
          <w:rFonts w:ascii="Museo Sans 300" w:hAnsi="Museo Sans 300"/>
          <w:sz w:val="24"/>
          <w:szCs w:val="24"/>
        </w:rPr>
        <w:t xml:space="preserve"> conocido por MIGUEL ASENCIO SALDAÑA</w:t>
      </w:r>
      <w:r w:rsidR="0052194D" w:rsidRPr="00740118">
        <w:rPr>
          <w:rFonts w:ascii="Museo Sans 300" w:hAnsi="Museo Sans 300"/>
          <w:sz w:val="24"/>
          <w:szCs w:val="24"/>
        </w:rPr>
        <w:t>,</w:t>
      </w:r>
      <w:r w:rsidR="0087141E" w:rsidRPr="00740118">
        <w:rPr>
          <w:rFonts w:ascii="Museo Sans 300" w:hAnsi="Museo Sans 300"/>
          <w:sz w:val="24"/>
          <w:szCs w:val="24"/>
        </w:rPr>
        <w:t xml:space="preserve"> y</w:t>
      </w:r>
      <w:r w:rsidR="0087141E" w:rsidRPr="00740118">
        <w:rPr>
          <w:rFonts w:ascii="Museo Sans 300" w:hAnsi="Museo Sans 300"/>
          <w:b/>
          <w:sz w:val="24"/>
          <w:szCs w:val="24"/>
        </w:rPr>
        <w:t xml:space="preserve"> c) </w:t>
      </w:r>
      <w:r w:rsidR="0087141E" w:rsidRPr="00740118">
        <w:rPr>
          <w:rFonts w:ascii="Museo Sans 300" w:hAnsi="Museo Sans 300"/>
          <w:sz w:val="24"/>
          <w:szCs w:val="24"/>
        </w:rPr>
        <w:t xml:space="preserve">Incluir a la señora </w:t>
      </w:r>
      <w:r w:rsidR="0087141E" w:rsidRPr="00740118">
        <w:rPr>
          <w:rFonts w:ascii="Museo Sans 300" w:hAnsi="Museo Sans 300"/>
          <w:b/>
          <w:sz w:val="24"/>
          <w:szCs w:val="24"/>
        </w:rPr>
        <w:t>DORA MARGARITA JIMENEZ DE ASENCIO</w:t>
      </w:r>
      <w:r w:rsidR="0087141E" w:rsidRPr="00740118">
        <w:rPr>
          <w:rFonts w:ascii="Museo Sans 300" w:hAnsi="Museo Sans 300"/>
          <w:sz w:val="24"/>
          <w:szCs w:val="24"/>
        </w:rPr>
        <w:t>,</w:t>
      </w:r>
      <w:r w:rsidR="0087141E" w:rsidRPr="00740118">
        <w:rPr>
          <w:rFonts w:ascii="Museo Sans 300" w:hAnsi="Museo Sans 300"/>
          <w:b/>
          <w:sz w:val="24"/>
          <w:szCs w:val="24"/>
        </w:rPr>
        <w:t xml:space="preserve"> </w:t>
      </w:r>
      <w:r w:rsidR="0087141E" w:rsidRPr="00740118">
        <w:rPr>
          <w:rFonts w:ascii="Museo Sans 300" w:hAnsi="Museo Sans 300"/>
          <w:sz w:val="24"/>
          <w:szCs w:val="24"/>
        </w:rPr>
        <w:t xml:space="preserve">de las generales antes expresadas, parcelas ubicadas en </w:t>
      </w:r>
      <w:r w:rsidR="0087141E" w:rsidRPr="00740118">
        <w:rPr>
          <w:rFonts w:ascii="Museo Sans 300" w:hAnsi="Museo Sans 300"/>
          <w:b/>
          <w:sz w:val="24"/>
          <w:szCs w:val="24"/>
        </w:rPr>
        <w:t>LA HACIENDITA</w:t>
      </w:r>
      <w:r w:rsidR="0087141E" w:rsidRPr="00740118">
        <w:rPr>
          <w:rFonts w:ascii="Museo Sans 300" w:hAnsi="Museo Sans 300"/>
          <w:sz w:val="24"/>
          <w:szCs w:val="24"/>
        </w:rPr>
        <w:t>, cantón El Rodeo, jurisdicción de Tacuba, departamento de Ahuachapán,</w:t>
      </w:r>
      <w:r w:rsidR="0087141E" w:rsidRPr="00740118">
        <w:rPr>
          <w:rFonts w:ascii="Museo Sans 300" w:hAnsi="Museo Sans 300"/>
          <w:b/>
          <w:sz w:val="24"/>
          <w:szCs w:val="24"/>
        </w:rPr>
        <w:t xml:space="preserve"> </w:t>
      </w:r>
      <w:r w:rsidR="0087141E" w:rsidRPr="00740118">
        <w:rPr>
          <w:rFonts w:ascii="Museo Sans 300" w:hAnsi="Museo Sans 300"/>
          <w:sz w:val="24"/>
          <w:szCs w:val="24"/>
        </w:rPr>
        <w:t>quedando la</w:t>
      </w:r>
      <w:r w:rsidR="0052194D" w:rsidRPr="00740118">
        <w:rPr>
          <w:rFonts w:ascii="Museo Sans 300" w:hAnsi="Museo Sans 300"/>
          <w:sz w:val="24"/>
          <w:szCs w:val="24"/>
        </w:rPr>
        <w:t>s adjudicaciones</w:t>
      </w:r>
      <w:r w:rsidR="0087141E" w:rsidRPr="00740118">
        <w:rPr>
          <w:rFonts w:ascii="Museo Sans 300" w:hAnsi="Museo Sans 300"/>
          <w:sz w:val="24"/>
          <w:szCs w:val="24"/>
        </w:rPr>
        <w:t xml:space="preserve"> conforme a los cuadros de valores y extensiones siguientes:</w:t>
      </w:r>
      <w:r w:rsidR="0087141E" w:rsidRPr="00740118">
        <w:rPr>
          <w:rFonts w:ascii="Museo Sans 300" w:hAnsi="Museo Sans 300" w:cs="Arial"/>
          <w:sz w:val="24"/>
          <w:szCs w:val="24"/>
        </w:rPr>
        <w:t xml:space="preserve"> </w:t>
      </w:r>
    </w:p>
    <w:p w14:paraId="14F1D215" w14:textId="77777777" w:rsidR="0087141E" w:rsidRDefault="0087141E" w:rsidP="0087141E">
      <w:pPr>
        <w:widowControl w:val="0"/>
        <w:autoSpaceDE w:val="0"/>
        <w:autoSpaceDN w:val="0"/>
        <w:adjustRightInd w:val="0"/>
        <w:rPr>
          <w:rFonts w:ascii="Arial" w:hAnsi="Arial" w:cs="Arial"/>
          <w:sz w:val="16"/>
          <w:szCs w:val="16"/>
          <w:lang w:val="es-ES" w:eastAsia="es-ES"/>
        </w:rPr>
      </w:pPr>
    </w:p>
    <w:tbl>
      <w:tblPr>
        <w:tblW w:w="9255" w:type="dxa"/>
        <w:tblInd w:w="25" w:type="dxa"/>
        <w:tblLayout w:type="fixed"/>
        <w:tblCellMar>
          <w:left w:w="25" w:type="dxa"/>
          <w:right w:w="0" w:type="dxa"/>
        </w:tblCellMar>
        <w:tblLook w:val="04A0" w:firstRow="1" w:lastRow="0" w:firstColumn="1" w:lastColumn="0" w:noHBand="0" w:noVBand="1"/>
      </w:tblPr>
      <w:tblGrid>
        <w:gridCol w:w="2616"/>
        <w:gridCol w:w="996"/>
        <w:gridCol w:w="2533"/>
        <w:gridCol w:w="580"/>
        <w:gridCol w:w="582"/>
        <w:gridCol w:w="622"/>
        <w:gridCol w:w="663"/>
        <w:gridCol w:w="663"/>
      </w:tblGrid>
      <w:tr w:rsidR="0087141E" w14:paraId="77D22517" w14:textId="77777777" w:rsidTr="00740118">
        <w:trPr>
          <w:trHeight w:val="287"/>
        </w:trPr>
        <w:tc>
          <w:tcPr>
            <w:tcW w:w="2616" w:type="dxa"/>
            <w:tcBorders>
              <w:top w:val="single" w:sz="2" w:space="0" w:color="auto"/>
              <w:left w:val="single" w:sz="2" w:space="0" w:color="auto"/>
              <w:bottom w:val="nil"/>
              <w:right w:val="single" w:sz="2" w:space="0" w:color="auto"/>
            </w:tcBorders>
            <w:shd w:val="clear" w:color="auto" w:fill="DCDCDC"/>
            <w:hideMark/>
          </w:tcPr>
          <w:p w14:paraId="1C151ADD" w14:textId="77777777" w:rsidR="0087141E" w:rsidRDefault="0087141E">
            <w:pPr>
              <w:widowControl w:val="0"/>
              <w:autoSpaceDE w:val="0"/>
              <w:autoSpaceDN w:val="0"/>
              <w:adjustRightInd w:val="0"/>
              <w:spacing w:line="256" w:lineRule="auto"/>
              <w:rPr>
                <w:rFonts w:ascii="Museo Sans 300" w:hAnsi="Museo Sans 300" w:cs="Times New Roman"/>
                <w:b/>
                <w:bCs/>
                <w:sz w:val="14"/>
                <w:szCs w:val="14"/>
              </w:rPr>
            </w:pPr>
            <w:r>
              <w:rPr>
                <w:rFonts w:ascii="Museo Sans 300" w:hAnsi="Museo Sans 300"/>
                <w:b/>
                <w:bCs/>
                <w:sz w:val="14"/>
                <w:szCs w:val="14"/>
              </w:rPr>
              <w:t xml:space="preserve">D.U.I.     PROGRAMA </w:t>
            </w:r>
          </w:p>
        </w:tc>
        <w:tc>
          <w:tcPr>
            <w:tcW w:w="3529"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70B462B4" w14:textId="77777777" w:rsidR="0087141E" w:rsidRDefault="0087141E">
            <w:pPr>
              <w:widowControl w:val="0"/>
              <w:autoSpaceDE w:val="0"/>
              <w:autoSpaceDN w:val="0"/>
              <w:adjustRightInd w:val="0"/>
              <w:spacing w:line="256" w:lineRule="auto"/>
              <w:jc w:val="center"/>
              <w:rPr>
                <w:rFonts w:ascii="Museo Sans 300" w:hAnsi="Museo Sans 300"/>
                <w:b/>
                <w:bCs/>
                <w:sz w:val="14"/>
                <w:szCs w:val="14"/>
              </w:rPr>
            </w:pPr>
            <w:r>
              <w:rPr>
                <w:rFonts w:ascii="Museo Sans 300" w:hAnsi="Museo Sans 300"/>
                <w:b/>
                <w:bCs/>
                <w:sz w:val="14"/>
                <w:szCs w:val="14"/>
              </w:rPr>
              <w:t xml:space="preserve">SOLAR / A COMP. Y LOTES </w:t>
            </w:r>
          </w:p>
        </w:tc>
        <w:tc>
          <w:tcPr>
            <w:tcW w:w="1162" w:type="dxa"/>
            <w:gridSpan w:val="2"/>
            <w:tcBorders>
              <w:top w:val="single" w:sz="2" w:space="0" w:color="auto"/>
              <w:left w:val="single" w:sz="2" w:space="0" w:color="auto"/>
              <w:bottom w:val="nil"/>
              <w:right w:val="single" w:sz="2" w:space="0" w:color="auto"/>
            </w:tcBorders>
            <w:shd w:val="clear" w:color="auto" w:fill="DCDCDC"/>
          </w:tcPr>
          <w:p w14:paraId="533B8C19" w14:textId="77777777" w:rsidR="0087141E" w:rsidRDefault="0087141E">
            <w:pPr>
              <w:widowControl w:val="0"/>
              <w:autoSpaceDE w:val="0"/>
              <w:autoSpaceDN w:val="0"/>
              <w:adjustRightInd w:val="0"/>
              <w:spacing w:line="256" w:lineRule="auto"/>
              <w:rPr>
                <w:rFonts w:ascii="Museo Sans 300" w:hAnsi="Museo Sans 300"/>
                <w:b/>
                <w:bCs/>
                <w:sz w:val="14"/>
                <w:szCs w:val="14"/>
              </w:rPr>
            </w:pPr>
          </w:p>
        </w:tc>
        <w:tc>
          <w:tcPr>
            <w:tcW w:w="622"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2E7A8CE6" w14:textId="77777777" w:rsidR="0087141E" w:rsidRDefault="0087141E">
            <w:pPr>
              <w:widowControl w:val="0"/>
              <w:autoSpaceDE w:val="0"/>
              <w:autoSpaceDN w:val="0"/>
              <w:adjustRightInd w:val="0"/>
              <w:spacing w:line="256" w:lineRule="auto"/>
              <w:jc w:val="center"/>
              <w:rPr>
                <w:rFonts w:ascii="Museo Sans 300" w:hAnsi="Museo Sans 300"/>
                <w:b/>
                <w:bCs/>
                <w:sz w:val="14"/>
                <w:szCs w:val="14"/>
              </w:rPr>
            </w:pPr>
            <w:r>
              <w:rPr>
                <w:rFonts w:ascii="Museo Sans 300" w:hAnsi="Museo Sans 300"/>
                <w:b/>
                <w:bCs/>
                <w:sz w:val="14"/>
                <w:szCs w:val="14"/>
              </w:rPr>
              <w:t xml:space="preserve">AREA (MTS) </w:t>
            </w:r>
          </w:p>
        </w:tc>
        <w:tc>
          <w:tcPr>
            <w:tcW w:w="663"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2E7C2A06" w14:textId="77777777" w:rsidR="0087141E" w:rsidRDefault="0087141E">
            <w:pPr>
              <w:widowControl w:val="0"/>
              <w:autoSpaceDE w:val="0"/>
              <w:autoSpaceDN w:val="0"/>
              <w:adjustRightInd w:val="0"/>
              <w:spacing w:line="256" w:lineRule="auto"/>
              <w:jc w:val="center"/>
              <w:rPr>
                <w:rFonts w:ascii="Museo Sans 300" w:hAnsi="Museo Sans 300"/>
                <w:b/>
                <w:bCs/>
                <w:sz w:val="14"/>
                <w:szCs w:val="14"/>
              </w:rPr>
            </w:pPr>
            <w:r>
              <w:rPr>
                <w:rFonts w:ascii="Museo Sans 300" w:hAnsi="Museo Sans 300"/>
                <w:b/>
                <w:bCs/>
                <w:sz w:val="14"/>
                <w:szCs w:val="14"/>
              </w:rPr>
              <w:t xml:space="preserve">VALOR ($) </w:t>
            </w:r>
          </w:p>
        </w:tc>
        <w:tc>
          <w:tcPr>
            <w:tcW w:w="663"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6C64F32E" w14:textId="77777777" w:rsidR="0087141E" w:rsidRDefault="0087141E">
            <w:pPr>
              <w:widowControl w:val="0"/>
              <w:autoSpaceDE w:val="0"/>
              <w:autoSpaceDN w:val="0"/>
              <w:adjustRightInd w:val="0"/>
              <w:spacing w:line="256" w:lineRule="auto"/>
              <w:jc w:val="center"/>
              <w:rPr>
                <w:rFonts w:ascii="Museo Sans 300" w:hAnsi="Museo Sans 300"/>
                <w:b/>
                <w:bCs/>
                <w:sz w:val="14"/>
                <w:szCs w:val="14"/>
              </w:rPr>
            </w:pPr>
            <w:r>
              <w:rPr>
                <w:rFonts w:ascii="Museo Sans 300" w:hAnsi="Museo Sans 300"/>
                <w:b/>
                <w:bCs/>
                <w:sz w:val="14"/>
                <w:szCs w:val="14"/>
              </w:rPr>
              <w:t xml:space="preserve">VALOR (¢) </w:t>
            </w:r>
          </w:p>
        </w:tc>
      </w:tr>
      <w:tr w:rsidR="0087141E" w14:paraId="724CB397" w14:textId="77777777" w:rsidTr="00740118">
        <w:trPr>
          <w:trHeight w:val="257"/>
        </w:trPr>
        <w:tc>
          <w:tcPr>
            <w:tcW w:w="2616" w:type="dxa"/>
            <w:tcBorders>
              <w:top w:val="single" w:sz="2" w:space="0" w:color="auto"/>
              <w:left w:val="single" w:sz="2" w:space="0" w:color="auto"/>
              <w:bottom w:val="single" w:sz="2" w:space="0" w:color="auto"/>
              <w:right w:val="single" w:sz="2" w:space="0" w:color="auto"/>
            </w:tcBorders>
            <w:shd w:val="clear" w:color="auto" w:fill="DCDCDC"/>
            <w:hideMark/>
          </w:tcPr>
          <w:p w14:paraId="53E5ED73" w14:textId="77777777" w:rsidR="0087141E" w:rsidRDefault="0087141E">
            <w:pPr>
              <w:widowControl w:val="0"/>
              <w:autoSpaceDE w:val="0"/>
              <w:autoSpaceDN w:val="0"/>
              <w:adjustRightInd w:val="0"/>
              <w:spacing w:line="256" w:lineRule="auto"/>
              <w:rPr>
                <w:rFonts w:ascii="Museo Sans 300" w:hAnsi="Museo Sans 300"/>
                <w:b/>
                <w:bCs/>
                <w:sz w:val="14"/>
                <w:szCs w:val="14"/>
              </w:rPr>
            </w:pPr>
            <w:r>
              <w:rPr>
                <w:rFonts w:ascii="Museo Sans 300" w:hAnsi="Museo Sans 300"/>
                <w:b/>
                <w:bCs/>
                <w:sz w:val="14"/>
                <w:szCs w:val="14"/>
              </w:rPr>
              <w:t xml:space="preserve">BENEFICIARIO </w:t>
            </w:r>
          </w:p>
        </w:tc>
        <w:tc>
          <w:tcPr>
            <w:tcW w:w="996" w:type="dxa"/>
            <w:tcBorders>
              <w:top w:val="single" w:sz="2" w:space="0" w:color="auto"/>
              <w:left w:val="single" w:sz="2" w:space="0" w:color="auto"/>
              <w:bottom w:val="single" w:sz="2" w:space="0" w:color="auto"/>
              <w:right w:val="single" w:sz="2" w:space="0" w:color="auto"/>
            </w:tcBorders>
            <w:shd w:val="clear" w:color="auto" w:fill="DCDCDC"/>
            <w:hideMark/>
          </w:tcPr>
          <w:p w14:paraId="36D325A0" w14:textId="77777777" w:rsidR="0087141E" w:rsidRDefault="0087141E">
            <w:pPr>
              <w:widowControl w:val="0"/>
              <w:autoSpaceDE w:val="0"/>
              <w:autoSpaceDN w:val="0"/>
              <w:adjustRightInd w:val="0"/>
              <w:spacing w:line="256" w:lineRule="auto"/>
              <w:rPr>
                <w:rFonts w:ascii="Museo Sans 300" w:hAnsi="Museo Sans 300"/>
                <w:b/>
                <w:bCs/>
                <w:sz w:val="14"/>
                <w:szCs w:val="14"/>
              </w:rPr>
            </w:pPr>
            <w:r>
              <w:rPr>
                <w:rFonts w:ascii="Museo Sans 300" w:hAnsi="Museo Sans 300"/>
                <w:b/>
                <w:bCs/>
                <w:sz w:val="14"/>
                <w:szCs w:val="14"/>
              </w:rPr>
              <w:t xml:space="preserve">MATRICULA </w:t>
            </w:r>
          </w:p>
        </w:tc>
        <w:tc>
          <w:tcPr>
            <w:tcW w:w="2533" w:type="dxa"/>
            <w:tcBorders>
              <w:top w:val="single" w:sz="2" w:space="0" w:color="auto"/>
              <w:left w:val="single" w:sz="2" w:space="0" w:color="auto"/>
              <w:bottom w:val="single" w:sz="2" w:space="0" w:color="auto"/>
              <w:right w:val="single" w:sz="2" w:space="0" w:color="auto"/>
            </w:tcBorders>
            <w:shd w:val="clear" w:color="auto" w:fill="DCDCDC"/>
            <w:hideMark/>
          </w:tcPr>
          <w:p w14:paraId="5D574497" w14:textId="77777777" w:rsidR="0087141E" w:rsidRDefault="0087141E">
            <w:pPr>
              <w:widowControl w:val="0"/>
              <w:autoSpaceDE w:val="0"/>
              <w:autoSpaceDN w:val="0"/>
              <w:adjustRightInd w:val="0"/>
              <w:spacing w:line="256" w:lineRule="auto"/>
              <w:rPr>
                <w:rFonts w:ascii="Museo Sans 300" w:hAnsi="Museo Sans 300"/>
                <w:b/>
                <w:bCs/>
                <w:sz w:val="14"/>
                <w:szCs w:val="14"/>
              </w:rPr>
            </w:pPr>
            <w:r>
              <w:rPr>
                <w:rFonts w:ascii="Museo Sans 300" w:hAnsi="Museo Sans 300"/>
                <w:b/>
                <w:bCs/>
                <w:sz w:val="14"/>
                <w:szCs w:val="14"/>
              </w:rPr>
              <w:t xml:space="preserve">PORCION </w:t>
            </w:r>
          </w:p>
        </w:tc>
        <w:tc>
          <w:tcPr>
            <w:tcW w:w="580" w:type="dxa"/>
            <w:tcBorders>
              <w:top w:val="single" w:sz="2" w:space="0" w:color="auto"/>
              <w:left w:val="single" w:sz="2" w:space="0" w:color="auto"/>
              <w:bottom w:val="single" w:sz="2" w:space="0" w:color="auto"/>
              <w:right w:val="single" w:sz="2" w:space="0" w:color="auto"/>
            </w:tcBorders>
            <w:shd w:val="clear" w:color="auto" w:fill="DCDCDC"/>
            <w:hideMark/>
          </w:tcPr>
          <w:p w14:paraId="77EF2A0C" w14:textId="77777777" w:rsidR="0087141E" w:rsidRDefault="0087141E">
            <w:pPr>
              <w:widowControl w:val="0"/>
              <w:autoSpaceDE w:val="0"/>
              <w:autoSpaceDN w:val="0"/>
              <w:adjustRightInd w:val="0"/>
              <w:spacing w:line="256" w:lineRule="auto"/>
              <w:rPr>
                <w:rFonts w:ascii="Museo Sans 300" w:hAnsi="Museo Sans 300"/>
                <w:b/>
                <w:bCs/>
                <w:sz w:val="14"/>
                <w:szCs w:val="14"/>
              </w:rPr>
            </w:pPr>
            <w:r>
              <w:rPr>
                <w:rFonts w:ascii="Museo Sans 300" w:hAnsi="Museo Sans 300"/>
                <w:b/>
                <w:bCs/>
                <w:sz w:val="14"/>
                <w:szCs w:val="14"/>
              </w:rPr>
              <w:t xml:space="preserve">POL </w:t>
            </w:r>
          </w:p>
        </w:tc>
        <w:tc>
          <w:tcPr>
            <w:tcW w:w="581" w:type="dxa"/>
            <w:tcBorders>
              <w:top w:val="single" w:sz="2" w:space="0" w:color="auto"/>
              <w:left w:val="single" w:sz="2" w:space="0" w:color="auto"/>
              <w:bottom w:val="single" w:sz="2" w:space="0" w:color="auto"/>
              <w:right w:val="single" w:sz="2" w:space="0" w:color="auto"/>
            </w:tcBorders>
            <w:shd w:val="clear" w:color="auto" w:fill="DCDCDC"/>
            <w:hideMark/>
          </w:tcPr>
          <w:p w14:paraId="2D2CFC5B" w14:textId="77777777" w:rsidR="0087141E" w:rsidRDefault="0087141E">
            <w:pPr>
              <w:widowControl w:val="0"/>
              <w:autoSpaceDE w:val="0"/>
              <w:autoSpaceDN w:val="0"/>
              <w:adjustRightInd w:val="0"/>
              <w:spacing w:line="256" w:lineRule="auto"/>
              <w:rPr>
                <w:rFonts w:ascii="Museo Sans 300" w:hAnsi="Museo Sans 300"/>
                <w:b/>
                <w:bCs/>
                <w:sz w:val="14"/>
                <w:szCs w:val="14"/>
              </w:rPr>
            </w:pPr>
            <w:r>
              <w:rPr>
                <w:rFonts w:ascii="Museo Sans 300" w:hAnsi="Museo Sans 300"/>
                <w:b/>
                <w:bCs/>
                <w:sz w:val="14"/>
                <w:szCs w:val="14"/>
              </w:rPr>
              <w:t xml:space="preserve">No </w:t>
            </w:r>
          </w:p>
        </w:tc>
        <w:tc>
          <w:tcPr>
            <w:tcW w:w="622" w:type="dxa"/>
            <w:vMerge/>
            <w:tcBorders>
              <w:top w:val="single" w:sz="2" w:space="0" w:color="auto"/>
              <w:left w:val="single" w:sz="2" w:space="0" w:color="auto"/>
              <w:bottom w:val="single" w:sz="2" w:space="0" w:color="auto"/>
              <w:right w:val="single" w:sz="2" w:space="0" w:color="auto"/>
            </w:tcBorders>
            <w:vAlign w:val="center"/>
            <w:hideMark/>
          </w:tcPr>
          <w:p w14:paraId="31D9FB69" w14:textId="77777777" w:rsidR="0087141E" w:rsidRDefault="0087141E">
            <w:pPr>
              <w:spacing w:line="256" w:lineRule="auto"/>
              <w:rPr>
                <w:rFonts w:ascii="Museo Sans 300" w:eastAsia="Times New Roman" w:hAnsi="Museo Sans 300" w:cs="Times New Roman"/>
                <w:b/>
                <w:bCs/>
                <w:sz w:val="14"/>
                <w:szCs w:val="14"/>
                <w:lang w:val="es-ES" w:eastAsia="es-ES"/>
              </w:rPr>
            </w:pPr>
          </w:p>
        </w:tc>
        <w:tc>
          <w:tcPr>
            <w:tcW w:w="663" w:type="dxa"/>
            <w:vMerge/>
            <w:tcBorders>
              <w:top w:val="single" w:sz="2" w:space="0" w:color="auto"/>
              <w:left w:val="single" w:sz="2" w:space="0" w:color="auto"/>
              <w:bottom w:val="single" w:sz="2" w:space="0" w:color="auto"/>
              <w:right w:val="single" w:sz="2" w:space="0" w:color="auto"/>
            </w:tcBorders>
            <w:vAlign w:val="center"/>
            <w:hideMark/>
          </w:tcPr>
          <w:p w14:paraId="128EC882" w14:textId="77777777" w:rsidR="0087141E" w:rsidRDefault="0087141E">
            <w:pPr>
              <w:spacing w:line="256" w:lineRule="auto"/>
              <w:rPr>
                <w:rFonts w:ascii="Museo Sans 300" w:eastAsia="Times New Roman" w:hAnsi="Museo Sans 300" w:cs="Times New Roman"/>
                <w:b/>
                <w:bCs/>
                <w:sz w:val="14"/>
                <w:szCs w:val="14"/>
                <w:lang w:val="es-ES" w:eastAsia="es-ES"/>
              </w:rPr>
            </w:pPr>
          </w:p>
        </w:tc>
        <w:tc>
          <w:tcPr>
            <w:tcW w:w="663" w:type="dxa"/>
            <w:vMerge/>
            <w:tcBorders>
              <w:top w:val="single" w:sz="2" w:space="0" w:color="auto"/>
              <w:left w:val="single" w:sz="2" w:space="0" w:color="auto"/>
              <w:bottom w:val="single" w:sz="2" w:space="0" w:color="auto"/>
              <w:right w:val="single" w:sz="2" w:space="0" w:color="auto"/>
            </w:tcBorders>
            <w:vAlign w:val="center"/>
            <w:hideMark/>
          </w:tcPr>
          <w:p w14:paraId="0AAEE325" w14:textId="77777777" w:rsidR="0087141E" w:rsidRDefault="0087141E">
            <w:pPr>
              <w:spacing w:line="256" w:lineRule="auto"/>
              <w:rPr>
                <w:rFonts w:ascii="Museo Sans 300" w:eastAsia="Times New Roman" w:hAnsi="Museo Sans 300" w:cs="Times New Roman"/>
                <w:b/>
                <w:bCs/>
                <w:sz w:val="14"/>
                <w:szCs w:val="14"/>
                <w:lang w:val="es-ES" w:eastAsia="es-ES"/>
              </w:rPr>
            </w:pPr>
          </w:p>
        </w:tc>
      </w:tr>
    </w:tbl>
    <w:p w14:paraId="0392AE0E" w14:textId="77777777" w:rsidR="0087141E" w:rsidRDefault="0087141E" w:rsidP="0087141E">
      <w:pPr>
        <w:widowControl w:val="0"/>
        <w:autoSpaceDE w:val="0"/>
        <w:autoSpaceDN w:val="0"/>
        <w:adjustRightInd w:val="0"/>
        <w:rPr>
          <w:rFonts w:ascii="Museo Sans 300" w:eastAsia="Times New Roman" w:hAnsi="Museo Sans 300"/>
          <w:sz w:val="14"/>
          <w:szCs w:val="14"/>
          <w:lang w:val="es-ES" w:eastAsia="es-ES"/>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87141E" w14:paraId="0E428AC7" w14:textId="77777777" w:rsidTr="0087141E">
        <w:tc>
          <w:tcPr>
            <w:tcW w:w="2600" w:type="dxa"/>
            <w:tcBorders>
              <w:top w:val="single" w:sz="2" w:space="0" w:color="auto"/>
              <w:left w:val="single" w:sz="2" w:space="0" w:color="auto"/>
              <w:bottom w:val="single" w:sz="2" w:space="0" w:color="auto"/>
              <w:right w:val="single" w:sz="2" w:space="0" w:color="auto"/>
            </w:tcBorders>
            <w:hideMark/>
          </w:tcPr>
          <w:p w14:paraId="2D2C0EDA" w14:textId="77777777" w:rsidR="0087141E" w:rsidRDefault="0087141E">
            <w:pPr>
              <w:widowControl w:val="0"/>
              <w:autoSpaceDE w:val="0"/>
              <w:autoSpaceDN w:val="0"/>
              <w:adjustRightInd w:val="0"/>
              <w:spacing w:line="256" w:lineRule="auto"/>
              <w:rPr>
                <w:rFonts w:ascii="Museo Sans 300" w:hAnsi="Museo Sans 300"/>
                <w:b/>
                <w:bCs/>
                <w:sz w:val="14"/>
                <w:szCs w:val="14"/>
              </w:rPr>
            </w:pPr>
            <w:r>
              <w:rPr>
                <w:rFonts w:ascii="Museo Sans 300" w:hAnsi="Museo Sans 300"/>
                <w:b/>
                <w:bCs/>
                <w:sz w:val="14"/>
                <w:szCs w:val="14"/>
              </w:rPr>
              <w:t xml:space="preserve">No DE ENTREGA: 1 </w:t>
            </w:r>
          </w:p>
        </w:tc>
      </w:tr>
    </w:tbl>
    <w:p w14:paraId="29D2B602" w14:textId="77777777" w:rsidR="0087141E" w:rsidRDefault="0087141E" w:rsidP="0087141E">
      <w:pPr>
        <w:widowControl w:val="0"/>
        <w:autoSpaceDE w:val="0"/>
        <w:autoSpaceDN w:val="0"/>
        <w:adjustRightInd w:val="0"/>
        <w:jc w:val="center"/>
        <w:rPr>
          <w:rFonts w:ascii="Museo Sans 300" w:eastAsia="Times New Roman" w:hAnsi="Museo Sans 300"/>
          <w:b/>
          <w:bCs/>
          <w:sz w:val="14"/>
          <w:szCs w:val="14"/>
          <w:lang w:val="es-ES" w:eastAsia="es-ES"/>
        </w:rPr>
      </w:pPr>
      <w:r>
        <w:rPr>
          <w:rFonts w:ascii="Museo Sans 300" w:hAnsi="Museo Sans 300"/>
          <w:b/>
          <w:bCs/>
          <w:sz w:val="14"/>
          <w:szCs w:val="14"/>
        </w:rPr>
        <w:t xml:space="preserve"> </w:t>
      </w:r>
    </w:p>
    <w:tbl>
      <w:tblPr>
        <w:tblW w:w="9244" w:type="dxa"/>
        <w:tblInd w:w="25" w:type="dxa"/>
        <w:tblLayout w:type="fixed"/>
        <w:tblCellMar>
          <w:left w:w="25" w:type="dxa"/>
          <w:right w:w="0" w:type="dxa"/>
        </w:tblCellMar>
        <w:tblLook w:val="04A0" w:firstRow="1" w:lastRow="0" w:firstColumn="1" w:lastColumn="0" w:noHBand="0" w:noVBand="1"/>
      </w:tblPr>
      <w:tblGrid>
        <w:gridCol w:w="2611"/>
        <w:gridCol w:w="994"/>
        <w:gridCol w:w="2529"/>
        <w:gridCol w:w="580"/>
        <w:gridCol w:w="580"/>
        <w:gridCol w:w="621"/>
        <w:gridCol w:w="662"/>
        <w:gridCol w:w="667"/>
      </w:tblGrid>
      <w:tr w:rsidR="0087141E" w14:paraId="51CD1D73" w14:textId="77777777" w:rsidTr="00740118">
        <w:trPr>
          <w:trHeight w:val="225"/>
        </w:trPr>
        <w:tc>
          <w:tcPr>
            <w:tcW w:w="2611" w:type="dxa"/>
            <w:vMerge w:val="restart"/>
            <w:tcBorders>
              <w:top w:val="single" w:sz="2" w:space="0" w:color="auto"/>
              <w:left w:val="single" w:sz="2" w:space="0" w:color="auto"/>
              <w:bottom w:val="single" w:sz="2" w:space="0" w:color="auto"/>
              <w:right w:val="single" w:sz="2" w:space="0" w:color="auto"/>
            </w:tcBorders>
          </w:tcPr>
          <w:p w14:paraId="454F61A4" w14:textId="2FE4081B" w:rsidR="0087141E" w:rsidRDefault="00C47755">
            <w:pPr>
              <w:widowControl w:val="0"/>
              <w:autoSpaceDE w:val="0"/>
              <w:autoSpaceDN w:val="0"/>
              <w:adjustRightInd w:val="0"/>
              <w:spacing w:line="256" w:lineRule="auto"/>
              <w:rPr>
                <w:rFonts w:ascii="Museo Sans 300" w:hAnsi="Museo Sans 300"/>
                <w:sz w:val="14"/>
                <w:szCs w:val="14"/>
              </w:rPr>
            </w:pPr>
            <w:r>
              <w:rPr>
                <w:rFonts w:ascii="Museo Sans 300" w:hAnsi="Museo Sans 300"/>
                <w:sz w:val="14"/>
                <w:szCs w:val="14"/>
              </w:rPr>
              <w:t>---</w:t>
            </w:r>
            <w:r w:rsidR="0087141E">
              <w:rPr>
                <w:rFonts w:ascii="Museo Sans 300" w:hAnsi="Museo Sans 300"/>
                <w:sz w:val="14"/>
                <w:szCs w:val="14"/>
              </w:rPr>
              <w:t xml:space="preserve"> </w:t>
            </w:r>
          </w:p>
        </w:tc>
        <w:tc>
          <w:tcPr>
            <w:tcW w:w="994" w:type="dxa"/>
            <w:vMerge w:val="restart"/>
            <w:tcBorders>
              <w:top w:val="single" w:sz="2" w:space="0" w:color="auto"/>
              <w:left w:val="single" w:sz="2" w:space="0" w:color="auto"/>
              <w:bottom w:val="single" w:sz="2" w:space="0" w:color="auto"/>
              <w:right w:val="single" w:sz="2" w:space="0" w:color="auto"/>
            </w:tcBorders>
            <w:hideMark/>
          </w:tcPr>
          <w:p w14:paraId="11619A9C" w14:textId="77777777" w:rsidR="0087141E" w:rsidRDefault="0087141E">
            <w:pPr>
              <w:widowControl w:val="0"/>
              <w:autoSpaceDE w:val="0"/>
              <w:autoSpaceDN w:val="0"/>
              <w:adjustRightInd w:val="0"/>
              <w:spacing w:line="256" w:lineRule="auto"/>
              <w:rPr>
                <w:rFonts w:ascii="Museo Sans 300" w:hAnsi="Museo Sans 300"/>
                <w:sz w:val="14"/>
                <w:szCs w:val="14"/>
              </w:rPr>
            </w:pPr>
            <w:r>
              <w:rPr>
                <w:rFonts w:ascii="Museo Sans 300" w:hAnsi="Museo Sans 300"/>
                <w:sz w:val="14"/>
                <w:szCs w:val="14"/>
              </w:rPr>
              <w:t xml:space="preserve">Lotes: </w:t>
            </w:r>
          </w:p>
          <w:p w14:paraId="687517D4" w14:textId="5B98893D" w:rsidR="0087141E" w:rsidRDefault="00C47755">
            <w:pPr>
              <w:widowControl w:val="0"/>
              <w:autoSpaceDE w:val="0"/>
              <w:autoSpaceDN w:val="0"/>
              <w:adjustRightInd w:val="0"/>
              <w:spacing w:line="256" w:lineRule="auto"/>
              <w:rPr>
                <w:rFonts w:ascii="Museo Sans 300" w:hAnsi="Museo Sans 300"/>
                <w:sz w:val="14"/>
                <w:szCs w:val="14"/>
              </w:rPr>
            </w:pPr>
            <w:r>
              <w:rPr>
                <w:rFonts w:ascii="Museo Sans 300" w:hAnsi="Museo Sans 300"/>
                <w:sz w:val="14"/>
                <w:szCs w:val="14"/>
              </w:rPr>
              <w:t xml:space="preserve">--- </w:t>
            </w:r>
            <w:r w:rsidR="0087141E">
              <w:rPr>
                <w:rFonts w:ascii="Museo Sans 300" w:hAnsi="Museo Sans 300"/>
                <w:sz w:val="14"/>
                <w:szCs w:val="14"/>
              </w:rPr>
              <w:t xml:space="preserve">-00000 </w:t>
            </w:r>
          </w:p>
        </w:tc>
        <w:tc>
          <w:tcPr>
            <w:tcW w:w="2529" w:type="dxa"/>
            <w:vMerge w:val="restart"/>
            <w:tcBorders>
              <w:top w:val="single" w:sz="2" w:space="0" w:color="auto"/>
              <w:left w:val="single" w:sz="2" w:space="0" w:color="auto"/>
              <w:bottom w:val="single" w:sz="2" w:space="0" w:color="auto"/>
              <w:right w:val="single" w:sz="2" w:space="0" w:color="auto"/>
            </w:tcBorders>
          </w:tcPr>
          <w:p w14:paraId="6F2012F4" w14:textId="77777777" w:rsidR="0087141E" w:rsidRDefault="0087141E">
            <w:pPr>
              <w:widowControl w:val="0"/>
              <w:autoSpaceDE w:val="0"/>
              <w:autoSpaceDN w:val="0"/>
              <w:adjustRightInd w:val="0"/>
              <w:spacing w:line="256" w:lineRule="auto"/>
              <w:rPr>
                <w:rFonts w:ascii="Museo Sans 300" w:hAnsi="Museo Sans 300"/>
                <w:sz w:val="14"/>
                <w:szCs w:val="14"/>
              </w:rPr>
            </w:pPr>
          </w:p>
          <w:p w14:paraId="3C840CE8" w14:textId="16351EBA" w:rsidR="0087141E" w:rsidRDefault="0087141E" w:rsidP="00C47755">
            <w:pPr>
              <w:widowControl w:val="0"/>
              <w:autoSpaceDE w:val="0"/>
              <w:autoSpaceDN w:val="0"/>
              <w:adjustRightInd w:val="0"/>
              <w:spacing w:line="256" w:lineRule="auto"/>
              <w:rPr>
                <w:rFonts w:ascii="Museo Sans 300" w:hAnsi="Museo Sans 300"/>
                <w:sz w:val="14"/>
                <w:szCs w:val="14"/>
              </w:rPr>
            </w:pPr>
            <w:r>
              <w:rPr>
                <w:rFonts w:ascii="Museo Sans 300" w:hAnsi="Museo Sans 300"/>
                <w:sz w:val="14"/>
                <w:szCs w:val="14"/>
              </w:rPr>
              <w:t xml:space="preserve">PARCELA </w:t>
            </w:r>
            <w:r w:rsidR="00C47755">
              <w:rPr>
                <w:rFonts w:ascii="Museo Sans 300" w:hAnsi="Museo Sans 300"/>
                <w:sz w:val="14"/>
                <w:szCs w:val="14"/>
              </w:rPr>
              <w:t>---/--</w:t>
            </w:r>
          </w:p>
        </w:tc>
        <w:tc>
          <w:tcPr>
            <w:tcW w:w="580" w:type="dxa"/>
            <w:vMerge w:val="restart"/>
            <w:tcBorders>
              <w:top w:val="single" w:sz="2" w:space="0" w:color="auto"/>
              <w:left w:val="single" w:sz="2" w:space="0" w:color="auto"/>
              <w:bottom w:val="single" w:sz="2" w:space="0" w:color="auto"/>
              <w:right w:val="single" w:sz="2" w:space="0" w:color="auto"/>
            </w:tcBorders>
          </w:tcPr>
          <w:p w14:paraId="30EFFA45" w14:textId="77777777" w:rsidR="0087141E" w:rsidRDefault="0087141E">
            <w:pPr>
              <w:widowControl w:val="0"/>
              <w:autoSpaceDE w:val="0"/>
              <w:autoSpaceDN w:val="0"/>
              <w:adjustRightInd w:val="0"/>
              <w:spacing w:line="256" w:lineRule="auto"/>
              <w:rPr>
                <w:rFonts w:ascii="Museo Sans 300" w:hAnsi="Museo Sans 300"/>
                <w:sz w:val="14"/>
                <w:szCs w:val="14"/>
              </w:rPr>
            </w:pPr>
          </w:p>
          <w:p w14:paraId="016108AE" w14:textId="099ABA77" w:rsidR="0087141E" w:rsidRDefault="00C47755">
            <w:pPr>
              <w:widowControl w:val="0"/>
              <w:autoSpaceDE w:val="0"/>
              <w:autoSpaceDN w:val="0"/>
              <w:adjustRightInd w:val="0"/>
              <w:spacing w:line="256" w:lineRule="auto"/>
              <w:rPr>
                <w:rFonts w:ascii="Museo Sans 300" w:hAnsi="Museo Sans 300"/>
                <w:sz w:val="14"/>
                <w:szCs w:val="14"/>
              </w:rPr>
            </w:pPr>
            <w:r>
              <w:rPr>
                <w:rFonts w:ascii="Museo Sans 300" w:hAnsi="Museo Sans 300"/>
                <w:sz w:val="14"/>
                <w:szCs w:val="14"/>
              </w:rPr>
              <w:t>---</w:t>
            </w:r>
            <w:r w:rsidR="0087141E">
              <w:rPr>
                <w:rFonts w:ascii="Museo Sans 300" w:hAnsi="Museo Sans 300"/>
                <w:sz w:val="14"/>
                <w:szCs w:val="14"/>
              </w:rPr>
              <w:t xml:space="preserve"> </w:t>
            </w:r>
          </w:p>
        </w:tc>
        <w:tc>
          <w:tcPr>
            <w:tcW w:w="580" w:type="dxa"/>
            <w:vMerge w:val="restart"/>
            <w:tcBorders>
              <w:top w:val="single" w:sz="2" w:space="0" w:color="auto"/>
              <w:left w:val="single" w:sz="2" w:space="0" w:color="auto"/>
              <w:bottom w:val="single" w:sz="2" w:space="0" w:color="auto"/>
              <w:right w:val="single" w:sz="2" w:space="0" w:color="auto"/>
            </w:tcBorders>
          </w:tcPr>
          <w:p w14:paraId="0296A600" w14:textId="77777777" w:rsidR="0087141E" w:rsidRDefault="0087141E">
            <w:pPr>
              <w:widowControl w:val="0"/>
              <w:autoSpaceDE w:val="0"/>
              <w:autoSpaceDN w:val="0"/>
              <w:adjustRightInd w:val="0"/>
              <w:spacing w:line="256" w:lineRule="auto"/>
              <w:rPr>
                <w:rFonts w:ascii="Museo Sans 300" w:hAnsi="Museo Sans 300"/>
                <w:sz w:val="14"/>
                <w:szCs w:val="14"/>
              </w:rPr>
            </w:pPr>
          </w:p>
          <w:p w14:paraId="686AF69C" w14:textId="06D07F5D" w:rsidR="0087141E" w:rsidRDefault="00C47755">
            <w:pPr>
              <w:widowControl w:val="0"/>
              <w:autoSpaceDE w:val="0"/>
              <w:autoSpaceDN w:val="0"/>
              <w:adjustRightInd w:val="0"/>
              <w:spacing w:line="256" w:lineRule="auto"/>
              <w:rPr>
                <w:rFonts w:ascii="Museo Sans 300" w:hAnsi="Museo Sans 300"/>
                <w:sz w:val="14"/>
                <w:szCs w:val="14"/>
              </w:rPr>
            </w:pPr>
            <w:r>
              <w:rPr>
                <w:rFonts w:ascii="Museo Sans 300" w:hAnsi="Museo Sans 300"/>
                <w:sz w:val="14"/>
                <w:szCs w:val="14"/>
              </w:rPr>
              <w:t>---</w:t>
            </w:r>
            <w:r w:rsidR="0087141E">
              <w:rPr>
                <w:rFonts w:ascii="Museo Sans 300" w:hAnsi="Museo Sans 300"/>
                <w:sz w:val="14"/>
                <w:szCs w:val="14"/>
              </w:rPr>
              <w:t xml:space="preserve"> </w:t>
            </w:r>
          </w:p>
        </w:tc>
        <w:tc>
          <w:tcPr>
            <w:tcW w:w="621" w:type="dxa"/>
            <w:tcBorders>
              <w:top w:val="single" w:sz="2" w:space="0" w:color="auto"/>
              <w:left w:val="single" w:sz="2" w:space="0" w:color="auto"/>
              <w:bottom w:val="nil"/>
              <w:right w:val="single" w:sz="2" w:space="0" w:color="auto"/>
            </w:tcBorders>
          </w:tcPr>
          <w:p w14:paraId="6A83B53E" w14:textId="77777777" w:rsidR="0087141E" w:rsidRDefault="0087141E">
            <w:pPr>
              <w:widowControl w:val="0"/>
              <w:autoSpaceDE w:val="0"/>
              <w:autoSpaceDN w:val="0"/>
              <w:adjustRightInd w:val="0"/>
              <w:spacing w:line="256" w:lineRule="auto"/>
              <w:jc w:val="right"/>
              <w:rPr>
                <w:rFonts w:ascii="Museo Sans 300" w:hAnsi="Museo Sans 300"/>
                <w:sz w:val="14"/>
                <w:szCs w:val="14"/>
              </w:rPr>
            </w:pPr>
          </w:p>
          <w:p w14:paraId="59CCF2B3" w14:textId="77777777" w:rsidR="0087141E" w:rsidRDefault="0087141E">
            <w:pPr>
              <w:widowControl w:val="0"/>
              <w:autoSpaceDE w:val="0"/>
              <w:autoSpaceDN w:val="0"/>
              <w:adjustRightInd w:val="0"/>
              <w:spacing w:line="256" w:lineRule="auto"/>
              <w:jc w:val="right"/>
              <w:rPr>
                <w:rFonts w:ascii="Museo Sans 300" w:hAnsi="Museo Sans 300"/>
                <w:sz w:val="14"/>
                <w:szCs w:val="14"/>
              </w:rPr>
            </w:pPr>
            <w:r>
              <w:rPr>
                <w:rFonts w:ascii="Museo Sans 300" w:hAnsi="Museo Sans 300"/>
                <w:sz w:val="14"/>
                <w:szCs w:val="14"/>
              </w:rPr>
              <w:t xml:space="preserve">5232.94 </w:t>
            </w:r>
          </w:p>
        </w:tc>
        <w:tc>
          <w:tcPr>
            <w:tcW w:w="662" w:type="dxa"/>
            <w:tcBorders>
              <w:top w:val="single" w:sz="2" w:space="0" w:color="auto"/>
              <w:left w:val="single" w:sz="2" w:space="0" w:color="auto"/>
              <w:bottom w:val="single" w:sz="2" w:space="0" w:color="auto"/>
              <w:right w:val="single" w:sz="2" w:space="0" w:color="auto"/>
            </w:tcBorders>
          </w:tcPr>
          <w:p w14:paraId="26879B70" w14:textId="77777777" w:rsidR="0087141E" w:rsidRDefault="0087141E">
            <w:pPr>
              <w:widowControl w:val="0"/>
              <w:autoSpaceDE w:val="0"/>
              <w:autoSpaceDN w:val="0"/>
              <w:adjustRightInd w:val="0"/>
              <w:spacing w:line="256" w:lineRule="auto"/>
              <w:jc w:val="right"/>
              <w:rPr>
                <w:rFonts w:ascii="Museo Sans 300" w:hAnsi="Museo Sans 300"/>
                <w:sz w:val="14"/>
                <w:szCs w:val="14"/>
              </w:rPr>
            </w:pPr>
          </w:p>
          <w:p w14:paraId="3B62EC6F" w14:textId="77777777" w:rsidR="0087141E" w:rsidRDefault="0087141E">
            <w:pPr>
              <w:widowControl w:val="0"/>
              <w:autoSpaceDE w:val="0"/>
              <w:autoSpaceDN w:val="0"/>
              <w:adjustRightInd w:val="0"/>
              <w:spacing w:line="256" w:lineRule="auto"/>
              <w:jc w:val="right"/>
              <w:rPr>
                <w:rFonts w:ascii="Museo Sans 300" w:hAnsi="Museo Sans 300"/>
                <w:sz w:val="14"/>
                <w:szCs w:val="14"/>
              </w:rPr>
            </w:pPr>
            <w:r>
              <w:rPr>
                <w:rFonts w:ascii="Museo Sans 300" w:hAnsi="Museo Sans 300"/>
                <w:sz w:val="14"/>
                <w:szCs w:val="14"/>
              </w:rPr>
              <w:t xml:space="preserve">316.17 </w:t>
            </w:r>
          </w:p>
        </w:tc>
        <w:tc>
          <w:tcPr>
            <w:tcW w:w="665" w:type="dxa"/>
            <w:tcBorders>
              <w:top w:val="single" w:sz="2" w:space="0" w:color="auto"/>
              <w:left w:val="single" w:sz="2" w:space="0" w:color="auto"/>
              <w:bottom w:val="single" w:sz="2" w:space="0" w:color="auto"/>
              <w:right w:val="single" w:sz="2" w:space="0" w:color="auto"/>
            </w:tcBorders>
          </w:tcPr>
          <w:p w14:paraId="5D152282" w14:textId="77777777" w:rsidR="0087141E" w:rsidRDefault="0087141E">
            <w:pPr>
              <w:widowControl w:val="0"/>
              <w:autoSpaceDE w:val="0"/>
              <w:autoSpaceDN w:val="0"/>
              <w:adjustRightInd w:val="0"/>
              <w:spacing w:line="256" w:lineRule="auto"/>
              <w:jc w:val="right"/>
              <w:rPr>
                <w:rFonts w:ascii="Museo Sans 300" w:hAnsi="Museo Sans 300"/>
                <w:sz w:val="14"/>
                <w:szCs w:val="14"/>
              </w:rPr>
            </w:pPr>
          </w:p>
          <w:p w14:paraId="0ED9BA4F" w14:textId="77777777" w:rsidR="0087141E" w:rsidRDefault="0087141E">
            <w:pPr>
              <w:widowControl w:val="0"/>
              <w:autoSpaceDE w:val="0"/>
              <w:autoSpaceDN w:val="0"/>
              <w:adjustRightInd w:val="0"/>
              <w:spacing w:line="256" w:lineRule="auto"/>
              <w:jc w:val="right"/>
              <w:rPr>
                <w:rFonts w:ascii="Museo Sans 300" w:hAnsi="Museo Sans 300"/>
                <w:sz w:val="14"/>
                <w:szCs w:val="14"/>
              </w:rPr>
            </w:pPr>
            <w:r>
              <w:rPr>
                <w:rFonts w:ascii="Museo Sans 300" w:hAnsi="Museo Sans 300"/>
                <w:sz w:val="14"/>
                <w:szCs w:val="14"/>
              </w:rPr>
              <w:t xml:space="preserve">2766.49 </w:t>
            </w:r>
          </w:p>
        </w:tc>
      </w:tr>
      <w:tr w:rsidR="0087141E" w14:paraId="264A429A" w14:textId="77777777" w:rsidTr="00740118">
        <w:trPr>
          <w:trHeight w:val="117"/>
        </w:trPr>
        <w:tc>
          <w:tcPr>
            <w:tcW w:w="2611" w:type="dxa"/>
            <w:vMerge/>
            <w:tcBorders>
              <w:top w:val="single" w:sz="2" w:space="0" w:color="auto"/>
              <w:left w:val="single" w:sz="2" w:space="0" w:color="auto"/>
              <w:bottom w:val="single" w:sz="2" w:space="0" w:color="auto"/>
              <w:right w:val="single" w:sz="2" w:space="0" w:color="auto"/>
            </w:tcBorders>
            <w:vAlign w:val="center"/>
            <w:hideMark/>
          </w:tcPr>
          <w:p w14:paraId="44EF99D2" w14:textId="77777777" w:rsidR="0087141E" w:rsidRDefault="0087141E">
            <w:pPr>
              <w:spacing w:line="256" w:lineRule="auto"/>
              <w:rPr>
                <w:rFonts w:ascii="Museo Sans 300" w:eastAsia="Times New Roman" w:hAnsi="Museo Sans 300" w:cs="Times New Roman"/>
                <w:sz w:val="14"/>
                <w:szCs w:val="14"/>
                <w:lang w:val="es-ES" w:eastAsia="es-ES"/>
              </w:rPr>
            </w:pPr>
          </w:p>
        </w:tc>
        <w:tc>
          <w:tcPr>
            <w:tcW w:w="994" w:type="dxa"/>
            <w:vMerge/>
            <w:tcBorders>
              <w:top w:val="single" w:sz="2" w:space="0" w:color="auto"/>
              <w:left w:val="single" w:sz="2" w:space="0" w:color="auto"/>
              <w:bottom w:val="single" w:sz="2" w:space="0" w:color="auto"/>
              <w:right w:val="single" w:sz="2" w:space="0" w:color="auto"/>
            </w:tcBorders>
            <w:vAlign w:val="center"/>
            <w:hideMark/>
          </w:tcPr>
          <w:p w14:paraId="36ECED59" w14:textId="77777777" w:rsidR="0087141E" w:rsidRDefault="0087141E">
            <w:pPr>
              <w:spacing w:line="256" w:lineRule="auto"/>
              <w:rPr>
                <w:rFonts w:ascii="Museo Sans 300" w:eastAsia="Times New Roman" w:hAnsi="Museo Sans 300" w:cs="Times New Roman"/>
                <w:sz w:val="14"/>
                <w:szCs w:val="14"/>
                <w:lang w:val="es-ES" w:eastAsia="es-ES"/>
              </w:rPr>
            </w:pPr>
          </w:p>
        </w:tc>
        <w:tc>
          <w:tcPr>
            <w:tcW w:w="2529" w:type="dxa"/>
            <w:vMerge/>
            <w:tcBorders>
              <w:top w:val="single" w:sz="2" w:space="0" w:color="auto"/>
              <w:left w:val="single" w:sz="2" w:space="0" w:color="auto"/>
              <w:bottom w:val="single" w:sz="2" w:space="0" w:color="auto"/>
              <w:right w:val="single" w:sz="2" w:space="0" w:color="auto"/>
            </w:tcBorders>
            <w:vAlign w:val="center"/>
            <w:hideMark/>
          </w:tcPr>
          <w:p w14:paraId="3A5A43ED" w14:textId="77777777" w:rsidR="0087141E" w:rsidRDefault="0087141E">
            <w:pPr>
              <w:spacing w:line="256" w:lineRule="auto"/>
              <w:rPr>
                <w:rFonts w:ascii="Museo Sans 300" w:eastAsia="Times New Roman" w:hAnsi="Museo Sans 300" w:cs="Times New Roman"/>
                <w:sz w:val="14"/>
                <w:szCs w:val="14"/>
                <w:lang w:val="es-ES" w:eastAsia="es-ES"/>
              </w:rPr>
            </w:pPr>
          </w:p>
        </w:tc>
        <w:tc>
          <w:tcPr>
            <w:tcW w:w="580" w:type="dxa"/>
            <w:vMerge/>
            <w:tcBorders>
              <w:top w:val="single" w:sz="2" w:space="0" w:color="auto"/>
              <w:left w:val="single" w:sz="2" w:space="0" w:color="auto"/>
              <w:bottom w:val="single" w:sz="2" w:space="0" w:color="auto"/>
              <w:right w:val="single" w:sz="2" w:space="0" w:color="auto"/>
            </w:tcBorders>
            <w:vAlign w:val="center"/>
            <w:hideMark/>
          </w:tcPr>
          <w:p w14:paraId="33ECB7B6" w14:textId="77777777" w:rsidR="0087141E" w:rsidRDefault="0087141E">
            <w:pPr>
              <w:spacing w:line="256" w:lineRule="auto"/>
              <w:rPr>
                <w:rFonts w:ascii="Museo Sans 300" w:eastAsia="Times New Roman" w:hAnsi="Museo Sans 300" w:cs="Times New Roman"/>
                <w:sz w:val="14"/>
                <w:szCs w:val="14"/>
                <w:lang w:val="es-ES" w:eastAsia="es-ES"/>
              </w:rPr>
            </w:pPr>
          </w:p>
        </w:tc>
        <w:tc>
          <w:tcPr>
            <w:tcW w:w="580" w:type="dxa"/>
            <w:vMerge/>
            <w:tcBorders>
              <w:top w:val="single" w:sz="2" w:space="0" w:color="auto"/>
              <w:left w:val="single" w:sz="2" w:space="0" w:color="auto"/>
              <w:bottom w:val="single" w:sz="2" w:space="0" w:color="auto"/>
              <w:right w:val="single" w:sz="2" w:space="0" w:color="auto"/>
            </w:tcBorders>
            <w:vAlign w:val="center"/>
            <w:hideMark/>
          </w:tcPr>
          <w:p w14:paraId="1B508814" w14:textId="77777777" w:rsidR="0087141E" w:rsidRDefault="0087141E">
            <w:pPr>
              <w:spacing w:line="256" w:lineRule="auto"/>
              <w:rPr>
                <w:rFonts w:ascii="Museo Sans 300" w:eastAsia="Times New Roman" w:hAnsi="Museo Sans 300" w:cs="Times New Roman"/>
                <w:sz w:val="14"/>
                <w:szCs w:val="14"/>
                <w:lang w:val="es-ES" w:eastAsia="es-ES"/>
              </w:rPr>
            </w:pPr>
          </w:p>
        </w:tc>
        <w:tc>
          <w:tcPr>
            <w:tcW w:w="621" w:type="dxa"/>
            <w:tcBorders>
              <w:top w:val="single" w:sz="2" w:space="0" w:color="auto"/>
              <w:left w:val="single" w:sz="2" w:space="0" w:color="auto"/>
              <w:bottom w:val="single" w:sz="2" w:space="0" w:color="auto"/>
              <w:right w:val="single" w:sz="2" w:space="0" w:color="auto"/>
            </w:tcBorders>
            <w:hideMark/>
          </w:tcPr>
          <w:p w14:paraId="7B811B43" w14:textId="77777777" w:rsidR="0087141E" w:rsidRDefault="0087141E">
            <w:pPr>
              <w:widowControl w:val="0"/>
              <w:autoSpaceDE w:val="0"/>
              <w:autoSpaceDN w:val="0"/>
              <w:adjustRightInd w:val="0"/>
              <w:spacing w:line="256" w:lineRule="auto"/>
              <w:jc w:val="right"/>
              <w:rPr>
                <w:rFonts w:ascii="Museo Sans 300" w:hAnsi="Museo Sans 300"/>
                <w:sz w:val="14"/>
                <w:szCs w:val="14"/>
              </w:rPr>
            </w:pPr>
            <w:r>
              <w:rPr>
                <w:rFonts w:ascii="Museo Sans 300" w:hAnsi="Museo Sans 300"/>
                <w:sz w:val="14"/>
                <w:szCs w:val="14"/>
              </w:rPr>
              <w:t xml:space="preserve">5232.94 </w:t>
            </w:r>
          </w:p>
        </w:tc>
        <w:tc>
          <w:tcPr>
            <w:tcW w:w="662" w:type="dxa"/>
            <w:tcBorders>
              <w:top w:val="single" w:sz="2" w:space="0" w:color="auto"/>
              <w:left w:val="single" w:sz="2" w:space="0" w:color="auto"/>
              <w:bottom w:val="single" w:sz="2" w:space="0" w:color="auto"/>
              <w:right w:val="single" w:sz="2" w:space="0" w:color="auto"/>
            </w:tcBorders>
            <w:hideMark/>
          </w:tcPr>
          <w:p w14:paraId="22FFDBCB" w14:textId="77777777" w:rsidR="0087141E" w:rsidRDefault="0087141E">
            <w:pPr>
              <w:widowControl w:val="0"/>
              <w:autoSpaceDE w:val="0"/>
              <w:autoSpaceDN w:val="0"/>
              <w:adjustRightInd w:val="0"/>
              <w:spacing w:line="256" w:lineRule="auto"/>
              <w:jc w:val="right"/>
              <w:rPr>
                <w:rFonts w:ascii="Museo Sans 300" w:hAnsi="Museo Sans 300"/>
                <w:sz w:val="14"/>
                <w:szCs w:val="14"/>
              </w:rPr>
            </w:pPr>
            <w:r>
              <w:rPr>
                <w:rFonts w:ascii="Museo Sans 300" w:hAnsi="Museo Sans 300"/>
                <w:sz w:val="14"/>
                <w:szCs w:val="14"/>
              </w:rPr>
              <w:t xml:space="preserve">316.17 </w:t>
            </w:r>
          </w:p>
        </w:tc>
        <w:tc>
          <w:tcPr>
            <w:tcW w:w="665" w:type="dxa"/>
            <w:tcBorders>
              <w:top w:val="single" w:sz="2" w:space="0" w:color="auto"/>
              <w:left w:val="single" w:sz="2" w:space="0" w:color="auto"/>
              <w:bottom w:val="single" w:sz="2" w:space="0" w:color="auto"/>
              <w:right w:val="single" w:sz="2" w:space="0" w:color="auto"/>
            </w:tcBorders>
            <w:hideMark/>
          </w:tcPr>
          <w:p w14:paraId="4C9FB75D" w14:textId="77777777" w:rsidR="0087141E" w:rsidRDefault="0087141E">
            <w:pPr>
              <w:widowControl w:val="0"/>
              <w:autoSpaceDE w:val="0"/>
              <w:autoSpaceDN w:val="0"/>
              <w:adjustRightInd w:val="0"/>
              <w:spacing w:line="256" w:lineRule="auto"/>
              <w:jc w:val="right"/>
              <w:rPr>
                <w:rFonts w:ascii="Museo Sans 300" w:hAnsi="Museo Sans 300"/>
                <w:sz w:val="14"/>
                <w:szCs w:val="14"/>
              </w:rPr>
            </w:pPr>
            <w:r>
              <w:rPr>
                <w:rFonts w:ascii="Museo Sans 300" w:hAnsi="Museo Sans 300"/>
                <w:sz w:val="14"/>
                <w:szCs w:val="14"/>
              </w:rPr>
              <w:t xml:space="preserve">2766.49 </w:t>
            </w:r>
          </w:p>
        </w:tc>
      </w:tr>
      <w:tr w:rsidR="0087141E" w14:paraId="7C7CCE86" w14:textId="77777777" w:rsidTr="00740118">
        <w:trPr>
          <w:trHeight w:val="344"/>
        </w:trPr>
        <w:tc>
          <w:tcPr>
            <w:tcW w:w="2611" w:type="dxa"/>
            <w:vMerge/>
            <w:tcBorders>
              <w:top w:val="single" w:sz="2" w:space="0" w:color="auto"/>
              <w:left w:val="single" w:sz="2" w:space="0" w:color="auto"/>
              <w:bottom w:val="single" w:sz="2" w:space="0" w:color="auto"/>
              <w:right w:val="single" w:sz="2" w:space="0" w:color="auto"/>
            </w:tcBorders>
            <w:vAlign w:val="center"/>
            <w:hideMark/>
          </w:tcPr>
          <w:p w14:paraId="09E9E34B" w14:textId="77777777" w:rsidR="0087141E" w:rsidRDefault="0087141E">
            <w:pPr>
              <w:spacing w:line="256" w:lineRule="auto"/>
              <w:rPr>
                <w:rFonts w:ascii="Museo Sans 300" w:eastAsia="Times New Roman" w:hAnsi="Museo Sans 300" w:cs="Times New Roman"/>
                <w:sz w:val="14"/>
                <w:szCs w:val="14"/>
                <w:lang w:val="es-ES" w:eastAsia="es-ES"/>
              </w:rPr>
            </w:pPr>
          </w:p>
        </w:tc>
        <w:tc>
          <w:tcPr>
            <w:tcW w:w="6633" w:type="dxa"/>
            <w:gridSpan w:val="7"/>
            <w:tcBorders>
              <w:top w:val="single" w:sz="2" w:space="0" w:color="auto"/>
              <w:left w:val="single" w:sz="2" w:space="0" w:color="auto"/>
              <w:bottom w:val="single" w:sz="2" w:space="0" w:color="auto"/>
              <w:right w:val="single" w:sz="2" w:space="0" w:color="auto"/>
            </w:tcBorders>
            <w:hideMark/>
          </w:tcPr>
          <w:p w14:paraId="6CC16373" w14:textId="7D6AE68F" w:rsidR="0087141E" w:rsidRDefault="0052194D">
            <w:pPr>
              <w:widowControl w:val="0"/>
              <w:autoSpaceDE w:val="0"/>
              <w:autoSpaceDN w:val="0"/>
              <w:adjustRightInd w:val="0"/>
              <w:spacing w:line="256" w:lineRule="auto"/>
              <w:jc w:val="center"/>
              <w:rPr>
                <w:rFonts w:ascii="Museo Sans 300" w:hAnsi="Museo Sans 300"/>
                <w:b/>
                <w:bCs/>
                <w:sz w:val="14"/>
                <w:szCs w:val="14"/>
              </w:rPr>
            </w:pPr>
            <w:r>
              <w:rPr>
                <w:rFonts w:ascii="Museo Sans 300" w:hAnsi="Museo Sans 300"/>
                <w:b/>
                <w:bCs/>
                <w:sz w:val="14"/>
                <w:szCs w:val="14"/>
              </w:rPr>
              <w:t>Área</w:t>
            </w:r>
            <w:r w:rsidR="0087141E">
              <w:rPr>
                <w:rFonts w:ascii="Museo Sans 300" w:hAnsi="Museo Sans 300"/>
                <w:b/>
                <w:bCs/>
                <w:sz w:val="14"/>
                <w:szCs w:val="14"/>
              </w:rPr>
              <w:t xml:space="preserve"> Total: 5232.94 </w:t>
            </w:r>
          </w:p>
          <w:p w14:paraId="52111D40" w14:textId="77777777" w:rsidR="0087141E" w:rsidRDefault="0087141E">
            <w:pPr>
              <w:widowControl w:val="0"/>
              <w:autoSpaceDE w:val="0"/>
              <w:autoSpaceDN w:val="0"/>
              <w:adjustRightInd w:val="0"/>
              <w:spacing w:line="256" w:lineRule="auto"/>
              <w:jc w:val="center"/>
              <w:rPr>
                <w:rFonts w:ascii="Museo Sans 300" w:hAnsi="Museo Sans 300"/>
                <w:b/>
                <w:bCs/>
                <w:sz w:val="14"/>
                <w:szCs w:val="14"/>
              </w:rPr>
            </w:pPr>
            <w:r>
              <w:rPr>
                <w:rFonts w:ascii="Museo Sans 300" w:hAnsi="Museo Sans 300"/>
                <w:b/>
                <w:bCs/>
                <w:sz w:val="14"/>
                <w:szCs w:val="14"/>
              </w:rPr>
              <w:t xml:space="preserve"> Valor Total ($): 316.17 </w:t>
            </w:r>
          </w:p>
          <w:p w14:paraId="759BFE6F" w14:textId="77777777" w:rsidR="0087141E" w:rsidRDefault="0087141E">
            <w:pPr>
              <w:widowControl w:val="0"/>
              <w:autoSpaceDE w:val="0"/>
              <w:autoSpaceDN w:val="0"/>
              <w:adjustRightInd w:val="0"/>
              <w:spacing w:line="256" w:lineRule="auto"/>
              <w:jc w:val="center"/>
              <w:rPr>
                <w:rFonts w:ascii="Museo Sans 300" w:hAnsi="Museo Sans 300"/>
                <w:b/>
                <w:bCs/>
                <w:sz w:val="14"/>
                <w:szCs w:val="14"/>
              </w:rPr>
            </w:pPr>
            <w:r>
              <w:rPr>
                <w:rFonts w:ascii="Museo Sans 300" w:hAnsi="Museo Sans 300"/>
                <w:b/>
                <w:bCs/>
                <w:sz w:val="14"/>
                <w:szCs w:val="14"/>
              </w:rPr>
              <w:t xml:space="preserve"> Valor Total (¢): 2766.49 </w:t>
            </w:r>
          </w:p>
        </w:tc>
      </w:tr>
    </w:tbl>
    <w:p w14:paraId="5B0BE197" w14:textId="77777777" w:rsidR="0087141E" w:rsidRDefault="0087141E" w:rsidP="0087141E">
      <w:pPr>
        <w:widowControl w:val="0"/>
        <w:autoSpaceDE w:val="0"/>
        <w:autoSpaceDN w:val="0"/>
        <w:adjustRightInd w:val="0"/>
        <w:rPr>
          <w:rFonts w:ascii="Museo Sans 300" w:eastAsia="Times New Roman" w:hAnsi="Museo Sans 300"/>
          <w:sz w:val="14"/>
          <w:szCs w:val="14"/>
          <w:lang w:val="es-ES" w:eastAsia="es-ES"/>
        </w:rPr>
      </w:pPr>
    </w:p>
    <w:tbl>
      <w:tblPr>
        <w:tblW w:w="9220" w:type="dxa"/>
        <w:tblInd w:w="25" w:type="dxa"/>
        <w:tblCellMar>
          <w:left w:w="25" w:type="dxa"/>
          <w:right w:w="0" w:type="dxa"/>
        </w:tblCellMar>
        <w:tblLook w:val="04A0" w:firstRow="1" w:lastRow="0" w:firstColumn="1" w:lastColumn="0" w:noHBand="0" w:noVBand="1"/>
      </w:tblPr>
      <w:tblGrid>
        <w:gridCol w:w="3567"/>
        <w:gridCol w:w="2427"/>
        <w:gridCol w:w="1791"/>
        <w:gridCol w:w="711"/>
        <w:gridCol w:w="724"/>
      </w:tblGrid>
      <w:tr w:rsidR="0087141E" w14:paraId="0F362838" w14:textId="77777777" w:rsidTr="00740118">
        <w:trPr>
          <w:trHeight w:val="281"/>
        </w:trPr>
        <w:tc>
          <w:tcPr>
            <w:tcW w:w="3567" w:type="dxa"/>
            <w:tcBorders>
              <w:top w:val="single" w:sz="2" w:space="0" w:color="auto"/>
              <w:left w:val="single" w:sz="2" w:space="0" w:color="auto"/>
              <w:bottom w:val="nil"/>
              <w:right w:val="single" w:sz="2" w:space="0" w:color="auto"/>
            </w:tcBorders>
            <w:shd w:val="clear" w:color="auto" w:fill="DCDCDC"/>
            <w:hideMark/>
          </w:tcPr>
          <w:p w14:paraId="71DA41E2" w14:textId="77777777" w:rsidR="0087141E" w:rsidRDefault="0087141E">
            <w:pPr>
              <w:widowControl w:val="0"/>
              <w:autoSpaceDE w:val="0"/>
              <w:autoSpaceDN w:val="0"/>
              <w:adjustRightInd w:val="0"/>
              <w:spacing w:line="256" w:lineRule="auto"/>
              <w:jc w:val="center"/>
              <w:rPr>
                <w:rFonts w:ascii="Museo Sans 300" w:hAnsi="Museo Sans 300"/>
                <w:b/>
                <w:bCs/>
                <w:sz w:val="14"/>
                <w:szCs w:val="14"/>
              </w:rPr>
            </w:pPr>
            <w:r>
              <w:rPr>
                <w:rFonts w:ascii="Museo Sans 300" w:hAnsi="Museo Sans 300"/>
                <w:b/>
                <w:bCs/>
                <w:sz w:val="14"/>
                <w:szCs w:val="14"/>
              </w:rPr>
              <w:t xml:space="preserve">TOTAL SOLARES  </w:t>
            </w:r>
          </w:p>
        </w:tc>
        <w:tc>
          <w:tcPr>
            <w:tcW w:w="2427" w:type="dxa"/>
            <w:tcBorders>
              <w:top w:val="single" w:sz="2" w:space="0" w:color="auto"/>
              <w:left w:val="single" w:sz="2" w:space="0" w:color="auto"/>
              <w:bottom w:val="single" w:sz="2" w:space="0" w:color="auto"/>
              <w:right w:val="single" w:sz="2" w:space="0" w:color="auto"/>
            </w:tcBorders>
            <w:shd w:val="clear" w:color="auto" w:fill="DCDCDC"/>
            <w:hideMark/>
          </w:tcPr>
          <w:p w14:paraId="5D1E67BF" w14:textId="77777777" w:rsidR="0087141E" w:rsidRDefault="0087141E">
            <w:pPr>
              <w:widowControl w:val="0"/>
              <w:autoSpaceDE w:val="0"/>
              <w:autoSpaceDN w:val="0"/>
              <w:adjustRightInd w:val="0"/>
              <w:spacing w:line="256" w:lineRule="auto"/>
              <w:jc w:val="center"/>
              <w:rPr>
                <w:rFonts w:ascii="Museo Sans 300" w:hAnsi="Museo Sans 300"/>
                <w:b/>
                <w:bCs/>
                <w:sz w:val="14"/>
                <w:szCs w:val="14"/>
              </w:rPr>
            </w:pPr>
            <w:r>
              <w:rPr>
                <w:rFonts w:ascii="Museo Sans 300" w:hAnsi="Museo Sans 300"/>
                <w:b/>
                <w:bCs/>
                <w:sz w:val="14"/>
                <w:szCs w:val="14"/>
              </w:rPr>
              <w:t xml:space="preserve">0  </w:t>
            </w:r>
          </w:p>
        </w:tc>
        <w:tc>
          <w:tcPr>
            <w:tcW w:w="1791" w:type="dxa"/>
            <w:tcBorders>
              <w:top w:val="single" w:sz="2" w:space="0" w:color="auto"/>
              <w:left w:val="single" w:sz="2" w:space="0" w:color="auto"/>
              <w:bottom w:val="single" w:sz="2" w:space="0" w:color="auto"/>
              <w:right w:val="single" w:sz="2" w:space="0" w:color="auto"/>
            </w:tcBorders>
            <w:shd w:val="clear" w:color="auto" w:fill="DCDCDC"/>
            <w:hideMark/>
          </w:tcPr>
          <w:p w14:paraId="727EF2E9" w14:textId="77777777" w:rsidR="0087141E" w:rsidRDefault="0087141E">
            <w:pPr>
              <w:widowControl w:val="0"/>
              <w:autoSpaceDE w:val="0"/>
              <w:autoSpaceDN w:val="0"/>
              <w:adjustRightInd w:val="0"/>
              <w:spacing w:line="256" w:lineRule="auto"/>
              <w:jc w:val="right"/>
              <w:rPr>
                <w:rFonts w:ascii="Museo Sans 300" w:hAnsi="Museo Sans 300"/>
                <w:b/>
                <w:bCs/>
                <w:sz w:val="14"/>
                <w:szCs w:val="14"/>
              </w:rPr>
            </w:pPr>
            <w:r>
              <w:rPr>
                <w:rFonts w:ascii="Museo Sans 300" w:hAnsi="Museo Sans 300"/>
                <w:b/>
                <w:bCs/>
                <w:sz w:val="14"/>
                <w:szCs w:val="14"/>
              </w:rPr>
              <w:t xml:space="preserve">0 </w:t>
            </w:r>
          </w:p>
        </w:tc>
        <w:tc>
          <w:tcPr>
            <w:tcW w:w="711" w:type="dxa"/>
            <w:tcBorders>
              <w:top w:val="single" w:sz="2" w:space="0" w:color="auto"/>
              <w:left w:val="single" w:sz="2" w:space="0" w:color="auto"/>
              <w:bottom w:val="single" w:sz="2" w:space="0" w:color="auto"/>
              <w:right w:val="single" w:sz="2" w:space="0" w:color="auto"/>
            </w:tcBorders>
            <w:shd w:val="clear" w:color="auto" w:fill="DCDCDC"/>
            <w:hideMark/>
          </w:tcPr>
          <w:p w14:paraId="0B39BD66" w14:textId="77777777" w:rsidR="0087141E" w:rsidRDefault="0087141E">
            <w:pPr>
              <w:widowControl w:val="0"/>
              <w:autoSpaceDE w:val="0"/>
              <w:autoSpaceDN w:val="0"/>
              <w:adjustRightInd w:val="0"/>
              <w:spacing w:line="256" w:lineRule="auto"/>
              <w:jc w:val="right"/>
              <w:rPr>
                <w:rFonts w:ascii="Museo Sans 300" w:hAnsi="Museo Sans 300"/>
                <w:b/>
                <w:bCs/>
                <w:sz w:val="14"/>
                <w:szCs w:val="14"/>
              </w:rPr>
            </w:pPr>
            <w:r>
              <w:rPr>
                <w:rFonts w:ascii="Museo Sans 300" w:hAnsi="Museo Sans 300"/>
                <w:b/>
                <w:bCs/>
                <w:sz w:val="14"/>
                <w:szCs w:val="14"/>
              </w:rPr>
              <w:t xml:space="preserve">0 </w:t>
            </w:r>
          </w:p>
        </w:tc>
        <w:tc>
          <w:tcPr>
            <w:tcW w:w="724" w:type="dxa"/>
            <w:tcBorders>
              <w:top w:val="single" w:sz="2" w:space="0" w:color="auto"/>
              <w:left w:val="single" w:sz="2" w:space="0" w:color="auto"/>
              <w:bottom w:val="single" w:sz="2" w:space="0" w:color="auto"/>
              <w:right w:val="single" w:sz="2" w:space="0" w:color="auto"/>
            </w:tcBorders>
            <w:shd w:val="clear" w:color="auto" w:fill="DCDCDC"/>
            <w:hideMark/>
          </w:tcPr>
          <w:p w14:paraId="4123A322" w14:textId="77777777" w:rsidR="0087141E" w:rsidRDefault="0087141E">
            <w:pPr>
              <w:widowControl w:val="0"/>
              <w:autoSpaceDE w:val="0"/>
              <w:autoSpaceDN w:val="0"/>
              <w:adjustRightInd w:val="0"/>
              <w:spacing w:line="256" w:lineRule="auto"/>
              <w:jc w:val="right"/>
              <w:rPr>
                <w:rFonts w:ascii="Museo Sans 300" w:hAnsi="Museo Sans 300"/>
                <w:b/>
                <w:bCs/>
                <w:sz w:val="14"/>
                <w:szCs w:val="14"/>
              </w:rPr>
            </w:pPr>
            <w:r>
              <w:rPr>
                <w:rFonts w:ascii="Museo Sans 300" w:hAnsi="Museo Sans 300"/>
                <w:b/>
                <w:bCs/>
                <w:sz w:val="14"/>
                <w:szCs w:val="14"/>
              </w:rPr>
              <w:t xml:space="preserve">0 </w:t>
            </w:r>
          </w:p>
        </w:tc>
      </w:tr>
      <w:tr w:rsidR="0087141E" w14:paraId="5BFC1C05" w14:textId="77777777" w:rsidTr="00740118">
        <w:trPr>
          <w:trHeight w:val="281"/>
        </w:trPr>
        <w:tc>
          <w:tcPr>
            <w:tcW w:w="3567" w:type="dxa"/>
            <w:tcBorders>
              <w:top w:val="single" w:sz="2" w:space="0" w:color="auto"/>
              <w:left w:val="single" w:sz="2" w:space="0" w:color="auto"/>
              <w:bottom w:val="single" w:sz="4" w:space="0" w:color="auto"/>
              <w:right w:val="single" w:sz="2" w:space="0" w:color="auto"/>
            </w:tcBorders>
            <w:shd w:val="clear" w:color="auto" w:fill="DCDCDC"/>
            <w:hideMark/>
          </w:tcPr>
          <w:p w14:paraId="2BB1B028" w14:textId="77777777" w:rsidR="0087141E" w:rsidRDefault="0087141E">
            <w:pPr>
              <w:widowControl w:val="0"/>
              <w:autoSpaceDE w:val="0"/>
              <w:autoSpaceDN w:val="0"/>
              <w:adjustRightInd w:val="0"/>
              <w:spacing w:line="256" w:lineRule="auto"/>
              <w:jc w:val="center"/>
              <w:rPr>
                <w:rFonts w:ascii="Museo Sans 300" w:hAnsi="Museo Sans 300"/>
                <w:b/>
                <w:bCs/>
                <w:sz w:val="14"/>
                <w:szCs w:val="14"/>
              </w:rPr>
            </w:pPr>
            <w:r>
              <w:rPr>
                <w:rFonts w:ascii="Museo Sans 300" w:hAnsi="Museo Sans 300"/>
                <w:b/>
                <w:bCs/>
                <w:sz w:val="14"/>
                <w:szCs w:val="14"/>
              </w:rPr>
              <w:t xml:space="preserve">TOTAL LOTES  </w:t>
            </w:r>
          </w:p>
        </w:tc>
        <w:tc>
          <w:tcPr>
            <w:tcW w:w="2427" w:type="dxa"/>
            <w:tcBorders>
              <w:top w:val="single" w:sz="2" w:space="0" w:color="auto"/>
              <w:left w:val="single" w:sz="2" w:space="0" w:color="auto"/>
              <w:bottom w:val="single" w:sz="2" w:space="0" w:color="auto"/>
              <w:right w:val="single" w:sz="2" w:space="0" w:color="auto"/>
            </w:tcBorders>
            <w:shd w:val="clear" w:color="auto" w:fill="DCDCDC"/>
            <w:hideMark/>
          </w:tcPr>
          <w:p w14:paraId="5ABFB0C4" w14:textId="77777777" w:rsidR="0087141E" w:rsidRDefault="0087141E">
            <w:pPr>
              <w:widowControl w:val="0"/>
              <w:autoSpaceDE w:val="0"/>
              <w:autoSpaceDN w:val="0"/>
              <w:adjustRightInd w:val="0"/>
              <w:spacing w:line="256" w:lineRule="auto"/>
              <w:jc w:val="center"/>
              <w:rPr>
                <w:rFonts w:ascii="Museo Sans 300" w:hAnsi="Museo Sans 300"/>
                <w:b/>
                <w:bCs/>
                <w:sz w:val="14"/>
                <w:szCs w:val="14"/>
              </w:rPr>
            </w:pPr>
            <w:r>
              <w:rPr>
                <w:rFonts w:ascii="Museo Sans 300" w:hAnsi="Museo Sans 300"/>
                <w:b/>
                <w:bCs/>
                <w:sz w:val="14"/>
                <w:szCs w:val="14"/>
              </w:rPr>
              <w:t xml:space="preserve">1 </w:t>
            </w:r>
          </w:p>
        </w:tc>
        <w:tc>
          <w:tcPr>
            <w:tcW w:w="1791" w:type="dxa"/>
            <w:tcBorders>
              <w:top w:val="single" w:sz="2" w:space="0" w:color="auto"/>
              <w:left w:val="single" w:sz="2" w:space="0" w:color="auto"/>
              <w:bottom w:val="single" w:sz="2" w:space="0" w:color="auto"/>
              <w:right w:val="single" w:sz="2" w:space="0" w:color="auto"/>
            </w:tcBorders>
            <w:shd w:val="clear" w:color="auto" w:fill="DCDCDC"/>
            <w:hideMark/>
          </w:tcPr>
          <w:p w14:paraId="06ED3EED" w14:textId="77777777" w:rsidR="0087141E" w:rsidRDefault="0087141E">
            <w:pPr>
              <w:widowControl w:val="0"/>
              <w:autoSpaceDE w:val="0"/>
              <w:autoSpaceDN w:val="0"/>
              <w:adjustRightInd w:val="0"/>
              <w:spacing w:line="256" w:lineRule="auto"/>
              <w:jc w:val="right"/>
              <w:rPr>
                <w:rFonts w:ascii="Museo Sans 300" w:hAnsi="Museo Sans 300"/>
                <w:b/>
                <w:bCs/>
                <w:sz w:val="14"/>
                <w:szCs w:val="14"/>
              </w:rPr>
            </w:pPr>
            <w:r>
              <w:rPr>
                <w:rFonts w:ascii="Museo Sans 300" w:hAnsi="Museo Sans 300"/>
                <w:b/>
                <w:bCs/>
                <w:sz w:val="14"/>
                <w:szCs w:val="14"/>
              </w:rPr>
              <w:t xml:space="preserve">5232.94 </w:t>
            </w:r>
          </w:p>
        </w:tc>
        <w:tc>
          <w:tcPr>
            <w:tcW w:w="711" w:type="dxa"/>
            <w:tcBorders>
              <w:top w:val="single" w:sz="2" w:space="0" w:color="auto"/>
              <w:left w:val="single" w:sz="2" w:space="0" w:color="auto"/>
              <w:bottom w:val="single" w:sz="2" w:space="0" w:color="auto"/>
              <w:right w:val="single" w:sz="2" w:space="0" w:color="auto"/>
            </w:tcBorders>
            <w:shd w:val="clear" w:color="auto" w:fill="DCDCDC"/>
            <w:hideMark/>
          </w:tcPr>
          <w:p w14:paraId="5693B6E7" w14:textId="77777777" w:rsidR="0087141E" w:rsidRDefault="0087141E">
            <w:pPr>
              <w:widowControl w:val="0"/>
              <w:autoSpaceDE w:val="0"/>
              <w:autoSpaceDN w:val="0"/>
              <w:adjustRightInd w:val="0"/>
              <w:spacing w:line="256" w:lineRule="auto"/>
              <w:jc w:val="right"/>
              <w:rPr>
                <w:rFonts w:ascii="Museo Sans 300" w:hAnsi="Museo Sans 300"/>
                <w:b/>
                <w:bCs/>
                <w:sz w:val="14"/>
                <w:szCs w:val="14"/>
              </w:rPr>
            </w:pPr>
            <w:r>
              <w:rPr>
                <w:rFonts w:ascii="Museo Sans 300" w:hAnsi="Museo Sans 300"/>
                <w:b/>
                <w:bCs/>
                <w:sz w:val="14"/>
                <w:szCs w:val="14"/>
              </w:rPr>
              <w:t xml:space="preserve">316.17 </w:t>
            </w:r>
          </w:p>
        </w:tc>
        <w:tc>
          <w:tcPr>
            <w:tcW w:w="724" w:type="dxa"/>
            <w:tcBorders>
              <w:top w:val="single" w:sz="2" w:space="0" w:color="auto"/>
              <w:left w:val="single" w:sz="2" w:space="0" w:color="auto"/>
              <w:bottom w:val="single" w:sz="2" w:space="0" w:color="auto"/>
              <w:right w:val="single" w:sz="2" w:space="0" w:color="auto"/>
            </w:tcBorders>
            <w:shd w:val="clear" w:color="auto" w:fill="DCDCDC"/>
            <w:hideMark/>
          </w:tcPr>
          <w:p w14:paraId="7BDCAD95" w14:textId="77777777" w:rsidR="0087141E" w:rsidRDefault="0087141E">
            <w:pPr>
              <w:widowControl w:val="0"/>
              <w:autoSpaceDE w:val="0"/>
              <w:autoSpaceDN w:val="0"/>
              <w:adjustRightInd w:val="0"/>
              <w:spacing w:line="256" w:lineRule="auto"/>
              <w:jc w:val="right"/>
              <w:rPr>
                <w:rFonts w:ascii="Museo Sans 300" w:hAnsi="Museo Sans 300"/>
                <w:b/>
                <w:bCs/>
                <w:sz w:val="14"/>
                <w:szCs w:val="14"/>
              </w:rPr>
            </w:pPr>
            <w:r>
              <w:rPr>
                <w:rFonts w:ascii="Museo Sans 300" w:hAnsi="Museo Sans 300"/>
                <w:b/>
                <w:bCs/>
                <w:sz w:val="14"/>
                <w:szCs w:val="14"/>
              </w:rPr>
              <w:t xml:space="preserve">2766.49 </w:t>
            </w:r>
          </w:p>
        </w:tc>
      </w:tr>
    </w:tbl>
    <w:p w14:paraId="3192C2C4" w14:textId="77777777" w:rsidR="00EB04FC" w:rsidRDefault="00EB04FC" w:rsidP="0087141E">
      <w:pPr>
        <w:widowControl w:val="0"/>
        <w:tabs>
          <w:tab w:val="left" w:pos="3300"/>
        </w:tabs>
        <w:autoSpaceDE w:val="0"/>
        <w:autoSpaceDN w:val="0"/>
        <w:adjustRightInd w:val="0"/>
        <w:rPr>
          <w:rFonts w:ascii="Museo Sans 300" w:hAnsi="Museo Sans 300" w:cs="Arial"/>
          <w:sz w:val="16"/>
          <w:szCs w:val="16"/>
        </w:rPr>
      </w:pPr>
    </w:p>
    <w:p w14:paraId="71CBE56C" w14:textId="3130FB66" w:rsidR="0087141E" w:rsidRDefault="0087141E" w:rsidP="0087141E">
      <w:pPr>
        <w:widowControl w:val="0"/>
        <w:tabs>
          <w:tab w:val="left" w:pos="3300"/>
        </w:tabs>
        <w:autoSpaceDE w:val="0"/>
        <w:autoSpaceDN w:val="0"/>
        <w:adjustRightInd w:val="0"/>
        <w:rPr>
          <w:rFonts w:ascii="Museo Sans 300" w:eastAsia="Times New Roman" w:hAnsi="Museo Sans 300" w:cs="Arial"/>
          <w:sz w:val="16"/>
          <w:szCs w:val="16"/>
          <w:lang w:val="es-ES" w:eastAsia="es-ES"/>
        </w:rPr>
      </w:pPr>
    </w:p>
    <w:tbl>
      <w:tblPr>
        <w:tblW w:w="9208" w:type="dxa"/>
        <w:tblInd w:w="25" w:type="dxa"/>
        <w:tblLayout w:type="fixed"/>
        <w:tblCellMar>
          <w:left w:w="25" w:type="dxa"/>
          <w:right w:w="0" w:type="dxa"/>
        </w:tblCellMar>
        <w:tblLook w:val="04A0" w:firstRow="1" w:lastRow="0" w:firstColumn="1" w:lastColumn="0" w:noHBand="0" w:noVBand="1"/>
      </w:tblPr>
      <w:tblGrid>
        <w:gridCol w:w="2603"/>
        <w:gridCol w:w="991"/>
        <w:gridCol w:w="2524"/>
        <w:gridCol w:w="576"/>
        <w:gridCol w:w="579"/>
        <w:gridCol w:w="617"/>
        <w:gridCol w:w="659"/>
        <w:gridCol w:w="659"/>
      </w:tblGrid>
      <w:tr w:rsidR="0087141E" w14:paraId="32226595" w14:textId="77777777" w:rsidTr="00740118">
        <w:trPr>
          <w:trHeight w:val="299"/>
        </w:trPr>
        <w:tc>
          <w:tcPr>
            <w:tcW w:w="2603" w:type="dxa"/>
            <w:tcBorders>
              <w:top w:val="single" w:sz="2" w:space="0" w:color="auto"/>
              <w:left w:val="single" w:sz="2" w:space="0" w:color="auto"/>
              <w:bottom w:val="nil"/>
              <w:right w:val="single" w:sz="2" w:space="0" w:color="auto"/>
            </w:tcBorders>
            <w:shd w:val="clear" w:color="auto" w:fill="DCDCDC"/>
            <w:hideMark/>
          </w:tcPr>
          <w:p w14:paraId="362D58DF" w14:textId="77777777" w:rsidR="0087141E" w:rsidRDefault="0087141E">
            <w:pPr>
              <w:widowControl w:val="0"/>
              <w:autoSpaceDE w:val="0"/>
              <w:autoSpaceDN w:val="0"/>
              <w:adjustRightInd w:val="0"/>
              <w:spacing w:line="256" w:lineRule="auto"/>
              <w:rPr>
                <w:rFonts w:ascii="Museo Sans 300" w:hAnsi="Museo Sans 300" w:cs="Times New Roman"/>
                <w:b/>
                <w:bCs/>
                <w:sz w:val="14"/>
                <w:szCs w:val="14"/>
              </w:rPr>
            </w:pPr>
            <w:r>
              <w:rPr>
                <w:rFonts w:ascii="Museo Sans 300" w:hAnsi="Museo Sans 300"/>
                <w:b/>
                <w:bCs/>
                <w:sz w:val="14"/>
                <w:szCs w:val="14"/>
              </w:rPr>
              <w:t xml:space="preserve">D.U.I.     PROGRAMA </w:t>
            </w:r>
          </w:p>
        </w:tc>
        <w:tc>
          <w:tcPr>
            <w:tcW w:w="3515"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04B72793" w14:textId="77777777" w:rsidR="0087141E" w:rsidRDefault="0087141E">
            <w:pPr>
              <w:widowControl w:val="0"/>
              <w:autoSpaceDE w:val="0"/>
              <w:autoSpaceDN w:val="0"/>
              <w:adjustRightInd w:val="0"/>
              <w:spacing w:line="256" w:lineRule="auto"/>
              <w:jc w:val="center"/>
              <w:rPr>
                <w:rFonts w:ascii="Museo Sans 300" w:hAnsi="Museo Sans 300"/>
                <w:b/>
                <w:bCs/>
                <w:sz w:val="14"/>
                <w:szCs w:val="14"/>
              </w:rPr>
            </w:pPr>
            <w:r>
              <w:rPr>
                <w:rFonts w:ascii="Museo Sans 300" w:hAnsi="Museo Sans 300"/>
                <w:b/>
                <w:bCs/>
                <w:sz w:val="14"/>
                <w:szCs w:val="14"/>
              </w:rPr>
              <w:t xml:space="preserve">SOLAR / A COMP. Y LOTES </w:t>
            </w:r>
          </w:p>
        </w:tc>
        <w:tc>
          <w:tcPr>
            <w:tcW w:w="1155" w:type="dxa"/>
            <w:gridSpan w:val="2"/>
            <w:tcBorders>
              <w:top w:val="single" w:sz="2" w:space="0" w:color="auto"/>
              <w:left w:val="single" w:sz="2" w:space="0" w:color="auto"/>
              <w:bottom w:val="nil"/>
              <w:right w:val="single" w:sz="2" w:space="0" w:color="auto"/>
            </w:tcBorders>
            <w:shd w:val="clear" w:color="auto" w:fill="DCDCDC"/>
          </w:tcPr>
          <w:p w14:paraId="0175ED9A" w14:textId="77777777" w:rsidR="0087141E" w:rsidRDefault="0087141E">
            <w:pPr>
              <w:widowControl w:val="0"/>
              <w:autoSpaceDE w:val="0"/>
              <w:autoSpaceDN w:val="0"/>
              <w:adjustRightInd w:val="0"/>
              <w:spacing w:line="256" w:lineRule="auto"/>
              <w:rPr>
                <w:rFonts w:ascii="Museo Sans 300" w:hAnsi="Museo Sans 300"/>
                <w:b/>
                <w:bCs/>
                <w:sz w:val="14"/>
                <w:szCs w:val="14"/>
              </w:rPr>
            </w:pPr>
          </w:p>
        </w:tc>
        <w:tc>
          <w:tcPr>
            <w:tcW w:w="617"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2428CD17" w14:textId="77777777" w:rsidR="0087141E" w:rsidRDefault="0087141E">
            <w:pPr>
              <w:widowControl w:val="0"/>
              <w:autoSpaceDE w:val="0"/>
              <w:autoSpaceDN w:val="0"/>
              <w:adjustRightInd w:val="0"/>
              <w:spacing w:line="256" w:lineRule="auto"/>
              <w:jc w:val="center"/>
              <w:rPr>
                <w:rFonts w:ascii="Museo Sans 300" w:hAnsi="Museo Sans 300"/>
                <w:b/>
                <w:bCs/>
                <w:sz w:val="14"/>
                <w:szCs w:val="14"/>
              </w:rPr>
            </w:pPr>
            <w:r>
              <w:rPr>
                <w:rFonts w:ascii="Museo Sans 300" w:hAnsi="Museo Sans 300"/>
                <w:b/>
                <w:bCs/>
                <w:sz w:val="14"/>
                <w:szCs w:val="14"/>
              </w:rPr>
              <w:t xml:space="preserve">AREA (MTS) </w:t>
            </w:r>
          </w:p>
        </w:tc>
        <w:tc>
          <w:tcPr>
            <w:tcW w:w="659"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4C50C246" w14:textId="77777777" w:rsidR="0087141E" w:rsidRDefault="0087141E">
            <w:pPr>
              <w:widowControl w:val="0"/>
              <w:autoSpaceDE w:val="0"/>
              <w:autoSpaceDN w:val="0"/>
              <w:adjustRightInd w:val="0"/>
              <w:spacing w:line="256" w:lineRule="auto"/>
              <w:jc w:val="center"/>
              <w:rPr>
                <w:rFonts w:ascii="Museo Sans 300" w:hAnsi="Museo Sans 300"/>
                <w:b/>
                <w:bCs/>
                <w:sz w:val="14"/>
                <w:szCs w:val="14"/>
              </w:rPr>
            </w:pPr>
            <w:r>
              <w:rPr>
                <w:rFonts w:ascii="Museo Sans 300" w:hAnsi="Museo Sans 300"/>
                <w:b/>
                <w:bCs/>
                <w:sz w:val="14"/>
                <w:szCs w:val="14"/>
              </w:rPr>
              <w:t xml:space="preserve">VALOR ($) </w:t>
            </w:r>
          </w:p>
        </w:tc>
        <w:tc>
          <w:tcPr>
            <w:tcW w:w="659"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5139D161" w14:textId="77777777" w:rsidR="0087141E" w:rsidRDefault="0087141E">
            <w:pPr>
              <w:widowControl w:val="0"/>
              <w:autoSpaceDE w:val="0"/>
              <w:autoSpaceDN w:val="0"/>
              <w:adjustRightInd w:val="0"/>
              <w:spacing w:line="256" w:lineRule="auto"/>
              <w:jc w:val="center"/>
              <w:rPr>
                <w:rFonts w:ascii="Museo Sans 300" w:hAnsi="Museo Sans 300"/>
                <w:b/>
                <w:bCs/>
                <w:sz w:val="14"/>
                <w:szCs w:val="14"/>
              </w:rPr>
            </w:pPr>
            <w:r>
              <w:rPr>
                <w:rFonts w:ascii="Museo Sans 300" w:hAnsi="Museo Sans 300"/>
                <w:b/>
                <w:bCs/>
                <w:sz w:val="14"/>
                <w:szCs w:val="14"/>
              </w:rPr>
              <w:t xml:space="preserve">VALOR (¢) </w:t>
            </w:r>
          </w:p>
        </w:tc>
      </w:tr>
      <w:tr w:rsidR="0087141E" w14:paraId="2FB46AD5" w14:textId="77777777" w:rsidTr="00740118">
        <w:trPr>
          <w:trHeight w:val="268"/>
        </w:trPr>
        <w:tc>
          <w:tcPr>
            <w:tcW w:w="2603" w:type="dxa"/>
            <w:tcBorders>
              <w:top w:val="single" w:sz="2" w:space="0" w:color="auto"/>
              <w:left w:val="single" w:sz="2" w:space="0" w:color="auto"/>
              <w:bottom w:val="single" w:sz="2" w:space="0" w:color="auto"/>
              <w:right w:val="single" w:sz="2" w:space="0" w:color="auto"/>
            </w:tcBorders>
            <w:shd w:val="clear" w:color="auto" w:fill="DCDCDC"/>
            <w:hideMark/>
          </w:tcPr>
          <w:p w14:paraId="6C9FDBD2" w14:textId="77777777" w:rsidR="0087141E" w:rsidRDefault="0087141E">
            <w:pPr>
              <w:widowControl w:val="0"/>
              <w:autoSpaceDE w:val="0"/>
              <w:autoSpaceDN w:val="0"/>
              <w:adjustRightInd w:val="0"/>
              <w:spacing w:line="256" w:lineRule="auto"/>
              <w:rPr>
                <w:rFonts w:ascii="Museo Sans 300" w:hAnsi="Museo Sans 300"/>
                <w:b/>
                <w:bCs/>
                <w:sz w:val="14"/>
                <w:szCs w:val="14"/>
              </w:rPr>
            </w:pPr>
            <w:r>
              <w:rPr>
                <w:rFonts w:ascii="Museo Sans 300" w:hAnsi="Museo Sans 300"/>
                <w:b/>
                <w:bCs/>
                <w:sz w:val="14"/>
                <w:szCs w:val="14"/>
              </w:rPr>
              <w:t xml:space="preserve">BENEFICIARIO </w:t>
            </w:r>
          </w:p>
        </w:tc>
        <w:tc>
          <w:tcPr>
            <w:tcW w:w="991" w:type="dxa"/>
            <w:tcBorders>
              <w:top w:val="single" w:sz="2" w:space="0" w:color="auto"/>
              <w:left w:val="single" w:sz="2" w:space="0" w:color="auto"/>
              <w:bottom w:val="single" w:sz="2" w:space="0" w:color="auto"/>
              <w:right w:val="single" w:sz="2" w:space="0" w:color="auto"/>
            </w:tcBorders>
            <w:shd w:val="clear" w:color="auto" w:fill="DCDCDC"/>
            <w:hideMark/>
          </w:tcPr>
          <w:p w14:paraId="4BC0E732" w14:textId="77777777" w:rsidR="0087141E" w:rsidRDefault="0087141E">
            <w:pPr>
              <w:widowControl w:val="0"/>
              <w:autoSpaceDE w:val="0"/>
              <w:autoSpaceDN w:val="0"/>
              <w:adjustRightInd w:val="0"/>
              <w:spacing w:line="256" w:lineRule="auto"/>
              <w:rPr>
                <w:rFonts w:ascii="Museo Sans 300" w:hAnsi="Museo Sans 300"/>
                <w:b/>
                <w:bCs/>
                <w:sz w:val="14"/>
                <w:szCs w:val="14"/>
              </w:rPr>
            </w:pPr>
            <w:r>
              <w:rPr>
                <w:rFonts w:ascii="Museo Sans 300" w:hAnsi="Museo Sans 300"/>
                <w:b/>
                <w:bCs/>
                <w:sz w:val="14"/>
                <w:szCs w:val="14"/>
              </w:rPr>
              <w:t xml:space="preserve">MATRICULA </w:t>
            </w:r>
          </w:p>
        </w:tc>
        <w:tc>
          <w:tcPr>
            <w:tcW w:w="2524" w:type="dxa"/>
            <w:tcBorders>
              <w:top w:val="single" w:sz="2" w:space="0" w:color="auto"/>
              <w:left w:val="single" w:sz="2" w:space="0" w:color="auto"/>
              <w:bottom w:val="single" w:sz="2" w:space="0" w:color="auto"/>
              <w:right w:val="single" w:sz="2" w:space="0" w:color="auto"/>
            </w:tcBorders>
            <w:shd w:val="clear" w:color="auto" w:fill="DCDCDC"/>
            <w:hideMark/>
          </w:tcPr>
          <w:p w14:paraId="4272562F" w14:textId="77777777" w:rsidR="0087141E" w:rsidRDefault="0087141E">
            <w:pPr>
              <w:widowControl w:val="0"/>
              <w:autoSpaceDE w:val="0"/>
              <w:autoSpaceDN w:val="0"/>
              <w:adjustRightInd w:val="0"/>
              <w:spacing w:line="256" w:lineRule="auto"/>
              <w:rPr>
                <w:rFonts w:ascii="Museo Sans 300" w:hAnsi="Museo Sans 300"/>
                <w:b/>
                <w:bCs/>
                <w:sz w:val="14"/>
                <w:szCs w:val="14"/>
              </w:rPr>
            </w:pPr>
            <w:r>
              <w:rPr>
                <w:rFonts w:ascii="Museo Sans 300" w:hAnsi="Museo Sans 300"/>
                <w:b/>
                <w:bCs/>
                <w:sz w:val="14"/>
                <w:szCs w:val="14"/>
              </w:rPr>
              <w:t xml:space="preserve">PORCION </w:t>
            </w:r>
          </w:p>
        </w:tc>
        <w:tc>
          <w:tcPr>
            <w:tcW w:w="576" w:type="dxa"/>
            <w:tcBorders>
              <w:top w:val="single" w:sz="2" w:space="0" w:color="auto"/>
              <w:left w:val="single" w:sz="2" w:space="0" w:color="auto"/>
              <w:bottom w:val="single" w:sz="2" w:space="0" w:color="auto"/>
              <w:right w:val="single" w:sz="2" w:space="0" w:color="auto"/>
            </w:tcBorders>
            <w:shd w:val="clear" w:color="auto" w:fill="DCDCDC"/>
            <w:hideMark/>
          </w:tcPr>
          <w:p w14:paraId="37612DEE" w14:textId="77777777" w:rsidR="0087141E" w:rsidRDefault="0087141E">
            <w:pPr>
              <w:widowControl w:val="0"/>
              <w:autoSpaceDE w:val="0"/>
              <w:autoSpaceDN w:val="0"/>
              <w:adjustRightInd w:val="0"/>
              <w:spacing w:line="256" w:lineRule="auto"/>
              <w:rPr>
                <w:rFonts w:ascii="Museo Sans 300" w:hAnsi="Museo Sans 300"/>
                <w:b/>
                <w:bCs/>
                <w:sz w:val="14"/>
                <w:szCs w:val="14"/>
              </w:rPr>
            </w:pPr>
            <w:r>
              <w:rPr>
                <w:rFonts w:ascii="Museo Sans 300" w:hAnsi="Museo Sans 300"/>
                <w:b/>
                <w:bCs/>
                <w:sz w:val="14"/>
                <w:szCs w:val="14"/>
              </w:rPr>
              <w:t xml:space="preserve">POL </w:t>
            </w:r>
          </w:p>
        </w:tc>
        <w:tc>
          <w:tcPr>
            <w:tcW w:w="578" w:type="dxa"/>
            <w:tcBorders>
              <w:top w:val="single" w:sz="2" w:space="0" w:color="auto"/>
              <w:left w:val="single" w:sz="2" w:space="0" w:color="auto"/>
              <w:bottom w:val="single" w:sz="2" w:space="0" w:color="auto"/>
              <w:right w:val="single" w:sz="2" w:space="0" w:color="auto"/>
            </w:tcBorders>
            <w:shd w:val="clear" w:color="auto" w:fill="DCDCDC"/>
            <w:hideMark/>
          </w:tcPr>
          <w:p w14:paraId="262BC9AC" w14:textId="77777777" w:rsidR="0087141E" w:rsidRDefault="0087141E">
            <w:pPr>
              <w:widowControl w:val="0"/>
              <w:autoSpaceDE w:val="0"/>
              <w:autoSpaceDN w:val="0"/>
              <w:adjustRightInd w:val="0"/>
              <w:spacing w:line="256" w:lineRule="auto"/>
              <w:rPr>
                <w:rFonts w:ascii="Museo Sans 300" w:hAnsi="Museo Sans 300"/>
                <w:b/>
                <w:bCs/>
                <w:sz w:val="14"/>
                <w:szCs w:val="14"/>
              </w:rPr>
            </w:pPr>
            <w:r>
              <w:rPr>
                <w:rFonts w:ascii="Museo Sans 300" w:hAnsi="Museo Sans 300"/>
                <w:b/>
                <w:bCs/>
                <w:sz w:val="14"/>
                <w:szCs w:val="14"/>
              </w:rPr>
              <w:t xml:space="preserve">No </w:t>
            </w:r>
          </w:p>
        </w:tc>
        <w:tc>
          <w:tcPr>
            <w:tcW w:w="617" w:type="dxa"/>
            <w:vMerge/>
            <w:tcBorders>
              <w:top w:val="single" w:sz="2" w:space="0" w:color="auto"/>
              <w:left w:val="single" w:sz="2" w:space="0" w:color="auto"/>
              <w:bottom w:val="single" w:sz="2" w:space="0" w:color="auto"/>
              <w:right w:val="single" w:sz="2" w:space="0" w:color="auto"/>
            </w:tcBorders>
            <w:vAlign w:val="center"/>
            <w:hideMark/>
          </w:tcPr>
          <w:p w14:paraId="78E48686" w14:textId="77777777" w:rsidR="0087141E" w:rsidRDefault="0087141E">
            <w:pPr>
              <w:spacing w:line="256" w:lineRule="auto"/>
              <w:rPr>
                <w:rFonts w:ascii="Museo Sans 300" w:eastAsia="Times New Roman" w:hAnsi="Museo Sans 300" w:cs="Times New Roman"/>
                <w:b/>
                <w:bCs/>
                <w:sz w:val="14"/>
                <w:szCs w:val="14"/>
                <w:lang w:val="es-ES" w:eastAsia="es-ES"/>
              </w:rPr>
            </w:pPr>
          </w:p>
        </w:tc>
        <w:tc>
          <w:tcPr>
            <w:tcW w:w="659" w:type="dxa"/>
            <w:vMerge/>
            <w:tcBorders>
              <w:top w:val="single" w:sz="2" w:space="0" w:color="auto"/>
              <w:left w:val="single" w:sz="2" w:space="0" w:color="auto"/>
              <w:bottom w:val="single" w:sz="2" w:space="0" w:color="auto"/>
              <w:right w:val="single" w:sz="2" w:space="0" w:color="auto"/>
            </w:tcBorders>
            <w:vAlign w:val="center"/>
            <w:hideMark/>
          </w:tcPr>
          <w:p w14:paraId="7209C7F9" w14:textId="77777777" w:rsidR="0087141E" w:rsidRDefault="0087141E">
            <w:pPr>
              <w:spacing w:line="256" w:lineRule="auto"/>
              <w:rPr>
                <w:rFonts w:ascii="Museo Sans 300" w:eastAsia="Times New Roman" w:hAnsi="Museo Sans 300" w:cs="Times New Roman"/>
                <w:b/>
                <w:bCs/>
                <w:sz w:val="14"/>
                <w:szCs w:val="14"/>
                <w:lang w:val="es-ES" w:eastAsia="es-ES"/>
              </w:rPr>
            </w:pPr>
          </w:p>
        </w:tc>
        <w:tc>
          <w:tcPr>
            <w:tcW w:w="659" w:type="dxa"/>
            <w:vMerge/>
            <w:tcBorders>
              <w:top w:val="single" w:sz="2" w:space="0" w:color="auto"/>
              <w:left w:val="single" w:sz="2" w:space="0" w:color="auto"/>
              <w:bottom w:val="single" w:sz="2" w:space="0" w:color="auto"/>
              <w:right w:val="single" w:sz="2" w:space="0" w:color="auto"/>
            </w:tcBorders>
            <w:vAlign w:val="center"/>
            <w:hideMark/>
          </w:tcPr>
          <w:p w14:paraId="7C49A10D" w14:textId="77777777" w:rsidR="0087141E" w:rsidRDefault="0087141E">
            <w:pPr>
              <w:spacing w:line="256" w:lineRule="auto"/>
              <w:rPr>
                <w:rFonts w:ascii="Museo Sans 300" w:eastAsia="Times New Roman" w:hAnsi="Museo Sans 300" w:cs="Times New Roman"/>
                <w:b/>
                <w:bCs/>
                <w:sz w:val="14"/>
                <w:szCs w:val="14"/>
                <w:lang w:val="es-ES" w:eastAsia="es-ES"/>
              </w:rPr>
            </w:pPr>
          </w:p>
        </w:tc>
      </w:tr>
    </w:tbl>
    <w:p w14:paraId="377331A4" w14:textId="77777777" w:rsidR="0087141E" w:rsidRDefault="0087141E" w:rsidP="0087141E">
      <w:pPr>
        <w:widowControl w:val="0"/>
        <w:autoSpaceDE w:val="0"/>
        <w:autoSpaceDN w:val="0"/>
        <w:adjustRightInd w:val="0"/>
        <w:rPr>
          <w:rFonts w:ascii="Museo Sans 300" w:eastAsia="Times New Roman" w:hAnsi="Museo Sans 300"/>
          <w:sz w:val="14"/>
          <w:szCs w:val="14"/>
          <w:lang w:val="es-ES" w:eastAsia="es-ES"/>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87141E" w14:paraId="267CAF55" w14:textId="77777777" w:rsidTr="0087141E">
        <w:tc>
          <w:tcPr>
            <w:tcW w:w="2600" w:type="dxa"/>
            <w:tcBorders>
              <w:top w:val="single" w:sz="2" w:space="0" w:color="auto"/>
              <w:left w:val="single" w:sz="2" w:space="0" w:color="auto"/>
              <w:bottom w:val="single" w:sz="2" w:space="0" w:color="auto"/>
              <w:right w:val="single" w:sz="2" w:space="0" w:color="auto"/>
            </w:tcBorders>
            <w:hideMark/>
          </w:tcPr>
          <w:p w14:paraId="59442643" w14:textId="77777777" w:rsidR="0087141E" w:rsidRDefault="0087141E">
            <w:pPr>
              <w:widowControl w:val="0"/>
              <w:autoSpaceDE w:val="0"/>
              <w:autoSpaceDN w:val="0"/>
              <w:adjustRightInd w:val="0"/>
              <w:spacing w:line="256" w:lineRule="auto"/>
              <w:rPr>
                <w:rFonts w:ascii="Museo Sans 300" w:hAnsi="Museo Sans 300"/>
                <w:b/>
                <w:bCs/>
                <w:sz w:val="14"/>
                <w:szCs w:val="14"/>
              </w:rPr>
            </w:pPr>
            <w:r>
              <w:rPr>
                <w:rFonts w:ascii="Museo Sans 300" w:hAnsi="Museo Sans 300"/>
                <w:b/>
                <w:bCs/>
                <w:sz w:val="14"/>
                <w:szCs w:val="14"/>
              </w:rPr>
              <w:t xml:space="preserve">No DE ENTREGA: 1 </w:t>
            </w:r>
          </w:p>
        </w:tc>
      </w:tr>
    </w:tbl>
    <w:p w14:paraId="185F254D" w14:textId="77777777" w:rsidR="0087141E" w:rsidRDefault="0087141E" w:rsidP="0087141E">
      <w:pPr>
        <w:widowControl w:val="0"/>
        <w:autoSpaceDE w:val="0"/>
        <w:autoSpaceDN w:val="0"/>
        <w:adjustRightInd w:val="0"/>
        <w:jc w:val="center"/>
        <w:rPr>
          <w:rFonts w:ascii="Museo Sans 300" w:eastAsia="Times New Roman" w:hAnsi="Museo Sans 300"/>
          <w:b/>
          <w:bCs/>
          <w:sz w:val="14"/>
          <w:szCs w:val="14"/>
          <w:lang w:val="es-ES" w:eastAsia="es-ES"/>
        </w:rPr>
      </w:pPr>
      <w:r>
        <w:rPr>
          <w:rFonts w:ascii="Museo Sans 300" w:hAnsi="Museo Sans 300"/>
          <w:b/>
          <w:bCs/>
          <w:sz w:val="14"/>
          <w:szCs w:val="14"/>
        </w:rPr>
        <w:t xml:space="preserve"> </w:t>
      </w:r>
    </w:p>
    <w:tbl>
      <w:tblPr>
        <w:tblW w:w="9182" w:type="dxa"/>
        <w:tblInd w:w="25" w:type="dxa"/>
        <w:tblLayout w:type="fixed"/>
        <w:tblCellMar>
          <w:left w:w="25" w:type="dxa"/>
          <w:right w:w="0" w:type="dxa"/>
        </w:tblCellMar>
        <w:tblLook w:val="04A0" w:firstRow="1" w:lastRow="0" w:firstColumn="1" w:lastColumn="0" w:noHBand="0" w:noVBand="1"/>
      </w:tblPr>
      <w:tblGrid>
        <w:gridCol w:w="2593"/>
        <w:gridCol w:w="987"/>
        <w:gridCol w:w="2511"/>
        <w:gridCol w:w="575"/>
        <w:gridCol w:w="575"/>
        <w:gridCol w:w="616"/>
        <w:gridCol w:w="657"/>
        <w:gridCol w:w="668"/>
      </w:tblGrid>
      <w:tr w:rsidR="0087141E" w14:paraId="0D17A29E" w14:textId="77777777" w:rsidTr="00740118">
        <w:trPr>
          <w:trHeight w:val="138"/>
        </w:trPr>
        <w:tc>
          <w:tcPr>
            <w:tcW w:w="2593" w:type="dxa"/>
            <w:vMerge w:val="restart"/>
            <w:tcBorders>
              <w:top w:val="single" w:sz="2" w:space="0" w:color="auto"/>
              <w:left w:val="single" w:sz="2" w:space="0" w:color="auto"/>
              <w:bottom w:val="single" w:sz="2" w:space="0" w:color="auto"/>
              <w:right w:val="single" w:sz="2" w:space="0" w:color="auto"/>
            </w:tcBorders>
          </w:tcPr>
          <w:p w14:paraId="1BBCC326" w14:textId="2276FB85" w:rsidR="0087141E" w:rsidRDefault="00C47755">
            <w:pPr>
              <w:widowControl w:val="0"/>
              <w:autoSpaceDE w:val="0"/>
              <w:autoSpaceDN w:val="0"/>
              <w:adjustRightInd w:val="0"/>
              <w:spacing w:line="256" w:lineRule="auto"/>
              <w:rPr>
                <w:rFonts w:ascii="Museo Sans 300" w:hAnsi="Museo Sans 300"/>
                <w:sz w:val="14"/>
                <w:szCs w:val="14"/>
              </w:rPr>
            </w:pPr>
            <w:r>
              <w:rPr>
                <w:rFonts w:ascii="Museo Sans 300" w:hAnsi="Museo Sans 300"/>
                <w:sz w:val="14"/>
                <w:szCs w:val="14"/>
              </w:rPr>
              <w:t>---</w:t>
            </w:r>
            <w:r w:rsidR="0087141E">
              <w:rPr>
                <w:rFonts w:ascii="Museo Sans 300" w:hAnsi="Museo Sans 300"/>
                <w:sz w:val="14"/>
                <w:szCs w:val="14"/>
              </w:rPr>
              <w:t xml:space="preserve"> </w:t>
            </w:r>
          </w:p>
        </w:tc>
        <w:tc>
          <w:tcPr>
            <w:tcW w:w="987" w:type="dxa"/>
            <w:vMerge w:val="restart"/>
            <w:tcBorders>
              <w:top w:val="single" w:sz="2" w:space="0" w:color="auto"/>
              <w:left w:val="single" w:sz="2" w:space="0" w:color="auto"/>
              <w:bottom w:val="single" w:sz="2" w:space="0" w:color="auto"/>
              <w:right w:val="single" w:sz="2" w:space="0" w:color="auto"/>
            </w:tcBorders>
            <w:hideMark/>
          </w:tcPr>
          <w:p w14:paraId="339748DF" w14:textId="77777777" w:rsidR="0087141E" w:rsidRDefault="0087141E">
            <w:pPr>
              <w:widowControl w:val="0"/>
              <w:autoSpaceDE w:val="0"/>
              <w:autoSpaceDN w:val="0"/>
              <w:adjustRightInd w:val="0"/>
              <w:spacing w:line="256" w:lineRule="auto"/>
              <w:rPr>
                <w:rFonts w:ascii="Museo Sans 300" w:hAnsi="Museo Sans 300"/>
                <w:sz w:val="14"/>
                <w:szCs w:val="14"/>
              </w:rPr>
            </w:pPr>
            <w:r>
              <w:rPr>
                <w:rFonts w:ascii="Museo Sans 300" w:hAnsi="Museo Sans 300"/>
                <w:sz w:val="14"/>
                <w:szCs w:val="14"/>
              </w:rPr>
              <w:t xml:space="preserve">Lotes: </w:t>
            </w:r>
          </w:p>
          <w:p w14:paraId="4DD3521A" w14:textId="71867D56" w:rsidR="0087141E" w:rsidRDefault="00C47755">
            <w:pPr>
              <w:widowControl w:val="0"/>
              <w:autoSpaceDE w:val="0"/>
              <w:autoSpaceDN w:val="0"/>
              <w:adjustRightInd w:val="0"/>
              <w:spacing w:line="256" w:lineRule="auto"/>
              <w:rPr>
                <w:rFonts w:ascii="Museo Sans 300" w:hAnsi="Museo Sans 300"/>
                <w:sz w:val="14"/>
                <w:szCs w:val="14"/>
              </w:rPr>
            </w:pPr>
            <w:r>
              <w:rPr>
                <w:rFonts w:ascii="Museo Sans 300" w:hAnsi="Museo Sans 300"/>
                <w:sz w:val="14"/>
                <w:szCs w:val="14"/>
              </w:rPr>
              <w:t xml:space="preserve">--- </w:t>
            </w:r>
            <w:r w:rsidR="0087141E">
              <w:rPr>
                <w:rFonts w:ascii="Museo Sans 300" w:hAnsi="Museo Sans 300"/>
                <w:sz w:val="14"/>
                <w:szCs w:val="14"/>
              </w:rPr>
              <w:t xml:space="preserve">-00000 </w:t>
            </w:r>
          </w:p>
        </w:tc>
        <w:tc>
          <w:tcPr>
            <w:tcW w:w="2511" w:type="dxa"/>
            <w:vMerge w:val="restart"/>
            <w:tcBorders>
              <w:top w:val="single" w:sz="2" w:space="0" w:color="auto"/>
              <w:left w:val="single" w:sz="2" w:space="0" w:color="auto"/>
              <w:bottom w:val="single" w:sz="2" w:space="0" w:color="auto"/>
              <w:right w:val="single" w:sz="2" w:space="0" w:color="auto"/>
            </w:tcBorders>
          </w:tcPr>
          <w:p w14:paraId="3F018709" w14:textId="77777777" w:rsidR="0087141E" w:rsidRDefault="0087141E">
            <w:pPr>
              <w:widowControl w:val="0"/>
              <w:autoSpaceDE w:val="0"/>
              <w:autoSpaceDN w:val="0"/>
              <w:adjustRightInd w:val="0"/>
              <w:spacing w:line="256" w:lineRule="auto"/>
              <w:rPr>
                <w:rFonts w:ascii="Museo Sans 300" w:hAnsi="Museo Sans 300"/>
                <w:sz w:val="14"/>
                <w:szCs w:val="14"/>
              </w:rPr>
            </w:pPr>
          </w:p>
          <w:p w14:paraId="38A64B12" w14:textId="316CBBE8" w:rsidR="0087141E" w:rsidRDefault="0087141E" w:rsidP="00C47755">
            <w:pPr>
              <w:widowControl w:val="0"/>
              <w:autoSpaceDE w:val="0"/>
              <w:autoSpaceDN w:val="0"/>
              <w:adjustRightInd w:val="0"/>
              <w:spacing w:line="256" w:lineRule="auto"/>
              <w:rPr>
                <w:rFonts w:ascii="Museo Sans 300" w:hAnsi="Museo Sans 300"/>
                <w:sz w:val="14"/>
                <w:szCs w:val="14"/>
              </w:rPr>
            </w:pPr>
            <w:r>
              <w:rPr>
                <w:rFonts w:ascii="Museo Sans 300" w:hAnsi="Museo Sans 300"/>
                <w:sz w:val="14"/>
                <w:szCs w:val="14"/>
              </w:rPr>
              <w:t xml:space="preserve">parcela </w:t>
            </w:r>
            <w:r w:rsidR="00C47755">
              <w:rPr>
                <w:rFonts w:ascii="Museo Sans 300" w:hAnsi="Museo Sans 300"/>
                <w:sz w:val="14"/>
                <w:szCs w:val="14"/>
              </w:rPr>
              <w:t>---</w:t>
            </w:r>
            <w:r>
              <w:rPr>
                <w:rFonts w:ascii="Museo Sans 300" w:hAnsi="Museo Sans 300"/>
                <w:sz w:val="14"/>
                <w:szCs w:val="14"/>
              </w:rPr>
              <w:t>/</w:t>
            </w:r>
            <w:r w:rsidR="00C47755">
              <w:rPr>
                <w:rFonts w:ascii="Museo Sans 300" w:hAnsi="Museo Sans 300"/>
                <w:sz w:val="14"/>
                <w:szCs w:val="14"/>
              </w:rPr>
              <w:t>---</w:t>
            </w:r>
            <w:r>
              <w:rPr>
                <w:rFonts w:ascii="Museo Sans 300" w:hAnsi="Museo Sans 300"/>
                <w:sz w:val="14"/>
                <w:szCs w:val="14"/>
              </w:rPr>
              <w:t xml:space="preserve"> </w:t>
            </w:r>
          </w:p>
        </w:tc>
        <w:tc>
          <w:tcPr>
            <w:tcW w:w="575" w:type="dxa"/>
            <w:vMerge w:val="restart"/>
            <w:tcBorders>
              <w:top w:val="single" w:sz="2" w:space="0" w:color="auto"/>
              <w:left w:val="single" w:sz="2" w:space="0" w:color="auto"/>
              <w:bottom w:val="single" w:sz="2" w:space="0" w:color="auto"/>
              <w:right w:val="single" w:sz="2" w:space="0" w:color="auto"/>
            </w:tcBorders>
          </w:tcPr>
          <w:p w14:paraId="5E9AD378" w14:textId="77777777" w:rsidR="0087141E" w:rsidRDefault="0087141E">
            <w:pPr>
              <w:widowControl w:val="0"/>
              <w:autoSpaceDE w:val="0"/>
              <w:autoSpaceDN w:val="0"/>
              <w:adjustRightInd w:val="0"/>
              <w:spacing w:line="256" w:lineRule="auto"/>
              <w:rPr>
                <w:rFonts w:ascii="Museo Sans 300" w:hAnsi="Museo Sans 300"/>
                <w:sz w:val="14"/>
                <w:szCs w:val="14"/>
              </w:rPr>
            </w:pPr>
          </w:p>
          <w:p w14:paraId="74AF8BF1" w14:textId="7ABCA0DF" w:rsidR="0087141E" w:rsidRDefault="00C47755">
            <w:pPr>
              <w:widowControl w:val="0"/>
              <w:autoSpaceDE w:val="0"/>
              <w:autoSpaceDN w:val="0"/>
              <w:adjustRightInd w:val="0"/>
              <w:spacing w:line="256" w:lineRule="auto"/>
              <w:rPr>
                <w:rFonts w:ascii="Museo Sans 300" w:hAnsi="Museo Sans 300"/>
                <w:sz w:val="14"/>
                <w:szCs w:val="14"/>
              </w:rPr>
            </w:pPr>
            <w:r>
              <w:rPr>
                <w:rFonts w:ascii="Museo Sans 300" w:hAnsi="Museo Sans 300"/>
                <w:sz w:val="14"/>
                <w:szCs w:val="14"/>
              </w:rPr>
              <w:t>---</w:t>
            </w:r>
            <w:r w:rsidR="0087141E">
              <w:rPr>
                <w:rFonts w:ascii="Museo Sans 300" w:hAnsi="Museo Sans 300"/>
                <w:sz w:val="14"/>
                <w:szCs w:val="14"/>
              </w:rPr>
              <w:t xml:space="preserve"> </w:t>
            </w:r>
          </w:p>
        </w:tc>
        <w:tc>
          <w:tcPr>
            <w:tcW w:w="575" w:type="dxa"/>
            <w:vMerge w:val="restart"/>
            <w:tcBorders>
              <w:top w:val="single" w:sz="2" w:space="0" w:color="auto"/>
              <w:left w:val="single" w:sz="2" w:space="0" w:color="auto"/>
              <w:bottom w:val="single" w:sz="2" w:space="0" w:color="auto"/>
              <w:right w:val="single" w:sz="2" w:space="0" w:color="auto"/>
            </w:tcBorders>
          </w:tcPr>
          <w:p w14:paraId="0D98853B" w14:textId="77777777" w:rsidR="0087141E" w:rsidRDefault="0087141E">
            <w:pPr>
              <w:widowControl w:val="0"/>
              <w:autoSpaceDE w:val="0"/>
              <w:autoSpaceDN w:val="0"/>
              <w:adjustRightInd w:val="0"/>
              <w:spacing w:line="256" w:lineRule="auto"/>
              <w:rPr>
                <w:rFonts w:ascii="Museo Sans 300" w:hAnsi="Museo Sans 300"/>
                <w:sz w:val="14"/>
                <w:szCs w:val="14"/>
              </w:rPr>
            </w:pPr>
          </w:p>
          <w:p w14:paraId="2F3BD278" w14:textId="5C924B62" w:rsidR="0087141E" w:rsidRDefault="00C47755">
            <w:pPr>
              <w:widowControl w:val="0"/>
              <w:autoSpaceDE w:val="0"/>
              <w:autoSpaceDN w:val="0"/>
              <w:adjustRightInd w:val="0"/>
              <w:spacing w:line="256" w:lineRule="auto"/>
              <w:rPr>
                <w:rFonts w:ascii="Museo Sans 300" w:hAnsi="Museo Sans 300"/>
                <w:sz w:val="14"/>
                <w:szCs w:val="14"/>
              </w:rPr>
            </w:pPr>
            <w:r>
              <w:rPr>
                <w:rFonts w:ascii="Museo Sans 300" w:hAnsi="Museo Sans 300"/>
                <w:sz w:val="14"/>
                <w:szCs w:val="14"/>
              </w:rPr>
              <w:t>---</w:t>
            </w:r>
            <w:r w:rsidR="0087141E">
              <w:rPr>
                <w:rFonts w:ascii="Museo Sans 300" w:hAnsi="Museo Sans 300"/>
                <w:sz w:val="14"/>
                <w:szCs w:val="14"/>
              </w:rPr>
              <w:t xml:space="preserve"> </w:t>
            </w:r>
          </w:p>
        </w:tc>
        <w:tc>
          <w:tcPr>
            <w:tcW w:w="616" w:type="dxa"/>
            <w:tcBorders>
              <w:top w:val="single" w:sz="2" w:space="0" w:color="auto"/>
              <w:left w:val="single" w:sz="2" w:space="0" w:color="auto"/>
              <w:bottom w:val="nil"/>
              <w:right w:val="single" w:sz="2" w:space="0" w:color="auto"/>
            </w:tcBorders>
          </w:tcPr>
          <w:p w14:paraId="25061B9D" w14:textId="77777777" w:rsidR="0087141E" w:rsidRDefault="0087141E">
            <w:pPr>
              <w:widowControl w:val="0"/>
              <w:autoSpaceDE w:val="0"/>
              <w:autoSpaceDN w:val="0"/>
              <w:adjustRightInd w:val="0"/>
              <w:spacing w:line="256" w:lineRule="auto"/>
              <w:jc w:val="right"/>
              <w:rPr>
                <w:rFonts w:ascii="Museo Sans 300" w:hAnsi="Museo Sans 300"/>
                <w:sz w:val="14"/>
                <w:szCs w:val="14"/>
              </w:rPr>
            </w:pPr>
          </w:p>
          <w:p w14:paraId="765E1D97" w14:textId="77777777" w:rsidR="0087141E" w:rsidRDefault="0087141E">
            <w:pPr>
              <w:widowControl w:val="0"/>
              <w:autoSpaceDE w:val="0"/>
              <w:autoSpaceDN w:val="0"/>
              <w:adjustRightInd w:val="0"/>
              <w:spacing w:line="256" w:lineRule="auto"/>
              <w:jc w:val="right"/>
              <w:rPr>
                <w:rFonts w:ascii="Museo Sans 300" w:hAnsi="Museo Sans 300"/>
                <w:sz w:val="14"/>
                <w:szCs w:val="14"/>
              </w:rPr>
            </w:pPr>
            <w:r>
              <w:rPr>
                <w:rFonts w:ascii="Museo Sans 300" w:hAnsi="Museo Sans 300"/>
                <w:sz w:val="14"/>
                <w:szCs w:val="14"/>
              </w:rPr>
              <w:t xml:space="preserve">4850.30 </w:t>
            </w:r>
          </w:p>
        </w:tc>
        <w:tc>
          <w:tcPr>
            <w:tcW w:w="657" w:type="dxa"/>
            <w:tcBorders>
              <w:top w:val="single" w:sz="2" w:space="0" w:color="auto"/>
              <w:left w:val="single" w:sz="2" w:space="0" w:color="auto"/>
              <w:bottom w:val="single" w:sz="2" w:space="0" w:color="auto"/>
              <w:right w:val="single" w:sz="2" w:space="0" w:color="auto"/>
            </w:tcBorders>
          </w:tcPr>
          <w:p w14:paraId="13A2159B" w14:textId="77777777" w:rsidR="0087141E" w:rsidRDefault="0087141E">
            <w:pPr>
              <w:widowControl w:val="0"/>
              <w:autoSpaceDE w:val="0"/>
              <w:autoSpaceDN w:val="0"/>
              <w:adjustRightInd w:val="0"/>
              <w:spacing w:line="256" w:lineRule="auto"/>
              <w:jc w:val="right"/>
              <w:rPr>
                <w:rFonts w:ascii="Museo Sans 300" w:hAnsi="Museo Sans 300"/>
                <w:sz w:val="14"/>
                <w:szCs w:val="14"/>
              </w:rPr>
            </w:pPr>
          </w:p>
          <w:p w14:paraId="4C239694" w14:textId="77777777" w:rsidR="0087141E" w:rsidRDefault="0087141E">
            <w:pPr>
              <w:widowControl w:val="0"/>
              <w:autoSpaceDE w:val="0"/>
              <w:autoSpaceDN w:val="0"/>
              <w:adjustRightInd w:val="0"/>
              <w:spacing w:line="256" w:lineRule="auto"/>
              <w:jc w:val="right"/>
              <w:rPr>
                <w:rFonts w:ascii="Museo Sans 300" w:hAnsi="Museo Sans 300"/>
                <w:sz w:val="14"/>
                <w:szCs w:val="14"/>
              </w:rPr>
            </w:pPr>
            <w:r>
              <w:rPr>
                <w:rFonts w:ascii="Museo Sans 300" w:hAnsi="Museo Sans 300"/>
                <w:sz w:val="14"/>
                <w:szCs w:val="14"/>
              </w:rPr>
              <w:t xml:space="preserve">121.69 </w:t>
            </w:r>
          </w:p>
        </w:tc>
        <w:tc>
          <w:tcPr>
            <w:tcW w:w="665" w:type="dxa"/>
            <w:tcBorders>
              <w:top w:val="single" w:sz="2" w:space="0" w:color="auto"/>
              <w:left w:val="single" w:sz="2" w:space="0" w:color="auto"/>
              <w:bottom w:val="single" w:sz="2" w:space="0" w:color="auto"/>
              <w:right w:val="single" w:sz="2" w:space="0" w:color="auto"/>
            </w:tcBorders>
          </w:tcPr>
          <w:p w14:paraId="0C54793F" w14:textId="77777777" w:rsidR="0087141E" w:rsidRDefault="0087141E">
            <w:pPr>
              <w:widowControl w:val="0"/>
              <w:autoSpaceDE w:val="0"/>
              <w:autoSpaceDN w:val="0"/>
              <w:adjustRightInd w:val="0"/>
              <w:spacing w:line="256" w:lineRule="auto"/>
              <w:jc w:val="right"/>
              <w:rPr>
                <w:rFonts w:ascii="Museo Sans 300" w:hAnsi="Museo Sans 300"/>
                <w:sz w:val="14"/>
                <w:szCs w:val="14"/>
              </w:rPr>
            </w:pPr>
          </w:p>
          <w:p w14:paraId="1FBC1252" w14:textId="77777777" w:rsidR="0087141E" w:rsidRDefault="0087141E">
            <w:pPr>
              <w:widowControl w:val="0"/>
              <w:autoSpaceDE w:val="0"/>
              <w:autoSpaceDN w:val="0"/>
              <w:adjustRightInd w:val="0"/>
              <w:spacing w:line="256" w:lineRule="auto"/>
              <w:jc w:val="right"/>
              <w:rPr>
                <w:rFonts w:ascii="Museo Sans 300" w:hAnsi="Museo Sans 300"/>
                <w:sz w:val="14"/>
                <w:szCs w:val="14"/>
              </w:rPr>
            </w:pPr>
            <w:r>
              <w:rPr>
                <w:rFonts w:ascii="Museo Sans 300" w:hAnsi="Museo Sans 300"/>
                <w:sz w:val="14"/>
                <w:szCs w:val="14"/>
              </w:rPr>
              <w:t xml:space="preserve">1064.79 </w:t>
            </w:r>
          </w:p>
        </w:tc>
      </w:tr>
      <w:tr w:rsidR="0087141E" w14:paraId="5AA64D0D" w14:textId="77777777" w:rsidTr="00740118">
        <w:trPr>
          <w:trHeight w:val="72"/>
        </w:trPr>
        <w:tc>
          <w:tcPr>
            <w:tcW w:w="2593" w:type="dxa"/>
            <w:vMerge/>
            <w:tcBorders>
              <w:top w:val="single" w:sz="2" w:space="0" w:color="auto"/>
              <w:left w:val="single" w:sz="2" w:space="0" w:color="auto"/>
              <w:bottom w:val="single" w:sz="2" w:space="0" w:color="auto"/>
              <w:right w:val="single" w:sz="2" w:space="0" w:color="auto"/>
            </w:tcBorders>
            <w:vAlign w:val="center"/>
            <w:hideMark/>
          </w:tcPr>
          <w:p w14:paraId="5EC63E2B" w14:textId="77777777" w:rsidR="0087141E" w:rsidRDefault="0087141E">
            <w:pPr>
              <w:spacing w:line="256" w:lineRule="auto"/>
              <w:rPr>
                <w:rFonts w:ascii="Museo Sans 300" w:eastAsia="Times New Roman" w:hAnsi="Museo Sans 300" w:cs="Times New Roman"/>
                <w:sz w:val="14"/>
                <w:szCs w:val="14"/>
                <w:lang w:val="es-ES" w:eastAsia="es-ES"/>
              </w:rPr>
            </w:pPr>
          </w:p>
        </w:tc>
        <w:tc>
          <w:tcPr>
            <w:tcW w:w="987" w:type="dxa"/>
            <w:vMerge/>
            <w:tcBorders>
              <w:top w:val="single" w:sz="2" w:space="0" w:color="auto"/>
              <w:left w:val="single" w:sz="2" w:space="0" w:color="auto"/>
              <w:bottom w:val="single" w:sz="2" w:space="0" w:color="auto"/>
              <w:right w:val="single" w:sz="2" w:space="0" w:color="auto"/>
            </w:tcBorders>
            <w:vAlign w:val="center"/>
            <w:hideMark/>
          </w:tcPr>
          <w:p w14:paraId="764BEF5A" w14:textId="77777777" w:rsidR="0087141E" w:rsidRDefault="0087141E">
            <w:pPr>
              <w:spacing w:line="256" w:lineRule="auto"/>
              <w:rPr>
                <w:rFonts w:ascii="Museo Sans 300" w:eastAsia="Times New Roman" w:hAnsi="Museo Sans 300" w:cs="Times New Roman"/>
                <w:sz w:val="14"/>
                <w:szCs w:val="14"/>
                <w:lang w:val="es-ES" w:eastAsia="es-ES"/>
              </w:rPr>
            </w:pPr>
          </w:p>
        </w:tc>
        <w:tc>
          <w:tcPr>
            <w:tcW w:w="2511" w:type="dxa"/>
            <w:vMerge/>
            <w:tcBorders>
              <w:top w:val="single" w:sz="2" w:space="0" w:color="auto"/>
              <w:left w:val="single" w:sz="2" w:space="0" w:color="auto"/>
              <w:bottom w:val="single" w:sz="2" w:space="0" w:color="auto"/>
              <w:right w:val="single" w:sz="2" w:space="0" w:color="auto"/>
            </w:tcBorders>
            <w:vAlign w:val="center"/>
            <w:hideMark/>
          </w:tcPr>
          <w:p w14:paraId="5A2A59F0" w14:textId="77777777" w:rsidR="0087141E" w:rsidRDefault="0087141E">
            <w:pPr>
              <w:spacing w:line="256" w:lineRule="auto"/>
              <w:rPr>
                <w:rFonts w:ascii="Museo Sans 300" w:eastAsia="Times New Roman" w:hAnsi="Museo Sans 300" w:cs="Times New Roman"/>
                <w:sz w:val="14"/>
                <w:szCs w:val="14"/>
                <w:lang w:val="es-ES" w:eastAsia="es-ES"/>
              </w:rPr>
            </w:pPr>
          </w:p>
        </w:tc>
        <w:tc>
          <w:tcPr>
            <w:tcW w:w="575" w:type="dxa"/>
            <w:vMerge/>
            <w:tcBorders>
              <w:top w:val="single" w:sz="2" w:space="0" w:color="auto"/>
              <w:left w:val="single" w:sz="2" w:space="0" w:color="auto"/>
              <w:bottom w:val="single" w:sz="2" w:space="0" w:color="auto"/>
              <w:right w:val="single" w:sz="2" w:space="0" w:color="auto"/>
            </w:tcBorders>
            <w:vAlign w:val="center"/>
            <w:hideMark/>
          </w:tcPr>
          <w:p w14:paraId="25C92AF9" w14:textId="77777777" w:rsidR="0087141E" w:rsidRDefault="0087141E">
            <w:pPr>
              <w:spacing w:line="256" w:lineRule="auto"/>
              <w:rPr>
                <w:rFonts w:ascii="Museo Sans 300" w:eastAsia="Times New Roman" w:hAnsi="Museo Sans 300" w:cs="Times New Roman"/>
                <w:sz w:val="14"/>
                <w:szCs w:val="14"/>
                <w:lang w:val="es-ES" w:eastAsia="es-ES"/>
              </w:rPr>
            </w:pPr>
          </w:p>
        </w:tc>
        <w:tc>
          <w:tcPr>
            <w:tcW w:w="575" w:type="dxa"/>
            <w:vMerge/>
            <w:tcBorders>
              <w:top w:val="single" w:sz="2" w:space="0" w:color="auto"/>
              <w:left w:val="single" w:sz="2" w:space="0" w:color="auto"/>
              <w:bottom w:val="single" w:sz="2" w:space="0" w:color="auto"/>
              <w:right w:val="single" w:sz="2" w:space="0" w:color="auto"/>
            </w:tcBorders>
            <w:vAlign w:val="center"/>
            <w:hideMark/>
          </w:tcPr>
          <w:p w14:paraId="318263AE" w14:textId="77777777" w:rsidR="0087141E" w:rsidRDefault="0087141E">
            <w:pPr>
              <w:spacing w:line="256" w:lineRule="auto"/>
              <w:rPr>
                <w:rFonts w:ascii="Museo Sans 300" w:eastAsia="Times New Roman" w:hAnsi="Museo Sans 300" w:cs="Times New Roman"/>
                <w:sz w:val="14"/>
                <w:szCs w:val="14"/>
                <w:lang w:val="es-ES" w:eastAsia="es-ES"/>
              </w:rPr>
            </w:pPr>
          </w:p>
        </w:tc>
        <w:tc>
          <w:tcPr>
            <w:tcW w:w="616" w:type="dxa"/>
            <w:tcBorders>
              <w:top w:val="single" w:sz="2" w:space="0" w:color="auto"/>
              <w:left w:val="single" w:sz="2" w:space="0" w:color="auto"/>
              <w:bottom w:val="single" w:sz="2" w:space="0" w:color="auto"/>
              <w:right w:val="single" w:sz="2" w:space="0" w:color="auto"/>
            </w:tcBorders>
            <w:hideMark/>
          </w:tcPr>
          <w:p w14:paraId="7236E027" w14:textId="77777777" w:rsidR="0087141E" w:rsidRDefault="0087141E">
            <w:pPr>
              <w:widowControl w:val="0"/>
              <w:autoSpaceDE w:val="0"/>
              <w:autoSpaceDN w:val="0"/>
              <w:adjustRightInd w:val="0"/>
              <w:spacing w:line="256" w:lineRule="auto"/>
              <w:jc w:val="right"/>
              <w:rPr>
                <w:rFonts w:ascii="Museo Sans 300" w:hAnsi="Museo Sans 300"/>
                <w:sz w:val="14"/>
                <w:szCs w:val="14"/>
              </w:rPr>
            </w:pPr>
            <w:r>
              <w:rPr>
                <w:rFonts w:ascii="Museo Sans 300" w:hAnsi="Museo Sans 300"/>
                <w:sz w:val="14"/>
                <w:szCs w:val="14"/>
              </w:rPr>
              <w:t xml:space="preserve">4850.30 </w:t>
            </w:r>
          </w:p>
        </w:tc>
        <w:tc>
          <w:tcPr>
            <w:tcW w:w="657" w:type="dxa"/>
            <w:tcBorders>
              <w:top w:val="single" w:sz="2" w:space="0" w:color="auto"/>
              <w:left w:val="single" w:sz="2" w:space="0" w:color="auto"/>
              <w:bottom w:val="single" w:sz="2" w:space="0" w:color="auto"/>
              <w:right w:val="single" w:sz="2" w:space="0" w:color="auto"/>
            </w:tcBorders>
            <w:hideMark/>
          </w:tcPr>
          <w:p w14:paraId="3E421F1F" w14:textId="77777777" w:rsidR="0087141E" w:rsidRDefault="0087141E">
            <w:pPr>
              <w:widowControl w:val="0"/>
              <w:autoSpaceDE w:val="0"/>
              <w:autoSpaceDN w:val="0"/>
              <w:adjustRightInd w:val="0"/>
              <w:spacing w:line="256" w:lineRule="auto"/>
              <w:jc w:val="right"/>
              <w:rPr>
                <w:rFonts w:ascii="Museo Sans 300" w:hAnsi="Museo Sans 300"/>
                <w:sz w:val="14"/>
                <w:szCs w:val="14"/>
              </w:rPr>
            </w:pPr>
            <w:r>
              <w:rPr>
                <w:rFonts w:ascii="Museo Sans 300" w:hAnsi="Museo Sans 300"/>
                <w:sz w:val="14"/>
                <w:szCs w:val="14"/>
              </w:rPr>
              <w:t xml:space="preserve">121.69 </w:t>
            </w:r>
          </w:p>
        </w:tc>
        <w:tc>
          <w:tcPr>
            <w:tcW w:w="665" w:type="dxa"/>
            <w:tcBorders>
              <w:top w:val="single" w:sz="2" w:space="0" w:color="auto"/>
              <w:left w:val="single" w:sz="2" w:space="0" w:color="auto"/>
              <w:bottom w:val="single" w:sz="2" w:space="0" w:color="auto"/>
              <w:right w:val="single" w:sz="2" w:space="0" w:color="auto"/>
            </w:tcBorders>
            <w:hideMark/>
          </w:tcPr>
          <w:p w14:paraId="09B0B1EB" w14:textId="77777777" w:rsidR="0087141E" w:rsidRDefault="0087141E">
            <w:pPr>
              <w:widowControl w:val="0"/>
              <w:autoSpaceDE w:val="0"/>
              <w:autoSpaceDN w:val="0"/>
              <w:adjustRightInd w:val="0"/>
              <w:spacing w:line="256" w:lineRule="auto"/>
              <w:jc w:val="right"/>
              <w:rPr>
                <w:rFonts w:ascii="Museo Sans 300" w:hAnsi="Museo Sans 300"/>
                <w:sz w:val="14"/>
                <w:szCs w:val="14"/>
              </w:rPr>
            </w:pPr>
            <w:r>
              <w:rPr>
                <w:rFonts w:ascii="Museo Sans 300" w:hAnsi="Museo Sans 300"/>
                <w:sz w:val="14"/>
                <w:szCs w:val="14"/>
              </w:rPr>
              <w:t xml:space="preserve">1064.79 </w:t>
            </w:r>
          </w:p>
        </w:tc>
      </w:tr>
      <w:tr w:rsidR="0087141E" w14:paraId="71CAFB6B" w14:textId="77777777" w:rsidTr="00740118">
        <w:trPr>
          <w:trHeight w:val="211"/>
        </w:trPr>
        <w:tc>
          <w:tcPr>
            <w:tcW w:w="2593" w:type="dxa"/>
            <w:vMerge/>
            <w:tcBorders>
              <w:top w:val="single" w:sz="2" w:space="0" w:color="auto"/>
              <w:left w:val="single" w:sz="2" w:space="0" w:color="auto"/>
              <w:bottom w:val="single" w:sz="2" w:space="0" w:color="auto"/>
              <w:right w:val="single" w:sz="2" w:space="0" w:color="auto"/>
            </w:tcBorders>
            <w:vAlign w:val="center"/>
            <w:hideMark/>
          </w:tcPr>
          <w:p w14:paraId="38E6CCE8" w14:textId="77777777" w:rsidR="0087141E" w:rsidRDefault="0087141E">
            <w:pPr>
              <w:spacing w:line="256" w:lineRule="auto"/>
              <w:rPr>
                <w:rFonts w:ascii="Museo Sans 300" w:eastAsia="Times New Roman" w:hAnsi="Museo Sans 300" w:cs="Times New Roman"/>
                <w:sz w:val="14"/>
                <w:szCs w:val="14"/>
                <w:lang w:val="es-ES" w:eastAsia="es-ES"/>
              </w:rPr>
            </w:pPr>
          </w:p>
        </w:tc>
        <w:tc>
          <w:tcPr>
            <w:tcW w:w="6589" w:type="dxa"/>
            <w:gridSpan w:val="7"/>
            <w:tcBorders>
              <w:top w:val="single" w:sz="2" w:space="0" w:color="auto"/>
              <w:left w:val="single" w:sz="2" w:space="0" w:color="auto"/>
              <w:bottom w:val="single" w:sz="2" w:space="0" w:color="auto"/>
              <w:right w:val="single" w:sz="2" w:space="0" w:color="auto"/>
            </w:tcBorders>
            <w:hideMark/>
          </w:tcPr>
          <w:p w14:paraId="094FAA50" w14:textId="0FFBC90F" w:rsidR="0087141E" w:rsidRDefault="0052194D">
            <w:pPr>
              <w:widowControl w:val="0"/>
              <w:autoSpaceDE w:val="0"/>
              <w:autoSpaceDN w:val="0"/>
              <w:adjustRightInd w:val="0"/>
              <w:spacing w:line="256" w:lineRule="auto"/>
              <w:jc w:val="center"/>
              <w:rPr>
                <w:rFonts w:ascii="Museo Sans 300" w:hAnsi="Museo Sans 300"/>
                <w:b/>
                <w:bCs/>
                <w:sz w:val="14"/>
                <w:szCs w:val="14"/>
              </w:rPr>
            </w:pPr>
            <w:r>
              <w:rPr>
                <w:rFonts w:ascii="Museo Sans 300" w:hAnsi="Museo Sans 300"/>
                <w:b/>
                <w:bCs/>
                <w:sz w:val="14"/>
                <w:szCs w:val="14"/>
              </w:rPr>
              <w:t>Área</w:t>
            </w:r>
            <w:r w:rsidR="0087141E">
              <w:rPr>
                <w:rFonts w:ascii="Museo Sans 300" w:hAnsi="Museo Sans 300"/>
                <w:b/>
                <w:bCs/>
                <w:sz w:val="14"/>
                <w:szCs w:val="14"/>
              </w:rPr>
              <w:t xml:space="preserve"> Total: 4850.30 </w:t>
            </w:r>
          </w:p>
          <w:p w14:paraId="50458438" w14:textId="77777777" w:rsidR="0087141E" w:rsidRDefault="0087141E">
            <w:pPr>
              <w:widowControl w:val="0"/>
              <w:autoSpaceDE w:val="0"/>
              <w:autoSpaceDN w:val="0"/>
              <w:adjustRightInd w:val="0"/>
              <w:spacing w:line="256" w:lineRule="auto"/>
              <w:jc w:val="center"/>
              <w:rPr>
                <w:rFonts w:ascii="Museo Sans 300" w:hAnsi="Museo Sans 300"/>
                <w:b/>
                <w:bCs/>
                <w:sz w:val="14"/>
                <w:szCs w:val="14"/>
              </w:rPr>
            </w:pPr>
            <w:r>
              <w:rPr>
                <w:rFonts w:ascii="Museo Sans 300" w:hAnsi="Museo Sans 300"/>
                <w:b/>
                <w:bCs/>
                <w:sz w:val="14"/>
                <w:szCs w:val="14"/>
              </w:rPr>
              <w:t xml:space="preserve"> Valor Total ($): 121.69 </w:t>
            </w:r>
          </w:p>
          <w:p w14:paraId="15EE4B49" w14:textId="77777777" w:rsidR="0087141E" w:rsidRDefault="0087141E">
            <w:pPr>
              <w:widowControl w:val="0"/>
              <w:autoSpaceDE w:val="0"/>
              <w:autoSpaceDN w:val="0"/>
              <w:adjustRightInd w:val="0"/>
              <w:spacing w:line="256" w:lineRule="auto"/>
              <w:jc w:val="center"/>
              <w:rPr>
                <w:rFonts w:ascii="Museo Sans 300" w:hAnsi="Museo Sans 300"/>
                <w:b/>
                <w:bCs/>
                <w:sz w:val="14"/>
                <w:szCs w:val="14"/>
              </w:rPr>
            </w:pPr>
            <w:r>
              <w:rPr>
                <w:rFonts w:ascii="Museo Sans 300" w:hAnsi="Museo Sans 300"/>
                <w:b/>
                <w:bCs/>
                <w:sz w:val="14"/>
                <w:szCs w:val="14"/>
              </w:rPr>
              <w:t xml:space="preserve"> Valor Total (¢): 1064.79 </w:t>
            </w:r>
          </w:p>
        </w:tc>
      </w:tr>
    </w:tbl>
    <w:p w14:paraId="131C3827" w14:textId="77777777" w:rsidR="0087141E" w:rsidRDefault="0087141E" w:rsidP="0087141E">
      <w:pPr>
        <w:widowControl w:val="0"/>
        <w:autoSpaceDE w:val="0"/>
        <w:autoSpaceDN w:val="0"/>
        <w:adjustRightInd w:val="0"/>
        <w:rPr>
          <w:rFonts w:ascii="Museo Sans 300" w:eastAsia="Times New Roman" w:hAnsi="Museo Sans 300"/>
          <w:sz w:val="14"/>
          <w:szCs w:val="14"/>
          <w:lang w:val="es-ES" w:eastAsia="es-ES"/>
        </w:rPr>
      </w:pPr>
    </w:p>
    <w:tbl>
      <w:tblPr>
        <w:tblW w:w="9172" w:type="dxa"/>
        <w:tblInd w:w="25" w:type="dxa"/>
        <w:tblCellMar>
          <w:left w:w="25" w:type="dxa"/>
          <w:right w:w="0" w:type="dxa"/>
        </w:tblCellMar>
        <w:tblLook w:val="04A0" w:firstRow="1" w:lastRow="0" w:firstColumn="1" w:lastColumn="0" w:noHBand="0" w:noVBand="1"/>
      </w:tblPr>
      <w:tblGrid>
        <w:gridCol w:w="3549"/>
        <w:gridCol w:w="2414"/>
        <w:gridCol w:w="1782"/>
        <w:gridCol w:w="707"/>
        <w:gridCol w:w="720"/>
      </w:tblGrid>
      <w:tr w:rsidR="0087141E" w14:paraId="3817B255" w14:textId="77777777" w:rsidTr="00740118">
        <w:trPr>
          <w:trHeight w:val="265"/>
        </w:trPr>
        <w:tc>
          <w:tcPr>
            <w:tcW w:w="3549" w:type="dxa"/>
            <w:tcBorders>
              <w:top w:val="single" w:sz="2" w:space="0" w:color="auto"/>
              <w:left w:val="single" w:sz="2" w:space="0" w:color="auto"/>
              <w:bottom w:val="nil"/>
              <w:right w:val="single" w:sz="2" w:space="0" w:color="auto"/>
            </w:tcBorders>
            <w:shd w:val="clear" w:color="auto" w:fill="DCDCDC"/>
            <w:hideMark/>
          </w:tcPr>
          <w:p w14:paraId="3CA2E272" w14:textId="77777777" w:rsidR="0087141E" w:rsidRDefault="0087141E">
            <w:pPr>
              <w:widowControl w:val="0"/>
              <w:autoSpaceDE w:val="0"/>
              <w:autoSpaceDN w:val="0"/>
              <w:adjustRightInd w:val="0"/>
              <w:spacing w:line="256" w:lineRule="auto"/>
              <w:jc w:val="center"/>
              <w:rPr>
                <w:rFonts w:ascii="Museo Sans 300" w:hAnsi="Museo Sans 300"/>
                <w:b/>
                <w:bCs/>
                <w:sz w:val="14"/>
                <w:szCs w:val="14"/>
              </w:rPr>
            </w:pPr>
            <w:r>
              <w:rPr>
                <w:rFonts w:ascii="Museo Sans 300" w:hAnsi="Museo Sans 300"/>
                <w:b/>
                <w:bCs/>
                <w:sz w:val="14"/>
                <w:szCs w:val="14"/>
              </w:rPr>
              <w:t xml:space="preserve">TOTAL SOLARES  </w:t>
            </w:r>
          </w:p>
        </w:tc>
        <w:tc>
          <w:tcPr>
            <w:tcW w:w="2414" w:type="dxa"/>
            <w:tcBorders>
              <w:top w:val="single" w:sz="2" w:space="0" w:color="auto"/>
              <w:left w:val="single" w:sz="2" w:space="0" w:color="auto"/>
              <w:bottom w:val="single" w:sz="2" w:space="0" w:color="auto"/>
              <w:right w:val="single" w:sz="2" w:space="0" w:color="auto"/>
            </w:tcBorders>
            <w:shd w:val="clear" w:color="auto" w:fill="DCDCDC"/>
            <w:hideMark/>
          </w:tcPr>
          <w:p w14:paraId="4FD604AF" w14:textId="77777777" w:rsidR="0087141E" w:rsidRDefault="0087141E">
            <w:pPr>
              <w:widowControl w:val="0"/>
              <w:autoSpaceDE w:val="0"/>
              <w:autoSpaceDN w:val="0"/>
              <w:adjustRightInd w:val="0"/>
              <w:spacing w:line="256" w:lineRule="auto"/>
              <w:jc w:val="center"/>
              <w:rPr>
                <w:rFonts w:ascii="Museo Sans 300" w:hAnsi="Museo Sans 300"/>
                <w:b/>
                <w:bCs/>
                <w:sz w:val="14"/>
                <w:szCs w:val="14"/>
              </w:rPr>
            </w:pPr>
            <w:r>
              <w:rPr>
                <w:rFonts w:ascii="Museo Sans 300" w:hAnsi="Museo Sans 300"/>
                <w:b/>
                <w:bCs/>
                <w:sz w:val="14"/>
                <w:szCs w:val="14"/>
              </w:rPr>
              <w:t xml:space="preserve">0  </w:t>
            </w:r>
          </w:p>
        </w:tc>
        <w:tc>
          <w:tcPr>
            <w:tcW w:w="1782" w:type="dxa"/>
            <w:tcBorders>
              <w:top w:val="single" w:sz="2" w:space="0" w:color="auto"/>
              <w:left w:val="single" w:sz="2" w:space="0" w:color="auto"/>
              <w:bottom w:val="single" w:sz="2" w:space="0" w:color="auto"/>
              <w:right w:val="single" w:sz="2" w:space="0" w:color="auto"/>
            </w:tcBorders>
            <w:shd w:val="clear" w:color="auto" w:fill="DCDCDC"/>
            <w:hideMark/>
          </w:tcPr>
          <w:p w14:paraId="607E7C2C" w14:textId="77777777" w:rsidR="0087141E" w:rsidRDefault="0087141E">
            <w:pPr>
              <w:widowControl w:val="0"/>
              <w:autoSpaceDE w:val="0"/>
              <w:autoSpaceDN w:val="0"/>
              <w:adjustRightInd w:val="0"/>
              <w:spacing w:line="256" w:lineRule="auto"/>
              <w:jc w:val="right"/>
              <w:rPr>
                <w:rFonts w:ascii="Museo Sans 300" w:hAnsi="Museo Sans 300"/>
                <w:b/>
                <w:bCs/>
                <w:sz w:val="14"/>
                <w:szCs w:val="14"/>
              </w:rPr>
            </w:pPr>
            <w:r>
              <w:rPr>
                <w:rFonts w:ascii="Museo Sans 300" w:hAnsi="Museo Sans 300"/>
                <w:b/>
                <w:bCs/>
                <w:sz w:val="14"/>
                <w:szCs w:val="14"/>
              </w:rPr>
              <w:t xml:space="preserve">0 </w:t>
            </w:r>
          </w:p>
        </w:tc>
        <w:tc>
          <w:tcPr>
            <w:tcW w:w="707" w:type="dxa"/>
            <w:tcBorders>
              <w:top w:val="single" w:sz="2" w:space="0" w:color="auto"/>
              <w:left w:val="single" w:sz="2" w:space="0" w:color="auto"/>
              <w:bottom w:val="single" w:sz="2" w:space="0" w:color="auto"/>
              <w:right w:val="single" w:sz="2" w:space="0" w:color="auto"/>
            </w:tcBorders>
            <w:shd w:val="clear" w:color="auto" w:fill="DCDCDC"/>
            <w:hideMark/>
          </w:tcPr>
          <w:p w14:paraId="6F6E9293" w14:textId="77777777" w:rsidR="0087141E" w:rsidRDefault="0087141E">
            <w:pPr>
              <w:widowControl w:val="0"/>
              <w:autoSpaceDE w:val="0"/>
              <w:autoSpaceDN w:val="0"/>
              <w:adjustRightInd w:val="0"/>
              <w:spacing w:line="256" w:lineRule="auto"/>
              <w:jc w:val="right"/>
              <w:rPr>
                <w:rFonts w:ascii="Museo Sans 300" w:hAnsi="Museo Sans 300"/>
                <w:b/>
                <w:bCs/>
                <w:sz w:val="14"/>
                <w:szCs w:val="14"/>
              </w:rPr>
            </w:pPr>
            <w:r>
              <w:rPr>
                <w:rFonts w:ascii="Museo Sans 300" w:hAnsi="Museo Sans 300"/>
                <w:b/>
                <w:bCs/>
                <w:sz w:val="14"/>
                <w:szCs w:val="14"/>
              </w:rPr>
              <w:t xml:space="preserve">0 </w:t>
            </w:r>
          </w:p>
        </w:tc>
        <w:tc>
          <w:tcPr>
            <w:tcW w:w="720" w:type="dxa"/>
            <w:tcBorders>
              <w:top w:val="single" w:sz="2" w:space="0" w:color="auto"/>
              <w:left w:val="single" w:sz="2" w:space="0" w:color="auto"/>
              <w:bottom w:val="single" w:sz="2" w:space="0" w:color="auto"/>
              <w:right w:val="single" w:sz="2" w:space="0" w:color="auto"/>
            </w:tcBorders>
            <w:shd w:val="clear" w:color="auto" w:fill="DCDCDC"/>
            <w:hideMark/>
          </w:tcPr>
          <w:p w14:paraId="7FFA157F" w14:textId="77777777" w:rsidR="0087141E" w:rsidRDefault="0087141E">
            <w:pPr>
              <w:widowControl w:val="0"/>
              <w:autoSpaceDE w:val="0"/>
              <w:autoSpaceDN w:val="0"/>
              <w:adjustRightInd w:val="0"/>
              <w:spacing w:line="256" w:lineRule="auto"/>
              <w:jc w:val="right"/>
              <w:rPr>
                <w:rFonts w:ascii="Museo Sans 300" w:hAnsi="Museo Sans 300"/>
                <w:b/>
                <w:bCs/>
                <w:sz w:val="14"/>
                <w:szCs w:val="14"/>
              </w:rPr>
            </w:pPr>
            <w:r>
              <w:rPr>
                <w:rFonts w:ascii="Museo Sans 300" w:hAnsi="Museo Sans 300"/>
                <w:b/>
                <w:bCs/>
                <w:sz w:val="14"/>
                <w:szCs w:val="14"/>
              </w:rPr>
              <w:t xml:space="preserve">0 </w:t>
            </w:r>
          </w:p>
        </w:tc>
      </w:tr>
      <w:tr w:rsidR="0087141E" w14:paraId="414A67B8" w14:textId="77777777" w:rsidTr="00740118">
        <w:trPr>
          <w:trHeight w:val="302"/>
        </w:trPr>
        <w:tc>
          <w:tcPr>
            <w:tcW w:w="3549" w:type="dxa"/>
            <w:tcBorders>
              <w:top w:val="single" w:sz="2" w:space="0" w:color="auto"/>
              <w:left w:val="single" w:sz="2" w:space="0" w:color="auto"/>
              <w:bottom w:val="single" w:sz="4" w:space="0" w:color="auto"/>
              <w:right w:val="single" w:sz="2" w:space="0" w:color="auto"/>
            </w:tcBorders>
            <w:shd w:val="clear" w:color="auto" w:fill="DCDCDC"/>
            <w:hideMark/>
          </w:tcPr>
          <w:p w14:paraId="002130D6" w14:textId="77777777" w:rsidR="0087141E" w:rsidRDefault="0087141E">
            <w:pPr>
              <w:widowControl w:val="0"/>
              <w:autoSpaceDE w:val="0"/>
              <w:autoSpaceDN w:val="0"/>
              <w:adjustRightInd w:val="0"/>
              <w:spacing w:line="256" w:lineRule="auto"/>
              <w:jc w:val="center"/>
              <w:rPr>
                <w:rFonts w:ascii="Museo Sans 300" w:hAnsi="Museo Sans 300"/>
                <w:b/>
                <w:bCs/>
                <w:sz w:val="14"/>
                <w:szCs w:val="14"/>
              </w:rPr>
            </w:pPr>
            <w:r>
              <w:rPr>
                <w:rFonts w:ascii="Museo Sans 300" w:hAnsi="Museo Sans 300"/>
                <w:b/>
                <w:bCs/>
                <w:sz w:val="14"/>
                <w:szCs w:val="14"/>
              </w:rPr>
              <w:t xml:space="preserve">TOTAL LOTES  </w:t>
            </w:r>
          </w:p>
        </w:tc>
        <w:tc>
          <w:tcPr>
            <w:tcW w:w="2414" w:type="dxa"/>
            <w:tcBorders>
              <w:top w:val="single" w:sz="2" w:space="0" w:color="auto"/>
              <w:left w:val="single" w:sz="2" w:space="0" w:color="auto"/>
              <w:bottom w:val="single" w:sz="2" w:space="0" w:color="auto"/>
              <w:right w:val="single" w:sz="2" w:space="0" w:color="auto"/>
            </w:tcBorders>
            <w:shd w:val="clear" w:color="auto" w:fill="DCDCDC"/>
            <w:hideMark/>
          </w:tcPr>
          <w:p w14:paraId="145B3FF0" w14:textId="77777777" w:rsidR="0087141E" w:rsidRDefault="0087141E">
            <w:pPr>
              <w:widowControl w:val="0"/>
              <w:autoSpaceDE w:val="0"/>
              <w:autoSpaceDN w:val="0"/>
              <w:adjustRightInd w:val="0"/>
              <w:spacing w:line="256" w:lineRule="auto"/>
              <w:jc w:val="center"/>
              <w:rPr>
                <w:rFonts w:ascii="Museo Sans 300" w:hAnsi="Museo Sans 300"/>
                <w:b/>
                <w:bCs/>
                <w:sz w:val="14"/>
                <w:szCs w:val="14"/>
              </w:rPr>
            </w:pPr>
            <w:r>
              <w:rPr>
                <w:rFonts w:ascii="Museo Sans 300" w:hAnsi="Museo Sans 300"/>
                <w:b/>
                <w:bCs/>
                <w:sz w:val="14"/>
                <w:szCs w:val="14"/>
              </w:rPr>
              <w:t xml:space="preserve">1 </w:t>
            </w:r>
          </w:p>
        </w:tc>
        <w:tc>
          <w:tcPr>
            <w:tcW w:w="1782" w:type="dxa"/>
            <w:tcBorders>
              <w:top w:val="single" w:sz="2" w:space="0" w:color="auto"/>
              <w:left w:val="single" w:sz="2" w:space="0" w:color="auto"/>
              <w:bottom w:val="single" w:sz="2" w:space="0" w:color="auto"/>
              <w:right w:val="single" w:sz="2" w:space="0" w:color="auto"/>
            </w:tcBorders>
            <w:shd w:val="clear" w:color="auto" w:fill="DCDCDC"/>
            <w:hideMark/>
          </w:tcPr>
          <w:p w14:paraId="0BB08487" w14:textId="77777777" w:rsidR="0087141E" w:rsidRDefault="0087141E">
            <w:pPr>
              <w:widowControl w:val="0"/>
              <w:autoSpaceDE w:val="0"/>
              <w:autoSpaceDN w:val="0"/>
              <w:adjustRightInd w:val="0"/>
              <w:spacing w:line="256" w:lineRule="auto"/>
              <w:jc w:val="right"/>
              <w:rPr>
                <w:rFonts w:ascii="Museo Sans 300" w:hAnsi="Museo Sans 300"/>
                <w:b/>
                <w:bCs/>
                <w:sz w:val="14"/>
                <w:szCs w:val="14"/>
              </w:rPr>
            </w:pPr>
            <w:r>
              <w:rPr>
                <w:rFonts w:ascii="Museo Sans 300" w:hAnsi="Museo Sans 300"/>
                <w:b/>
                <w:bCs/>
                <w:sz w:val="14"/>
                <w:szCs w:val="14"/>
              </w:rPr>
              <w:t xml:space="preserve">4850.30 </w:t>
            </w:r>
          </w:p>
        </w:tc>
        <w:tc>
          <w:tcPr>
            <w:tcW w:w="707" w:type="dxa"/>
            <w:tcBorders>
              <w:top w:val="single" w:sz="2" w:space="0" w:color="auto"/>
              <w:left w:val="single" w:sz="2" w:space="0" w:color="auto"/>
              <w:bottom w:val="single" w:sz="2" w:space="0" w:color="auto"/>
              <w:right w:val="single" w:sz="2" w:space="0" w:color="auto"/>
            </w:tcBorders>
            <w:shd w:val="clear" w:color="auto" w:fill="DCDCDC"/>
            <w:hideMark/>
          </w:tcPr>
          <w:p w14:paraId="0DD8E294" w14:textId="77777777" w:rsidR="0087141E" w:rsidRDefault="0087141E">
            <w:pPr>
              <w:widowControl w:val="0"/>
              <w:autoSpaceDE w:val="0"/>
              <w:autoSpaceDN w:val="0"/>
              <w:adjustRightInd w:val="0"/>
              <w:spacing w:line="256" w:lineRule="auto"/>
              <w:jc w:val="right"/>
              <w:rPr>
                <w:rFonts w:ascii="Museo Sans 300" w:hAnsi="Museo Sans 300"/>
                <w:b/>
                <w:bCs/>
                <w:sz w:val="14"/>
                <w:szCs w:val="14"/>
              </w:rPr>
            </w:pPr>
            <w:r>
              <w:rPr>
                <w:rFonts w:ascii="Museo Sans 300" w:hAnsi="Museo Sans 300"/>
                <w:b/>
                <w:bCs/>
                <w:sz w:val="14"/>
                <w:szCs w:val="14"/>
              </w:rPr>
              <w:t xml:space="preserve">121.69 </w:t>
            </w:r>
          </w:p>
        </w:tc>
        <w:tc>
          <w:tcPr>
            <w:tcW w:w="720" w:type="dxa"/>
            <w:tcBorders>
              <w:top w:val="single" w:sz="2" w:space="0" w:color="auto"/>
              <w:left w:val="single" w:sz="2" w:space="0" w:color="auto"/>
              <w:bottom w:val="single" w:sz="2" w:space="0" w:color="auto"/>
              <w:right w:val="single" w:sz="2" w:space="0" w:color="auto"/>
            </w:tcBorders>
            <w:shd w:val="clear" w:color="auto" w:fill="DCDCDC"/>
            <w:hideMark/>
          </w:tcPr>
          <w:p w14:paraId="547901E4" w14:textId="77777777" w:rsidR="0087141E" w:rsidRDefault="0087141E">
            <w:pPr>
              <w:widowControl w:val="0"/>
              <w:autoSpaceDE w:val="0"/>
              <w:autoSpaceDN w:val="0"/>
              <w:adjustRightInd w:val="0"/>
              <w:spacing w:line="256" w:lineRule="auto"/>
              <w:jc w:val="right"/>
              <w:rPr>
                <w:rFonts w:ascii="Museo Sans 300" w:hAnsi="Museo Sans 300"/>
                <w:b/>
                <w:bCs/>
                <w:sz w:val="14"/>
                <w:szCs w:val="14"/>
              </w:rPr>
            </w:pPr>
            <w:r>
              <w:rPr>
                <w:rFonts w:ascii="Museo Sans 300" w:hAnsi="Museo Sans 300"/>
                <w:b/>
                <w:bCs/>
                <w:sz w:val="14"/>
                <w:szCs w:val="14"/>
              </w:rPr>
              <w:t xml:space="preserve">1064.79 </w:t>
            </w:r>
          </w:p>
        </w:tc>
      </w:tr>
    </w:tbl>
    <w:p w14:paraId="698809DF" w14:textId="77777777" w:rsidR="00993E72" w:rsidRPr="00C47755" w:rsidRDefault="00993E72" w:rsidP="00C47755">
      <w:pPr>
        <w:jc w:val="both"/>
        <w:rPr>
          <w:rFonts w:ascii="Museo Sans 300" w:hAnsi="Museo Sans 300"/>
        </w:rPr>
      </w:pPr>
    </w:p>
    <w:p w14:paraId="6A2056A3" w14:textId="77777777" w:rsidR="00993E72" w:rsidRDefault="00993E72" w:rsidP="00740118">
      <w:pPr>
        <w:jc w:val="both"/>
        <w:rPr>
          <w:rFonts w:ascii="Museo Sans 300" w:hAnsi="Museo Sans 300"/>
          <w:b/>
          <w:sz w:val="24"/>
          <w:szCs w:val="24"/>
          <w:u w:val="single"/>
        </w:rPr>
      </w:pPr>
    </w:p>
    <w:p w14:paraId="75A88AD2" w14:textId="77777777" w:rsidR="00993E72" w:rsidRDefault="00993E72" w:rsidP="00740118">
      <w:pPr>
        <w:jc w:val="both"/>
        <w:rPr>
          <w:rFonts w:ascii="Museo Sans 300" w:hAnsi="Museo Sans 300"/>
          <w:b/>
          <w:sz w:val="24"/>
          <w:szCs w:val="24"/>
          <w:u w:val="single"/>
        </w:rPr>
      </w:pPr>
    </w:p>
    <w:p w14:paraId="01A219C7" w14:textId="3BD6BB18" w:rsidR="0087141E" w:rsidRPr="00740118" w:rsidRDefault="0087141E" w:rsidP="00740118">
      <w:pPr>
        <w:jc w:val="both"/>
        <w:rPr>
          <w:rFonts w:ascii="Museo Sans 300" w:hAnsi="Museo Sans 300"/>
          <w:sz w:val="24"/>
          <w:szCs w:val="24"/>
        </w:rPr>
      </w:pPr>
      <w:r w:rsidRPr="00740118">
        <w:rPr>
          <w:rFonts w:ascii="Museo Sans 300" w:hAnsi="Museo Sans 300"/>
          <w:b/>
          <w:sz w:val="24"/>
          <w:szCs w:val="24"/>
          <w:u w:val="single"/>
        </w:rPr>
        <w:t>SEGUNDO:</w:t>
      </w:r>
      <w:r w:rsidRPr="00740118">
        <w:rPr>
          <w:rFonts w:ascii="Museo Sans 300" w:hAnsi="Museo Sans 300"/>
          <w:sz w:val="24"/>
          <w:szCs w:val="24"/>
        </w:rPr>
        <w:t xml:space="preserve"> Comisionar al Departamento de Créditos de este Instituto, para que realice los cambios correspondientes en la Base de Datos. </w:t>
      </w:r>
      <w:r w:rsidRPr="00740118">
        <w:rPr>
          <w:rFonts w:ascii="Museo Sans 300" w:hAnsi="Museo Sans 300"/>
          <w:b/>
          <w:sz w:val="24"/>
          <w:szCs w:val="24"/>
          <w:u w:val="single"/>
        </w:rPr>
        <w:t>TERCERO:</w:t>
      </w:r>
      <w:r w:rsidRPr="00740118">
        <w:rPr>
          <w:rFonts w:ascii="Museo Sans 300" w:hAnsi="Museo Sans 300"/>
          <w:b/>
          <w:sz w:val="24"/>
          <w:szCs w:val="24"/>
        </w:rPr>
        <w:t xml:space="preserve"> </w:t>
      </w:r>
      <w:r w:rsidRPr="00740118">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Pr="00740118">
        <w:rPr>
          <w:rFonts w:ascii="Museo Sans 300" w:hAnsi="Museo Sans 300"/>
          <w:b/>
          <w:sz w:val="24"/>
          <w:szCs w:val="24"/>
          <w:u w:val="single"/>
        </w:rPr>
        <w:t>CUARTO</w:t>
      </w:r>
      <w:r w:rsidRPr="00740118">
        <w:rPr>
          <w:rFonts w:ascii="Museo Sans 300" w:hAnsi="Museo Sans 300"/>
          <w:sz w:val="24"/>
          <w:szCs w:val="24"/>
          <w:u w:val="single"/>
        </w:rPr>
        <w:t>:</w:t>
      </w:r>
      <w:r w:rsidRPr="00740118">
        <w:rPr>
          <w:rFonts w:ascii="Museo Sans 300" w:hAnsi="Museo Sans 300"/>
          <w:sz w:val="24"/>
          <w:szCs w:val="24"/>
        </w:rPr>
        <w:t xml:space="preserve"> Autorizar a la Gerencia Legal para que a través del Departamento de Escrituración elabore las respectivas escrituras y al Departamento de Registro para que realice los trámites de inscripciones de las mismas. </w:t>
      </w:r>
      <w:r w:rsidRPr="00740118">
        <w:rPr>
          <w:rFonts w:ascii="Museo Sans 300" w:hAnsi="Museo Sans 300"/>
          <w:b/>
          <w:sz w:val="24"/>
          <w:szCs w:val="24"/>
          <w:u w:val="single"/>
        </w:rPr>
        <w:t>QUINTO:</w:t>
      </w:r>
      <w:r w:rsidRPr="00740118">
        <w:rPr>
          <w:rFonts w:ascii="Museo Sans 300" w:hAnsi="Museo Sans 300"/>
          <w:sz w:val="24"/>
          <w:szCs w:val="24"/>
        </w:rPr>
        <w:t xml:space="preserve"> Facultar al Presidente para que por sí o por medio de Apoderado Especial, comparezca al otorgamiento de las correspondientes escrituras.</w:t>
      </w:r>
      <w:r w:rsidR="00740118" w:rsidRPr="00740118">
        <w:rPr>
          <w:rFonts w:ascii="Museo Sans 300" w:hAnsi="Museo Sans 300"/>
          <w:sz w:val="24"/>
          <w:szCs w:val="24"/>
        </w:rPr>
        <w:t xml:space="preserve"> Este Acuerdo, queda aprobado y ratificado</w:t>
      </w:r>
      <w:r w:rsidRPr="00740118">
        <w:rPr>
          <w:rFonts w:ascii="Museo Sans 300" w:hAnsi="Museo Sans 300"/>
          <w:sz w:val="24"/>
          <w:szCs w:val="24"/>
        </w:rPr>
        <w:t xml:space="preserve">. </w:t>
      </w:r>
      <w:r w:rsidRPr="00EB04FC">
        <w:rPr>
          <w:rFonts w:ascii="Museo Sans 300" w:hAnsi="Museo Sans 300"/>
          <w:sz w:val="24"/>
          <w:szCs w:val="24"/>
        </w:rPr>
        <w:t xml:space="preserve">NOTIFÍQUESE. </w:t>
      </w:r>
      <w:r w:rsidR="00740118" w:rsidRPr="00EB04FC">
        <w:rPr>
          <w:rFonts w:ascii="Museo Sans 300" w:hAnsi="Museo Sans 300"/>
          <w:sz w:val="24"/>
          <w:szCs w:val="24"/>
        </w:rPr>
        <w:t>“””””””</w:t>
      </w:r>
    </w:p>
    <w:p w14:paraId="3F47291F" w14:textId="77777777" w:rsidR="0087141E" w:rsidRDefault="0087141E" w:rsidP="007E1CDE">
      <w:pPr>
        <w:jc w:val="both"/>
        <w:rPr>
          <w:rFonts w:ascii="Museo Sans 300" w:hAnsi="Museo Sans 300"/>
          <w:sz w:val="26"/>
          <w:szCs w:val="26"/>
        </w:rPr>
      </w:pPr>
    </w:p>
    <w:p w14:paraId="636D14CD" w14:textId="77777777" w:rsidR="00306CFA" w:rsidRDefault="00306CFA" w:rsidP="00306CFA">
      <w:pPr>
        <w:jc w:val="both"/>
        <w:rPr>
          <w:rFonts w:ascii="Museo Sans 300" w:hAnsi="Museo Sans 300"/>
          <w:sz w:val="24"/>
          <w:szCs w:val="24"/>
        </w:rPr>
      </w:pPr>
    </w:p>
    <w:p w14:paraId="31A5FEF2" w14:textId="101F7FE9" w:rsidR="00306CFA" w:rsidRPr="005B64D8" w:rsidRDefault="00306CFA" w:rsidP="005B64D8">
      <w:pPr>
        <w:jc w:val="both"/>
        <w:rPr>
          <w:rFonts w:ascii="Museo Sans 300" w:hAnsi="Museo Sans 300"/>
          <w:sz w:val="24"/>
          <w:szCs w:val="24"/>
        </w:rPr>
      </w:pPr>
      <w:r w:rsidRPr="005B64D8">
        <w:rPr>
          <w:rFonts w:ascii="Museo Sans 300" w:hAnsi="Museo Sans 300"/>
          <w:sz w:val="24"/>
          <w:szCs w:val="24"/>
        </w:rPr>
        <w:lastRenderedPageBreak/>
        <w:t xml:space="preserve">“””””XI) El señor Presidente somete a consideración de Junta Directiva, dictamen jurídico 108, referente al otorgamiento del </w:t>
      </w:r>
      <w:r w:rsidRPr="005B64D8">
        <w:rPr>
          <w:rFonts w:ascii="Museo Sans 300" w:hAnsi="Museo Sans 300"/>
          <w:b/>
          <w:bCs/>
          <w:sz w:val="24"/>
          <w:szCs w:val="24"/>
        </w:rPr>
        <w:t>“CONVENIO DE COOPERACIÓN INTERINSTITUCIONAL ENTRE EL MINISTERIO DE AGRICULTURA Y GANADERÍA, EL INSTITUTO SALVADOREÑO DE TRANSFORMACIÓN AGRARIA, CENTRO NACIONAL DE TECNOLOGÍA AGROPECUARIA Y FORESTAL Y ESCUELA NACIONAL DE AGRICULTURA “ROBERTO QUIÑONEZ” PARA LA IMPLEMENTACIÓN DE LOS SISTEMAS AGROALIMENTARIOS SOSTENIBLES A TRAVES DE LOS SISTEMAS INTEGRADOS DE ALIMENTACIÓN FAMILIAR (SIAF) Y LOS SI</w:t>
      </w:r>
      <w:r w:rsidR="00B06901">
        <w:rPr>
          <w:rFonts w:ascii="Museo Sans 300" w:hAnsi="Museo Sans 300"/>
          <w:b/>
          <w:bCs/>
          <w:sz w:val="24"/>
          <w:szCs w:val="24"/>
        </w:rPr>
        <w:t>STEMAS INTEGRADOS DE ALIMENTACIÓ</w:t>
      </w:r>
      <w:r w:rsidRPr="005B64D8">
        <w:rPr>
          <w:rFonts w:ascii="Museo Sans 300" w:hAnsi="Museo Sans 300"/>
          <w:b/>
          <w:bCs/>
          <w:sz w:val="24"/>
          <w:szCs w:val="24"/>
        </w:rPr>
        <w:t xml:space="preserve">N COMUNITARIA (SIAC) </w:t>
      </w:r>
      <w:r w:rsidRPr="005B64D8">
        <w:rPr>
          <w:rFonts w:ascii="Museo Sans 300" w:hAnsi="Museo Sans 300"/>
          <w:sz w:val="24"/>
          <w:szCs w:val="24"/>
        </w:rPr>
        <w:t>con el objeto de establecer alianzas estratégicas entre las instituciones suscriptoras, con el fin de unificar esfuerzos orientados a desarrollar actividades conjuntas que permitan desarrollar e implementar 500 Sistemas Integrados de Alimentación Familiar (SIAF), así como los Sistemas Integrados de Alimentación Comunitaria (SIAC), para ampliar el auto abastecimiento de alimentos saludables y nutritivos, y la mejor</w:t>
      </w:r>
      <w:r w:rsidR="0010270B" w:rsidRPr="005B64D8">
        <w:rPr>
          <w:rFonts w:ascii="Museo Sans 300" w:hAnsi="Museo Sans 300"/>
          <w:sz w:val="24"/>
          <w:szCs w:val="24"/>
        </w:rPr>
        <w:t xml:space="preserve">a </w:t>
      </w:r>
      <w:r w:rsidRPr="005B64D8">
        <w:rPr>
          <w:rFonts w:ascii="Museo Sans 300" w:hAnsi="Museo Sans 300"/>
          <w:sz w:val="24"/>
          <w:szCs w:val="24"/>
        </w:rPr>
        <w:t xml:space="preserve">de ingresos de los productores individuales, o familias beneficiarias, asociaciones, comunidades o cooperativas. </w:t>
      </w:r>
    </w:p>
    <w:p w14:paraId="48324555" w14:textId="77777777" w:rsidR="00306CFA" w:rsidRPr="005B64D8" w:rsidRDefault="00306CFA" w:rsidP="005B64D8">
      <w:pPr>
        <w:ind w:left="1560"/>
        <w:jc w:val="both"/>
        <w:rPr>
          <w:rFonts w:ascii="Museo Sans 300" w:hAnsi="Museo Sans 300"/>
          <w:sz w:val="24"/>
          <w:szCs w:val="24"/>
        </w:rPr>
      </w:pPr>
    </w:p>
    <w:p w14:paraId="4B9AA94B" w14:textId="77777777" w:rsidR="00306CFA" w:rsidRPr="005B64D8" w:rsidRDefault="00306CFA" w:rsidP="00770935">
      <w:pPr>
        <w:pStyle w:val="Prrafodelista"/>
        <w:numPr>
          <w:ilvl w:val="0"/>
          <w:numId w:val="4"/>
        </w:numPr>
        <w:ind w:left="1134" w:hanging="709"/>
        <w:jc w:val="both"/>
        <w:rPr>
          <w:rFonts w:ascii="Museo Sans 300" w:hAnsi="Museo Sans 300"/>
        </w:rPr>
      </w:pPr>
      <w:r w:rsidRPr="005B64D8">
        <w:rPr>
          <w:rFonts w:ascii="Museo Sans 300" w:hAnsi="Museo Sans 300"/>
        </w:rPr>
        <w:t>Que el artículo 101 del Capítulo V Orden Económico de la Constitución de la República de El Salvador, el cual establece: El orden económico debe responder esencialmente a principios de justicia social, que tiendan a asegurar a todos los habitantes del país una existencia digna del ser humano. El Estado promoverá el desarrollo económico y social mediante el incremento de la producción, la productividad y la racional utilización de los recursos. Con igual finalidad, fomentará los diversos sectores de la producción y defenderá el interés de los consumidores.</w:t>
      </w:r>
    </w:p>
    <w:p w14:paraId="075D6CCE" w14:textId="77777777" w:rsidR="00306CFA" w:rsidRPr="005B64D8" w:rsidRDefault="00306CFA" w:rsidP="005B64D8">
      <w:pPr>
        <w:pStyle w:val="Prrafodelista"/>
        <w:ind w:left="1134" w:hanging="708"/>
        <w:jc w:val="both"/>
        <w:rPr>
          <w:rFonts w:ascii="Museo Sans 300" w:hAnsi="Museo Sans 300"/>
        </w:rPr>
      </w:pPr>
    </w:p>
    <w:p w14:paraId="2623C40C" w14:textId="77777777" w:rsidR="00306CFA" w:rsidRPr="005B64D8" w:rsidRDefault="00306CFA" w:rsidP="00770935">
      <w:pPr>
        <w:pStyle w:val="Prrafodelista"/>
        <w:numPr>
          <w:ilvl w:val="0"/>
          <w:numId w:val="4"/>
        </w:numPr>
        <w:ind w:left="1134" w:hanging="708"/>
        <w:jc w:val="both"/>
        <w:rPr>
          <w:rFonts w:ascii="Museo Sans 300" w:hAnsi="Museo Sans 300"/>
        </w:rPr>
      </w:pPr>
      <w:r w:rsidRPr="005B64D8">
        <w:rPr>
          <w:rFonts w:ascii="Museo Sans 300" w:hAnsi="Museo Sans 300"/>
        </w:rPr>
        <w:t>Que el ISTA conforme al artículo 34 de su Ley de Creación, tiene la facultad de crear proyectos de desarrollo, que contemplen no solo la producción agropecuaria sino también el procesamiento y comercialización; así como planes de asistencia técnica, capacitación, promoción y organización campesina orientados al desarrollo integral del área.</w:t>
      </w:r>
    </w:p>
    <w:p w14:paraId="4524D674" w14:textId="77777777" w:rsidR="00306CFA" w:rsidRPr="005B64D8" w:rsidRDefault="00306CFA" w:rsidP="005B64D8">
      <w:pPr>
        <w:pStyle w:val="Prrafodelista"/>
        <w:ind w:left="1134" w:hanging="708"/>
        <w:jc w:val="both"/>
        <w:rPr>
          <w:rFonts w:ascii="Museo Sans 300" w:hAnsi="Museo Sans 300"/>
        </w:rPr>
      </w:pPr>
    </w:p>
    <w:p w14:paraId="3143EEAB" w14:textId="77777777" w:rsidR="00306CFA" w:rsidRPr="005B64D8" w:rsidRDefault="00306CFA" w:rsidP="00770935">
      <w:pPr>
        <w:pStyle w:val="Prrafodelista"/>
        <w:numPr>
          <w:ilvl w:val="0"/>
          <w:numId w:val="4"/>
        </w:numPr>
        <w:ind w:left="1134" w:hanging="708"/>
        <w:jc w:val="both"/>
        <w:rPr>
          <w:rFonts w:ascii="Museo Sans 300" w:hAnsi="Museo Sans 300"/>
        </w:rPr>
      </w:pPr>
      <w:r w:rsidRPr="005B64D8">
        <w:rPr>
          <w:rFonts w:ascii="Museo Sans 300" w:hAnsi="Museo Sans 300"/>
        </w:rPr>
        <w:t>Que el Instituto Salvadoreño de Transformación Agraria, como una institución autónoma, a través de la Gerencia de Transformación e Innovación Agropecuaria, está impulsando la implementación de los Sistemas Integrados de Alimentación Familiar (SIAF) y los Sistemas Integrados de Alimentación Comunitaria (SIAC)” en los programas de ISTA brinda el desarrollo de huertos con hortalizas, vacunación de ganado y aves, pasto mejorado, alevines y aves de doble propósito, además de la asistencia técnica y el acompañamiento en el desarrollo de los huertos.</w:t>
      </w:r>
    </w:p>
    <w:p w14:paraId="4B751EC5" w14:textId="77777777" w:rsidR="005B64D8" w:rsidRPr="005B64D8" w:rsidRDefault="005B64D8" w:rsidP="005B64D8">
      <w:pPr>
        <w:pStyle w:val="Prrafodelista"/>
        <w:ind w:left="1134" w:hanging="708"/>
        <w:jc w:val="both"/>
        <w:rPr>
          <w:rFonts w:ascii="Museo Sans 300" w:hAnsi="Museo Sans 300"/>
        </w:rPr>
      </w:pPr>
    </w:p>
    <w:p w14:paraId="117EAC76" w14:textId="77777777" w:rsidR="00306CFA" w:rsidRPr="005B64D8" w:rsidRDefault="00306CFA" w:rsidP="00770935">
      <w:pPr>
        <w:pStyle w:val="Prrafodelista"/>
        <w:numPr>
          <w:ilvl w:val="0"/>
          <w:numId w:val="4"/>
        </w:numPr>
        <w:ind w:left="1134" w:hanging="708"/>
        <w:jc w:val="both"/>
        <w:rPr>
          <w:rFonts w:ascii="Museo Sans 300" w:hAnsi="Museo Sans 300"/>
        </w:rPr>
      </w:pPr>
      <w:r w:rsidRPr="005B64D8">
        <w:rPr>
          <w:rFonts w:ascii="Museo Sans 300" w:hAnsi="Museo Sans 300"/>
        </w:rPr>
        <w:t xml:space="preserve">Que a la fecha los mayores  problemas actuales de la población del área rural, están referidos a la falta de generación de ocupación e ingresos, así </w:t>
      </w:r>
      <w:r w:rsidRPr="005B64D8">
        <w:rPr>
          <w:rFonts w:ascii="Museo Sans 300" w:hAnsi="Museo Sans 300"/>
        </w:rPr>
        <w:lastRenderedPageBreak/>
        <w:t>como la inseguridad alimentaria, siendo una solución favorable los Huertos Familiares y Comunitarios denominados “Sistemas Integrados de Alimentación Familiar” y “Sistemas Integrados de Alimentación Comunitaria”; con la visión de que los SIAF sean un componente adicional de los sistemas de producción existente a nivel familiar y los SIAC con enfoque productivo comunitario para la generación de ingresos económicos.</w:t>
      </w:r>
    </w:p>
    <w:p w14:paraId="43AAE6E3" w14:textId="77777777" w:rsidR="00306CFA" w:rsidRPr="005B64D8" w:rsidRDefault="00306CFA" w:rsidP="005B64D8">
      <w:pPr>
        <w:pStyle w:val="Prrafodelista"/>
        <w:ind w:left="1134" w:hanging="708"/>
        <w:jc w:val="both"/>
        <w:rPr>
          <w:rFonts w:ascii="Museo Sans 300" w:hAnsi="Museo Sans 300"/>
        </w:rPr>
      </w:pPr>
    </w:p>
    <w:p w14:paraId="0E6858E7" w14:textId="77777777" w:rsidR="00306CFA" w:rsidRPr="005B64D8" w:rsidRDefault="00306CFA" w:rsidP="00770935">
      <w:pPr>
        <w:pStyle w:val="Prrafodelista"/>
        <w:numPr>
          <w:ilvl w:val="0"/>
          <w:numId w:val="4"/>
        </w:numPr>
        <w:ind w:left="1134" w:hanging="708"/>
        <w:jc w:val="both"/>
        <w:rPr>
          <w:rFonts w:ascii="Museo Sans 300" w:hAnsi="Museo Sans 300"/>
        </w:rPr>
      </w:pPr>
      <w:r w:rsidRPr="005B64D8">
        <w:rPr>
          <w:rFonts w:ascii="Museo Sans 300" w:hAnsi="Museo Sans 300"/>
        </w:rPr>
        <w:t>Que el Art. 58 del Reglamento Interno del Órgano Ejecutivo dispone que las diversas Secretarías de Estado y las Instituciones Oficiales Autónomas se coordinaran y colaboraran en el estudio y ejecución de los programas y proyectos sectoriales, que por la naturaleza de sus atribuciones les corresponda conjuntamente desarrollar, para cuyo efecto unirán esfuerzos y recursos físicos y financieros.</w:t>
      </w:r>
    </w:p>
    <w:p w14:paraId="54273F81" w14:textId="77777777" w:rsidR="00306CFA" w:rsidRPr="005B64D8" w:rsidRDefault="00306CFA" w:rsidP="005B64D8">
      <w:pPr>
        <w:pStyle w:val="Prrafodelista"/>
        <w:ind w:left="1134" w:hanging="708"/>
        <w:jc w:val="both"/>
        <w:rPr>
          <w:rFonts w:ascii="Museo Sans 300" w:hAnsi="Museo Sans 300"/>
        </w:rPr>
      </w:pPr>
    </w:p>
    <w:p w14:paraId="00BC0A70" w14:textId="77777777" w:rsidR="00306CFA" w:rsidRPr="005B64D8" w:rsidRDefault="00306CFA" w:rsidP="00770935">
      <w:pPr>
        <w:pStyle w:val="Prrafodelista"/>
        <w:numPr>
          <w:ilvl w:val="0"/>
          <w:numId w:val="4"/>
        </w:numPr>
        <w:ind w:left="1134" w:hanging="708"/>
        <w:jc w:val="both"/>
        <w:rPr>
          <w:rFonts w:ascii="Museo Sans 300" w:hAnsi="Museo Sans 300"/>
        </w:rPr>
      </w:pPr>
      <w:r w:rsidRPr="005B64D8">
        <w:rPr>
          <w:rFonts w:ascii="Museo Sans 300" w:hAnsi="Museo Sans 300"/>
        </w:rPr>
        <w:t xml:space="preserve">Que para darle cumplimiento a lo expresado en los considerandos anteriores, las instituciones conformadas por el Ministerio de Agricultura y Ganadería, el Instituto Salvadoreño de Transformación Agraria, Centro Nacional de Tecnología Agropecuaria y Forestal y Escuela Nacional de Agricultura “Roberto Quiñonez”, hemos acordado suscribir el presente Convenio, para determinar los alcances y obligaciones de cada institución. </w:t>
      </w:r>
    </w:p>
    <w:p w14:paraId="48E9249B" w14:textId="77777777" w:rsidR="00306CFA" w:rsidRPr="005B64D8" w:rsidRDefault="00306CFA" w:rsidP="005B64D8">
      <w:pPr>
        <w:pStyle w:val="Prrafodelista"/>
        <w:ind w:left="1134" w:hanging="708"/>
        <w:rPr>
          <w:rFonts w:ascii="Museo Sans 300" w:hAnsi="Museo Sans 300"/>
        </w:rPr>
      </w:pPr>
    </w:p>
    <w:p w14:paraId="332E37CF" w14:textId="3D5E99FF" w:rsidR="00306CFA" w:rsidRPr="005B64D8" w:rsidRDefault="00667D65" w:rsidP="00770935">
      <w:pPr>
        <w:pStyle w:val="Prrafodelista"/>
        <w:numPr>
          <w:ilvl w:val="0"/>
          <w:numId w:val="4"/>
        </w:numPr>
        <w:ind w:left="1134" w:hanging="708"/>
        <w:jc w:val="both"/>
        <w:rPr>
          <w:rFonts w:ascii="Museo Sans 300" w:hAnsi="Museo Sans 300"/>
        </w:rPr>
      </w:pPr>
      <w:r w:rsidRPr="005B64D8">
        <w:rPr>
          <w:rFonts w:ascii="Museo Sans 300" w:hAnsi="Museo Sans 300"/>
        </w:rPr>
        <w:t>L</w:t>
      </w:r>
      <w:r w:rsidR="00306CFA" w:rsidRPr="005B64D8">
        <w:rPr>
          <w:rFonts w:ascii="Museo Sans 300" w:hAnsi="Museo Sans 300"/>
        </w:rPr>
        <w:t>a Directora de la Oficina de Asesoría Legal del Minister</w:t>
      </w:r>
      <w:r w:rsidRPr="005B64D8">
        <w:rPr>
          <w:rFonts w:ascii="Museo Sans 300" w:hAnsi="Museo Sans 300"/>
        </w:rPr>
        <w:t>io de Agricultura y Ganadería, Lcda.</w:t>
      </w:r>
      <w:r w:rsidR="00306CFA" w:rsidRPr="005B64D8">
        <w:rPr>
          <w:rFonts w:ascii="Museo Sans 300" w:hAnsi="Museo Sans 300"/>
        </w:rPr>
        <w:t xml:space="preserve"> Claudia Margarita Díaz de Castillo, a través de escrito con referencia N/OAL/1394/2023, de fecha 03 de octubre de 2023, remitió a este Instituto, el borrador del Convenio elaborado por esa Oficina, manifestando en dicha nota que se agregaban observaciones y comentarios al documento, por tanto, de no existir objeción, solicitó  proceder a gestionar la suscripción del mismo. </w:t>
      </w:r>
    </w:p>
    <w:p w14:paraId="0F1FDBEA" w14:textId="77777777" w:rsidR="00306CFA" w:rsidRPr="005B64D8" w:rsidRDefault="00306CFA" w:rsidP="005B64D8">
      <w:pPr>
        <w:pStyle w:val="Prrafodelista"/>
        <w:ind w:left="1134" w:hanging="708"/>
        <w:rPr>
          <w:rFonts w:ascii="Museo Sans 300" w:hAnsi="Museo Sans 300"/>
        </w:rPr>
      </w:pPr>
    </w:p>
    <w:p w14:paraId="54446012" w14:textId="332F42A1" w:rsidR="00306CFA" w:rsidRPr="00B815A8" w:rsidRDefault="00306CFA" w:rsidP="00B815A8">
      <w:pPr>
        <w:pStyle w:val="Prrafodelista"/>
        <w:numPr>
          <w:ilvl w:val="0"/>
          <w:numId w:val="4"/>
        </w:numPr>
        <w:ind w:left="1134" w:hanging="708"/>
        <w:jc w:val="both"/>
        <w:rPr>
          <w:rFonts w:ascii="Museo Sans 300" w:hAnsi="Museo Sans 300"/>
        </w:rPr>
      </w:pPr>
      <w:r w:rsidRPr="005B64D8">
        <w:rPr>
          <w:rFonts w:ascii="Museo Sans 300" w:hAnsi="Museo Sans 300"/>
        </w:rPr>
        <w:t xml:space="preserve">Por tanto, de conformidad a la Acción 50 del procedimiento administrativo denominado: </w:t>
      </w:r>
      <w:r w:rsidRPr="005B64D8">
        <w:rPr>
          <w:rFonts w:ascii="Museo Sans 300" w:hAnsi="Museo Sans 300"/>
          <w:b/>
          <w:i/>
        </w:rPr>
        <w:t>“Procedimiento de formulación, elaboración y suscripción de convenios, así como cartas de entendimiento con instituciones públicas y privadas, personas jurídicas y naturales.”</w:t>
      </w:r>
      <w:r w:rsidRPr="005B64D8">
        <w:rPr>
          <w:rFonts w:ascii="Museo Sans 300" w:hAnsi="Museo Sans 300"/>
        </w:rPr>
        <w:t xml:space="preserve"> la Gerencia legal del ISTA realizó el análisis jurídico de las cláusulas que formarán parte del instrumento que se pretende suscribir, y no encontrando objeción a las observaciones efectuadas por la Oficina de </w:t>
      </w:r>
      <w:r w:rsidRPr="00B815A8">
        <w:rPr>
          <w:rFonts w:ascii="Museo Sans 300" w:hAnsi="Museo Sans 300"/>
        </w:rPr>
        <w:t>Asesoría Legal del Ministerio de Agricultura</w:t>
      </w:r>
      <w:r w:rsidR="00667D65" w:rsidRPr="00B815A8">
        <w:rPr>
          <w:rFonts w:ascii="Museo Sans 300" w:hAnsi="Museo Sans 300"/>
        </w:rPr>
        <w:t xml:space="preserve"> y Ganadería</w:t>
      </w:r>
      <w:r w:rsidRPr="00B815A8">
        <w:rPr>
          <w:rFonts w:ascii="Museo Sans 300" w:hAnsi="Museo Sans 300"/>
        </w:rPr>
        <w:t>, se realizó la rectificación del borrador de</w:t>
      </w:r>
      <w:r w:rsidR="00667D65" w:rsidRPr="00B815A8">
        <w:rPr>
          <w:rFonts w:ascii="Museo Sans 300" w:hAnsi="Museo Sans 300"/>
        </w:rPr>
        <w:t>l</w:t>
      </w:r>
      <w:r w:rsidRPr="00B815A8">
        <w:rPr>
          <w:rFonts w:ascii="Museo Sans 300" w:hAnsi="Museo Sans 300"/>
        </w:rPr>
        <w:t xml:space="preserve"> Convenio. </w:t>
      </w:r>
    </w:p>
    <w:p w14:paraId="5E2677FE" w14:textId="77777777" w:rsidR="00306CFA" w:rsidRPr="005B64D8" w:rsidRDefault="00306CFA" w:rsidP="005B64D8">
      <w:pPr>
        <w:pStyle w:val="Prrafodelista"/>
        <w:ind w:left="1134" w:hanging="708"/>
        <w:rPr>
          <w:rFonts w:ascii="Museo Sans 300" w:hAnsi="Museo Sans 300"/>
        </w:rPr>
      </w:pPr>
    </w:p>
    <w:p w14:paraId="04D622DE" w14:textId="7A1D034D" w:rsidR="00306CFA" w:rsidRPr="005B64D8" w:rsidRDefault="00306CFA" w:rsidP="00770935">
      <w:pPr>
        <w:pStyle w:val="Prrafodelista"/>
        <w:numPr>
          <w:ilvl w:val="0"/>
          <w:numId w:val="4"/>
        </w:numPr>
        <w:ind w:left="1134" w:hanging="708"/>
        <w:jc w:val="both"/>
        <w:rPr>
          <w:rFonts w:ascii="Museo Sans 300" w:hAnsi="Museo Sans 300"/>
        </w:rPr>
      </w:pPr>
      <w:r w:rsidRPr="005B64D8">
        <w:rPr>
          <w:rFonts w:ascii="Museo Sans 300" w:hAnsi="Museo Sans 300"/>
        </w:rPr>
        <w:t xml:space="preserve">Así mismo dando cumplimiento al procedimiento antes citado, se verificó que dentro de las cláusulas no se establece que el ISTA comprometerá fondos económicos  institucionales para la ejecución del Convenio, razón </w:t>
      </w:r>
      <w:r w:rsidRPr="005B64D8">
        <w:rPr>
          <w:rFonts w:ascii="Museo Sans 300" w:hAnsi="Museo Sans 300"/>
        </w:rPr>
        <w:lastRenderedPageBreak/>
        <w:t>por la cual no se requirió opinión técnica a la Unidad Financiera</w:t>
      </w:r>
      <w:r w:rsidR="00667D65" w:rsidRPr="005B64D8">
        <w:rPr>
          <w:rFonts w:ascii="Museo Sans 300" w:hAnsi="Museo Sans 300"/>
        </w:rPr>
        <w:t xml:space="preserve"> </w:t>
      </w:r>
      <w:r w:rsidR="00667D65" w:rsidRPr="00BB3755">
        <w:rPr>
          <w:rFonts w:ascii="Museo Sans 300" w:hAnsi="Museo Sans 300"/>
        </w:rPr>
        <w:t>Institucional</w:t>
      </w:r>
      <w:r w:rsidRPr="00BB3755">
        <w:rPr>
          <w:rFonts w:ascii="Museo Sans 300" w:hAnsi="Museo Sans 300"/>
        </w:rPr>
        <w:t>.</w:t>
      </w:r>
      <w:r w:rsidRPr="005B64D8">
        <w:rPr>
          <w:rFonts w:ascii="Museo Sans 300" w:hAnsi="Museo Sans 300"/>
        </w:rPr>
        <w:t xml:space="preserve">  </w:t>
      </w:r>
    </w:p>
    <w:p w14:paraId="26045F17" w14:textId="77777777" w:rsidR="00306CFA" w:rsidRPr="005B64D8" w:rsidRDefault="00306CFA" w:rsidP="005B64D8">
      <w:pPr>
        <w:pStyle w:val="Prrafodelista"/>
        <w:ind w:left="1134" w:hanging="708"/>
        <w:jc w:val="both"/>
        <w:rPr>
          <w:rFonts w:ascii="Museo Sans 300" w:hAnsi="Museo Sans 300"/>
        </w:rPr>
      </w:pPr>
    </w:p>
    <w:p w14:paraId="10C0B0ED" w14:textId="4C3550B4" w:rsidR="00306CFA" w:rsidRPr="00B815A8" w:rsidRDefault="00306CFA" w:rsidP="00B815A8">
      <w:pPr>
        <w:pStyle w:val="Prrafodelista"/>
        <w:numPr>
          <w:ilvl w:val="0"/>
          <w:numId w:val="4"/>
        </w:numPr>
        <w:shd w:val="clear" w:color="auto" w:fill="FFFFFF" w:themeFill="background1"/>
        <w:ind w:left="1134" w:hanging="708"/>
        <w:jc w:val="both"/>
        <w:rPr>
          <w:rFonts w:ascii="Museo Sans 300" w:hAnsi="Museo Sans 300"/>
        </w:rPr>
      </w:pPr>
      <w:r w:rsidRPr="005B64D8">
        <w:rPr>
          <w:rFonts w:ascii="Museo Sans 300" w:hAnsi="Museo Sans 300"/>
        </w:rPr>
        <w:t xml:space="preserve">Que dicho Convenio se regirá principalmente por las cláusulas siguientes: CLÁUSULA PRIMERA: OBJETO: El presente Convenio tiene como objeto establecer alianzas estratégicas entre las instituciones suscriptoras, con el fin de unificar esfuerzos orientados a desarrollar actividades conjuntas que permitan desarrollar e implementar 500 Sistemas Integrados de Alimentación Familiar (SIAF), así como los Sistemas Integrados de Alimentación Comunitaria (SIAC), para ampliar el auto abastecimiento de alimentos saludables y nutritivos, y la mejora de ingresos de los productores individuales, o familias beneficiarias, asociaciones, comunidades o cooperativas. CLÁUSULA TERCERA. FUENTE DE FINANCIAMIENTO Y UNIDADES EJECUTORAS: Los gastos para la ejecución de las actividades previstas en el Convenio serán financiados de acuerdo con los presupuestos detallados en el proyecto, por un monto de $1,005,515.00 UN MILLON CINCO MIL QUINIENTOS QUINCE </w:t>
      </w:r>
      <w:r w:rsidR="00667D65" w:rsidRPr="00BB3755">
        <w:rPr>
          <w:rFonts w:ascii="Museo Sans 300" w:hAnsi="Museo Sans 300"/>
        </w:rPr>
        <w:t xml:space="preserve">00/100 </w:t>
      </w:r>
      <w:r w:rsidRPr="005B64D8">
        <w:rPr>
          <w:rFonts w:ascii="Museo Sans 300" w:hAnsi="Museo Sans 300"/>
        </w:rPr>
        <w:t>DÓLARES DE LOS ESTADOS UNIDOS DE AMÉRICA, recursos económicos que serán provenientes de los fondos destinados en el marco de ejecución del Convenio MAG</w:t>
      </w:r>
      <w:r w:rsidR="00667D65" w:rsidRPr="005B64D8">
        <w:rPr>
          <w:rFonts w:ascii="Museo Sans 300" w:hAnsi="Museo Sans 300"/>
        </w:rPr>
        <w:t xml:space="preserve"> </w:t>
      </w:r>
      <w:r w:rsidRPr="005B64D8">
        <w:rPr>
          <w:rFonts w:ascii="Museo Sans 300" w:hAnsi="Museo Sans 300"/>
        </w:rPr>
        <w:t xml:space="preserve">- IICA denominado “FOMENTO A LA REACTIVACIÓN Y PRODUCCIÓN AGRÍCOLA PARA LA SEGURIDAD Y SOBERANÍA ALIMENTARIA DE EL SALVADOR”. CLÁUSULA CUARTA. RESPONSABILIDAD DE LAS PARTES: Del MAG: Gestionar y orientar los recursos a utilizar en SIAF Y SIAC a través de la Dirección General Operativa a las demás direcciones e instituciones involucradas en dicho convenio. Llevar el control de los beneficiarios a través de formatos de plan de finca (Físico), Plataforma PIATEC, lista de asistencia a capacitaciones, acta de entrega de insumos, Ficha de asistencia Técnica. Presentar de manera mensual el informe de ejecución del proyecto. Participar en los procesos de selección de los beneficiarios objeto del presente convenio. Realizar sesiones de capacitación a productores en diferentes áreas agro productivas a trabajar en SIAF Y SIAC a través de las direcciones MAG. Realizar una entrega efectiva y ordenada a productores que cumplan con los requisitos de capacitación. Brindar la asistencia técnica durante los ciclos de producción </w:t>
      </w:r>
      <w:r w:rsidRPr="00B815A8">
        <w:rPr>
          <w:rFonts w:ascii="Museo Sans 300" w:hAnsi="Museo Sans 300"/>
        </w:rPr>
        <w:t xml:space="preserve">y seguimiento a los beneficiarios SIAF Y SIAC. Del ISTA: Participar en los procesos de selección de los beneficiarios objeto del presente convenio. Realizar sesiones de capacitación a productores en diferentes áreas agro productivas a trabajar en SIAF Y SIAC. Realizar una entrega efectiva y ordenada a productores que cumplan con los requisitos de capacitación. Brindar la asistencia técnica durante los ciclos de producción y seguimiento a los beneficiarios SIAF Y SIAC. Presentar de manera mensual a la Dirección General Operativa de MAG el avance del proyecto. Del CENTA: Participar en los procesos de selección de los beneficiarios objeto </w:t>
      </w:r>
      <w:r w:rsidRPr="00B815A8">
        <w:rPr>
          <w:rFonts w:ascii="Museo Sans 300" w:hAnsi="Museo Sans 300"/>
        </w:rPr>
        <w:lastRenderedPageBreak/>
        <w:t xml:space="preserve">del presente convenio. Participar en los procesos de selección de los beneficiarios objeto del presente convenio. Realizar sesiones de capacitación a productores en diferentes áreas agro productivas a trabajar en SIAF Y SIAC. Realizar una entrega efectiva y ordenada a productores que cumplan con los requisitos de capacitación. Brindar la asistencia técnica durante los ciclos de producción y seguimiento a los beneficiarios SIAF Y SIAC. Presentar de manera mensual a la Dirección General Operativa de MAG el avance del proyecto. DE LA ENA: Participar en los procesos de selección de los beneficiarios objeto del presente convenio. Realizar sesiones de capacitación a productores en diferentes áreas agro productivas a trabajar en SIAF Y SIAC. Realizar una entrega efectiva y ordenada a productores que cumplan con los requisitos de capacitación. Brindar la asistencia técnica durante los ciclos de producción y seguimiento a los beneficiarios SIAF Y SIAC. Presentar de manera mensual a la Dirección General Operativa de MAG el avance del proyecto. CLÁUSULA DÉCIMA PRIMERA. PLAZO, TERMINACIÓN Y VIGENCIA: Este Convenio tendrá un plazo de DOS AÑOS contado a partir de la fecha de la suscripción, el cual podrá prorrogarse por períodos iguales, sí ninguna de las partes manifiesta su intención de finalizarlo. No obstante, lo anterior, las partes podrán dar por </w:t>
      </w:r>
      <w:commentRangeStart w:id="2"/>
      <w:r w:rsidRPr="00B815A8">
        <w:rPr>
          <w:rFonts w:ascii="Museo Sans 300" w:hAnsi="Museo Sans 300"/>
        </w:rPr>
        <w:t>terminado</w:t>
      </w:r>
      <w:commentRangeEnd w:id="2"/>
      <w:r w:rsidRPr="005B64D8">
        <w:rPr>
          <w:rStyle w:val="Refdecomentario"/>
          <w:rFonts w:ascii="Museo Sans 300" w:hAnsi="Museo Sans 300"/>
          <w:kern w:val="2"/>
          <w:sz w:val="24"/>
          <w:szCs w:val="24"/>
          <w:lang w:eastAsia="en-US"/>
          <w14:ligatures w14:val="standardContextual"/>
        </w:rPr>
        <w:commentReference w:id="2"/>
      </w:r>
      <w:r w:rsidRPr="00B815A8">
        <w:rPr>
          <w:rFonts w:ascii="Museo Sans 300" w:hAnsi="Museo Sans 300"/>
        </w:rPr>
        <w:t xml:space="preserve"> el presente Convenio o su prórroga en cualquier momento, de común acuerdo o unilateralmente, con la simple notificación mediante nota de una para a las otras, en dicha comunicación; deberá especificarse la fecha en la que surtirá efecto la terminación del plazo de forma anticipada. La terminación del Convenio de forma anticipada deberá contemplar la finalización inmediata de las actividades en curso, de la manera más ordenada, la cual se realizará con la intervención de los enlaces institucionales quienes elaborarán un informe final.</w:t>
      </w:r>
    </w:p>
    <w:p w14:paraId="5F5E094D" w14:textId="6776665B" w:rsidR="00306CFA" w:rsidRPr="0054672F" w:rsidRDefault="00306CFA" w:rsidP="005B64D8">
      <w:pPr>
        <w:pStyle w:val="Prrafodelista"/>
        <w:ind w:left="0"/>
        <w:jc w:val="both"/>
        <w:rPr>
          <w:rFonts w:ascii="Museo Sans 300" w:hAnsi="Museo Sans 300"/>
        </w:rPr>
      </w:pPr>
      <w:r w:rsidRPr="005B64D8">
        <w:rPr>
          <w:rFonts w:ascii="Museo Sans 300" w:hAnsi="Museo Sans 300"/>
        </w:rPr>
        <w:t xml:space="preserve">                                                                                                                                                                                                                                                                                                                                                                                                                                                                                                                                                                                                                                                                                                                                                                                                                                                                                                                                                                                                                                                                                                                                                                                                                                                                                                                                                                                                                                                                                                                                                                                                                                                                                                                                                                                                                                                                                                                                                                                                                                                                                                                                                                                                                                                                                                                                                                                                                                                                                                                                                                                                     </w:t>
      </w:r>
      <w:r w:rsidR="00A41D51">
        <w:rPr>
          <w:rFonts w:ascii="Museo Sans 300" w:hAnsi="Museo Sans 300"/>
        </w:rPr>
        <w:t xml:space="preserve"> </w:t>
      </w:r>
      <w:r w:rsidRPr="005B64D8">
        <w:rPr>
          <w:rFonts w:ascii="Museo Sans 300" w:hAnsi="Museo Sans 300"/>
        </w:rPr>
        <w:t xml:space="preserve">Tomando en consideración lo anteriormente expuesto, habiéndose tenido a la vista la documentación antes relacionada, así como el Borrador del instrumento, y de conformidad a la Acción 50 del procedimiento administrativo denominado: “Procedimiento de formulación, elaboración y suscripción de convenios, así como cartas de </w:t>
      </w:r>
      <w:r w:rsidRPr="0054672F">
        <w:rPr>
          <w:rFonts w:ascii="Museo Sans 300" w:hAnsi="Museo Sans 300"/>
        </w:rPr>
        <w:t>entendimiento con instituciones públicas y privadas, p</w:t>
      </w:r>
      <w:r w:rsidR="00B06901">
        <w:rPr>
          <w:rFonts w:ascii="Museo Sans 300" w:hAnsi="Museo Sans 300"/>
        </w:rPr>
        <w:t>ersonas jurídicas y naturales.”,</w:t>
      </w:r>
      <w:r w:rsidRPr="0054672F">
        <w:rPr>
          <w:rFonts w:ascii="Museo Sans 300" w:hAnsi="Museo Sans 300"/>
        </w:rPr>
        <w:t xml:space="preserve"> se estima procedente someter </w:t>
      </w:r>
      <w:r w:rsidR="00B74738" w:rsidRPr="0054672F">
        <w:rPr>
          <w:rFonts w:ascii="Museo Sans 300" w:hAnsi="Museo Sans 300"/>
        </w:rPr>
        <w:t xml:space="preserve">dicha solicitud </w:t>
      </w:r>
      <w:r w:rsidRPr="0054672F">
        <w:rPr>
          <w:rFonts w:ascii="Museo Sans 300" w:hAnsi="Museo Sans 300"/>
        </w:rPr>
        <w:t>a la Junta Directiva</w:t>
      </w:r>
      <w:r w:rsidR="009B0AA3" w:rsidRPr="0054672F">
        <w:rPr>
          <w:rFonts w:ascii="Museo Sans 300" w:hAnsi="Museo Sans 300"/>
        </w:rPr>
        <w:t>.</w:t>
      </w:r>
      <w:r w:rsidRPr="0054672F">
        <w:rPr>
          <w:rFonts w:ascii="Museo Sans 300" w:hAnsi="Museo Sans 300"/>
        </w:rPr>
        <w:t xml:space="preserve"> </w:t>
      </w:r>
    </w:p>
    <w:p w14:paraId="3597C5A9" w14:textId="77777777" w:rsidR="00306CFA" w:rsidRPr="0054672F" w:rsidRDefault="00306CFA" w:rsidP="005B64D8">
      <w:pPr>
        <w:pStyle w:val="Prrafodelista"/>
        <w:ind w:left="1560"/>
        <w:jc w:val="both"/>
        <w:rPr>
          <w:rFonts w:ascii="Museo Sans 300" w:hAnsi="Museo Sans 300"/>
        </w:rPr>
      </w:pPr>
    </w:p>
    <w:p w14:paraId="1A86B372" w14:textId="2BCFE3AA" w:rsidR="00306CFA" w:rsidRPr="005B64D8" w:rsidRDefault="00B74738" w:rsidP="005B64D8">
      <w:pPr>
        <w:widowControl w:val="0"/>
        <w:autoSpaceDE w:val="0"/>
        <w:autoSpaceDN w:val="0"/>
        <w:adjustRightInd w:val="0"/>
        <w:ind w:right="75"/>
        <w:jc w:val="both"/>
        <w:rPr>
          <w:rFonts w:ascii="Museo Sans 300" w:hAnsi="Museo Sans 300"/>
          <w:b/>
          <w:sz w:val="24"/>
          <w:szCs w:val="24"/>
        </w:rPr>
      </w:pPr>
      <w:r w:rsidRPr="0054672F">
        <w:rPr>
          <w:rFonts w:ascii="Museo Sans 300" w:hAnsi="Museo Sans 300"/>
          <w:sz w:val="24"/>
          <w:szCs w:val="24"/>
        </w:rPr>
        <w:t>Estando conforme a Derecho la documentación correspondiente,  la</w:t>
      </w:r>
      <w:r w:rsidR="00306CFA" w:rsidRPr="0054672F">
        <w:rPr>
          <w:rFonts w:ascii="Museo Sans 300" w:hAnsi="Museo Sans 300"/>
          <w:sz w:val="24"/>
          <w:szCs w:val="24"/>
        </w:rPr>
        <w:t xml:space="preserve"> Gerencia</w:t>
      </w:r>
      <w:r w:rsidR="002D03D9">
        <w:rPr>
          <w:rFonts w:ascii="Museo Sans 300" w:hAnsi="Museo Sans 300"/>
          <w:sz w:val="24"/>
          <w:szCs w:val="24"/>
        </w:rPr>
        <w:t xml:space="preserve"> Legal somete</w:t>
      </w:r>
      <w:r w:rsidR="00593E8A">
        <w:rPr>
          <w:rFonts w:ascii="Museo Sans 300" w:hAnsi="Museo Sans 300"/>
          <w:sz w:val="24"/>
          <w:szCs w:val="24"/>
        </w:rPr>
        <w:t xml:space="preserve"> a </w:t>
      </w:r>
      <w:r w:rsidR="00306CFA" w:rsidRPr="0054672F">
        <w:rPr>
          <w:rFonts w:ascii="Museo Sans 300" w:hAnsi="Museo Sans 300"/>
          <w:sz w:val="24"/>
          <w:szCs w:val="24"/>
        </w:rPr>
        <w:t>consideración</w:t>
      </w:r>
      <w:r w:rsidRPr="0054672F">
        <w:rPr>
          <w:rFonts w:ascii="Museo Sans 300" w:hAnsi="Museo Sans 300"/>
          <w:sz w:val="24"/>
          <w:szCs w:val="24"/>
        </w:rPr>
        <w:t xml:space="preserve">, por lo que la </w:t>
      </w:r>
      <w:r w:rsidR="00306CFA" w:rsidRPr="0054672F">
        <w:rPr>
          <w:rFonts w:ascii="Museo Sans 300" w:hAnsi="Museo Sans 300"/>
          <w:sz w:val="24"/>
          <w:szCs w:val="24"/>
        </w:rPr>
        <w:t xml:space="preserve"> Junta Directiva, en uso de sus facultades y de conformidad a los Artículo  18 letra "b" de la Ley de </w:t>
      </w:r>
      <w:r w:rsidR="00306CFA" w:rsidRPr="005B64D8">
        <w:rPr>
          <w:rFonts w:ascii="Museo Sans 300" w:hAnsi="Museo Sans 300"/>
          <w:sz w:val="24"/>
          <w:szCs w:val="24"/>
        </w:rPr>
        <w:t>Creación del Instituto Salvad</w:t>
      </w:r>
      <w:r w:rsidRPr="005B64D8">
        <w:rPr>
          <w:rFonts w:ascii="Museo Sans 300" w:hAnsi="Museo Sans 300"/>
          <w:sz w:val="24"/>
          <w:szCs w:val="24"/>
        </w:rPr>
        <w:t>oreño de Transformación Agraria,</w:t>
      </w:r>
      <w:r w:rsidR="00306CFA" w:rsidRPr="005B64D8">
        <w:rPr>
          <w:rFonts w:ascii="Museo Sans 300" w:hAnsi="Museo Sans 300"/>
          <w:sz w:val="24"/>
          <w:szCs w:val="24"/>
        </w:rPr>
        <w:t xml:space="preserve"> </w:t>
      </w:r>
      <w:r w:rsidRPr="005B64D8">
        <w:rPr>
          <w:rFonts w:ascii="Museo Sans 300" w:hAnsi="Museo Sans 300"/>
          <w:b/>
          <w:sz w:val="24"/>
          <w:szCs w:val="24"/>
          <w:u w:val="single"/>
        </w:rPr>
        <w:t>ACUERDA</w:t>
      </w:r>
      <w:r w:rsidR="00306CFA" w:rsidRPr="005B64D8">
        <w:rPr>
          <w:rFonts w:ascii="Museo Sans 300" w:hAnsi="Museo Sans 300"/>
          <w:b/>
          <w:sz w:val="24"/>
          <w:szCs w:val="24"/>
          <w:u w:val="single"/>
        </w:rPr>
        <w:t>: PRIMERO:</w:t>
      </w:r>
      <w:r w:rsidR="00306CFA" w:rsidRPr="005B64D8">
        <w:rPr>
          <w:rFonts w:ascii="Museo Sans 300" w:hAnsi="Museo Sans 300"/>
          <w:b/>
          <w:sz w:val="24"/>
          <w:szCs w:val="24"/>
        </w:rPr>
        <w:t xml:space="preserve"> </w:t>
      </w:r>
      <w:r w:rsidR="00306CFA" w:rsidRPr="005B64D8">
        <w:rPr>
          <w:rFonts w:ascii="Museo Sans 300" w:hAnsi="Museo Sans 300"/>
          <w:sz w:val="24"/>
          <w:szCs w:val="24"/>
        </w:rPr>
        <w:t xml:space="preserve">Autorizar </w:t>
      </w:r>
      <w:r w:rsidR="00306CFA" w:rsidRPr="005B64D8">
        <w:rPr>
          <w:rFonts w:ascii="Museo Sans 300" w:hAnsi="Museo Sans 300"/>
          <w:w w:val="99"/>
          <w:sz w:val="24"/>
          <w:szCs w:val="24"/>
        </w:rPr>
        <w:t xml:space="preserve">la </w:t>
      </w:r>
      <w:r w:rsidR="00306CFA" w:rsidRPr="005B64D8">
        <w:rPr>
          <w:rFonts w:ascii="Museo Sans 300" w:hAnsi="Museo Sans 300"/>
          <w:sz w:val="24"/>
          <w:szCs w:val="24"/>
        </w:rPr>
        <w:t>celebración del</w:t>
      </w:r>
      <w:r w:rsidR="00306CFA" w:rsidRPr="005B64D8">
        <w:rPr>
          <w:rFonts w:ascii="Museo Sans 300" w:hAnsi="Museo Sans 300"/>
          <w:b/>
          <w:bCs/>
          <w:sz w:val="24"/>
          <w:szCs w:val="24"/>
        </w:rPr>
        <w:t xml:space="preserve"> “CONVENIO DE COOPERACIÓN INTERINSTITUCIONAL ENTRE EL MINISTERIO DE AGRICULTURA Y GANADERÍA, EL INSTITUTO SALVADOREÑO DE TRANSFORMACIÓN AGRARIA, CENTRO NACIONAL DE TECNOLOGÍA </w:t>
      </w:r>
      <w:r w:rsidR="00306CFA" w:rsidRPr="005B64D8">
        <w:rPr>
          <w:rFonts w:ascii="Museo Sans 300" w:hAnsi="Museo Sans 300"/>
          <w:b/>
          <w:bCs/>
          <w:sz w:val="24"/>
          <w:szCs w:val="24"/>
        </w:rPr>
        <w:lastRenderedPageBreak/>
        <w:t>AGROPECUARIA Y FORESTAL Y ESCUELA NACIONAL DE AGRICULTURA “ROBERTO QUIÑONEZ” PARA LA IMPLEMENTACIÓN DE LOS SISTEMAS AGROALIMENTARIOS SOSTENIBLES A TRAVES DE LOS SISTEMAS INTEGRADOS DE ALIMENTACIÓN FAMILIAR (SIAF) Y LOS SI</w:t>
      </w:r>
      <w:r w:rsidR="00B06901">
        <w:rPr>
          <w:rFonts w:ascii="Museo Sans 300" w:hAnsi="Museo Sans 300"/>
          <w:b/>
          <w:bCs/>
          <w:sz w:val="24"/>
          <w:szCs w:val="24"/>
        </w:rPr>
        <w:t>STEMAS INTEGRADOS DE ALIMENTACIÖ</w:t>
      </w:r>
      <w:r w:rsidR="00306CFA" w:rsidRPr="005B64D8">
        <w:rPr>
          <w:rFonts w:ascii="Museo Sans 300" w:hAnsi="Museo Sans 300"/>
          <w:b/>
          <w:bCs/>
          <w:sz w:val="24"/>
          <w:szCs w:val="24"/>
        </w:rPr>
        <w:t xml:space="preserve">N COMUNITARIA (SIAC)” </w:t>
      </w:r>
      <w:r w:rsidR="00306CFA" w:rsidRPr="005B64D8">
        <w:rPr>
          <w:rFonts w:ascii="Museo Sans 300" w:hAnsi="Museo Sans 300"/>
          <w:sz w:val="24"/>
          <w:szCs w:val="24"/>
        </w:rPr>
        <w:t xml:space="preserve">regido en lo medular en las condiciones estipuladas en el Romano X) del presente </w:t>
      </w:r>
      <w:r w:rsidRPr="005B64D8">
        <w:rPr>
          <w:rFonts w:ascii="Museo Sans 300" w:hAnsi="Museo Sans 300"/>
          <w:sz w:val="24"/>
          <w:szCs w:val="24"/>
        </w:rPr>
        <w:t>punto de acta</w:t>
      </w:r>
      <w:r w:rsidR="00306CFA" w:rsidRPr="005B64D8">
        <w:rPr>
          <w:rFonts w:ascii="Museo Sans 300" w:hAnsi="Museo Sans 300"/>
          <w:sz w:val="24"/>
          <w:szCs w:val="24"/>
        </w:rPr>
        <w:t xml:space="preserve">, y en su totalidad de conformidad al proyecto de Convenio que consta en los anexos. </w:t>
      </w:r>
      <w:r w:rsidR="00306CFA" w:rsidRPr="005B64D8">
        <w:rPr>
          <w:rFonts w:ascii="Museo Sans 300" w:hAnsi="Museo Sans 300"/>
          <w:b/>
          <w:bCs/>
          <w:sz w:val="24"/>
          <w:szCs w:val="24"/>
          <w:u w:val="single"/>
        </w:rPr>
        <w:t>SEGUNDO</w:t>
      </w:r>
      <w:r w:rsidR="00306CFA" w:rsidRPr="005B64D8">
        <w:rPr>
          <w:rFonts w:ascii="Museo Sans 300" w:hAnsi="Museo Sans 300"/>
          <w:b/>
          <w:bCs/>
          <w:sz w:val="24"/>
          <w:szCs w:val="24"/>
        </w:rPr>
        <w:t>:</w:t>
      </w:r>
      <w:r w:rsidR="00306CFA" w:rsidRPr="005B64D8">
        <w:rPr>
          <w:rFonts w:ascii="Museo Sans 300" w:hAnsi="Museo Sans 300"/>
          <w:sz w:val="24"/>
          <w:szCs w:val="24"/>
        </w:rPr>
        <w:t xml:space="preserve"> Instruir a la Gerencia Legal para elaborar el precitado instrumento, conforme al proyecto que se agrega</w:t>
      </w:r>
      <w:r w:rsidR="00306CFA" w:rsidRPr="005B64D8">
        <w:rPr>
          <w:rFonts w:ascii="Museo Sans 300" w:hAnsi="Museo Sans 300"/>
          <w:b/>
          <w:sz w:val="24"/>
          <w:szCs w:val="24"/>
        </w:rPr>
        <w:t xml:space="preserve"> </w:t>
      </w:r>
      <w:r w:rsidR="00306CFA" w:rsidRPr="005B64D8">
        <w:rPr>
          <w:rFonts w:ascii="Museo Sans 300" w:hAnsi="Museo Sans 300"/>
          <w:sz w:val="24"/>
          <w:szCs w:val="24"/>
        </w:rPr>
        <w:t xml:space="preserve">y para que notifique el presente Acuerdo al Ministerio de Agricultura y Ganadería. </w:t>
      </w:r>
      <w:r w:rsidR="00306CFA" w:rsidRPr="005B64D8">
        <w:rPr>
          <w:rFonts w:ascii="Museo Sans 300" w:hAnsi="Museo Sans 300"/>
          <w:b/>
          <w:bCs/>
          <w:sz w:val="24"/>
          <w:szCs w:val="24"/>
          <w:u w:val="single"/>
        </w:rPr>
        <w:t>TERCERO:</w:t>
      </w:r>
      <w:r w:rsidR="00306CFA" w:rsidRPr="005B64D8">
        <w:rPr>
          <w:rFonts w:ascii="Museo Sans 300" w:hAnsi="Museo Sans 300"/>
          <w:b/>
          <w:bCs/>
          <w:sz w:val="24"/>
          <w:szCs w:val="24"/>
        </w:rPr>
        <w:t xml:space="preserve"> </w:t>
      </w:r>
      <w:r w:rsidR="00306CFA" w:rsidRPr="005B64D8">
        <w:rPr>
          <w:rFonts w:ascii="Museo Sans 300" w:hAnsi="Museo Sans 300"/>
          <w:sz w:val="24"/>
          <w:szCs w:val="24"/>
        </w:rPr>
        <w:t xml:space="preserve">Instruir a la Gerencia de Transformación e Innovación Agropecuaria, así como a las demás Unidades organizativas del ISTA que tengan relación con el Convenio, para que procedan a la ejecución del mismo. </w:t>
      </w:r>
      <w:r w:rsidR="00306CFA" w:rsidRPr="005B64D8">
        <w:rPr>
          <w:rFonts w:ascii="Museo Sans 300" w:hAnsi="Museo Sans 300"/>
          <w:b/>
          <w:sz w:val="24"/>
          <w:szCs w:val="24"/>
          <w:u w:val="single"/>
        </w:rPr>
        <w:t>CUARTO</w:t>
      </w:r>
      <w:r w:rsidR="00306CFA" w:rsidRPr="005B64D8">
        <w:rPr>
          <w:rFonts w:ascii="Museo Sans 300" w:hAnsi="Museo Sans 300"/>
          <w:b/>
          <w:sz w:val="24"/>
          <w:szCs w:val="24"/>
        </w:rPr>
        <w:t xml:space="preserve">: </w:t>
      </w:r>
      <w:r w:rsidR="00306CFA" w:rsidRPr="005B64D8">
        <w:rPr>
          <w:rFonts w:ascii="Museo Sans 300" w:hAnsi="Museo Sans 300"/>
          <w:sz w:val="24"/>
          <w:szCs w:val="24"/>
          <w:lang w:val="es-ES_tradnl"/>
        </w:rPr>
        <w:t>Facultar al Representante Legal de este Instituto para que por sí</w:t>
      </w:r>
      <w:r w:rsidRPr="005B64D8">
        <w:rPr>
          <w:rFonts w:ascii="Museo Sans 300" w:hAnsi="Museo Sans 300"/>
          <w:sz w:val="24"/>
          <w:szCs w:val="24"/>
          <w:lang w:val="es-ES_tradnl"/>
        </w:rPr>
        <w:t>, o por medio de Apoderado E</w:t>
      </w:r>
      <w:r w:rsidR="00306CFA" w:rsidRPr="005B64D8">
        <w:rPr>
          <w:rFonts w:ascii="Museo Sans 300" w:hAnsi="Museo Sans 300"/>
          <w:sz w:val="24"/>
          <w:szCs w:val="24"/>
          <w:lang w:val="es-ES_tradnl"/>
        </w:rPr>
        <w:t>special, comparezca a la suscripción del Convenio</w:t>
      </w:r>
      <w:r w:rsidR="00306CFA" w:rsidRPr="005B64D8">
        <w:rPr>
          <w:rFonts w:ascii="Museo Sans 300" w:hAnsi="Museo Sans 300"/>
          <w:b/>
          <w:sz w:val="24"/>
          <w:szCs w:val="24"/>
        </w:rPr>
        <w:t>.</w:t>
      </w:r>
      <w:r w:rsidRPr="005B64D8">
        <w:rPr>
          <w:rFonts w:ascii="Museo Sans 300" w:hAnsi="Museo Sans 300"/>
          <w:b/>
          <w:sz w:val="24"/>
          <w:szCs w:val="24"/>
        </w:rPr>
        <w:t xml:space="preserve"> </w:t>
      </w:r>
      <w:r w:rsidRPr="005B64D8">
        <w:rPr>
          <w:rFonts w:ascii="Museo Sans 300" w:hAnsi="Museo Sans 300"/>
          <w:sz w:val="24"/>
          <w:szCs w:val="24"/>
        </w:rPr>
        <w:t>Este Acuerdo, queda aprobado y ratificado</w:t>
      </w:r>
      <w:r w:rsidR="00306CFA" w:rsidRPr="005B64D8">
        <w:rPr>
          <w:rFonts w:ascii="Museo Sans 300" w:hAnsi="Museo Sans 300"/>
          <w:color w:val="000000" w:themeColor="text1"/>
          <w:sz w:val="24"/>
          <w:szCs w:val="24"/>
        </w:rPr>
        <w:t xml:space="preserve">. </w:t>
      </w:r>
      <w:r w:rsidR="00306CFA" w:rsidRPr="005B64D8">
        <w:rPr>
          <w:rFonts w:ascii="Museo Sans 300" w:hAnsi="Museo Sans 300"/>
          <w:bCs/>
          <w:color w:val="000000" w:themeColor="text1"/>
          <w:sz w:val="24"/>
          <w:szCs w:val="24"/>
        </w:rPr>
        <w:t>NOTIFIQUESE.</w:t>
      </w:r>
      <w:r w:rsidR="009B0AA3" w:rsidRPr="005B64D8">
        <w:rPr>
          <w:rFonts w:ascii="Museo Sans 300" w:hAnsi="Museo Sans 300"/>
          <w:bCs/>
          <w:color w:val="000000" w:themeColor="text1"/>
          <w:sz w:val="24"/>
          <w:szCs w:val="24"/>
        </w:rPr>
        <w:t>”””””</w:t>
      </w:r>
    </w:p>
    <w:p w14:paraId="20A85CC8" w14:textId="77777777" w:rsidR="00993E72" w:rsidRDefault="00993E72" w:rsidP="00993E72">
      <w:pPr>
        <w:jc w:val="both"/>
        <w:rPr>
          <w:rFonts w:ascii="Museo Sans 300" w:hAnsi="Museo Sans 300"/>
          <w:sz w:val="24"/>
          <w:szCs w:val="24"/>
        </w:rPr>
      </w:pPr>
    </w:p>
    <w:p w14:paraId="63A4C456" w14:textId="44B115C2" w:rsidR="00355106" w:rsidRDefault="00993E72" w:rsidP="00073797">
      <w:pPr>
        <w:tabs>
          <w:tab w:val="left" w:pos="6447"/>
        </w:tabs>
        <w:jc w:val="both"/>
        <w:rPr>
          <w:rFonts w:ascii="Museo Sans 300" w:hAnsi="Museo Sans 300" w:cs="Times New Roman"/>
          <w:sz w:val="24"/>
          <w:szCs w:val="24"/>
          <w:lang w:val="es-MX"/>
        </w:rPr>
      </w:pPr>
      <w:r w:rsidRPr="005B64D8">
        <w:rPr>
          <w:rFonts w:ascii="Museo Sans 300" w:hAnsi="Museo Sans 300"/>
          <w:sz w:val="24"/>
          <w:szCs w:val="24"/>
        </w:rPr>
        <w:t>“””””X</w:t>
      </w:r>
      <w:r>
        <w:rPr>
          <w:rFonts w:ascii="Museo Sans 300" w:hAnsi="Museo Sans 300"/>
          <w:sz w:val="24"/>
          <w:szCs w:val="24"/>
        </w:rPr>
        <w:t>I</w:t>
      </w:r>
      <w:r w:rsidRPr="005B64D8">
        <w:rPr>
          <w:rFonts w:ascii="Museo Sans 300" w:hAnsi="Museo Sans 300"/>
          <w:sz w:val="24"/>
          <w:szCs w:val="24"/>
        </w:rPr>
        <w:t>I) El señor Presidente somete a consideración de Junta Directiva, dictamen</w:t>
      </w:r>
      <w:r>
        <w:rPr>
          <w:rFonts w:ascii="Museo Sans 300" w:hAnsi="Museo Sans 300"/>
          <w:sz w:val="24"/>
          <w:szCs w:val="24"/>
        </w:rPr>
        <w:t xml:space="preserve"> jurídico 109, </w:t>
      </w:r>
      <w:r w:rsidR="00031C31">
        <w:rPr>
          <w:rFonts w:ascii="Museo Sans 300" w:hAnsi="Museo Sans 300"/>
          <w:sz w:val="24"/>
          <w:szCs w:val="24"/>
        </w:rPr>
        <w:t xml:space="preserve">solicitado por el Departamento de Proyectos de Parcelación, mediante oficio </w:t>
      </w:r>
      <w:r w:rsidR="00630B0A">
        <w:rPr>
          <w:rFonts w:ascii="Museo Sans 300" w:hAnsi="Museo Sans 300"/>
          <w:sz w:val="24"/>
          <w:szCs w:val="24"/>
        </w:rPr>
        <w:t>GDR</w:t>
      </w:r>
      <w:r w:rsidR="00031C31">
        <w:rPr>
          <w:rFonts w:ascii="Museo Sans 300" w:hAnsi="Museo Sans 300"/>
          <w:sz w:val="24"/>
          <w:szCs w:val="24"/>
        </w:rPr>
        <w:t>-03-0</w:t>
      </w:r>
      <w:r w:rsidR="00630B0A">
        <w:rPr>
          <w:rFonts w:ascii="Museo Sans 300" w:hAnsi="Museo Sans 300"/>
          <w:sz w:val="24"/>
          <w:szCs w:val="24"/>
        </w:rPr>
        <w:t>0635-2023</w:t>
      </w:r>
      <w:r w:rsidR="00031C31">
        <w:rPr>
          <w:rFonts w:ascii="Museo Sans 300" w:hAnsi="Museo Sans 300"/>
          <w:sz w:val="24"/>
          <w:szCs w:val="24"/>
        </w:rPr>
        <w:t xml:space="preserve">, de fecha </w:t>
      </w:r>
      <w:r w:rsidR="00136FB7">
        <w:rPr>
          <w:rFonts w:ascii="Museo Sans 300" w:hAnsi="Museo Sans 300"/>
          <w:sz w:val="24"/>
          <w:szCs w:val="24"/>
        </w:rPr>
        <w:t xml:space="preserve">28 de junio de 2023, referente a la </w:t>
      </w:r>
      <w:r w:rsidR="00355106">
        <w:rPr>
          <w:rFonts w:ascii="Museo Sans 300" w:eastAsia="Times New Roman" w:hAnsi="Museo Sans 300" w:cs="Times New Roman"/>
          <w:sz w:val="24"/>
          <w:szCs w:val="24"/>
          <w:lang w:val="es-ES" w:eastAsia="es-ES"/>
        </w:rPr>
        <w:t xml:space="preserve">modificación del Punto VIII-11 del Acta Ordinaria 43-93, de fecha 25 de noviembre de 1993, mediante el cual se aprobó el Proyecto de Lotificación Agrícola y Asentamiento Comunitario, </w:t>
      </w:r>
      <w:r w:rsidR="00355106">
        <w:rPr>
          <w:rFonts w:ascii="Museo Sans 300" w:hAnsi="Museo Sans 300" w:cs="Times New Roman"/>
          <w:sz w:val="24"/>
          <w:szCs w:val="24"/>
        </w:rPr>
        <w:t xml:space="preserve">desarrollado en </w:t>
      </w:r>
      <w:r w:rsidR="00355106">
        <w:rPr>
          <w:rFonts w:ascii="Museo Sans 300" w:hAnsi="Museo Sans 300" w:cs="Times New Roman"/>
          <w:b/>
          <w:sz w:val="24"/>
          <w:szCs w:val="24"/>
        </w:rPr>
        <w:t xml:space="preserve">HACIENDA LA JOYA, </w:t>
      </w:r>
      <w:r w:rsidR="00355106">
        <w:rPr>
          <w:rFonts w:ascii="Museo Sans 300" w:hAnsi="Museo Sans 300" w:cs="Times New Roman"/>
          <w:sz w:val="24"/>
          <w:szCs w:val="24"/>
        </w:rPr>
        <w:t xml:space="preserve">ubicado en cantón La Joya y El Callejón, jurisdicción de Zacatecoluca, departamento de La Paz, con un área de 114 Hás., 94 Ás., 36.68 Cás., en razón de </w:t>
      </w:r>
      <w:r w:rsidR="00355106">
        <w:rPr>
          <w:rFonts w:ascii="Museo Sans 300" w:hAnsi="Museo Sans 300" w:cs="Times New Roman"/>
          <w:sz w:val="24"/>
          <w:szCs w:val="24"/>
          <w:lang w:val="es-MX"/>
        </w:rPr>
        <w:t xml:space="preserve">haberse aprobado nuevo plano, en el que se implementará el proyecto de </w:t>
      </w:r>
      <w:r w:rsidR="00355106">
        <w:rPr>
          <w:rFonts w:ascii="Museo Sans 300" w:hAnsi="Museo Sans 300" w:cs="Times New Roman"/>
          <w:b/>
          <w:sz w:val="24"/>
          <w:szCs w:val="24"/>
          <w:lang w:val="es-MX"/>
        </w:rPr>
        <w:t>ASENTAMIENTO COMUNITARIO Y</w:t>
      </w:r>
      <w:r w:rsidR="00355106">
        <w:rPr>
          <w:rFonts w:ascii="Museo Sans 300" w:hAnsi="Museo Sans 300" w:cs="Times New Roman"/>
          <w:sz w:val="24"/>
          <w:szCs w:val="24"/>
          <w:lang w:val="es-MX"/>
        </w:rPr>
        <w:t xml:space="preserve"> </w:t>
      </w:r>
      <w:r w:rsidR="00355106">
        <w:rPr>
          <w:rFonts w:ascii="Museo Sans 300" w:hAnsi="Museo Sans 300" w:cs="Times New Roman"/>
          <w:b/>
          <w:sz w:val="24"/>
          <w:szCs w:val="24"/>
          <w:lang w:val="es-MX"/>
        </w:rPr>
        <w:t>LOTIFICACIÓN AGRÍCOLA,</w:t>
      </w:r>
      <w:r w:rsidR="00355106">
        <w:rPr>
          <w:rFonts w:ascii="Museo Sans 300" w:hAnsi="Museo Sans 300" w:cs="Times New Roman"/>
          <w:sz w:val="24"/>
          <w:szCs w:val="24"/>
          <w:lang w:val="es-MX"/>
        </w:rPr>
        <w:t xml:space="preserve"> desarrollado en el inmueble identificado como </w:t>
      </w:r>
      <w:r w:rsidR="00355106">
        <w:rPr>
          <w:rFonts w:ascii="Museo Sans 300" w:hAnsi="Museo Sans 300" w:cs="Times New Roman"/>
          <w:b/>
          <w:sz w:val="24"/>
          <w:szCs w:val="24"/>
        </w:rPr>
        <w:t>HACIENDA JOYA DE LA PAZ</w:t>
      </w:r>
      <w:r w:rsidR="00355106">
        <w:rPr>
          <w:rFonts w:ascii="Museo Sans 300" w:hAnsi="Museo Sans 300" w:cs="Times New Roman"/>
          <w:sz w:val="24"/>
          <w:szCs w:val="24"/>
        </w:rPr>
        <w:t xml:space="preserve">, </w:t>
      </w:r>
      <w:r w:rsidR="00355106">
        <w:rPr>
          <w:rFonts w:ascii="Museo Sans 300" w:eastAsia="Calibri" w:hAnsi="Museo Sans 300" w:cs="Times New Roman"/>
          <w:sz w:val="24"/>
          <w:szCs w:val="24"/>
        </w:rPr>
        <w:t>situada registralmente en cantón El Callejón, jurisdicción de Zacatecoluca, departamento de La Paz, y según plano en jurisdicción de Zacatecoluca, departamento de La Paz,</w:t>
      </w:r>
      <w:r w:rsidR="00355106">
        <w:rPr>
          <w:rFonts w:ascii="Museo Sans 300" w:hAnsi="Museo Sans 300" w:cs="Times New Roman"/>
          <w:sz w:val="24"/>
          <w:szCs w:val="24"/>
          <w:lang w:val="es-MX"/>
        </w:rPr>
        <w:t xml:space="preserve"> con una extensión superficial de </w:t>
      </w:r>
      <w:r w:rsidR="00355106">
        <w:rPr>
          <w:rFonts w:ascii="Museo Sans 300" w:hAnsi="Museo Sans 300" w:cs="Times New Roman"/>
          <w:b/>
          <w:sz w:val="24"/>
          <w:szCs w:val="24"/>
          <w:lang w:val="es-MX"/>
        </w:rPr>
        <w:t xml:space="preserve">30 Hás., 98Ás., 82.53 Cás., </w:t>
      </w:r>
      <w:r w:rsidR="00355106">
        <w:rPr>
          <w:rFonts w:ascii="Museo Sans 300" w:hAnsi="Museo Sans 300" w:cs="Times New Roman"/>
          <w:sz w:val="24"/>
          <w:szCs w:val="24"/>
          <w:lang w:val="es-MX"/>
        </w:rPr>
        <w:t xml:space="preserve">inscrito a favor de ISTA a la Matrícula </w:t>
      </w:r>
      <w:r w:rsidR="00B815A8">
        <w:rPr>
          <w:rFonts w:ascii="Museo Sans 300" w:hAnsi="Museo Sans 300" w:cs="Times New Roman"/>
          <w:sz w:val="24"/>
          <w:szCs w:val="24"/>
          <w:lang w:val="es-MX"/>
        </w:rPr>
        <w:t xml:space="preserve">--- </w:t>
      </w:r>
      <w:r w:rsidR="00355106">
        <w:rPr>
          <w:rFonts w:ascii="Museo Sans 300" w:hAnsi="Museo Sans 300" w:cs="Times New Roman"/>
          <w:sz w:val="24"/>
          <w:szCs w:val="24"/>
          <w:lang w:val="es-MX"/>
        </w:rPr>
        <w:t xml:space="preserve">-00000, del Registro de la Propiedad Raíz e Hipotecas de la Tercera Sección del Centro del departamento </w:t>
      </w:r>
      <w:r w:rsidR="00355106">
        <w:rPr>
          <w:rFonts w:ascii="Museo Sans 300" w:hAnsi="Museo Sans 300" w:cs="Times New Roman"/>
          <w:sz w:val="24"/>
          <w:szCs w:val="24"/>
        </w:rPr>
        <w:t>de La Paz</w:t>
      </w:r>
      <w:r w:rsidR="00355106">
        <w:rPr>
          <w:rFonts w:ascii="Museo Sans 300" w:eastAsia="Times New Roman" w:hAnsi="Museo Sans 300" w:cs="Times New Roman"/>
          <w:bCs/>
          <w:sz w:val="24"/>
          <w:szCs w:val="24"/>
          <w:lang w:val="es-ES" w:eastAsia="es-ES"/>
        </w:rPr>
        <w:t xml:space="preserve">, en el cual </w:t>
      </w:r>
      <w:r w:rsidR="00355106">
        <w:rPr>
          <w:rFonts w:ascii="Museo Sans 300" w:eastAsia="Times New Roman" w:hAnsi="Museo Sans 300" w:cs="Times New Roman"/>
          <w:bCs/>
          <w:color w:val="FF0000"/>
          <w:sz w:val="24"/>
          <w:szCs w:val="24"/>
          <w:lang w:val="es-ES" w:eastAsia="es-ES"/>
        </w:rPr>
        <w:t xml:space="preserve"> </w:t>
      </w:r>
      <w:r w:rsidR="00355106">
        <w:rPr>
          <w:rFonts w:ascii="Museo Sans 300" w:eastAsia="Times New Roman" w:hAnsi="Museo Sans 300" w:cs="Times New Roman"/>
          <w:sz w:val="24"/>
          <w:szCs w:val="24"/>
          <w:lang w:val="es-ES" w:eastAsia="es-ES"/>
        </w:rPr>
        <w:t>Gerencia Legal hace las siguientes consideraciones:</w:t>
      </w:r>
    </w:p>
    <w:p w14:paraId="430D10ED" w14:textId="77777777" w:rsidR="00355106" w:rsidRDefault="00355106" w:rsidP="00073797">
      <w:pPr>
        <w:tabs>
          <w:tab w:val="left" w:pos="6447"/>
        </w:tabs>
        <w:jc w:val="both"/>
        <w:rPr>
          <w:rFonts w:ascii="Times New Roman" w:eastAsia="Times New Roman" w:hAnsi="Times New Roman" w:cs="Times New Roman"/>
          <w:b/>
          <w:sz w:val="24"/>
          <w:szCs w:val="24"/>
          <w:lang w:val="es-ES" w:eastAsia="es-ES"/>
        </w:rPr>
      </w:pPr>
    </w:p>
    <w:p w14:paraId="674F2D56" w14:textId="4A21C542" w:rsidR="00355106" w:rsidRDefault="00355106" w:rsidP="00073797">
      <w:pPr>
        <w:numPr>
          <w:ilvl w:val="0"/>
          <w:numId w:val="18"/>
        </w:numPr>
        <w:ind w:left="1134" w:hanging="708"/>
        <w:contextualSpacing/>
        <w:jc w:val="both"/>
        <w:rPr>
          <w:rFonts w:ascii="Museo Sans 300" w:eastAsia="Times New Roman" w:hAnsi="Museo Sans 300" w:cs="Times New Roman"/>
          <w:sz w:val="24"/>
          <w:szCs w:val="24"/>
          <w:lang w:val="es-ES" w:eastAsia="es-ES"/>
        </w:rPr>
      </w:pPr>
      <w:r>
        <w:rPr>
          <w:rFonts w:ascii="Museo Sans 300" w:eastAsia="Times New Roman" w:hAnsi="Museo Sans 300" w:cs="Times New Roman"/>
          <w:sz w:val="24"/>
          <w:szCs w:val="24"/>
          <w:lang w:eastAsia="es-ES"/>
        </w:rPr>
        <w:t xml:space="preserve">Según Escritura Pública de Compraventa N° </w:t>
      </w:r>
      <w:r w:rsidR="00B815A8">
        <w:rPr>
          <w:rFonts w:ascii="Museo Sans 300" w:eastAsia="Times New Roman" w:hAnsi="Museo Sans 300" w:cs="Times New Roman"/>
          <w:sz w:val="24"/>
          <w:szCs w:val="24"/>
          <w:lang w:eastAsia="es-ES"/>
        </w:rPr>
        <w:t>---</w:t>
      </w:r>
      <w:r>
        <w:rPr>
          <w:rFonts w:ascii="Museo Sans 300" w:eastAsia="Times New Roman" w:hAnsi="Museo Sans 300" w:cs="Times New Roman"/>
          <w:sz w:val="24"/>
          <w:szCs w:val="24"/>
          <w:lang w:eastAsia="es-ES"/>
        </w:rPr>
        <w:t xml:space="preserve"> del Libro </w:t>
      </w:r>
      <w:r w:rsidR="00B815A8">
        <w:rPr>
          <w:rFonts w:ascii="Museo Sans 300" w:eastAsia="Times New Roman" w:hAnsi="Museo Sans 300" w:cs="Times New Roman"/>
          <w:sz w:val="24"/>
          <w:szCs w:val="24"/>
          <w:lang w:eastAsia="es-ES"/>
        </w:rPr>
        <w:t>---</w:t>
      </w:r>
      <w:r>
        <w:rPr>
          <w:rFonts w:ascii="Museo Sans 300" w:eastAsia="Times New Roman" w:hAnsi="Museo Sans 300" w:cs="Times New Roman"/>
          <w:sz w:val="24"/>
          <w:szCs w:val="24"/>
          <w:lang w:eastAsia="es-ES"/>
        </w:rPr>
        <w:t xml:space="preserve"> otorgada ante los oficios notariales de Salvador Iraheta Romero, de fecha </w:t>
      </w:r>
      <w:r w:rsidR="00B815A8">
        <w:rPr>
          <w:rFonts w:ascii="Museo Sans 300" w:eastAsia="Times New Roman" w:hAnsi="Museo Sans 300" w:cs="Times New Roman"/>
          <w:sz w:val="24"/>
          <w:szCs w:val="24"/>
          <w:lang w:eastAsia="es-ES"/>
        </w:rPr>
        <w:t>---</w:t>
      </w:r>
      <w:r>
        <w:rPr>
          <w:rFonts w:ascii="Museo Sans 300" w:eastAsia="Times New Roman" w:hAnsi="Museo Sans 300" w:cs="Times New Roman"/>
          <w:sz w:val="24"/>
          <w:szCs w:val="24"/>
          <w:lang w:eastAsia="es-ES"/>
        </w:rPr>
        <w:t xml:space="preserve"> de </w:t>
      </w:r>
      <w:r w:rsidR="00B815A8">
        <w:rPr>
          <w:rFonts w:ascii="Museo Sans 300" w:eastAsia="Times New Roman" w:hAnsi="Museo Sans 300" w:cs="Times New Roman"/>
          <w:sz w:val="24"/>
          <w:szCs w:val="24"/>
          <w:lang w:eastAsia="es-ES"/>
        </w:rPr>
        <w:t>---</w:t>
      </w:r>
      <w:r>
        <w:rPr>
          <w:rFonts w:ascii="Museo Sans 300" w:eastAsia="Times New Roman" w:hAnsi="Museo Sans 300" w:cs="Times New Roman"/>
          <w:sz w:val="24"/>
          <w:szCs w:val="24"/>
          <w:lang w:eastAsia="es-ES"/>
        </w:rPr>
        <w:t xml:space="preserve"> de </w:t>
      </w:r>
      <w:r w:rsidR="00B815A8">
        <w:rPr>
          <w:rFonts w:ascii="Museo Sans 300" w:eastAsia="Times New Roman" w:hAnsi="Museo Sans 300" w:cs="Times New Roman"/>
          <w:sz w:val="24"/>
          <w:szCs w:val="24"/>
          <w:lang w:eastAsia="es-ES"/>
        </w:rPr>
        <w:t>---</w:t>
      </w:r>
      <w:r>
        <w:rPr>
          <w:rFonts w:ascii="Museo Sans 300" w:eastAsia="Times New Roman" w:hAnsi="Museo Sans 300" w:cs="Times New Roman"/>
          <w:sz w:val="24"/>
          <w:szCs w:val="24"/>
          <w:lang w:eastAsia="es-ES"/>
        </w:rPr>
        <w:t>, la Sociedad Colectiva Mercantil Agrícola “COLORADO HERMANOS”, vendió al ISTA un inmueble rustico sin denominación, situado en jurisdicción de Zacatecoluca, departamento de La Paz con un área de 159 Hás. 19 Ás. 94</w:t>
      </w:r>
      <w:r>
        <w:rPr>
          <w:rFonts w:ascii="Museo Sans 300" w:eastAsia="Times New Roman" w:hAnsi="Museo Sans 300" w:cs="Times New Roman"/>
          <w:bCs/>
          <w:sz w:val="24"/>
          <w:szCs w:val="24"/>
          <w:lang w:eastAsia="es-ES"/>
        </w:rPr>
        <w:t xml:space="preserve"> Cás</w:t>
      </w:r>
      <w:r>
        <w:rPr>
          <w:rFonts w:ascii="Museo Sans 300" w:eastAsia="Times New Roman" w:hAnsi="Museo Sans 300" w:cs="Times New Roman"/>
          <w:sz w:val="24"/>
          <w:szCs w:val="24"/>
          <w:lang w:eastAsia="es-ES"/>
        </w:rPr>
        <w:t>. La cual se modificó según datos del Instituto Geográfico Nacional quedando un área de 136 Hás. 30 Ás. 90.00</w:t>
      </w:r>
      <w:r>
        <w:rPr>
          <w:rFonts w:ascii="Museo Sans 300" w:eastAsia="Times New Roman" w:hAnsi="Museo Sans 300" w:cs="Times New Roman"/>
          <w:bCs/>
          <w:sz w:val="24"/>
          <w:szCs w:val="24"/>
          <w:lang w:eastAsia="es-ES"/>
        </w:rPr>
        <w:t xml:space="preserve"> Cás</w:t>
      </w:r>
      <w:r>
        <w:rPr>
          <w:rFonts w:ascii="Museo Sans 300" w:eastAsia="Times New Roman" w:hAnsi="Museo Sans 300" w:cs="Times New Roman"/>
          <w:sz w:val="24"/>
          <w:szCs w:val="24"/>
          <w:lang w:eastAsia="es-ES"/>
        </w:rPr>
        <w:t>., que fue la que se vendió al ISTA  por un precio de ¢700,000.00, equivalentes a $80,000, a razón de $</w:t>
      </w:r>
      <w:r>
        <w:rPr>
          <w:rFonts w:ascii="Museo Sans 300" w:eastAsia="Times New Roman" w:hAnsi="Museo Sans 300" w:cs="Times New Roman"/>
          <w:bCs/>
          <w:iCs/>
          <w:sz w:val="24"/>
          <w:szCs w:val="24"/>
          <w:lang w:eastAsia="es-ES"/>
        </w:rPr>
        <w:t>586.90 por hectárea y de $0.058690 por metro cuadrado,</w:t>
      </w:r>
      <w:r>
        <w:rPr>
          <w:rFonts w:ascii="Museo Sans 300" w:eastAsia="Times New Roman" w:hAnsi="Museo Sans 300" w:cs="Times New Roman"/>
          <w:sz w:val="24"/>
          <w:szCs w:val="24"/>
          <w:lang w:eastAsia="es-ES"/>
        </w:rPr>
        <w:t xml:space="preserve"> cabe mencionar que en dicha compraventa del inmueble se constituyeron </w:t>
      </w:r>
      <w:r>
        <w:rPr>
          <w:rFonts w:ascii="Museo Sans 300" w:eastAsia="Times New Roman" w:hAnsi="Museo Sans 300" w:cs="Times New Roman"/>
          <w:sz w:val="24"/>
          <w:szCs w:val="24"/>
          <w:lang w:eastAsia="es-ES"/>
        </w:rPr>
        <w:lastRenderedPageBreak/>
        <w:t>dos servidumbres: la primera de acueducto y la segunda de paso y mantenimiento.</w:t>
      </w:r>
    </w:p>
    <w:p w14:paraId="638B22E4" w14:textId="77777777" w:rsidR="00355106" w:rsidRDefault="00355106" w:rsidP="00073797">
      <w:pPr>
        <w:ind w:left="709"/>
        <w:contextualSpacing/>
        <w:jc w:val="both"/>
        <w:rPr>
          <w:rFonts w:ascii="Museo Sans 300" w:eastAsia="Times New Roman" w:hAnsi="Museo Sans 300" w:cs="Times New Roman"/>
          <w:color w:val="FF0000"/>
          <w:sz w:val="24"/>
          <w:szCs w:val="24"/>
          <w:lang w:val="es-ES" w:eastAsia="es-ES"/>
        </w:rPr>
      </w:pPr>
    </w:p>
    <w:p w14:paraId="6BC67F2F" w14:textId="7296FA5D" w:rsidR="00355106" w:rsidRDefault="00355106" w:rsidP="00073797">
      <w:pPr>
        <w:ind w:left="1134"/>
        <w:contextualSpacing/>
        <w:jc w:val="both"/>
        <w:rPr>
          <w:rFonts w:ascii="Museo Sans 300" w:eastAsia="Times New Roman" w:hAnsi="Museo Sans 300" w:cs="Times New Roman"/>
          <w:sz w:val="24"/>
          <w:szCs w:val="24"/>
          <w:lang w:eastAsia="es-ES"/>
        </w:rPr>
      </w:pPr>
      <w:r>
        <w:rPr>
          <w:rFonts w:ascii="Museo Sans 300" w:eastAsia="Times New Roman" w:hAnsi="Museo Sans 300" w:cs="Times New Roman"/>
          <w:sz w:val="24"/>
          <w:szCs w:val="24"/>
          <w:lang w:eastAsia="es-ES"/>
        </w:rPr>
        <w:t xml:space="preserve">El inmueble supra relacionado fue inscrito al número 35 del Libro 560 de Propiedad del departamento de La Paz, traslada a la Matrícula </w:t>
      </w:r>
      <w:r w:rsidR="00B815A8">
        <w:rPr>
          <w:rFonts w:ascii="Museo Sans 300" w:eastAsia="Times New Roman" w:hAnsi="Museo Sans 300" w:cs="Times New Roman"/>
          <w:sz w:val="24"/>
          <w:szCs w:val="24"/>
          <w:lang w:eastAsia="es-ES"/>
        </w:rPr>
        <w:t>---</w:t>
      </w:r>
      <w:r>
        <w:rPr>
          <w:rFonts w:ascii="Museo Sans 300" w:eastAsia="Times New Roman" w:hAnsi="Museo Sans 300" w:cs="Times New Roman"/>
          <w:sz w:val="24"/>
          <w:szCs w:val="24"/>
          <w:lang w:eastAsia="es-ES"/>
        </w:rPr>
        <w:t xml:space="preserve">, y posteriormente a SIRyC bajo la Matrícula </w:t>
      </w:r>
      <w:r w:rsidR="00B815A8">
        <w:rPr>
          <w:rFonts w:ascii="Museo Sans 300" w:eastAsia="Times New Roman" w:hAnsi="Museo Sans 300" w:cs="Times New Roman"/>
          <w:sz w:val="24"/>
          <w:szCs w:val="24"/>
          <w:lang w:eastAsia="es-ES"/>
        </w:rPr>
        <w:t xml:space="preserve">--- </w:t>
      </w:r>
      <w:r>
        <w:rPr>
          <w:rFonts w:ascii="Museo Sans 300" w:eastAsia="Times New Roman" w:hAnsi="Museo Sans 300" w:cs="Times New Roman"/>
          <w:sz w:val="24"/>
          <w:szCs w:val="24"/>
          <w:lang w:eastAsia="es-ES"/>
        </w:rPr>
        <w:t>-00000, del Registro de la Propiedad Raíz e Hipotecas de la Tercera Sección del Centro departamento de la Paz.</w:t>
      </w:r>
    </w:p>
    <w:p w14:paraId="390A1FAB" w14:textId="77777777" w:rsidR="00355106" w:rsidRDefault="00355106" w:rsidP="00073797">
      <w:pPr>
        <w:ind w:left="709"/>
        <w:contextualSpacing/>
        <w:jc w:val="both"/>
        <w:rPr>
          <w:rFonts w:ascii="Museo Sans 300" w:eastAsia="Times New Roman" w:hAnsi="Museo Sans 300" w:cs="Times New Roman"/>
          <w:sz w:val="24"/>
          <w:szCs w:val="24"/>
          <w:lang w:eastAsia="es-ES"/>
        </w:rPr>
      </w:pPr>
    </w:p>
    <w:p w14:paraId="546DA4AF" w14:textId="32583669" w:rsidR="00355106" w:rsidRPr="00B815A8" w:rsidRDefault="00355106" w:rsidP="00B815A8">
      <w:pPr>
        <w:pStyle w:val="Prrafodelista"/>
        <w:numPr>
          <w:ilvl w:val="0"/>
          <w:numId w:val="18"/>
        </w:numPr>
        <w:ind w:left="1134" w:hanging="708"/>
        <w:jc w:val="both"/>
        <w:rPr>
          <w:rFonts w:ascii="Museo Sans 300" w:eastAsia="Times New Roman" w:hAnsi="Museo Sans 300"/>
          <w:lang w:val="es-MX"/>
        </w:rPr>
      </w:pPr>
      <w:r>
        <w:rPr>
          <w:rFonts w:ascii="Museo Sans 300" w:eastAsia="Times New Roman" w:hAnsi="Museo Sans 300"/>
        </w:rPr>
        <w:t xml:space="preserve">Mediante el </w:t>
      </w:r>
      <w:r>
        <w:rPr>
          <w:rFonts w:ascii="Museo Sans 300" w:eastAsia="Times New Roman" w:hAnsi="Museo Sans 300"/>
          <w:lang w:val="es-MX"/>
        </w:rPr>
        <w:t>Punto VIII-11</w:t>
      </w:r>
      <w:r>
        <w:rPr>
          <w:rFonts w:ascii="Museo Sans 300" w:eastAsia="Times New Roman" w:hAnsi="Museo Sans 300"/>
        </w:rPr>
        <w:t xml:space="preserve"> del Acta Ordinaria No. 43-93, de fecha 25 de noviembre de 1993, la Junta Directiva acordó aprobar el proyecto de LOTIFICACIÓN AGRÍCOLA Y ASENTAMIENTO COMUNITARIO, en el </w:t>
      </w:r>
      <w:r w:rsidRPr="00B815A8">
        <w:rPr>
          <w:rFonts w:ascii="Museo Sans 300" w:eastAsia="Times New Roman" w:hAnsi="Museo Sans 300"/>
        </w:rPr>
        <w:t xml:space="preserve">inmueble denominado HACIENDA LA JOYA ubicado en cantón La Joya y El Callejón, jurisdicción de Zacatecoluca, departamento de La Paz, con un área de 114 Hás., 94 Ás., 36.68 Cás., equivalente a 1, 149,436.68 </w:t>
      </w:r>
      <w:r w:rsidRPr="00B815A8">
        <w:rPr>
          <w:rFonts w:ascii="Museo Sans 300" w:eastAsia="Times New Roman" w:hAnsi="Museo Sans 300"/>
          <w:lang w:val="es-MX"/>
        </w:rPr>
        <w:t>Mts. ², el cual estaba comprendido de la siguiente manera:</w:t>
      </w:r>
    </w:p>
    <w:tbl>
      <w:tblPr>
        <w:tblStyle w:val="Tablaconcuadrcula"/>
        <w:tblpPr w:leftFromText="141" w:rightFromText="141" w:vertAnchor="text" w:horzAnchor="margin" w:tblpXSpec="right" w:tblpY="289"/>
        <w:tblW w:w="0" w:type="auto"/>
        <w:tblLook w:val="04A0" w:firstRow="1" w:lastRow="0" w:firstColumn="1" w:lastColumn="0" w:noHBand="0" w:noVBand="1"/>
      </w:tblPr>
      <w:tblGrid>
        <w:gridCol w:w="3381"/>
        <w:gridCol w:w="2734"/>
        <w:gridCol w:w="1996"/>
      </w:tblGrid>
      <w:tr w:rsidR="00355106" w14:paraId="5CEB8372" w14:textId="77777777" w:rsidTr="00073797">
        <w:trPr>
          <w:trHeight w:val="259"/>
        </w:trPr>
        <w:tc>
          <w:tcPr>
            <w:tcW w:w="8111"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0D53A4F2" w14:textId="77777777" w:rsidR="00355106" w:rsidRPr="00355106" w:rsidRDefault="00355106">
            <w:pPr>
              <w:jc w:val="center"/>
              <w:rPr>
                <w:rFonts w:ascii="Times New Roman" w:eastAsia="Times New Roman" w:hAnsi="Times New Roman" w:cs="Times New Roman"/>
                <w:sz w:val="20"/>
                <w:szCs w:val="20"/>
                <w:lang w:val="es-MX" w:eastAsia="es-MX"/>
              </w:rPr>
            </w:pPr>
            <w:r w:rsidRPr="00355106">
              <w:rPr>
                <w:rFonts w:ascii="Museo Sans 300" w:eastAsia="Times New Roman" w:hAnsi="Museo Sans 300" w:cs="Calibri"/>
                <w:b/>
                <w:bCs/>
                <w:color w:val="000000"/>
                <w:sz w:val="20"/>
                <w:szCs w:val="20"/>
                <w:lang w:val="es-MX" w:eastAsia="es-SV"/>
              </w:rPr>
              <w:t xml:space="preserve">SEGUN ACUERDO  </w:t>
            </w:r>
          </w:p>
        </w:tc>
      </w:tr>
      <w:tr w:rsidR="00355106" w14:paraId="019D2A61" w14:textId="77777777" w:rsidTr="00073797">
        <w:trPr>
          <w:trHeight w:val="20"/>
        </w:trPr>
        <w:tc>
          <w:tcPr>
            <w:tcW w:w="3381" w:type="dxa"/>
            <w:tcBorders>
              <w:top w:val="single" w:sz="4" w:space="0" w:color="auto"/>
              <w:left w:val="single" w:sz="4" w:space="0" w:color="auto"/>
              <w:bottom w:val="single" w:sz="4" w:space="0" w:color="auto"/>
              <w:right w:val="single" w:sz="4" w:space="0" w:color="auto"/>
            </w:tcBorders>
            <w:hideMark/>
          </w:tcPr>
          <w:p w14:paraId="521E9AB5" w14:textId="77777777" w:rsidR="00355106" w:rsidRPr="00073797" w:rsidRDefault="00355106">
            <w:pPr>
              <w:jc w:val="center"/>
              <w:rPr>
                <w:rFonts w:ascii="Times New Roman" w:eastAsia="Times New Roman" w:hAnsi="Times New Roman" w:cs="Times New Roman"/>
                <w:sz w:val="18"/>
                <w:szCs w:val="18"/>
                <w:lang w:val="es-MX" w:eastAsia="es-MX"/>
              </w:rPr>
            </w:pPr>
            <w:r w:rsidRPr="00073797">
              <w:rPr>
                <w:rFonts w:ascii="Museo Sans 300" w:eastAsia="Times New Roman" w:hAnsi="Museo Sans 300" w:cs="Calibri"/>
                <w:b/>
                <w:bCs/>
                <w:color w:val="000000"/>
                <w:sz w:val="18"/>
                <w:szCs w:val="18"/>
                <w:lang w:val="es-MX" w:eastAsia="es-SV"/>
              </w:rPr>
              <w:t>DESCRIPCIÓN</w:t>
            </w:r>
          </w:p>
        </w:tc>
        <w:tc>
          <w:tcPr>
            <w:tcW w:w="2734" w:type="dxa"/>
            <w:tcBorders>
              <w:top w:val="single" w:sz="4" w:space="0" w:color="auto"/>
              <w:left w:val="single" w:sz="4" w:space="0" w:color="auto"/>
              <w:bottom w:val="single" w:sz="4" w:space="0" w:color="auto"/>
              <w:right w:val="single" w:sz="4" w:space="0" w:color="auto"/>
            </w:tcBorders>
            <w:hideMark/>
          </w:tcPr>
          <w:p w14:paraId="7B21F9FA" w14:textId="77777777" w:rsidR="00355106" w:rsidRPr="00073797" w:rsidRDefault="00355106">
            <w:pPr>
              <w:jc w:val="center"/>
              <w:rPr>
                <w:rFonts w:ascii="Times New Roman" w:eastAsia="Times New Roman" w:hAnsi="Times New Roman" w:cs="Times New Roman"/>
                <w:sz w:val="18"/>
                <w:szCs w:val="18"/>
                <w:lang w:val="es-MX" w:eastAsia="es-MX"/>
              </w:rPr>
            </w:pPr>
            <w:r w:rsidRPr="00073797">
              <w:rPr>
                <w:rFonts w:ascii="Museo Sans 300" w:eastAsia="Times New Roman" w:hAnsi="Museo Sans 300" w:cs="Calibri"/>
                <w:b/>
                <w:bCs/>
                <w:color w:val="000000"/>
                <w:sz w:val="18"/>
                <w:szCs w:val="18"/>
                <w:lang w:val="es-MX" w:eastAsia="es-SV"/>
              </w:rPr>
              <w:t>ÁREAS (Hás.)</w:t>
            </w:r>
          </w:p>
        </w:tc>
        <w:tc>
          <w:tcPr>
            <w:tcW w:w="1995" w:type="dxa"/>
            <w:tcBorders>
              <w:top w:val="single" w:sz="4" w:space="0" w:color="auto"/>
              <w:left w:val="single" w:sz="4" w:space="0" w:color="auto"/>
              <w:bottom w:val="single" w:sz="4" w:space="0" w:color="auto"/>
              <w:right w:val="single" w:sz="4" w:space="0" w:color="auto"/>
            </w:tcBorders>
            <w:hideMark/>
          </w:tcPr>
          <w:p w14:paraId="617FDF0F" w14:textId="77777777" w:rsidR="00355106" w:rsidRPr="00073797" w:rsidRDefault="00355106">
            <w:pPr>
              <w:jc w:val="center"/>
              <w:rPr>
                <w:rFonts w:ascii="Times New Roman" w:eastAsia="Times New Roman" w:hAnsi="Times New Roman" w:cs="Times New Roman"/>
                <w:sz w:val="18"/>
                <w:szCs w:val="18"/>
                <w:lang w:val="es-MX" w:eastAsia="es-MX"/>
              </w:rPr>
            </w:pPr>
            <w:r w:rsidRPr="00073797">
              <w:rPr>
                <w:rFonts w:ascii="Museo Sans 300" w:eastAsia="Times New Roman" w:hAnsi="Museo Sans 300" w:cs="Calibri"/>
                <w:b/>
                <w:bCs/>
                <w:color w:val="000000"/>
                <w:sz w:val="18"/>
                <w:szCs w:val="18"/>
                <w:lang w:val="es-MX" w:eastAsia="es-SV"/>
              </w:rPr>
              <w:t>ÁREAS (Mts.²)</w:t>
            </w:r>
          </w:p>
        </w:tc>
      </w:tr>
      <w:tr w:rsidR="00355106" w14:paraId="261164A1" w14:textId="77777777" w:rsidTr="00073797">
        <w:trPr>
          <w:trHeight w:val="20"/>
        </w:trPr>
        <w:tc>
          <w:tcPr>
            <w:tcW w:w="3381" w:type="dxa"/>
            <w:tcBorders>
              <w:top w:val="single" w:sz="4" w:space="0" w:color="auto"/>
              <w:left w:val="single" w:sz="4" w:space="0" w:color="auto"/>
              <w:bottom w:val="single" w:sz="4" w:space="0" w:color="auto"/>
              <w:right w:val="single" w:sz="4" w:space="0" w:color="auto"/>
            </w:tcBorders>
            <w:hideMark/>
          </w:tcPr>
          <w:p w14:paraId="056F7C3F" w14:textId="77777777" w:rsidR="00355106" w:rsidRPr="00073797" w:rsidRDefault="00355106">
            <w:pPr>
              <w:rPr>
                <w:rFonts w:ascii="Times New Roman" w:eastAsia="Times New Roman" w:hAnsi="Times New Roman" w:cs="Times New Roman"/>
                <w:sz w:val="18"/>
                <w:szCs w:val="18"/>
                <w:lang w:val="es-MX" w:eastAsia="es-MX"/>
              </w:rPr>
            </w:pPr>
            <w:r w:rsidRPr="00073797">
              <w:rPr>
                <w:rFonts w:ascii="Museo Sans 300" w:eastAsia="Times New Roman" w:hAnsi="Museo Sans 300" w:cs="Calibri"/>
                <w:b/>
                <w:bCs/>
                <w:color w:val="000000"/>
                <w:sz w:val="18"/>
                <w:szCs w:val="18"/>
                <w:lang w:val="es-MX" w:eastAsia="es-SV"/>
              </w:rPr>
              <w:t>LOTIFICACIÓN AGRÍCOLA</w:t>
            </w:r>
          </w:p>
        </w:tc>
        <w:tc>
          <w:tcPr>
            <w:tcW w:w="2734" w:type="dxa"/>
            <w:tcBorders>
              <w:top w:val="single" w:sz="4" w:space="0" w:color="auto"/>
              <w:left w:val="single" w:sz="4" w:space="0" w:color="auto"/>
              <w:bottom w:val="single" w:sz="4" w:space="0" w:color="auto"/>
              <w:right w:val="single" w:sz="4" w:space="0" w:color="auto"/>
            </w:tcBorders>
            <w:vAlign w:val="center"/>
          </w:tcPr>
          <w:p w14:paraId="20FE286C" w14:textId="77777777" w:rsidR="00355106" w:rsidRPr="00073797" w:rsidRDefault="00355106">
            <w:pPr>
              <w:jc w:val="center"/>
              <w:rPr>
                <w:rFonts w:ascii="Museo Sans 300" w:eastAsia="Times New Roman" w:hAnsi="Museo Sans 300" w:cs="Calibri"/>
                <w:color w:val="000000"/>
                <w:sz w:val="18"/>
                <w:szCs w:val="18"/>
                <w:lang w:val="es-MX" w:eastAsia="es-SV"/>
              </w:rPr>
            </w:pPr>
          </w:p>
        </w:tc>
        <w:tc>
          <w:tcPr>
            <w:tcW w:w="1995" w:type="dxa"/>
            <w:tcBorders>
              <w:top w:val="single" w:sz="4" w:space="0" w:color="auto"/>
              <w:left w:val="single" w:sz="4" w:space="0" w:color="auto"/>
              <w:bottom w:val="single" w:sz="4" w:space="0" w:color="auto"/>
              <w:right w:val="single" w:sz="4" w:space="0" w:color="auto"/>
            </w:tcBorders>
          </w:tcPr>
          <w:p w14:paraId="51618AA9" w14:textId="77777777" w:rsidR="00355106" w:rsidRPr="00073797" w:rsidRDefault="00355106">
            <w:pPr>
              <w:rPr>
                <w:rFonts w:ascii="Times New Roman" w:eastAsia="Times New Roman" w:hAnsi="Times New Roman" w:cs="Times New Roman"/>
                <w:sz w:val="18"/>
                <w:szCs w:val="18"/>
                <w:lang w:val="es-MX" w:eastAsia="es-MX"/>
              </w:rPr>
            </w:pPr>
          </w:p>
        </w:tc>
      </w:tr>
      <w:tr w:rsidR="00355106" w14:paraId="76DD7AA1" w14:textId="77777777" w:rsidTr="00073797">
        <w:trPr>
          <w:trHeight w:val="20"/>
        </w:trPr>
        <w:tc>
          <w:tcPr>
            <w:tcW w:w="3381" w:type="dxa"/>
            <w:tcBorders>
              <w:top w:val="single" w:sz="4" w:space="0" w:color="auto"/>
              <w:left w:val="single" w:sz="4" w:space="0" w:color="auto"/>
              <w:bottom w:val="single" w:sz="4" w:space="0" w:color="auto"/>
              <w:right w:val="single" w:sz="4" w:space="0" w:color="auto"/>
            </w:tcBorders>
            <w:hideMark/>
          </w:tcPr>
          <w:p w14:paraId="044E2D96" w14:textId="214F3931" w:rsidR="00355106" w:rsidRPr="00073797" w:rsidRDefault="00355106" w:rsidP="00B815A8">
            <w:pPr>
              <w:rPr>
                <w:rFonts w:ascii="Times New Roman" w:eastAsia="Times New Roman" w:hAnsi="Times New Roman" w:cs="Times New Roman"/>
                <w:sz w:val="18"/>
                <w:szCs w:val="18"/>
                <w:lang w:val="es-MX" w:eastAsia="es-MX"/>
              </w:rPr>
            </w:pPr>
            <w:r w:rsidRPr="00073797">
              <w:rPr>
                <w:rFonts w:ascii="Museo Sans 300" w:eastAsia="Times New Roman" w:hAnsi="Museo Sans 300" w:cs="Calibri"/>
                <w:color w:val="000000"/>
                <w:sz w:val="18"/>
                <w:szCs w:val="18"/>
                <w:lang w:val="es-MX" w:eastAsia="es-SV"/>
              </w:rPr>
              <w:t xml:space="preserve">Área para </w:t>
            </w:r>
            <w:r w:rsidR="00B815A8">
              <w:rPr>
                <w:rFonts w:ascii="Museo Sans 300" w:eastAsia="Times New Roman" w:hAnsi="Museo Sans 300" w:cs="Calibri"/>
                <w:color w:val="000000"/>
                <w:sz w:val="18"/>
                <w:szCs w:val="18"/>
                <w:lang w:val="es-MX" w:eastAsia="es-SV"/>
              </w:rPr>
              <w:t>---</w:t>
            </w:r>
            <w:r w:rsidRPr="00073797">
              <w:rPr>
                <w:rFonts w:ascii="Museo Sans 300" w:eastAsia="Times New Roman" w:hAnsi="Museo Sans 300" w:cs="Calibri"/>
                <w:color w:val="000000"/>
                <w:sz w:val="18"/>
                <w:szCs w:val="18"/>
                <w:lang w:val="es-MX" w:eastAsia="es-SV"/>
              </w:rPr>
              <w:t xml:space="preserve">  Lotes Agrícolas </w:t>
            </w:r>
          </w:p>
        </w:tc>
        <w:tc>
          <w:tcPr>
            <w:tcW w:w="2734" w:type="dxa"/>
            <w:tcBorders>
              <w:top w:val="single" w:sz="4" w:space="0" w:color="auto"/>
              <w:left w:val="single" w:sz="4" w:space="0" w:color="auto"/>
              <w:bottom w:val="single" w:sz="4" w:space="0" w:color="auto"/>
              <w:right w:val="single" w:sz="4" w:space="0" w:color="auto"/>
            </w:tcBorders>
            <w:vAlign w:val="center"/>
            <w:hideMark/>
          </w:tcPr>
          <w:p w14:paraId="463796B4" w14:textId="77777777" w:rsidR="00355106" w:rsidRPr="00073797" w:rsidRDefault="00355106" w:rsidP="00355106">
            <w:pPr>
              <w:jc w:val="right"/>
              <w:rPr>
                <w:rFonts w:ascii="Museo Sans 300" w:eastAsia="Times New Roman" w:hAnsi="Museo Sans 300" w:cs="Calibri"/>
                <w:color w:val="000000"/>
                <w:sz w:val="18"/>
                <w:szCs w:val="18"/>
                <w:lang w:val="es-MX" w:eastAsia="es-SV"/>
              </w:rPr>
            </w:pPr>
            <w:r w:rsidRPr="00073797">
              <w:rPr>
                <w:rFonts w:ascii="Museo Sans 300" w:eastAsia="Times New Roman" w:hAnsi="Museo Sans 300" w:cs="Calibri"/>
                <w:color w:val="000000"/>
                <w:sz w:val="18"/>
                <w:szCs w:val="18"/>
                <w:lang w:val="es-MX" w:eastAsia="es-SV"/>
              </w:rPr>
              <w:t>79 Hás., 73 Ás., 88.21 Cás.</w:t>
            </w:r>
          </w:p>
        </w:tc>
        <w:tc>
          <w:tcPr>
            <w:tcW w:w="1995" w:type="dxa"/>
            <w:tcBorders>
              <w:top w:val="single" w:sz="4" w:space="0" w:color="auto"/>
              <w:left w:val="single" w:sz="4" w:space="0" w:color="auto"/>
              <w:bottom w:val="single" w:sz="4" w:space="0" w:color="auto"/>
              <w:right w:val="single" w:sz="4" w:space="0" w:color="auto"/>
            </w:tcBorders>
            <w:vAlign w:val="center"/>
            <w:hideMark/>
          </w:tcPr>
          <w:p w14:paraId="5D9D4E9B" w14:textId="77777777" w:rsidR="00355106" w:rsidRPr="00073797" w:rsidRDefault="00355106" w:rsidP="00355106">
            <w:pPr>
              <w:jc w:val="right"/>
              <w:rPr>
                <w:rFonts w:ascii="Museo Sans 300" w:eastAsia="Times New Roman" w:hAnsi="Museo Sans 300" w:cs="Calibri"/>
                <w:color w:val="000000"/>
                <w:sz w:val="18"/>
                <w:szCs w:val="18"/>
                <w:lang w:val="es-MX" w:eastAsia="es-SV"/>
              </w:rPr>
            </w:pPr>
            <w:r w:rsidRPr="00073797">
              <w:rPr>
                <w:rFonts w:ascii="Museo Sans 300" w:eastAsia="Times New Roman" w:hAnsi="Museo Sans 300" w:cs="Calibri"/>
                <w:color w:val="000000"/>
                <w:sz w:val="18"/>
                <w:szCs w:val="18"/>
                <w:lang w:val="es-MX" w:eastAsia="es-SV"/>
              </w:rPr>
              <w:t>797,388.21</w:t>
            </w:r>
          </w:p>
        </w:tc>
      </w:tr>
      <w:tr w:rsidR="00355106" w14:paraId="37532AAF" w14:textId="77777777" w:rsidTr="00073797">
        <w:trPr>
          <w:trHeight w:val="20"/>
        </w:trPr>
        <w:tc>
          <w:tcPr>
            <w:tcW w:w="3381" w:type="dxa"/>
            <w:tcBorders>
              <w:top w:val="single" w:sz="4" w:space="0" w:color="auto"/>
              <w:left w:val="single" w:sz="4" w:space="0" w:color="auto"/>
              <w:bottom w:val="single" w:sz="4" w:space="0" w:color="auto"/>
              <w:right w:val="single" w:sz="4" w:space="0" w:color="auto"/>
            </w:tcBorders>
            <w:vAlign w:val="center"/>
            <w:hideMark/>
          </w:tcPr>
          <w:p w14:paraId="29B66907" w14:textId="77777777" w:rsidR="00355106" w:rsidRPr="00073797" w:rsidRDefault="00355106">
            <w:pPr>
              <w:rPr>
                <w:rFonts w:ascii="Museo Sans 300" w:eastAsia="Times New Roman" w:hAnsi="Museo Sans 300" w:cs="Calibri"/>
                <w:color w:val="000000"/>
                <w:sz w:val="18"/>
                <w:szCs w:val="18"/>
                <w:lang w:val="es-MX" w:eastAsia="es-SV"/>
              </w:rPr>
            </w:pPr>
            <w:r w:rsidRPr="00073797">
              <w:rPr>
                <w:rFonts w:ascii="Museo Sans 300" w:eastAsia="Times New Roman" w:hAnsi="Museo Sans 300" w:cs="Calibri"/>
                <w:color w:val="000000"/>
                <w:sz w:val="18"/>
                <w:szCs w:val="18"/>
                <w:lang w:val="es-MX" w:eastAsia="es-SV"/>
              </w:rPr>
              <w:t>Área de Calles</w:t>
            </w:r>
          </w:p>
        </w:tc>
        <w:tc>
          <w:tcPr>
            <w:tcW w:w="2734" w:type="dxa"/>
            <w:tcBorders>
              <w:top w:val="single" w:sz="4" w:space="0" w:color="auto"/>
              <w:left w:val="single" w:sz="4" w:space="0" w:color="auto"/>
              <w:bottom w:val="single" w:sz="4" w:space="0" w:color="auto"/>
              <w:right w:val="single" w:sz="4" w:space="0" w:color="auto"/>
            </w:tcBorders>
            <w:vAlign w:val="center"/>
            <w:hideMark/>
          </w:tcPr>
          <w:p w14:paraId="55E7F2CE" w14:textId="77777777" w:rsidR="00355106" w:rsidRPr="00073797" w:rsidRDefault="00355106" w:rsidP="00355106">
            <w:pPr>
              <w:jc w:val="right"/>
              <w:rPr>
                <w:rFonts w:ascii="Museo Sans 300" w:eastAsia="Times New Roman" w:hAnsi="Museo Sans 300" w:cs="Calibri"/>
                <w:color w:val="000000"/>
                <w:sz w:val="18"/>
                <w:szCs w:val="18"/>
                <w:lang w:val="es-MX" w:eastAsia="es-SV"/>
              </w:rPr>
            </w:pPr>
            <w:r w:rsidRPr="00073797">
              <w:rPr>
                <w:rFonts w:ascii="Museo Sans 300" w:eastAsia="Times New Roman" w:hAnsi="Museo Sans 300" w:cs="Calibri"/>
                <w:color w:val="000000"/>
                <w:sz w:val="18"/>
                <w:szCs w:val="18"/>
                <w:lang w:val="es-MX" w:eastAsia="es-SV"/>
              </w:rPr>
              <w:t>08 Hás., 23 Ás., 71.51 Cás.</w:t>
            </w:r>
          </w:p>
        </w:tc>
        <w:tc>
          <w:tcPr>
            <w:tcW w:w="1995" w:type="dxa"/>
            <w:tcBorders>
              <w:top w:val="single" w:sz="4" w:space="0" w:color="auto"/>
              <w:left w:val="single" w:sz="4" w:space="0" w:color="auto"/>
              <w:bottom w:val="single" w:sz="4" w:space="0" w:color="auto"/>
              <w:right w:val="single" w:sz="4" w:space="0" w:color="auto"/>
            </w:tcBorders>
            <w:hideMark/>
          </w:tcPr>
          <w:p w14:paraId="3E5AAAB1" w14:textId="77777777" w:rsidR="00355106" w:rsidRPr="00073797" w:rsidRDefault="00355106" w:rsidP="00355106">
            <w:pPr>
              <w:jc w:val="right"/>
              <w:rPr>
                <w:rFonts w:ascii="Museo Sans 300" w:eastAsia="Times New Roman" w:hAnsi="Museo Sans 300" w:cs="Calibri"/>
                <w:color w:val="000000"/>
                <w:sz w:val="18"/>
                <w:szCs w:val="18"/>
                <w:lang w:val="es-MX" w:eastAsia="es-SV"/>
              </w:rPr>
            </w:pPr>
            <w:r w:rsidRPr="00073797">
              <w:rPr>
                <w:rFonts w:ascii="Museo Sans 300" w:eastAsia="Times New Roman" w:hAnsi="Museo Sans 300" w:cs="Calibri"/>
                <w:color w:val="000000"/>
                <w:sz w:val="18"/>
                <w:szCs w:val="18"/>
                <w:lang w:val="es-MX" w:eastAsia="es-SV"/>
              </w:rPr>
              <w:t>82,371.51</w:t>
            </w:r>
          </w:p>
        </w:tc>
      </w:tr>
      <w:tr w:rsidR="00355106" w14:paraId="680F924D" w14:textId="77777777" w:rsidTr="00073797">
        <w:trPr>
          <w:trHeight w:val="20"/>
        </w:trPr>
        <w:tc>
          <w:tcPr>
            <w:tcW w:w="3381" w:type="dxa"/>
            <w:tcBorders>
              <w:top w:val="single" w:sz="4" w:space="0" w:color="auto"/>
              <w:left w:val="single" w:sz="4" w:space="0" w:color="auto"/>
              <w:bottom w:val="single" w:sz="4" w:space="0" w:color="auto"/>
              <w:right w:val="single" w:sz="4" w:space="0" w:color="auto"/>
            </w:tcBorders>
            <w:vAlign w:val="center"/>
            <w:hideMark/>
          </w:tcPr>
          <w:p w14:paraId="0C994203" w14:textId="77777777" w:rsidR="00355106" w:rsidRPr="00073797" w:rsidRDefault="00355106">
            <w:pPr>
              <w:jc w:val="both"/>
              <w:rPr>
                <w:rFonts w:ascii="Museo Sans 300" w:eastAsia="Times New Roman" w:hAnsi="Museo Sans 300" w:cs="Calibri"/>
                <w:color w:val="000000"/>
                <w:sz w:val="18"/>
                <w:szCs w:val="18"/>
                <w:lang w:val="es-MX" w:eastAsia="es-SV"/>
              </w:rPr>
            </w:pPr>
            <w:r w:rsidRPr="00073797">
              <w:rPr>
                <w:rFonts w:ascii="Museo Sans 300" w:eastAsia="Times New Roman" w:hAnsi="Museo Sans 300" w:cs="Calibri"/>
                <w:color w:val="000000"/>
                <w:sz w:val="18"/>
                <w:szCs w:val="18"/>
                <w:lang w:val="es-MX" w:eastAsia="es-SV"/>
              </w:rPr>
              <w:t>Área de Protección</w:t>
            </w:r>
          </w:p>
        </w:tc>
        <w:tc>
          <w:tcPr>
            <w:tcW w:w="2734" w:type="dxa"/>
            <w:tcBorders>
              <w:top w:val="single" w:sz="4" w:space="0" w:color="auto"/>
              <w:left w:val="single" w:sz="4" w:space="0" w:color="auto"/>
              <w:bottom w:val="single" w:sz="4" w:space="0" w:color="auto"/>
              <w:right w:val="single" w:sz="4" w:space="0" w:color="auto"/>
            </w:tcBorders>
            <w:vAlign w:val="center"/>
            <w:hideMark/>
          </w:tcPr>
          <w:p w14:paraId="6E8616AC" w14:textId="77777777" w:rsidR="00355106" w:rsidRPr="00073797" w:rsidRDefault="00355106" w:rsidP="00355106">
            <w:pPr>
              <w:jc w:val="right"/>
              <w:rPr>
                <w:rFonts w:ascii="Museo Sans 300" w:eastAsia="Times New Roman" w:hAnsi="Museo Sans 300" w:cs="Calibri"/>
                <w:color w:val="000000"/>
                <w:sz w:val="18"/>
                <w:szCs w:val="18"/>
                <w:lang w:val="es-MX" w:eastAsia="es-SV"/>
              </w:rPr>
            </w:pPr>
            <w:r w:rsidRPr="00073797">
              <w:rPr>
                <w:rFonts w:ascii="Museo Sans 300" w:eastAsia="Times New Roman" w:hAnsi="Museo Sans 300" w:cs="Calibri"/>
                <w:color w:val="000000"/>
                <w:sz w:val="18"/>
                <w:szCs w:val="18"/>
                <w:lang w:val="es-MX" w:eastAsia="es-SV"/>
              </w:rPr>
              <w:t>01 Hás., 35 Ás., 28.38 Cás.</w:t>
            </w:r>
          </w:p>
        </w:tc>
        <w:tc>
          <w:tcPr>
            <w:tcW w:w="1995" w:type="dxa"/>
            <w:tcBorders>
              <w:top w:val="single" w:sz="4" w:space="0" w:color="auto"/>
              <w:left w:val="single" w:sz="4" w:space="0" w:color="auto"/>
              <w:bottom w:val="single" w:sz="4" w:space="0" w:color="auto"/>
              <w:right w:val="single" w:sz="4" w:space="0" w:color="auto"/>
            </w:tcBorders>
            <w:hideMark/>
          </w:tcPr>
          <w:p w14:paraId="2920BD6C" w14:textId="77777777" w:rsidR="00355106" w:rsidRPr="00073797" w:rsidRDefault="00355106" w:rsidP="00355106">
            <w:pPr>
              <w:jc w:val="right"/>
              <w:rPr>
                <w:rFonts w:ascii="Museo Sans 300" w:eastAsia="Times New Roman" w:hAnsi="Museo Sans 300" w:cs="Calibri"/>
                <w:color w:val="000000"/>
                <w:sz w:val="18"/>
                <w:szCs w:val="18"/>
                <w:lang w:val="es-MX" w:eastAsia="es-SV"/>
              </w:rPr>
            </w:pPr>
            <w:r w:rsidRPr="00073797">
              <w:rPr>
                <w:rFonts w:ascii="Museo Sans 300" w:eastAsia="Times New Roman" w:hAnsi="Museo Sans 300" w:cs="Calibri"/>
                <w:color w:val="000000"/>
                <w:sz w:val="18"/>
                <w:szCs w:val="18"/>
                <w:lang w:val="es-MX" w:eastAsia="es-SV"/>
              </w:rPr>
              <w:t>13,528.38</w:t>
            </w:r>
          </w:p>
        </w:tc>
      </w:tr>
      <w:tr w:rsidR="00355106" w14:paraId="7F45A0C0" w14:textId="77777777" w:rsidTr="00073797">
        <w:trPr>
          <w:trHeight w:val="20"/>
        </w:trPr>
        <w:tc>
          <w:tcPr>
            <w:tcW w:w="3381" w:type="dxa"/>
            <w:tcBorders>
              <w:top w:val="single" w:sz="4" w:space="0" w:color="auto"/>
              <w:left w:val="single" w:sz="4" w:space="0" w:color="auto"/>
              <w:bottom w:val="single" w:sz="4" w:space="0" w:color="auto"/>
              <w:right w:val="single" w:sz="4" w:space="0" w:color="auto"/>
            </w:tcBorders>
            <w:vAlign w:val="center"/>
            <w:hideMark/>
          </w:tcPr>
          <w:p w14:paraId="386C8B69" w14:textId="77777777" w:rsidR="00355106" w:rsidRPr="00073797" w:rsidRDefault="00355106">
            <w:pPr>
              <w:rPr>
                <w:rFonts w:ascii="Museo Sans 300" w:eastAsia="Times New Roman" w:hAnsi="Museo Sans 300" w:cs="Calibri"/>
                <w:color w:val="000000"/>
                <w:sz w:val="18"/>
                <w:szCs w:val="18"/>
                <w:lang w:val="es-MX" w:eastAsia="es-SV"/>
              </w:rPr>
            </w:pPr>
            <w:r w:rsidRPr="00073797">
              <w:rPr>
                <w:rFonts w:ascii="Museo Sans 300" w:eastAsia="Times New Roman" w:hAnsi="Museo Sans 300" w:cs="Calibri"/>
                <w:color w:val="000000"/>
                <w:sz w:val="18"/>
                <w:szCs w:val="18"/>
                <w:lang w:val="es-MX" w:eastAsia="es-SV"/>
              </w:rPr>
              <w:t>Área de Bosque</w:t>
            </w:r>
          </w:p>
        </w:tc>
        <w:tc>
          <w:tcPr>
            <w:tcW w:w="2734" w:type="dxa"/>
            <w:tcBorders>
              <w:top w:val="single" w:sz="4" w:space="0" w:color="auto"/>
              <w:left w:val="single" w:sz="4" w:space="0" w:color="auto"/>
              <w:bottom w:val="single" w:sz="4" w:space="0" w:color="auto"/>
              <w:right w:val="single" w:sz="4" w:space="0" w:color="auto"/>
            </w:tcBorders>
            <w:vAlign w:val="center"/>
            <w:hideMark/>
          </w:tcPr>
          <w:p w14:paraId="372D0327" w14:textId="77777777" w:rsidR="00355106" w:rsidRPr="00073797" w:rsidRDefault="00355106" w:rsidP="00355106">
            <w:pPr>
              <w:jc w:val="right"/>
              <w:rPr>
                <w:rFonts w:ascii="Museo Sans 300" w:eastAsia="Times New Roman" w:hAnsi="Museo Sans 300" w:cs="Calibri"/>
                <w:color w:val="000000"/>
                <w:sz w:val="18"/>
                <w:szCs w:val="18"/>
                <w:lang w:val="es-MX" w:eastAsia="es-SV"/>
              </w:rPr>
            </w:pPr>
            <w:r w:rsidRPr="00073797">
              <w:rPr>
                <w:rFonts w:ascii="Museo Sans 300" w:eastAsia="Times New Roman" w:hAnsi="Museo Sans 300" w:cs="Calibri"/>
                <w:color w:val="000000"/>
                <w:sz w:val="18"/>
                <w:szCs w:val="18"/>
                <w:lang w:val="es-MX" w:eastAsia="es-SV"/>
              </w:rPr>
              <w:t>19 Hás., 68 Ás., 32.40 Cás.</w:t>
            </w:r>
          </w:p>
        </w:tc>
        <w:tc>
          <w:tcPr>
            <w:tcW w:w="1995" w:type="dxa"/>
            <w:tcBorders>
              <w:top w:val="single" w:sz="4" w:space="0" w:color="auto"/>
              <w:left w:val="single" w:sz="4" w:space="0" w:color="auto"/>
              <w:bottom w:val="single" w:sz="4" w:space="0" w:color="auto"/>
              <w:right w:val="single" w:sz="4" w:space="0" w:color="auto"/>
            </w:tcBorders>
            <w:hideMark/>
          </w:tcPr>
          <w:p w14:paraId="54DEB7FF" w14:textId="77777777" w:rsidR="00355106" w:rsidRPr="00073797" w:rsidRDefault="00355106" w:rsidP="00355106">
            <w:pPr>
              <w:jc w:val="right"/>
              <w:rPr>
                <w:rFonts w:ascii="Museo Sans 300" w:eastAsia="Times New Roman" w:hAnsi="Museo Sans 300" w:cs="Calibri"/>
                <w:color w:val="000000"/>
                <w:sz w:val="18"/>
                <w:szCs w:val="18"/>
                <w:lang w:val="es-MX" w:eastAsia="es-SV"/>
              </w:rPr>
            </w:pPr>
            <w:r w:rsidRPr="00073797">
              <w:rPr>
                <w:rFonts w:ascii="Museo Sans 300" w:eastAsia="Times New Roman" w:hAnsi="Museo Sans 300" w:cs="Calibri"/>
                <w:color w:val="000000"/>
                <w:sz w:val="18"/>
                <w:szCs w:val="18"/>
                <w:lang w:val="es-MX" w:eastAsia="es-SV"/>
              </w:rPr>
              <w:t>196,832.40</w:t>
            </w:r>
          </w:p>
        </w:tc>
      </w:tr>
      <w:tr w:rsidR="00355106" w14:paraId="567503E0" w14:textId="77777777" w:rsidTr="00073797">
        <w:trPr>
          <w:trHeight w:val="20"/>
        </w:trPr>
        <w:tc>
          <w:tcPr>
            <w:tcW w:w="3381" w:type="dxa"/>
            <w:tcBorders>
              <w:top w:val="single" w:sz="4" w:space="0" w:color="auto"/>
              <w:left w:val="single" w:sz="4" w:space="0" w:color="auto"/>
              <w:bottom w:val="single" w:sz="4" w:space="0" w:color="auto"/>
              <w:right w:val="single" w:sz="4" w:space="0" w:color="auto"/>
            </w:tcBorders>
            <w:vAlign w:val="center"/>
            <w:hideMark/>
          </w:tcPr>
          <w:p w14:paraId="2D34F444" w14:textId="77777777" w:rsidR="00355106" w:rsidRPr="00073797" w:rsidRDefault="00355106">
            <w:pPr>
              <w:rPr>
                <w:rFonts w:ascii="Museo Sans 300" w:eastAsia="Times New Roman" w:hAnsi="Museo Sans 300" w:cs="Calibri"/>
                <w:color w:val="000000"/>
                <w:sz w:val="18"/>
                <w:szCs w:val="18"/>
                <w:lang w:val="es-MX" w:eastAsia="es-SV"/>
              </w:rPr>
            </w:pPr>
            <w:r w:rsidRPr="00073797">
              <w:rPr>
                <w:rFonts w:ascii="Museo Sans 300" w:eastAsia="Times New Roman" w:hAnsi="Museo Sans 300" w:cs="Calibri"/>
                <w:color w:val="000000"/>
                <w:sz w:val="18"/>
                <w:szCs w:val="18"/>
                <w:lang w:val="es-MX" w:eastAsia="es-SV"/>
              </w:rPr>
              <w:t>Área de Quebrada</w:t>
            </w:r>
          </w:p>
        </w:tc>
        <w:tc>
          <w:tcPr>
            <w:tcW w:w="2734" w:type="dxa"/>
            <w:tcBorders>
              <w:top w:val="single" w:sz="4" w:space="0" w:color="auto"/>
              <w:left w:val="single" w:sz="4" w:space="0" w:color="auto"/>
              <w:bottom w:val="single" w:sz="4" w:space="0" w:color="auto"/>
              <w:right w:val="single" w:sz="4" w:space="0" w:color="auto"/>
            </w:tcBorders>
            <w:vAlign w:val="center"/>
            <w:hideMark/>
          </w:tcPr>
          <w:p w14:paraId="638B9AC2" w14:textId="77777777" w:rsidR="00355106" w:rsidRPr="00073797" w:rsidRDefault="00355106" w:rsidP="00355106">
            <w:pPr>
              <w:jc w:val="right"/>
              <w:rPr>
                <w:rFonts w:ascii="Museo Sans 300" w:eastAsia="Times New Roman" w:hAnsi="Museo Sans 300" w:cs="Calibri"/>
                <w:color w:val="000000"/>
                <w:sz w:val="18"/>
                <w:szCs w:val="18"/>
                <w:lang w:val="es-MX" w:eastAsia="es-SV"/>
              </w:rPr>
            </w:pPr>
            <w:r w:rsidRPr="00073797">
              <w:rPr>
                <w:rFonts w:ascii="Museo Sans 300" w:eastAsia="Times New Roman" w:hAnsi="Museo Sans 300" w:cs="Calibri"/>
                <w:color w:val="000000"/>
                <w:sz w:val="18"/>
                <w:szCs w:val="18"/>
                <w:lang w:val="es-MX" w:eastAsia="es-SV"/>
              </w:rPr>
              <w:t>00 Hás., 85 Ás., 62.01 Cás.</w:t>
            </w:r>
          </w:p>
        </w:tc>
        <w:tc>
          <w:tcPr>
            <w:tcW w:w="1995" w:type="dxa"/>
            <w:tcBorders>
              <w:top w:val="single" w:sz="4" w:space="0" w:color="auto"/>
              <w:left w:val="single" w:sz="4" w:space="0" w:color="auto"/>
              <w:bottom w:val="single" w:sz="4" w:space="0" w:color="auto"/>
              <w:right w:val="single" w:sz="4" w:space="0" w:color="auto"/>
            </w:tcBorders>
            <w:hideMark/>
          </w:tcPr>
          <w:p w14:paraId="7DBCFE4E" w14:textId="77777777" w:rsidR="00355106" w:rsidRPr="00073797" w:rsidRDefault="00355106" w:rsidP="00355106">
            <w:pPr>
              <w:jc w:val="right"/>
              <w:rPr>
                <w:rFonts w:ascii="Museo Sans 300" w:eastAsia="Times New Roman" w:hAnsi="Museo Sans 300" w:cs="Calibri"/>
                <w:color w:val="000000"/>
                <w:sz w:val="18"/>
                <w:szCs w:val="18"/>
                <w:lang w:val="es-MX" w:eastAsia="es-SV"/>
              </w:rPr>
            </w:pPr>
            <w:r w:rsidRPr="00073797">
              <w:rPr>
                <w:rFonts w:ascii="Museo Sans 300" w:eastAsia="Times New Roman" w:hAnsi="Museo Sans 300" w:cs="Calibri"/>
                <w:color w:val="000000"/>
                <w:sz w:val="18"/>
                <w:szCs w:val="18"/>
                <w:lang w:val="es-MX" w:eastAsia="es-SV"/>
              </w:rPr>
              <w:t>8,562.01</w:t>
            </w:r>
          </w:p>
        </w:tc>
      </w:tr>
      <w:tr w:rsidR="00355106" w14:paraId="6A652B3E" w14:textId="77777777" w:rsidTr="00073797">
        <w:trPr>
          <w:trHeight w:val="20"/>
        </w:trPr>
        <w:tc>
          <w:tcPr>
            <w:tcW w:w="3381" w:type="dxa"/>
            <w:tcBorders>
              <w:top w:val="single" w:sz="4" w:space="0" w:color="auto"/>
              <w:left w:val="single" w:sz="4" w:space="0" w:color="auto"/>
              <w:bottom w:val="single" w:sz="4" w:space="0" w:color="auto"/>
              <w:right w:val="single" w:sz="4" w:space="0" w:color="auto"/>
            </w:tcBorders>
            <w:vAlign w:val="center"/>
            <w:hideMark/>
          </w:tcPr>
          <w:p w14:paraId="622286DC" w14:textId="77777777" w:rsidR="00355106" w:rsidRPr="00073797" w:rsidRDefault="00355106">
            <w:pPr>
              <w:rPr>
                <w:rFonts w:ascii="Museo Sans 300" w:eastAsia="Times New Roman" w:hAnsi="Museo Sans 300" w:cs="Calibri"/>
                <w:color w:val="000000"/>
                <w:sz w:val="18"/>
                <w:szCs w:val="18"/>
                <w:lang w:val="es-MX" w:eastAsia="es-SV"/>
              </w:rPr>
            </w:pPr>
            <w:r w:rsidRPr="00073797">
              <w:rPr>
                <w:rFonts w:ascii="Museo Sans 300" w:eastAsia="Times New Roman" w:hAnsi="Museo Sans 300" w:cs="Calibri"/>
                <w:color w:val="000000"/>
                <w:sz w:val="18"/>
                <w:szCs w:val="18"/>
                <w:lang w:val="es-MX" w:eastAsia="es-SV"/>
              </w:rPr>
              <w:t>Sub-Total</w:t>
            </w:r>
          </w:p>
        </w:tc>
        <w:tc>
          <w:tcPr>
            <w:tcW w:w="2734" w:type="dxa"/>
            <w:tcBorders>
              <w:top w:val="single" w:sz="4" w:space="0" w:color="auto"/>
              <w:left w:val="single" w:sz="4" w:space="0" w:color="auto"/>
              <w:bottom w:val="single" w:sz="4" w:space="0" w:color="auto"/>
              <w:right w:val="single" w:sz="4" w:space="0" w:color="auto"/>
            </w:tcBorders>
            <w:vAlign w:val="center"/>
            <w:hideMark/>
          </w:tcPr>
          <w:p w14:paraId="619C81A2" w14:textId="77777777" w:rsidR="00355106" w:rsidRPr="00073797" w:rsidRDefault="00355106" w:rsidP="00355106">
            <w:pPr>
              <w:jc w:val="right"/>
              <w:rPr>
                <w:rFonts w:ascii="Museo Sans 300" w:eastAsia="Times New Roman" w:hAnsi="Museo Sans 300" w:cs="Calibri"/>
                <w:color w:val="000000"/>
                <w:sz w:val="18"/>
                <w:szCs w:val="18"/>
                <w:lang w:val="es-MX" w:eastAsia="es-SV"/>
              </w:rPr>
            </w:pPr>
            <w:r w:rsidRPr="00073797">
              <w:rPr>
                <w:rFonts w:ascii="Museo Sans 300" w:eastAsia="Times New Roman" w:hAnsi="Museo Sans 300" w:cs="Calibri"/>
                <w:bCs/>
                <w:color w:val="000000"/>
                <w:sz w:val="18"/>
                <w:szCs w:val="18"/>
                <w:lang w:val="es-MX" w:eastAsia="es-SV"/>
              </w:rPr>
              <w:t>109 Hás., 86 Ás., 82.51 Cás.</w:t>
            </w:r>
          </w:p>
        </w:tc>
        <w:tc>
          <w:tcPr>
            <w:tcW w:w="1995" w:type="dxa"/>
            <w:tcBorders>
              <w:top w:val="single" w:sz="4" w:space="0" w:color="auto"/>
              <w:left w:val="single" w:sz="4" w:space="0" w:color="auto"/>
              <w:bottom w:val="single" w:sz="4" w:space="0" w:color="auto"/>
              <w:right w:val="single" w:sz="4" w:space="0" w:color="auto"/>
            </w:tcBorders>
            <w:hideMark/>
          </w:tcPr>
          <w:p w14:paraId="4C260A47" w14:textId="77777777" w:rsidR="00355106" w:rsidRPr="00073797" w:rsidRDefault="00355106" w:rsidP="00355106">
            <w:pPr>
              <w:jc w:val="right"/>
              <w:rPr>
                <w:rFonts w:ascii="Museo Sans 300" w:eastAsia="Times New Roman" w:hAnsi="Museo Sans 300" w:cs="Calibri"/>
                <w:color w:val="000000"/>
                <w:sz w:val="18"/>
                <w:szCs w:val="18"/>
                <w:lang w:val="es-MX" w:eastAsia="es-SV"/>
              </w:rPr>
            </w:pPr>
            <w:r w:rsidRPr="00073797">
              <w:rPr>
                <w:rFonts w:ascii="Museo Sans 300" w:eastAsia="Times New Roman" w:hAnsi="Museo Sans 300" w:cs="Calibri"/>
                <w:color w:val="000000"/>
                <w:sz w:val="18"/>
                <w:szCs w:val="18"/>
                <w:lang w:val="es-MX" w:eastAsia="es-SV"/>
              </w:rPr>
              <w:t>1,098,682.51</w:t>
            </w:r>
          </w:p>
        </w:tc>
      </w:tr>
      <w:tr w:rsidR="00355106" w14:paraId="253FB627" w14:textId="77777777" w:rsidTr="00073797">
        <w:trPr>
          <w:trHeight w:val="20"/>
        </w:trPr>
        <w:tc>
          <w:tcPr>
            <w:tcW w:w="3381" w:type="dxa"/>
            <w:tcBorders>
              <w:top w:val="single" w:sz="4" w:space="0" w:color="auto"/>
              <w:left w:val="single" w:sz="4" w:space="0" w:color="auto"/>
              <w:bottom w:val="single" w:sz="4" w:space="0" w:color="auto"/>
              <w:right w:val="single" w:sz="4" w:space="0" w:color="auto"/>
            </w:tcBorders>
            <w:vAlign w:val="center"/>
            <w:hideMark/>
          </w:tcPr>
          <w:p w14:paraId="4638E77A" w14:textId="77777777" w:rsidR="00355106" w:rsidRPr="00073797" w:rsidRDefault="00355106">
            <w:pPr>
              <w:rPr>
                <w:rFonts w:ascii="Museo Sans 300" w:eastAsia="Times New Roman" w:hAnsi="Museo Sans 300" w:cs="Calibri"/>
                <w:b/>
                <w:bCs/>
                <w:color w:val="000000"/>
                <w:sz w:val="18"/>
                <w:szCs w:val="18"/>
                <w:lang w:val="es-MX" w:eastAsia="es-SV"/>
              </w:rPr>
            </w:pPr>
            <w:r w:rsidRPr="00073797">
              <w:rPr>
                <w:rFonts w:ascii="Museo Sans 300" w:eastAsia="Times New Roman" w:hAnsi="Museo Sans 300" w:cs="Calibri"/>
                <w:b/>
                <w:bCs/>
                <w:color w:val="000000"/>
                <w:sz w:val="18"/>
                <w:szCs w:val="18"/>
                <w:lang w:val="es-MX" w:eastAsia="es-SV"/>
              </w:rPr>
              <w:t>ASENTAMIENTO COMUNITARIO</w:t>
            </w:r>
          </w:p>
        </w:tc>
        <w:tc>
          <w:tcPr>
            <w:tcW w:w="2734" w:type="dxa"/>
            <w:tcBorders>
              <w:top w:val="single" w:sz="4" w:space="0" w:color="auto"/>
              <w:left w:val="single" w:sz="4" w:space="0" w:color="auto"/>
              <w:bottom w:val="single" w:sz="4" w:space="0" w:color="auto"/>
              <w:right w:val="single" w:sz="4" w:space="0" w:color="auto"/>
            </w:tcBorders>
            <w:vAlign w:val="center"/>
          </w:tcPr>
          <w:p w14:paraId="10151A20" w14:textId="77777777" w:rsidR="00355106" w:rsidRPr="00073797" w:rsidRDefault="00355106" w:rsidP="00355106">
            <w:pPr>
              <w:jc w:val="right"/>
              <w:rPr>
                <w:rFonts w:ascii="Museo Sans 300" w:eastAsia="Times New Roman" w:hAnsi="Museo Sans 300" w:cs="Calibri"/>
                <w:bCs/>
                <w:color w:val="000000"/>
                <w:sz w:val="18"/>
                <w:szCs w:val="18"/>
                <w:lang w:val="es-MX" w:eastAsia="es-SV"/>
              </w:rPr>
            </w:pPr>
          </w:p>
        </w:tc>
        <w:tc>
          <w:tcPr>
            <w:tcW w:w="1995" w:type="dxa"/>
            <w:tcBorders>
              <w:top w:val="single" w:sz="4" w:space="0" w:color="auto"/>
              <w:left w:val="single" w:sz="4" w:space="0" w:color="auto"/>
              <w:bottom w:val="single" w:sz="4" w:space="0" w:color="auto"/>
              <w:right w:val="single" w:sz="4" w:space="0" w:color="auto"/>
            </w:tcBorders>
          </w:tcPr>
          <w:p w14:paraId="1497F932" w14:textId="77777777" w:rsidR="00355106" w:rsidRPr="00073797" w:rsidRDefault="00355106" w:rsidP="00355106">
            <w:pPr>
              <w:jc w:val="right"/>
              <w:rPr>
                <w:rFonts w:ascii="Museo Sans 300" w:eastAsia="Times New Roman" w:hAnsi="Museo Sans 300" w:cs="Calibri"/>
                <w:color w:val="000000"/>
                <w:sz w:val="18"/>
                <w:szCs w:val="18"/>
                <w:lang w:val="es-MX" w:eastAsia="es-SV"/>
              </w:rPr>
            </w:pPr>
          </w:p>
        </w:tc>
      </w:tr>
      <w:tr w:rsidR="00355106" w14:paraId="07E57BF9" w14:textId="77777777" w:rsidTr="00073797">
        <w:trPr>
          <w:trHeight w:val="20"/>
        </w:trPr>
        <w:tc>
          <w:tcPr>
            <w:tcW w:w="3381" w:type="dxa"/>
            <w:tcBorders>
              <w:top w:val="single" w:sz="4" w:space="0" w:color="auto"/>
              <w:left w:val="single" w:sz="4" w:space="0" w:color="auto"/>
              <w:bottom w:val="single" w:sz="4" w:space="0" w:color="auto"/>
              <w:right w:val="single" w:sz="4" w:space="0" w:color="auto"/>
            </w:tcBorders>
            <w:vAlign w:val="center"/>
            <w:hideMark/>
          </w:tcPr>
          <w:p w14:paraId="183BB87B" w14:textId="169AB1D9" w:rsidR="00355106" w:rsidRPr="00073797" w:rsidRDefault="00355106" w:rsidP="00B815A8">
            <w:pPr>
              <w:rPr>
                <w:rFonts w:ascii="Museo Sans 300" w:eastAsia="Times New Roman" w:hAnsi="Museo Sans 300" w:cs="Calibri"/>
                <w:color w:val="000000"/>
                <w:sz w:val="18"/>
                <w:szCs w:val="18"/>
                <w:lang w:val="es-MX" w:eastAsia="es-SV"/>
              </w:rPr>
            </w:pPr>
            <w:r w:rsidRPr="00073797">
              <w:rPr>
                <w:rFonts w:ascii="Museo Sans 300" w:eastAsia="Times New Roman" w:hAnsi="Museo Sans 300" w:cs="Calibri"/>
                <w:color w:val="000000"/>
                <w:sz w:val="18"/>
                <w:szCs w:val="18"/>
                <w:lang w:val="es-MX" w:eastAsia="es-SV"/>
              </w:rPr>
              <w:t xml:space="preserve">Área para </w:t>
            </w:r>
            <w:r w:rsidR="00B815A8">
              <w:rPr>
                <w:rFonts w:ascii="Museo Sans 300" w:eastAsia="Times New Roman" w:hAnsi="Museo Sans 300" w:cs="Calibri"/>
                <w:color w:val="000000"/>
                <w:sz w:val="18"/>
                <w:szCs w:val="18"/>
                <w:lang w:val="es-MX" w:eastAsia="es-SV"/>
              </w:rPr>
              <w:t>---</w:t>
            </w:r>
            <w:r w:rsidRPr="00073797">
              <w:rPr>
                <w:rFonts w:ascii="Museo Sans 300" w:eastAsia="Times New Roman" w:hAnsi="Museo Sans 300" w:cs="Calibri"/>
                <w:color w:val="000000"/>
                <w:sz w:val="18"/>
                <w:szCs w:val="18"/>
                <w:lang w:val="es-MX" w:eastAsia="es-SV"/>
              </w:rPr>
              <w:t xml:space="preserve"> solares de vivienda</w:t>
            </w:r>
          </w:p>
        </w:tc>
        <w:tc>
          <w:tcPr>
            <w:tcW w:w="2734" w:type="dxa"/>
            <w:tcBorders>
              <w:top w:val="single" w:sz="4" w:space="0" w:color="auto"/>
              <w:left w:val="single" w:sz="4" w:space="0" w:color="auto"/>
              <w:bottom w:val="single" w:sz="4" w:space="0" w:color="auto"/>
              <w:right w:val="single" w:sz="4" w:space="0" w:color="auto"/>
            </w:tcBorders>
            <w:vAlign w:val="center"/>
            <w:hideMark/>
          </w:tcPr>
          <w:p w14:paraId="46211702" w14:textId="77777777" w:rsidR="00355106" w:rsidRPr="00073797" w:rsidRDefault="00355106" w:rsidP="00355106">
            <w:pPr>
              <w:jc w:val="right"/>
              <w:rPr>
                <w:rFonts w:ascii="Museo Sans 300" w:eastAsia="Times New Roman" w:hAnsi="Museo Sans 300" w:cs="Calibri"/>
                <w:color w:val="000000"/>
                <w:sz w:val="18"/>
                <w:szCs w:val="18"/>
                <w:lang w:val="es-MX" w:eastAsia="es-SV"/>
              </w:rPr>
            </w:pPr>
            <w:r w:rsidRPr="00073797">
              <w:rPr>
                <w:rFonts w:ascii="Museo Sans 300" w:eastAsia="Times New Roman" w:hAnsi="Museo Sans 300" w:cs="Calibri"/>
                <w:color w:val="000000"/>
                <w:sz w:val="18"/>
                <w:szCs w:val="18"/>
                <w:lang w:val="es-MX" w:eastAsia="es-SV"/>
              </w:rPr>
              <w:t>02 Hás., 96 Ás., 65.34 Cás.</w:t>
            </w:r>
          </w:p>
        </w:tc>
        <w:tc>
          <w:tcPr>
            <w:tcW w:w="1995" w:type="dxa"/>
            <w:tcBorders>
              <w:top w:val="single" w:sz="4" w:space="0" w:color="auto"/>
              <w:left w:val="single" w:sz="4" w:space="0" w:color="auto"/>
              <w:bottom w:val="single" w:sz="4" w:space="0" w:color="auto"/>
              <w:right w:val="single" w:sz="4" w:space="0" w:color="auto"/>
            </w:tcBorders>
            <w:hideMark/>
          </w:tcPr>
          <w:p w14:paraId="7E7C76C6" w14:textId="77777777" w:rsidR="00355106" w:rsidRPr="00073797" w:rsidRDefault="00355106" w:rsidP="00355106">
            <w:pPr>
              <w:jc w:val="right"/>
              <w:rPr>
                <w:rFonts w:ascii="Museo Sans 300" w:eastAsia="Times New Roman" w:hAnsi="Museo Sans 300" w:cs="Calibri"/>
                <w:color w:val="000000"/>
                <w:sz w:val="18"/>
                <w:szCs w:val="18"/>
                <w:lang w:val="es-MX" w:eastAsia="es-SV"/>
              </w:rPr>
            </w:pPr>
            <w:r w:rsidRPr="00073797">
              <w:rPr>
                <w:rFonts w:ascii="Museo Sans 300" w:eastAsia="Times New Roman" w:hAnsi="Museo Sans 300" w:cs="Calibri"/>
                <w:color w:val="000000"/>
                <w:sz w:val="18"/>
                <w:szCs w:val="18"/>
                <w:lang w:val="es-MX" w:eastAsia="es-SV"/>
              </w:rPr>
              <w:t>29,665.34</w:t>
            </w:r>
          </w:p>
        </w:tc>
      </w:tr>
      <w:tr w:rsidR="00355106" w14:paraId="14676220" w14:textId="77777777" w:rsidTr="00073797">
        <w:trPr>
          <w:trHeight w:val="20"/>
        </w:trPr>
        <w:tc>
          <w:tcPr>
            <w:tcW w:w="3381" w:type="dxa"/>
            <w:tcBorders>
              <w:top w:val="single" w:sz="4" w:space="0" w:color="auto"/>
              <w:left w:val="single" w:sz="4" w:space="0" w:color="auto"/>
              <w:bottom w:val="single" w:sz="4" w:space="0" w:color="auto"/>
              <w:right w:val="single" w:sz="4" w:space="0" w:color="auto"/>
            </w:tcBorders>
            <w:vAlign w:val="center"/>
            <w:hideMark/>
          </w:tcPr>
          <w:p w14:paraId="09D1C49F" w14:textId="77777777" w:rsidR="00355106" w:rsidRPr="00073797" w:rsidRDefault="00355106">
            <w:pPr>
              <w:rPr>
                <w:rFonts w:ascii="Museo Sans 300" w:eastAsia="Times New Roman" w:hAnsi="Museo Sans 300" w:cs="Calibri"/>
                <w:color w:val="000000"/>
                <w:sz w:val="18"/>
                <w:szCs w:val="18"/>
                <w:lang w:val="es-MX" w:eastAsia="es-SV"/>
              </w:rPr>
            </w:pPr>
            <w:r w:rsidRPr="00073797">
              <w:rPr>
                <w:rFonts w:ascii="Museo Sans 300" w:eastAsia="Times New Roman" w:hAnsi="Museo Sans 300" w:cs="Calibri"/>
                <w:color w:val="000000"/>
                <w:sz w:val="18"/>
                <w:szCs w:val="18"/>
                <w:lang w:val="es-MX" w:eastAsia="es-SV"/>
              </w:rPr>
              <w:t>Área Zona Comunal</w:t>
            </w:r>
          </w:p>
        </w:tc>
        <w:tc>
          <w:tcPr>
            <w:tcW w:w="2734" w:type="dxa"/>
            <w:tcBorders>
              <w:top w:val="single" w:sz="4" w:space="0" w:color="auto"/>
              <w:left w:val="single" w:sz="4" w:space="0" w:color="auto"/>
              <w:bottom w:val="single" w:sz="4" w:space="0" w:color="auto"/>
              <w:right w:val="single" w:sz="4" w:space="0" w:color="auto"/>
            </w:tcBorders>
            <w:vAlign w:val="center"/>
            <w:hideMark/>
          </w:tcPr>
          <w:p w14:paraId="4F70ADF9" w14:textId="77777777" w:rsidR="00355106" w:rsidRPr="00073797" w:rsidRDefault="00355106" w:rsidP="00355106">
            <w:pPr>
              <w:jc w:val="right"/>
              <w:rPr>
                <w:rFonts w:ascii="Museo Sans 300" w:eastAsia="Times New Roman" w:hAnsi="Museo Sans 300" w:cs="Calibri"/>
                <w:color w:val="000000"/>
                <w:sz w:val="18"/>
                <w:szCs w:val="18"/>
                <w:lang w:val="es-MX" w:eastAsia="es-SV"/>
              </w:rPr>
            </w:pPr>
            <w:r w:rsidRPr="00073797">
              <w:rPr>
                <w:rFonts w:ascii="Museo Sans 300" w:eastAsia="Times New Roman" w:hAnsi="Museo Sans 300" w:cs="Calibri"/>
                <w:color w:val="000000"/>
                <w:sz w:val="18"/>
                <w:szCs w:val="18"/>
                <w:lang w:val="es-MX" w:eastAsia="es-SV"/>
              </w:rPr>
              <w:t>01 Hás., 00 Ás., 18.19 Cás.</w:t>
            </w:r>
          </w:p>
        </w:tc>
        <w:tc>
          <w:tcPr>
            <w:tcW w:w="1995" w:type="dxa"/>
            <w:tcBorders>
              <w:top w:val="single" w:sz="4" w:space="0" w:color="auto"/>
              <w:left w:val="single" w:sz="4" w:space="0" w:color="auto"/>
              <w:bottom w:val="single" w:sz="4" w:space="0" w:color="auto"/>
              <w:right w:val="single" w:sz="4" w:space="0" w:color="auto"/>
            </w:tcBorders>
            <w:hideMark/>
          </w:tcPr>
          <w:p w14:paraId="30CF1BB9" w14:textId="77777777" w:rsidR="00355106" w:rsidRPr="00073797" w:rsidRDefault="00355106" w:rsidP="00355106">
            <w:pPr>
              <w:jc w:val="right"/>
              <w:rPr>
                <w:rFonts w:ascii="Museo Sans 300" w:eastAsia="Times New Roman" w:hAnsi="Museo Sans 300" w:cs="Calibri"/>
                <w:color w:val="000000"/>
                <w:sz w:val="18"/>
                <w:szCs w:val="18"/>
                <w:lang w:val="es-MX" w:eastAsia="es-SV"/>
              </w:rPr>
            </w:pPr>
            <w:r w:rsidRPr="00073797">
              <w:rPr>
                <w:rFonts w:ascii="Museo Sans 300" w:eastAsia="Times New Roman" w:hAnsi="Museo Sans 300" w:cs="Calibri"/>
                <w:color w:val="000000"/>
                <w:sz w:val="18"/>
                <w:szCs w:val="18"/>
                <w:lang w:val="es-MX" w:eastAsia="es-SV"/>
              </w:rPr>
              <w:t>10,018.19</w:t>
            </w:r>
          </w:p>
        </w:tc>
      </w:tr>
      <w:tr w:rsidR="00355106" w14:paraId="4F4F05F0" w14:textId="77777777" w:rsidTr="00073797">
        <w:trPr>
          <w:trHeight w:val="20"/>
        </w:trPr>
        <w:tc>
          <w:tcPr>
            <w:tcW w:w="3381" w:type="dxa"/>
            <w:tcBorders>
              <w:top w:val="single" w:sz="4" w:space="0" w:color="auto"/>
              <w:left w:val="single" w:sz="4" w:space="0" w:color="auto"/>
              <w:bottom w:val="single" w:sz="4" w:space="0" w:color="auto"/>
              <w:right w:val="single" w:sz="4" w:space="0" w:color="auto"/>
            </w:tcBorders>
            <w:vAlign w:val="center"/>
            <w:hideMark/>
          </w:tcPr>
          <w:p w14:paraId="5D2C17E7" w14:textId="77777777" w:rsidR="00355106" w:rsidRPr="00073797" w:rsidRDefault="00355106">
            <w:pPr>
              <w:rPr>
                <w:rFonts w:ascii="Museo Sans 300" w:eastAsia="Times New Roman" w:hAnsi="Museo Sans 300" w:cs="Calibri"/>
                <w:color w:val="000000"/>
                <w:sz w:val="18"/>
                <w:szCs w:val="18"/>
                <w:lang w:val="es-MX" w:eastAsia="es-SV"/>
              </w:rPr>
            </w:pPr>
            <w:r w:rsidRPr="00073797">
              <w:rPr>
                <w:rFonts w:ascii="Museo Sans 300" w:eastAsia="Times New Roman" w:hAnsi="Museo Sans 300" w:cs="Calibri"/>
                <w:color w:val="000000"/>
                <w:sz w:val="18"/>
                <w:szCs w:val="18"/>
                <w:lang w:val="es-MX" w:eastAsia="es-SV"/>
              </w:rPr>
              <w:t>Área Zona Verde</w:t>
            </w:r>
          </w:p>
        </w:tc>
        <w:tc>
          <w:tcPr>
            <w:tcW w:w="2734" w:type="dxa"/>
            <w:tcBorders>
              <w:top w:val="single" w:sz="4" w:space="0" w:color="auto"/>
              <w:left w:val="single" w:sz="4" w:space="0" w:color="auto"/>
              <w:bottom w:val="single" w:sz="4" w:space="0" w:color="auto"/>
              <w:right w:val="single" w:sz="4" w:space="0" w:color="auto"/>
            </w:tcBorders>
            <w:vAlign w:val="center"/>
            <w:hideMark/>
          </w:tcPr>
          <w:p w14:paraId="7F9DCE2F" w14:textId="77777777" w:rsidR="00355106" w:rsidRPr="00073797" w:rsidRDefault="00355106" w:rsidP="00355106">
            <w:pPr>
              <w:jc w:val="right"/>
              <w:rPr>
                <w:rFonts w:ascii="Museo Sans 300" w:eastAsia="Times New Roman" w:hAnsi="Museo Sans 300" w:cs="Calibri"/>
                <w:color w:val="000000"/>
                <w:sz w:val="18"/>
                <w:szCs w:val="18"/>
                <w:lang w:val="es-MX" w:eastAsia="es-SV"/>
              </w:rPr>
            </w:pPr>
            <w:r w:rsidRPr="00073797">
              <w:rPr>
                <w:rFonts w:ascii="Museo Sans 300" w:eastAsia="Times New Roman" w:hAnsi="Museo Sans 300" w:cs="Calibri"/>
                <w:color w:val="000000"/>
                <w:sz w:val="18"/>
                <w:szCs w:val="18"/>
                <w:lang w:val="es-MX" w:eastAsia="es-SV"/>
              </w:rPr>
              <w:t>00 Hás., 75 Ás., 87.90 Cás.</w:t>
            </w:r>
          </w:p>
        </w:tc>
        <w:tc>
          <w:tcPr>
            <w:tcW w:w="1995" w:type="dxa"/>
            <w:tcBorders>
              <w:top w:val="single" w:sz="4" w:space="0" w:color="auto"/>
              <w:left w:val="single" w:sz="4" w:space="0" w:color="auto"/>
              <w:bottom w:val="single" w:sz="4" w:space="0" w:color="auto"/>
              <w:right w:val="single" w:sz="4" w:space="0" w:color="auto"/>
            </w:tcBorders>
            <w:hideMark/>
          </w:tcPr>
          <w:p w14:paraId="63FBD609" w14:textId="77777777" w:rsidR="00355106" w:rsidRPr="00073797" w:rsidRDefault="00355106" w:rsidP="00355106">
            <w:pPr>
              <w:jc w:val="right"/>
              <w:rPr>
                <w:rFonts w:ascii="Museo Sans 300" w:eastAsia="Times New Roman" w:hAnsi="Museo Sans 300" w:cs="Calibri"/>
                <w:color w:val="000000"/>
                <w:sz w:val="18"/>
                <w:szCs w:val="18"/>
                <w:lang w:val="es-MX" w:eastAsia="es-SV"/>
              </w:rPr>
            </w:pPr>
            <w:r w:rsidRPr="00073797">
              <w:rPr>
                <w:rFonts w:ascii="Museo Sans 300" w:eastAsia="Times New Roman" w:hAnsi="Museo Sans 300" w:cs="Calibri"/>
                <w:color w:val="000000"/>
                <w:sz w:val="18"/>
                <w:szCs w:val="18"/>
                <w:lang w:val="es-MX" w:eastAsia="es-SV"/>
              </w:rPr>
              <w:t>7,587.90</w:t>
            </w:r>
          </w:p>
        </w:tc>
      </w:tr>
      <w:tr w:rsidR="00355106" w14:paraId="26F34B24" w14:textId="77777777" w:rsidTr="00073797">
        <w:trPr>
          <w:trHeight w:val="20"/>
        </w:trPr>
        <w:tc>
          <w:tcPr>
            <w:tcW w:w="3381" w:type="dxa"/>
            <w:tcBorders>
              <w:top w:val="single" w:sz="4" w:space="0" w:color="auto"/>
              <w:left w:val="single" w:sz="4" w:space="0" w:color="auto"/>
              <w:bottom w:val="single" w:sz="4" w:space="0" w:color="auto"/>
              <w:right w:val="single" w:sz="4" w:space="0" w:color="auto"/>
            </w:tcBorders>
            <w:vAlign w:val="center"/>
            <w:hideMark/>
          </w:tcPr>
          <w:p w14:paraId="25A3ACE5" w14:textId="77777777" w:rsidR="00355106" w:rsidRPr="00073797" w:rsidRDefault="00355106">
            <w:pPr>
              <w:rPr>
                <w:rFonts w:ascii="Museo Sans 300" w:eastAsia="Times New Roman" w:hAnsi="Museo Sans 300" w:cs="Calibri"/>
                <w:color w:val="000000"/>
                <w:sz w:val="18"/>
                <w:szCs w:val="18"/>
                <w:lang w:val="es-MX" w:eastAsia="es-SV"/>
              </w:rPr>
            </w:pPr>
            <w:r w:rsidRPr="00073797">
              <w:rPr>
                <w:rFonts w:ascii="Museo Sans 300" w:eastAsia="Times New Roman" w:hAnsi="Museo Sans 300" w:cs="Calibri"/>
                <w:color w:val="000000"/>
                <w:sz w:val="18"/>
                <w:szCs w:val="18"/>
                <w:lang w:val="es-MX" w:eastAsia="es-SV"/>
              </w:rPr>
              <w:t>Área de Calles</w:t>
            </w:r>
          </w:p>
        </w:tc>
        <w:tc>
          <w:tcPr>
            <w:tcW w:w="2734" w:type="dxa"/>
            <w:tcBorders>
              <w:top w:val="single" w:sz="4" w:space="0" w:color="auto"/>
              <w:left w:val="single" w:sz="4" w:space="0" w:color="auto"/>
              <w:bottom w:val="single" w:sz="4" w:space="0" w:color="auto"/>
              <w:right w:val="single" w:sz="4" w:space="0" w:color="auto"/>
            </w:tcBorders>
            <w:vAlign w:val="center"/>
            <w:hideMark/>
          </w:tcPr>
          <w:p w14:paraId="132C8577" w14:textId="77777777" w:rsidR="00355106" w:rsidRPr="00073797" w:rsidRDefault="00355106" w:rsidP="00355106">
            <w:pPr>
              <w:jc w:val="right"/>
              <w:rPr>
                <w:rFonts w:ascii="Museo Sans 300" w:eastAsia="Times New Roman" w:hAnsi="Museo Sans 300" w:cs="Calibri"/>
                <w:color w:val="000000"/>
                <w:sz w:val="18"/>
                <w:szCs w:val="18"/>
                <w:lang w:val="es-MX" w:eastAsia="es-SV"/>
              </w:rPr>
            </w:pPr>
            <w:r w:rsidRPr="00073797">
              <w:rPr>
                <w:rFonts w:ascii="Museo Sans 300" w:eastAsia="Times New Roman" w:hAnsi="Museo Sans 300" w:cs="Calibri"/>
                <w:color w:val="000000"/>
                <w:sz w:val="18"/>
                <w:szCs w:val="18"/>
                <w:lang w:val="es-MX" w:eastAsia="es-SV"/>
              </w:rPr>
              <w:t>00 Hás., 34 Ás., 82.74 Cás.</w:t>
            </w:r>
          </w:p>
        </w:tc>
        <w:tc>
          <w:tcPr>
            <w:tcW w:w="1995" w:type="dxa"/>
            <w:tcBorders>
              <w:top w:val="single" w:sz="4" w:space="0" w:color="auto"/>
              <w:left w:val="single" w:sz="4" w:space="0" w:color="auto"/>
              <w:bottom w:val="single" w:sz="4" w:space="0" w:color="auto"/>
              <w:right w:val="single" w:sz="4" w:space="0" w:color="auto"/>
            </w:tcBorders>
            <w:hideMark/>
          </w:tcPr>
          <w:p w14:paraId="2E08E984" w14:textId="77777777" w:rsidR="00355106" w:rsidRPr="00073797" w:rsidRDefault="00355106" w:rsidP="00355106">
            <w:pPr>
              <w:jc w:val="right"/>
              <w:rPr>
                <w:rFonts w:ascii="Museo Sans 300" w:eastAsia="Times New Roman" w:hAnsi="Museo Sans 300" w:cs="Calibri"/>
                <w:color w:val="000000"/>
                <w:sz w:val="18"/>
                <w:szCs w:val="18"/>
                <w:lang w:val="es-MX" w:eastAsia="es-SV"/>
              </w:rPr>
            </w:pPr>
            <w:r w:rsidRPr="00073797">
              <w:rPr>
                <w:rFonts w:ascii="Museo Sans 300" w:eastAsia="Times New Roman" w:hAnsi="Museo Sans 300" w:cs="Calibri"/>
                <w:color w:val="000000"/>
                <w:sz w:val="18"/>
                <w:szCs w:val="18"/>
                <w:lang w:val="es-MX" w:eastAsia="es-SV"/>
              </w:rPr>
              <w:t>3,482.74</w:t>
            </w:r>
          </w:p>
        </w:tc>
      </w:tr>
      <w:tr w:rsidR="00355106" w14:paraId="15BD92D5" w14:textId="77777777" w:rsidTr="00073797">
        <w:trPr>
          <w:trHeight w:val="20"/>
        </w:trPr>
        <w:tc>
          <w:tcPr>
            <w:tcW w:w="3381" w:type="dxa"/>
            <w:tcBorders>
              <w:top w:val="single" w:sz="4" w:space="0" w:color="auto"/>
              <w:left w:val="single" w:sz="4" w:space="0" w:color="auto"/>
              <w:bottom w:val="single" w:sz="4" w:space="0" w:color="auto"/>
              <w:right w:val="single" w:sz="4" w:space="0" w:color="auto"/>
            </w:tcBorders>
            <w:vAlign w:val="center"/>
            <w:hideMark/>
          </w:tcPr>
          <w:p w14:paraId="5E9663EA" w14:textId="77777777" w:rsidR="00355106" w:rsidRPr="00073797" w:rsidRDefault="00355106">
            <w:pPr>
              <w:rPr>
                <w:rFonts w:ascii="Museo Sans 300" w:eastAsia="Times New Roman" w:hAnsi="Museo Sans 300" w:cs="Calibri"/>
                <w:color w:val="000000"/>
                <w:sz w:val="18"/>
                <w:szCs w:val="18"/>
                <w:lang w:val="es-MX" w:eastAsia="es-SV"/>
              </w:rPr>
            </w:pPr>
            <w:r w:rsidRPr="00073797">
              <w:rPr>
                <w:rFonts w:ascii="Museo Sans 300" w:eastAsia="Times New Roman" w:hAnsi="Museo Sans 300" w:cs="Calibri"/>
                <w:color w:val="000000"/>
                <w:sz w:val="18"/>
                <w:szCs w:val="18"/>
                <w:lang w:val="es-MX" w:eastAsia="es-SV"/>
              </w:rPr>
              <w:t>Sub-Total</w:t>
            </w:r>
          </w:p>
        </w:tc>
        <w:tc>
          <w:tcPr>
            <w:tcW w:w="2734" w:type="dxa"/>
            <w:tcBorders>
              <w:top w:val="single" w:sz="4" w:space="0" w:color="auto"/>
              <w:left w:val="single" w:sz="4" w:space="0" w:color="auto"/>
              <w:bottom w:val="single" w:sz="4" w:space="0" w:color="auto"/>
              <w:right w:val="single" w:sz="4" w:space="0" w:color="auto"/>
            </w:tcBorders>
            <w:vAlign w:val="center"/>
            <w:hideMark/>
          </w:tcPr>
          <w:p w14:paraId="4A83FEEB" w14:textId="77777777" w:rsidR="00355106" w:rsidRPr="00073797" w:rsidRDefault="00355106" w:rsidP="00355106">
            <w:pPr>
              <w:jc w:val="right"/>
              <w:rPr>
                <w:rFonts w:ascii="Museo Sans 300" w:eastAsia="Times New Roman" w:hAnsi="Museo Sans 300" w:cs="Calibri"/>
                <w:color w:val="000000"/>
                <w:sz w:val="18"/>
                <w:szCs w:val="18"/>
                <w:lang w:val="es-MX" w:eastAsia="es-SV"/>
              </w:rPr>
            </w:pPr>
            <w:r w:rsidRPr="00073797">
              <w:rPr>
                <w:rFonts w:ascii="Museo Sans 300" w:eastAsia="Times New Roman" w:hAnsi="Museo Sans 300" w:cs="Calibri"/>
                <w:color w:val="000000"/>
                <w:sz w:val="18"/>
                <w:szCs w:val="18"/>
                <w:lang w:val="es-MX" w:eastAsia="es-SV"/>
              </w:rPr>
              <w:t>05 Hás., 07 Ás., 54.17 Cás.</w:t>
            </w:r>
          </w:p>
        </w:tc>
        <w:tc>
          <w:tcPr>
            <w:tcW w:w="1995" w:type="dxa"/>
            <w:tcBorders>
              <w:top w:val="single" w:sz="4" w:space="0" w:color="auto"/>
              <w:left w:val="single" w:sz="4" w:space="0" w:color="auto"/>
              <w:bottom w:val="single" w:sz="4" w:space="0" w:color="auto"/>
              <w:right w:val="single" w:sz="4" w:space="0" w:color="auto"/>
            </w:tcBorders>
            <w:hideMark/>
          </w:tcPr>
          <w:p w14:paraId="44D76153" w14:textId="77777777" w:rsidR="00355106" w:rsidRPr="00073797" w:rsidRDefault="00355106" w:rsidP="00355106">
            <w:pPr>
              <w:jc w:val="right"/>
              <w:rPr>
                <w:rFonts w:ascii="Museo Sans 300" w:eastAsia="Times New Roman" w:hAnsi="Museo Sans 300" w:cs="Calibri"/>
                <w:color w:val="000000"/>
                <w:sz w:val="18"/>
                <w:szCs w:val="18"/>
                <w:lang w:val="es-MX" w:eastAsia="es-SV"/>
              </w:rPr>
            </w:pPr>
            <w:r w:rsidRPr="00073797">
              <w:rPr>
                <w:rFonts w:ascii="Museo Sans 300" w:eastAsia="Times New Roman" w:hAnsi="Museo Sans 300" w:cs="Calibri"/>
                <w:color w:val="000000"/>
                <w:sz w:val="18"/>
                <w:szCs w:val="18"/>
                <w:lang w:val="es-MX" w:eastAsia="es-SV"/>
              </w:rPr>
              <w:t>50,754.17</w:t>
            </w:r>
          </w:p>
        </w:tc>
      </w:tr>
      <w:tr w:rsidR="00355106" w14:paraId="6764A25D" w14:textId="77777777" w:rsidTr="00073797">
        <w:trPr>
          <w:trHeight w:val="20"/>
        </w:trPr>
        <w:tc>
          <w:tcPr>
            <w:tcW w:w="3381" w:type="dxa"/>
            <w:tcBorders>
              <w:top w:val="single" w:sz="4" w:space="0" w:color="auto"/>
              <w:left w:val="single" w:sz="4" w:space="0" w:color="auto"/>
              <w:bottom w:val="single" w:sz="4" w:space="0" w:color="auto"/>
              <w:right w:val="single" w:sz="4" w:space="0" w:color="auto"/>
            </w:tcBorders>
            <w:vAlign w:val="center"/>
            <w:hideMark/>
          </w:tcPr>
          <w:p w14:paraId="24B6BB84" w14:textId="77777777" w:rsidR="00355106" w:rsidRPr="00073797" w:rsidRDefault="00355106">
            <w:pPr>
              <w:rPr>
                <w:rFonts w:ascii="Museo Sans 300" w:eastAsia="Times New Roman" w:hAnsi="Museo Sans 300" w:cs="Calibri"/>
                <w:b/>
                <w:bCs/>
                <w:color w:val="000000"/>
                <w:sz w:val="18"/>
                <w:szCs w:val="18"/>
                <w:lang w:val="es-MX" w:eastAsia="es-SV"/>
              </w:rPr>
            </w:pPr>
            <w:r w:rsidRPr="00073797">
              <w:rPr>
                <w:rFonts w:ascii="Museo Sans 300" w:eastAsia="Times New Roman" w:hAnsi="Museo Sans 300" w:cs="Calibri"/>
                <w:b/>
                <w:bCs/>
                <w:color w:val="000000"/>
                <w:sz w:val="18"/>
                <w:szCs w:val="18"/>
                <w:lang w:val="es-MX" w:eastAsia="es-SV"/>
              </w:rPr>
              <w:t>TOTAL</w:t>
            </w:r>
          </w:p>
        </w:tc>
        <w:tc>
          <w:tcPr>
            <w:tcW w:w="2734" w:type="dxa"/>
            <w:tcBorders>
              <w:top w:val="single" w:sz="4" w:space="0" w:color="auto"/>
              <w:left w:val="single" w:sz="4" w:space="0" w:color="auto"/>
              <w:bottom w:val="single" w:sz="4" w:space="0" w:color="auto"/>
              <w:right w:val="single" w:sz="4" w:space="0" w:color="auto"/>
            </w:tcBorders>
            <w:vAlign w:val="center"/>
            <w:hideMark/>
          </w:tcPr>
          <w:p w14:paraId="11446B08" w14:textId="77777777" w:rsidR="00355106" w:rsidRPr="00073797" w:rsidRDefault="00355106" w:rsidP="00355106">
            <w:pPr>
              <w:jc w:val="right"/>
              <w:rPr>
                <w:rFonts w:ascii="Museo Sans 300" w:eastAsia="Times New Roman" w:hAnsi="Museo Sans 300" w:cs="Calibri"/>
                <w:b/>
                <w:bCs/>
                <w:color w:val="000000"/>
                <w:sz w:val="18"/>
                <w:szCs w:val="18"/>
                <w:lang w:val="es-MX" w:eastAsia="es-SV"/>
              </w:rPr>
            </w:pPr>
            <w:r w:rsidRPr="00073797">
              <w:rPr>
                <w:rFonts w:ascii="Museo Sans 300" w:eastAsia="Times New Roman" w:hAnsi="Museo Sans 300" w:cs="Calibri"/>
                <w:b/>
                <w:color w:val="000000"/>
                <w:sz w:val="18"/>
                <w:szCs w:val="18"/>
                <w:lang w:val="es-MX" w:eastAsia="es-SV"/>
              </w:rPr>
              <w:t>114 Hás., 94 Ás., 36.68 Cás.</w:t>
            </w:r>
          </w:p>
        </w:tc>
        <w:tc>
          <w:tcPr>
            <w:tcW w:w="1995" w:type="dxa"/>
            <w:tcBorders>
              <w:top w:val="single" w:sz="4" w:space="0" w:color="auto"/>
              <w:left w:val="single" w:sz="4" w:space="0" w:color="auto"/>
              <w:bottom w:val="single" w:sz="4" w:space="0" w:color="auto"/>
              <w:right w:val="single" w:sz="4" w:space="0" w:color="auto"/>
            </w:tcBorders>
            <w:hideMark/>
          </w:tcPr>
          <w:p w14:paraId="08CACE9A" w14:textId="77777777" w:rsidR="00355106" w:rsidRPr="00073797" w:rsidRDefault="00355106" w:rsidP="00355106">
            <w:pPr>
              <w:jc w:val="right"/>
              <w:rPr>
                <w:rFonts w:ascii="Museo Sans 300" w:eastAsia="Times New Roman" w:hAnsi="Museo Sans 300" w:cs="Calibri"/>
                <w:b/>
                <w:color w:val="000000"/>
                <w:sz w:val="18"/>
                <w:szCs w:val="18"/>
                <w:lang w:val="es-MX" w:eastAsia="es-SV"/>
              </w:rPr>
            </w:pPr>
            <w:r w:rsidRPr="00073797">
              <w:rPr>
                <w:rFonts w:ascii="Museo Sans 300" w:eastAsia="Times New Roman" w:hAnsi="Museo Sans 300" w:cs="Calibri"/>
                <w:b/>
                <w:color w:val="000000"/>
                <w:sz w:val="18"/>
                <w:szCs w:val="18"/>
                <w:lang w:val="es-MX" w:eastAsia="es-SV"/>
              </w:rPr>
              <w:t>1,149,436.68</w:t>
            </w:r>
          </w:p>
        </w:tc>
      </w:tr>
    </w:tbl>
    <w:p w14:paraId="1AB5C160" w14:textId="77777777" w:rsidR="00355106" w:rsidRDefault="00355106" w:rsidP="00355106">
      <w:pPr>
        <w:tabs>
          <w:tab w:val="left" w:pos="1170"/>
        </w:tabs>
        <w:spacing w:line="360" w:lineRule="auto"/>
        <w:jc w:val="both"/>
        <w:rPr>
          <w:rFonts w:ascii="Museo Sans 300" w:eastAsia="Times New Roman" w:hAnsi="Museo Sans 300" w:cs="Arial"/>
          <w:sz w:val="23"/>
          <w:szCs w:val="23"/>
          <w:lang w:val="es-MX" w:eastAsia="es-MX"/>
        </w:rPr>
      </w:pPr>
    </w:p>
    <w:p w14:paraId="49C82F74" w14:textId="77777777" w:rsidR="00355106" w:rsidRDefault="00355106" w:rsidP="00355106">
      <w:pPr>
        <w:pStyle w:val="Prrafodelista"/>
        <w:tabs>
          <w:tab w:val="left" w:pos="1170"/>
        </w:tabs>
        <w:spacing w:line="360" w:lineRule="auto"/>
        <w:jc w:val="both"/>
        <w:rPr>
          <w:rFonts w:ascii="Museo Sans 300" w:eastAsia="Times New Roman" w:hAnsi="Museo Sans 300" w:cs="Arial"/>
          <w:sz w:val="23"/>
          <w:szCs w:val="23"/>
          <w:lang w:val="es-MX" w:eastAsia="es-MX"/>
        </w:rPr>
      </w:pPr>
    </w:p>
    <w:p w14:paraId="1FD15C18" w14:textId="77777777" w:rsidR="00355106" w:rsidRDefault="00355106" w:rsidP="00355106">
      <w:pPr>
        <w:tabs>
          <w:tab w:val="left" w:pos="1170"/>
        </w:tabs>
        <w:spacing w:line="360" w:lineRule="auto"/>
        <w:jc w:val="both"/>
        <w:rPr>
          <w:rFonts w:ascii="Museo Sans 300" w:eastAsia="Times New Roman" w:hAnsi="Museo Sans 300" w:cs="Arial"/>
          <w:sz w:val="23"/>
          <w:szCs w:val="23"/>
          <w:lang w:val="es-MX" w:eastAsia="es-MX"/>
        </w:rPr>
      </w:pPr>
    </w:p>
    <w:p w14:paraId="3DC6CE39" w14:textId="77777777" w:rsidR="00355106" w:rsidRDefault="00355106" w:rsidP="00355106">
      <w:pPr>
        <w:tabs>
          <w:tab w:val="left" w:pos="1170"/>
        </w:tabs>
        <w:spacing w:line="360" w:lineRule="auto"/>
        <w:jc w:val="both"/>
        <w:rPr>
          <w:rFonts w:ascii="Museo Sans 300" w:eastAsia="Times New Roman" w:hAnsi="Museo Sans 300" w:cs="Arial"/>
          <w:sz w:val="23"/>
          <w:szCs w:val="23"/>
          <w:lang w:val="es-MX" w:eastAsia="es-MX"/>
        </w:rPr>
      </w:pPr>
    </w:p>
    <w:p w14:paraId="0EE241D1" w14:textId="77777777" w:rsidR="00355106" w:rsidRDefault="00355106" w:rsidP="00355106">
      <w:pPr>
        <w:tabs>
          <w:tab w:val="left" w:pos="1170"/>
        </w:tabs>
        <w:spacing w:line="360" w:lineRule="auto"/>
        <w:jc w:val="both"/>
        <w:rPr>
          <w:rFonts w:ascii="Museo Sans 300" w:eastAsia="Times New Roman" w:hAnsi="Museo Sans 300" w:cs="Arial"/>
          <w:sz w:val="23"/>
          <w:szCs w:val="23"/>
          <w:lang w:val="es-MX" w:eastAsia="es-MX"/>
        </w:rPr>
      </w:pPr>
    </w:p>
    <w:p w14:paraId="1903B1FD" w14:textId="77777777" w:rsidR="00355106" w:rsidRDefault="00355106" w:rsidP="00355106">
      <w:pPr>
        <w:tabs>
          <w:tab w:val="left" w:pos="1170"/>
        </w:tabs>
        <w:spacing w:line="360" w:lineRule="auto"/>
        <w:jc w:val="both"/>
        <w:rPr>
          <w:rFonts w:ascii="Museo Sans 300" w:eastAsia="Times New Roman" w:hAnsi="Museo Sans 300" w:cs="Arial"/>
          <w:sz w:val="23"/>
          <w:szCs w:val="23"/>
          <w:lang w:val="es-MX" w:eastAsia="es-MX"/>
        </w:rPr>
      </w:pPr>
    </w:p>
    <w:p w14:paraId="3DD00031" w14:textId="77777777" w:rsidR="00355106" w:rsidRDefault="00355106" w:rsidP="00355106">
      <w:pPr>
        <w:tabs>
          <w:tab w:val="left" w:pos="1170"/>
        </w:tabs>
        <w:spacing w:line="360" w:lineRule="auto"/>
        <w:jc w:val="both"/>
        <w:rPr>
          <w:rFonts w:ascii="Museo Sans 300" w:eastAsia="Times New Roman" w:hAnsi="Museo Sans 300" w:cs="Arial"/>
          <w:sz w:val="23"/>
          <w:szCs w:val="23"/>
          <w:lang w:val="es-MX" w:eastAsia="es-MX"/>
        </w:rPr>
      </w:pPr>
    </w:p>
    <w:p w14:paraId="6FA42400" w14:textId="77777777" w:rsidR="00355106" w:rsidRDefault="00355106" w:rsidP="00355106">
      <w:pPr>
        <w:tabs>
          <w:tab w:val="left" w:pos="1170"/>
        </w:tabs>
        <w:spacing w:line="360" w:lineRule="auto"/>
        <w:jc w:val="both"/>
        <w:rPr>
          <w:rFonts w:ascii="Museo Sans 300" w:eastAsia="Times New Roman" w:hAnsi="Museo Sans 300" w:cs="Arial"/>
          <w:sz w:val="23"/>
          <w:szCs w:val="23"/>
          <w:lang w:val="es-MX" w:eastAsia="es-MX"/>
        </w:rPr>
      </w:pPr>
    </w:p>
    <w:p w14:paraId="070609CB" w14:textId="77777777" w:rsidR="00355106" w:rsidRDefault="00355106" w:rsidP="00355106">
      <w:pPr>
        <w:tabs>
          <w:tab w:val="left" w:pos="1170"/>
        </w:tabs>
        <w:spacing w:line="360" w:lineRule="auto"/>
        <w:jc w:val="both"/>
        <w:rPr>
          <w:rFonts w:ascii="Museo Sans 300" w:eastAsia="Times New Roman" w:hAnsi="Museo Sans 300" w:cs="Arial"/>
          <w:sz w:val="23"/>
          <w:szCs w:val="23"/>
          <w:lang w:val="es-MX" w:eastAsia="es-MX"/>
        </w:rPr>
      </w:pPr>
    </w:p>
    <w:p w14:paraId="0DB2528B" w14:textId="77777777" w:rsidR="00355106" w:rsidRDefault="00355106" w:rsidP="00355106">
      <w:pPr>
        <w:tabs>
          <w:tab w:val="left" w:pos="1170"/>
        </w:tabs>
        <w:spacing w:line="360" w:lineRule="auto"/>
        <w:jc w:val="both"/>
        <w:rPr>
          <w:rFonts w:ascii="Museo Sans 300" w:eastAsia="Times New Roman" w:hAnsi="Museo Sans 300" w:cs="Arial"/>
          <w:sz w:val="23"/>
          <w:szCs w:val="23"/>
          <w:lang w:val="es-MX" w:eastAsia="es-MX"/>
        </w:rPr>
      </w:pPr>
    </w:p>
    <w:p w14:paraId="6694EBDA" w14:textId="33E0FA68" w:rsidR="00355106" w:rsidRPr="00073797" w:rsidRDefault="00355106" w:rsidP="00073797">
      <w:pPr>
        <w:pStyle w:val="Prrafodelista"/>
        <w:numPr>
          <w:ilvl w:val="0"/>
          <w:numId w:val="18"/>
        </w:numPr>
        <w:tabs>
          <w:tab w:val="left" w:pos="1170"/>
        </w:tabs>
        <w:ind w:left="1134" w:hanging="708"/>
        <w:jc w:val="both"/>
        <w:rPr>
          <w:rFonts w:ascii="Museo Sans 300" w:eastAsia="Times New Roman" w:hAnsi="Museo Sans 300" w:cs="Arial"/>
          <w:lang w:val="es-MX" w:eastAsia="es-MX"/>
        </w:rPr>
      </w:pPr>
      <w:r w:rsidRPr="00073797">
        <w:rPr>
          <w:rFonts w:ascii="Museo Sans 300" w:eastAsia="Times New Roman" w:hAnsi="Museo Sans 300"/>
        </w:rPr>
        <w:t>Del referido Proyecto, se han realizado una serie de segregaciones, quedando un resto registral de 488,587.47 Mts.</w:t>
      </w:r>
      <w:r w:rsidRPr="00073797">
        <w:rPr>
          <w:rFonts w:ascii="Museo Sans 300" w:eastAsia="Times New Roman" w:hAnsi="Museo Sans 300"/>
          <w:vertAlign w:val="superscript"/>
        </w:rPr>
        <w:t>2</w:t>
      </w:r>
      <w:r w:rsidRPr="00073797">
        <w:rPr>
          <w:rFonts w:ascii="Museo Sans 300" w:eastAsia="Times New Roman" w:hAnsi="Museo Sans 300"/>
        </w:rPr>
        <w:t xml:space="preserve">, inscrito a favor del ISTA, a la matrícula </w:t>
      </w:r>
      <w:r w:rsidR="00B815A8">
        <w:rPr>
          <w:rFonts w:ascii="Museo Sans 300" w:eastAsia="Times New Roman" w:hAnsi="Museo Sans 300"/>
        </w:rPr>
        <w:t xml:space="preserve">--- </w:t>
      </w:r>
      <w:r w:rsidRPr="00073797">
        <w:rPr>
          <w:rFonts w:ascii="Museo Sans 300" w:eastAsia="Times New Roman" w:hAnsi="Museo Sans 300"/>
        </w:rPr>
        <w:t>-00000, siendo en éste donde se desarrolla el Proyecto.</w:t>
      </w:r>
    </w:p>
    <w:p w14:paraId="7A28FD82" w14:textId="77777777" w:rsidR="00355106" w:rsidRPr="00073797" w:rsidRDefault="00355106" w:rsidP="00073797">
      <w:pPr>
        <w:pStyle w:val="Prrafodelista"/>
        <w:tabs>
          <w:tab w:val="left" w:pos="1170"/>
        </w:tabs>
        <w:jc w:val="both"/>
        <w:rPr>
          <w:rFonts w:ascii="Museo Sans 300" w:eastAsia="Times New Roman" w:hAnsi="Museo Sans 300" w:cs="Arial"/>
          <w:lang w:val="es-MX" w:eastAsia="es-MX"/>
        </w:rPr>
      </w:pPr>
    </w:p>
    <w:p w14:paraId="119252F9" w14:textId="06490C86" w:rsidR="00355106" w:rsidRPr="00073797" w:rsidRDefault="00355106" w:rsidP="00073797">
      <w:pPr>
        <w:pStyle w:val="Prrafodelista"/>
        <w:numPr>
          <w:ilvl w:val="0"/>
          <w:numId w:val="18"/>
        </w:numPr>
        <w:tabs>
          <w:tab w:val="left" w:pos="1170"/>
        </w:tabs>
        <w:ind w:left="1134" w:hanging="708"/>
        <w:jc w:val="both"/>
        <w:rPr>
          <w:rFonts w:ascii="Museo Sans 300" w:eastAsia="Times New Roman" w:hAnsi="Museo Sans 300" w:cs="Arial"/>
          <w:lang w:val="es-MX" w:eastAsia="es-MX"/>
        </w:rPr>
      </w:pPr>
      <w:r w:rsidRPr="00073797">
        <w:rPr>
          <w:rFonts w:ascii="Museo Sans 300" w:eastAsia="Times New Roman" w:hAnsi="Museo Sans 300" w:cs="Arial"/>
          <w:lang w:val="es-MX" w:eastAsia="es-MX"/>
        </w:rPr>
        <w:t xml:space="preserve">Este proyecto fue modificado en sus áreas por lo que se aprobó nuevo plano por el Catastro del Centro Nacional de Registros, identificado </w:t>
      </w:r>
      <w:r w:rsidRPr="00073797">
        <w:rPr>
          <w:rFonts w:ascii="Museo Sans 300" w:eastAsia="Times New Roman" w:hAnsi="Museo Sans 300"/>
          <w:bCs/>
          <w:lang w:val="es-MX"/>
        </w:rPr>
        <w:t xml:space="preserve">como </w:t>
      </w:r>
      <w:r w:rsidRPr="00073797">
        <w:rPr>
          <w:rFonts w:ascii="Museo Sans 300" w:eastAsia="Times New Roman" w:hAnsi="Museo Sans 300"/>
          <w:b/>
          <w:lang w:val="es-MX"/>
        </w:rPr>
        <w:t xml:space="preserve">HACIENDA JOYA DE LA PAZ, </w:t>
      </w:r>
      <w:r w:rsidRPr="00073797">
        <w:rPr>
          <w:rFonts w:ascii="Museo Sans 300" w:eastAsia="Times New Roman" w:hAnsi="Museo Sans 300"/>
          <w:lang w:val="es-MX"/>
        </w:rPr>
        <w:t xml:space="preserve">ubicado </w:t>
      </w:r>
      <w:r w:rsidRPr="00073797">
        <w:rPr>
          <w:rFonts w:ascii="Museo Sans 300" w:eastAsia="Calibri" w:hAnsi="Museo Sans 300"/>
        </w:rPr>
        <w:t>registralmente en El Callejón, jurisdicción de Zacatecoluca, departamento de La Paz, y según plano en jurisdicción de Zacatecoluca, departamento de La Paz</w:t>
      </w:r>
      <w:r w:rsidRPr="00073797">
        <w:rPr>
          <w:rFonts w:ascii="Museo Sans 300" w:eastAsia="Times New Roman" w:hAnsi="Museo Sans 300"/>
          <w:lang w:val="es-MX"/>
        </w:rPr>
        <w:t xml:space="preserve">, </w:t>
      </w:r>
      <w:r w:rsidRPr="00073797">
        <w:rPr>
          <w:rFonts w:ascii="Museo Sans 300" w:eastAsia="Times New Roman" w:hAnsi="Museo Sans 300"/>
          <w:bCs/>
          <w:lang w:val="es-MX"/>
        </w:rPr>
        <w:t xml:space="preserve">inscrito a favor del ISTA a la Matrícula </w:t>
      </w:r>
      <w:r w:rsidR="00B815A8">
        <w:rPr>
          <w:rFonts w:ascii="Museo Sans 300" w:eastAsia="Times New Roman" w:hAnsi="Museo Sans 300"/>
          <w:bCs/>
          <w:lang w:val="es-MX"/>
        </w:rPr>
        <w:t xml:space="preserve">--- </w:t>
      </w:r>
      <w:r w:rsidRPr="00073797">
        <w:rPr>
          <w:rFonts w:ascii="Museo Sans 300" w:eastAsia="Times New Roman" w:hAnsi="Museo Sans 300"/>
          <w:bCs/>
          <w:lang w:val="es-MX"/>
        </w:rPr>
        <w:t>-00000,</w:t>
      </w:r>
      <w:r w:rsidRPr="00073797">
        <w:rPr>
          <w:rFonts w:ascii="Museo Sans 300" w:eastAsia="Times New Roman" w:hAnsi="Museo Sans 300"/>
          <w:lang w:val="es-MX"/>
        </w:rPr>
        <w:t xml:space="preserve"> en el cual se desarrollará el </w:t>
      </w:r>
      <w:r w:rsidRPr="00073797">
        <w:rPr>
          <w:rFonts w:ascii="Museo Sans 300" w:eastAsia="Times New Roman" w:hAnsi="Museo Sans 300"/>
          <w:b/>
          <w:lang w:val="es-MX"/>
        </w:rPr>
        <w:t xml:space="preserve">PROYECTO </w:t>
      </w:r>
      <w:r w:rsidRPr="00073797">
        <w:rPr>
          <w:rFonts w:ascii="Museo Sans 300" w:eastAsia="Times New Roman" w:hAnsi="Museo Sans 300"/>
          <w:lang w:val="es-MX"/>
        </w:rPr>
        <w:t xml:space="preserve">denominado </w:t>
      </w:r>
      <w:r w:rsidRPr="00073797">
        <w:rPr>
          <w:rFonts w:ascii="Museo Sans 300" w:eastAsia="Times New Roman" w:hAnsi="Museo Sans 300"/>
          <w:b/>
          <w:lang w:val="es-MX"/>
        </w:rPr>
        <w:t>ASENTAMIENTO COMUNITARIO Y</w:t>
      </w:r>
      <w:r w:rsidRPr="00073797">
        <w:rPr>
          <w:rFonts w:ascii="Museo Sans 300" w:eastAsia="Times New Roman" w:hAnsi="Museo Sans 300"/>
          <w:lang w:val="es-MX"/>
        </w:rPr>
        <w:t xml:space="preserve"> </w:t>
      </w:r>
      <w:r w:rsidRPr="00073797">
        <w:rPr>
          <w:rFonts w:ascii="Museo Sans 300" w:eastAsia="Times New Roman" w:hAnsi="Museo Sans 300"/>
          <w:b/>
          <w:lang w:val="es-MX"/>
        </w:rPr>
        <w:t xml:space="preserve">LOTIFICACIÓN AGRÍCOLA, </w:t>
      </w:r>
      <w:r w:rsidRPr="00073797">
        <w:rPr>
          <w:rFonts w:ascii="Museo Sans 300" w:eastAsia="Times New Roman" w:hAnsi="Museo Sans 300"/>
          <w:lang w:val="es-MX"/>
        </w:rPr>
        <w:t xml:space="preserve">con una extensión superficial de 30 </w:t>
      </w:r>
      <w:r w:rsidRPr="00073797">
        <w:rPr>
          <w:rFonts w:ascii="Museo Sans 300" w:eastAsia="Times New Roman" w:hAnsi="Museo Sans 300"/>
          <w:bCs/>
          <w:lang w:val="es-MX"/>
        </w:rPr>
        <w:t xml:space="preserve">Hás., </w:t>
      </w:r>
      <w:r w:rsidRPr="00073797">
        <w:rPr>
          <w:rFonts w:ascii="Museo Sans 300" w:eastAsia="Times New Roman" w:hAnsi="Museo Sans 300"/>
          <w:lang w:val="es-MX"/>
        </w:rPr>
        <w:t xml:space="preserve">98 Ás., 82.53 </w:t>
      </w:r>
      <w:r w:rsidRPr="00073797">
        <w:rPr>
          <w:rFonts w:ascii="Museo Sans 300" w:eastAsia="Times New Roman" w:hAnsi="Museo Sans 300"/>
          <w:bCs/>
          <w:lang w:val="es-MX"/>
        </w:rPr>
        <w:t xml:space="preserve">Cás., </w:t>
      </w:r>
      <w:r w:rsidRPr="00073797">
        <w:rPr>
          <w:rFonts w:ascii="Museo Sans 300" w:eastAsia="Times New Roman" w:hAnsi="Museo Sans 300"/>
          <w:bCs/>
          <w:lang w:val="es-MX"/>
        </w:rPr>
        <w:lastRenderedPageBreak/>
        <w:t>equivalente a 309,882.53 mts²,</w:t>
      </w:r>
      <w:r w:rsidRPr="00073797">
        <w:rPr>
          <w:rFonts w:ascii="Museo Sans 300" w:eastAsia="Times New Roman" w:hAnsi="Museo Sans 300"/>
          <w:b/>
          <w:lang w:val="es-MX"/>
        </w:rPr>
        <w:t xml:space="preserve"> </w:t>
      </w:r>
      <w:r w:rsidRPr="00073797">
        <w:rPr>
          <w:rFonts w:ascii="Museo Sans 300" w:eastAsia="Times New Roman" w:hAnsi="Museo Sans 300"/>
          <w:lang w:val="es-MX"/>
        </w:rPr>
        <w:t>el cual quedará distribuido de la siguiente manera:</w:t>
      </w:r>
    </w:p>
    <w:p w14:paraId="3585DFEB" w14:textId="77777777" w:rsidR="00355106" w:rsidRDefault="00355106" w:rsidP="00355106">
      <w:pPr>
        <w:jc w:val="center"/>
        <w:rPr>
          <w:rFonts w:ascii="Museo Sans 300" w:eastAsia="Times New Roman" w:hAnsi="Museo Sans 300" w:cs="Times New Roman"/>
          <w:b/>
          <w:lang w:val="es-MX" w:eastAsia="es-MX"/>
        </w:rPr>
      </w:pPr>
    </w:p>
    <w:p w14:paraId="5D08AA04" w14:textId="77777777" w:rsidR="00073797" w:rsidRDefault="00073797" w:rsidP="00B815A8">
      <w:pPr>
        <w:rPr>
          <w:rFonts w:ascii="Museo Sans 300" w:eastAsia="Times New Roman" w:hAnsi="Museo Sans 300" w:cs="Times New Roman"/>
          <w:b/>
          <w:lang w:val="es-MX" w:eastAsia="es-MX"/>
        </w:rPr>
      </w:pPr>
    </w:p>
    <w:p w14:paraId="6BEBFC75" w14:textId="77777777" w:rsidR="00355106" w:rsidRPr="007A06C8" w:rsidRDefault="00355106" w:rsidP="00355106">
      <w:pPr>
        <w:jc w:val="center"/>
        <w:rPr>
          <w:rFonts w:ascii="Museo Sans 300" w:eastAsia="Times New Roman" w:hAnsi="Museo Sans 300" w:cs="Times New Roman"/>
          <w:b/>
          <w:sz w:val="20"/>
          <w:szCs w:val="20"/>
          <w:lang w:eastAsia="es-MX"/>
        </w:rPr>
      </w:pPr>
      <w:r w:rsidRPr="007A06C8">
        <w:rPr>
          <w:rFonts w:ascii="Museo Sans 300" w:eastAsia="Times New Roman" w:hAnsi="Museo Sans 300" w:cs="Times New Roman"/>
          <w:b/>
          <w:sz w:val="20"/>
          <w:szCs w:val="20"/>
          <w:lang w:val="es-MX" w:eastAsia="es-MX"/>
        </w:rPr>
        <w:t>HACIENDA JOYA DE LA PAZ</w:t>
      </w:r>
    </w:p>
    <w:p w14:paraId="5740F649" w14:textId="77777777" w:rsidR="00355106" w:rsidRPr="007A06C8" w:rsidRDefault="00355106" w:rsidP="00355106">
      <w:pPr>
        <w:jc w:val="center"/>
        <w:rPr>
          <w:rFonts w:ascii="Museo Sans 300" w:eastAsia="Times New Roman" w:hAnsi="Museo Sans 300" w:cs="Times New Roman"/>
          <w:b/>
          <w:sz w:val="20"/>
          <w:szCs w:val="20"/>
          <w:lang w:val="es-MX" w:eastAsia="es-MX"/>
        </w:rPr>
      </w:pPr>
      <w:r w:rsidRPr="007A06C8">
        <w:rPr>
          <w:rFonts w:ascii="Museo Sans 300" w:eastAsia="Times New Roman" w:hAnsi="Museo Sans 300" w:cs="Times New Roman"/>
          <w:b/>
          <w:sz w:val="20"/>
          <w:szCs w:val="20"/>
          <w:lang w:val="es-MX" w:eastAsia="es-MX"/>
        </w:rPr>
        <w:t>PROYECTO DE ASENTAMIENTO COMUNITARIO Y LOTIFICACIÓN AGRÍCOLA</w:t>
      </w:r>
    </w:p>
    <w:p w14:paraId="72352A01" w14:textId="26FE4BE4" w:rsidR="00355106" w:rsidRDefault="00355106" w:rsidP="00355106">
      <w:pPr>
        <w:jc w:val="center"/>
        <w:rPr>
          <w:rFonts w:ascii="Museo Sans 300" w:eastAsia="Times New Roman" w:hAnsi="Museo Sans 300" w:cs="Times New Roman"/>
          <w:bCs/>
          <w:lang w:val="es-MX" w:eastAsia="es-SV"/>
        </w:rPr>
      </w:pPr>
      <w:r w:rsidRPr="007A06C8">
        <w:rPr>
          <w:rFonts w:ascii="Museo Sans 300" w:eastAsia="Times New Roman" w:hAnsi="Museo Sans 300" w:cs="Times New Roman"/>
          <w:sz w:val="20"/>
          <w:szCs w:val="20"/>
          <w:lang w:val="es-MX" w:eastAsia="es-MX"/>
        </w:rPr>
        <w:t xml:space="preserve">MATRICULA: </w:t>
      </w:r>
      <w:r w:rsidR="00B815A8">
        <w:rPr>
          <w:rFonts w:ascii="Museo Sans 300" w:eastAsia="Times New Roman" w:hAnsi="Museo Sans 300" w:cs="Times New Roman"/>
          <w:bCs/>
          <w:sz w:val="20"/>
          <w:szCs w:val="20"/>
          <w:lang w:val="es-MX" w:eastAsia="es-SV"/>
        </w:rPr>
        <w:t xml:space="preserve">--- </w:t>
      </w:r>
      <w:r w:rsidRPr="007A06C8">
        <w:rPr>
          <w:rFonts w:ascii="Museo Sans 300" w:eastAsia="Times New Roman" w:hAnsi="Museo Sans 300" w:cs="Times New Roman"/>
          <w:bCs/>
          <w:sz w:val="20"/>
          <w:szCs w:val="20"/>
          <w:lang w:val="es-MX" w:eastAsia="es-SV"/>
        </w:rPr>
        <w:t>-00000</w:t>
      </w:r>
    </w:p>
    <w:tbl>
      <w:tblPr>
        <w:tblpPr w:leftFromText="141" w:rightFromText="141" w:vertAnchor="text" w:horzAnchor="margin" w:tblpXSpec="right" w:tblpY="168"/>
        <w:tblW w:w="8296" w:type="dxa"/>
        <w:tblCellMar>
          <w:left w:w="70" w:type="dxa"/>
          <w:right w:w="70" w:type="dxa"/>
        </w:tblCellMar>
        <w:tblLook w:val="04A0" w:firstRow="1" w:lastRow="0" w:firstColumn="1" w:lastColumn="0" w:noHBand="0" w:noVBand="1"/>
      </w:tblPr>
      <w:tblGrid>
        <w:gridCol w:w="3685"/>
        <w:gridCol w:w="2710"/>
        <w:gridCol w:w="1901"/>
      </w:tblGrid>
      <w:tr w:rsidR="007A06C8" w:rsidRPr="007A06C8" w14:paraId="6336F4F1" w14:textId="77777777" w:rsidTr="007A06C8">
        <w:trPr>
          <w:trHeight w:val="263"/>
        </w:trPr>
        <w:tc>
          <w:tcPr>
            <w:tcW w:w="3685"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73FE1FFE" w14:textId="77777777" w:rsidR="007A06C8" w:rsidRPr="007A06C8" w:rsidRDefault="007A06C8" w:rsidP="007A06C8">
            <w:pPr>
              <w:jc w:val="center"/>
              <w:rPr>
                <w:rFonts w:ascii="Museo Sans 300" w:eastAsia="Times New Roman" w:hAnsi="Museo Sans 300" w:cs="Calibri"/>
                <w:b/>
                <w:bCs/>
                <w:color w:val="000000"/>
                <w:sz w:val="18"/>
                <w:szCs w:val="18"/>
                <w:lang w:val="es-MX" w:eastAsia="es-SV"/>
              </w:rPr>
            </w:pPr>
            <w:r w:rsidRPr="007A06C8">
              <w:rPr>
                <w:rFonts w:ascii="Museo Sans 300" w:eastAsia="Times New Roman" w:hAnsi="Museo Sans 300" w:cs="Calibri"/>
                <w:b/>
                <w:bCs/>
                <w:color w:val="000000"/>
                <w:sz w:val="18"/>
                <w:szCs w:val="18"/>
                <w:lang w:val="es-MX" w:eastAsia="es-SV"/>
              </w:rPr>
              <w:t>DESCRIPCIÓN</w:t>
            </w:r>
          </w:p>
        </w:tc>
        <w:tc>
          <w:tcPr>
            <w:tcW w:w="2710" w:type="dxa"/>
            <w:tcBorders>
              <w:top w:val="single" w:sz="4" w:space="0" w:color="auto"/>
              <w:left w:val="nil"/>
              <w:bottom w:val="single" w:sz="4" w:space="0" w:color="auto"/>
              <w:right w:val="single" w:sz="4" w:space="0" w:color="auto"/>
            </w:tcBorders>
            <w:shd w:val="clear" w:color="auto" w:fill="F2F2F2"/>
            <w:noWrap/>
            <w:vAlign w:val="center"/>
            <w:hideMark/>
          </w:tcPr>
          <w:p w14:paraId="771E3760" w14:textId="77777777" w:rsidR="007A06C8" w:rsidRPr="007A06C8" w:rsidRDefault="007A06C8" w:rsidP="007A06C8">
            <w:pPr>
              <w:jc w:val="center"/>
              <w:rPr>
                <w:rFonts w:ascii="Museo Sans 300" w:eastAsia="Times New Roman" w:hAnsi="Museo Sans 300" w:cs="Calibri"/>
                <w:b/>
                <w:bCs/>
                <w:color w:val="000000"/>
                <w:sz w:val="18"/>
                <w:szCs w:val="18"/>
                <w:lang w:val="es-MX" w:eastAsia="es-SV"/>
              </w:rPr>
            </w:pPr>
            <w:r w:rsidRPr="007A06C8">
              <w:rPr>
                <w:rFonts w:ascii="Museo Sans 300" w:eastAsia="Times New Roman" w:hAnsi="Museo Sans 300" w:cs="Calibri"/>
                <w:b/>
                <w:bCs/>
                <w:color w:val="000000"/>
                <w:sz w:val="18"/>
                <w:szCs w:val="18"/>
                <w:lang w:val="es-MX" w:eastAsia="es-SV"/>
              </w:rPr>
              <w:t>ÁREAS (Hás.)</w:t>
            </w:r>
          </w:p>
        </w:tc>
        <w:tc>
          <w:tcPr>
            <w:tcW w:w="1901" w:type="dxa"/>
            <w:tcBorders>
              <w:top w:val="single" w:sz="4" w:space="0" w:color="auto"/>
              <w:left w:val="nil"/>
              <w:bottom w:val="single" w:sz="4" w:space="0" w:color="auto"/>
              <w:right w:val="single" w:sz="4" w:space="0" w:color="auto"/>
            </w:tcBorders>
            <w:shd w:val="clear" w:color="auto" w:fill="F2F2F2"/>
            <w:hideMark/>
          </w:tcPr>
          <w:p w14:paraId="5D3F5F46" w14:textId="77777777" w:rsidR="007A06C8" w:rsidRPr="007A06C8" w:rsidRDefault="007A06C8" w:rsidP="007A06C8">
            <w:pPr>
              <w:jc w:val="center"/>
              <w:rPr>
                <w:rFonts w:ascii="Museo Sans 300" w:eastAsia="Times New Roman" w:hAnsi="Museo Sans 300" w:cs="Calibri"/>
                <w:b/>
                <w:bCs/>
                <w:color w:val="000000"/>
                <w:sz w:val="18"/>
                <w:szCs w:val="18"/>
                <w:lang w:val="es-MX" w:eastAsia="es-SV"/>
              </w:rPr>
            </w:pPr>
            <w:r w:rsidRPr="007A06C8">
              <w:rPr>
                <w:rFonts w:ascii="Museo Sans 300" w:eastAsia="Times New Roman" w:hAnsi="Museo Sans 300" w:cs="Calibri"/>
                <w:b/>
                <w:bCs/>
                <w:color w:val="000000"/>
                <w:sz w:val="18"/>
                <w:szCs w:val="18"/>
                <w:lang w:val="es-MX" w:eastAsia="es-SV"/>
              </w:rPr>
              <w:t>ÁREAS (Mts²)</w:t>
            </w:r>
          </w:p>
        </w:tc>
      </w:tr>
      <w:tr w:rsidR="007A06C8" w:rsidRPr="007A06C8" w14:paraId="4CB9C364" w14:textId="77777777" w:rsidTr="007A06C8">
        <w:trPr>
          <w:trHeight w:val="263"/>
        </w:trPr>
        <w:tc>
          <w:tcPr>
            <w:tcW w:w="3685" w:type="dxa"/>
            <w:tcBorders>
              <w:top w:val="nil"/>
              <w:left w:val="single" w:sz="4" w:space="0" w:color="auto"/>
              <w:bottom w:val="single" w:sz="4" w:space="0" w:color="auto"/>
              <w:right w:val="single" w:sz="4" w:space="0" w:color="auto"/>
            </w:tcBorders>
            <w:shd w:val="clear" w:color="auto" w:fill="FFFFFF"/>
            <w:noWrap/>
            <w:vAlign w:val="center"/>
            <w:hideMark/>
          </w:tcPr>
          <w:p w14:paraId="4E5FACB3" w14:textId="2EBFB0D9" w:rsidR="007A06C8" w:rsidRPr="007A06C8" w:rsidRDefault="007A06C8" w:rsidP="007D4FBC">
            <w:pPr>
              <w:rPr>
                <w:rFonts w:ascii="Museo Sans 300" w:eastAsia="Times New Roman" w:hAnsi="Museo Sans 300" w:cs="Calibri"/>
                <w:b/>
                <w:bCs/>
                <w:color w:val="000000"/>
                <w:sz w:val="18"/>
                <w:szCs w:val="18"/>
                <w:lang w:val="es-MX" w:eastAsia="es-SV"/>
              </w:rPr>
            </w:pPr>
            <w:r w:rsidRPr="007A06C8">
              <w:rPr>
                <w:rFonts w:ascii="Museo Sans 300" w:eastAsia="Times New Roman" w:hAnsi="Museo Sans 300" w:cs="Calibri"/>
                <w:b/>
                <w:bCs/>
                <w:color w:val="000000"/>
                <w:sz w:val="18"/>
                <w:szCs w:val="18"/>
                <w:lang w:val="es-MX" w:eastAsia="es-SV"/>
              </w:rPr>
              <w:t>ASENTAMIENTO COMUNITARIO (</w:t>
            </w:r>
            <w:r w:rsidR="007D4FBC">
              <w:rPr>
                <w:rFonts w:ascii="Museo Sans 300" w:eastAsia="Times New Roman" w:hAnsi="Museo Sans 300" w:cs="Calibri"/>
                <w:b/>
                <w:bCs/>
                <w:color w:val="000000"/>
                <w:sz w:val="18"/>
                <w:szCs w:val="18"/>
                <w:lang w:val="es-MX" w:eastAsia="es-SV"/>
              </w:rPr>
              <w:t>---</w:t>
            </w:r>
            <w:r w:rsidRPr="007A06C8">
              <w:rPr>
                <w:rFonts w:ascii="Museo Sans 300" w:eastAsia="Times New Roman" w:hAnsi="Museo Sans 300" w:cs="Calibri"/>
                <w:b/>
                <w:bCs/>
                <w:color w:val="000000"/>
                <w:sz w:val="18"/>
                <w:szCs w:val="18"/>
                <w:lang w:val="es-MX" w:eastAsia="es-SV"/>
              </w:rPr>
              <w:t xml:space="preserve"> solar)</w:t>
            </w:r>
          </w:p>
        </w:tc>
        <w:tc>
          <w:tcPr>
            <w:tcW w:w="2710" w:type="dxa"/>
            <w:tcBorders>
              <w:top w:val="nil"/>
              <w:left w:val="nil"/>
              <w:bottom w:val="single" w:sz="4" w:space="0" w:color="auto"/>
              <w:right w:val="single" w:sz="4" w:space="0" w:color="auto"/>
            </w:tcBorders>
            <w:shd w:val="clear" w:color="auto" w:fill="FFFFFF"/>
            <w:noWrap/>
            <w:vAlign w:val="center"/>
          </w:tcPr>
          <w:p w14:paraId="47711F20" w14:textId="77777777" w:rsidR="007A06C8" w:rsidRPr="007A06C8" w:rsidRDefault="007A06C8" w:rsidP="007A06C8">
            <w:pPr>
              <w:rPr>
                <w:rFonts w:ascii="Bookman Old Style" w:eastAsia="Times New Roman" w:hAnsi="Bookman Old Style" w:cs="Calibri"/>
                <w:color w:val="000000"/>
                <w:sz w:val="18"/>
                <w:szCs w:val="18"/>
                <w:lang w:val="es-MX" w:eastAsia="es-SV"/>
              </w:rPr>
            </w:pPr>
          </w:p>
        </w:tc>
        <w:tc>
          <w:tcPr>
            <w:tcW w:w="1901" w:type="dxa"/>
            <w:tcBorders>
              <w:top w:val="nil"/>
              <w:left w:val="nil"/>
              <w:bottom w:val="single" w:sz="4" w:space="0" w:color="auto"/>
              <w:right w:val="single" w:sz="4" w:space="0" w:color="auto"/>
            </w:tcBorders>
            <w:shd w:val="clear" w:color="auto" w:fill="FFFFFF"/>
          </w:tcPr>
          <w:p w14:paraId="59C3EF22" w14:textId="77777777" w:rsidR="007A06C8" w:rsidRPr="007A06C8" w:rsidRDefault="007A06C8" w:rsidP="007A06C8">
            <w:pPr>
              <w:rPr>
                <w:rFonts w:ascii="Bookman Old Style" w:eastAsia="Times New Roman" w:hAnsi="Bookman Old Style" w:cs="Calibri"/>
                <w:color w:val="000000"/>
                <w:sz w:val="18"/>
                <w:szCs w:val="18"/>
                <w:lang w:val="es-MX" w:eastAsia="es-SV"/>
              </w:rPr>
            </w:pPr>
          </w:p>
        </w:tc>
      </w:tr>
      <w:tr w:rsidR="007A06C8" w:rsidRPr="007A06C8" w14:paraId="39E0D1D9" w14:textId="77777777" w:rsidTr="007A06C8">
        <w:trPr>
          <w:trHeight w:val="263"/>
        </w:trPr>
        <w:tc>
          <w:tcPr>
            <w:tcW w:w="3685" w:type="dxa"/>
            <w:tcBorders>
              <w:top w:val="nil"/>
              <w:left w:val="single" w:sz="4" w:space="0" w:color="auto"/>
              <w:bottom w:val="single" w:sz="4" w:space="0" w:color="auto"/>
              <w:right w:val="single" w:sz="4" w:space="0" w:color="auto"/>
            </w:tcBorders>
            <w:shd w:val="clear" w:color="auto" w:fill="FFFFFF"/>
            <w:noWrap/>
            <w:vAlign w:val="center"/>
            <w:hideMark/>
          </w:tcPr>
          <w:p w14:paraId="0D89BD94" w14:textId="44AA1680" w:rsidR="007A06C8" w:rsidRPr="007A06C8" w:rsidRDefault="007A06C8" w:rsidP="00B815A8">
            <w:pPr>
              <w:rPr>
                <w:rFonts w:ascii="Museo Sans 300" w:eastAsia="Times New Roman" w:hAnsi="Museo Sans 300" w:cs="Calibri"/>
                <w:b/>
                <w:bCs/>
                <w:color w:val="000000"/>
                <w:sz w:val="18"/>
                <w:szCs w:val="18"/>
                <w:lang w:val="es-MX" w:eastAsia="es-SV"/>
              </w:rPr>
            </w:pPr>
            <w:r w:rsidRPr="007A06C8">
              <w:rPr>
                <w:rFonts w:ascii="Museo Sans 300" w:eastAsia="Times New Roman" w:hAnsi="Museo Sans 300" w:cs="Calibri"/>
                <w:b/>
                <w:bCs/>
                <w:color w:val="000000"/>
                <w:sz w:val="18"/>
                <w:szCs w:val="18"/>
                <w:lang w:val="es-MX" w:eastAsia="es-SV"/>
              </w:rPr>
              <w:t>Polígono C (</w:t>
            </w:r>
            <w:r w:rsidR="00B815A8">
              <w:rPr>
                <w:rFonts w:ascii="Museo Sans 300" w:eastAsia="Times New Roman" w:hAnsi="Museo Sans 300" w:cs="Calibri"/>
                <w:b/>
                <w:bCs/>
                <w:color w:val="000000"/>
                <w:sz w:val="18"/>
                <w:szCs w:val="18"/>
                <w:lang w:val="es-MX" w:eastAsia="es-SV"/>
              </w:rPr>
              <w:t>---</w:t>
            </w:r>
            <w:r w:rsidRPr="007A06C8">
              <w:rPr>
                <w:rFonts w:ascii="Museo Sans 300" w:eastAsia="Times New Roman" w:hAnsi="Museo Sans 300" w:cs="Calibri"/>
                <w:b/>
                <w:bCs/>
                <w:color w:val="000000"/>
                <w:sz w:val="18"/>
                <w:szCs w:val="18"/>
                <w:lang w:val="es-MX" w:eastAsia="es-SV"/>
              </w:rPr>
              <w:t xml:space="preserve"> solar)</w:t>
            </w:r>
          </w:p>
        </w:tc>
        <w:tc>
          <w:tcPr>
            <w:tcW w:w="2710" w:type="dxa"/>
            <w:tcBorders>
              <w:top w:val="nil"/>
              <w:left w:val="nil"/>
              <w:bottom w:val="single" w:sz="4" w:space="0" w:color="auto"/>
              <w:right w:val="single" w:sz="4" w:space="0" w:color="auto"/>
            </w:tcBorders>
            <w:shd w:val="clear" w:color="auto" w:fill="FFFFFF"/>
            <w:noWrap/>
            <w:vAlign w:val="center"/>
            <w:hideMark/>
          </w:tcPr>
          <w:p w14:paraId="783A9FF8" w14:textId="77777777" w:rsidR="007A06C8" w:rsidRPr="007A06C8" w:rsidRDefault="007A06C8" w:rsidP="007A06C8">
            <w:pPr>
              <w:jc w:val="center"/>
              <w:rPr>
                <w:rFonts w:ascii="Bookman Old Style" w:eastAsia="Times New Roman" w:hAnsi="Bookman Old Style"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00 Hás., 27 Ás., 66.28 Cás.</w:t>
            </w:r>
          </w:p>
        </w:tc>
        <w:tc>
          <w:tcPr>
            <w:tcW w:w="1901" w:type="dxa"/>
            <w:tcBorders>
              <w:top w:val="nil"/>
              <w:left w:val="nil"/>
              <w:bottom w:val="single" w:sz="4" w:space="0" w:color="auto"/>
              <w:right w:val="single" w:sz="4" w:space="0" w:color="auto"/>
            </w:tcBorders>
            <w:shd w:val="clear" w:color="auto" w:fill="FFFFFF"/>
            <w:hideMark/>
          </w:tcPr>
          <w:p w14:paraId="7C17D8B0" w14:textId="77777777" w:rsidR="007A06C8" w:rsidRPr="007A06C8" w:rsidRDefault="007A06C8" w:rsidP="00C141B4">
            <w:pPr>
              <w:jc w:val="right"/>
              <w:rPr>
                <w:rFonts w:ascii="Bookman Old Style" w:eastAsia="Times New Roman" w:hAnsi="Bookman Old Style"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2,766.28</w:t>
            </w:r>
          </w:p>
        </w:tc>
      </w:tr>
      <w:tr w:rsidR="007A06C8" w:rsidRPr="007A06C8" w14:paraId="24E0F0CD" w14:textId="77777777" w:rsidTr="007A06C8">
        <w:trPr>
          <w:trHeight w:val="263"/>
        </w:trPr>
        <w:tc>
          <w:tcPr>
            <w:tcW w:w="3685" w:type="dxa"/>
            <w:tcBorders>
              <w:top w:val="nil"/>
              <w:left w:val="single" w:sz="4" w:space="0" w:color="auto"/>
              <w:bottom w:val="single" w:sz="4" w:space="0" w:color="auto"/>
              <w:right w:val="single" w:sz="4" w:space="0" w:color="auto"/>
            </w:tcBorders>
            <w:shd w:val="clear" w:color="auto" w:fill="FFFFFF"/>
            <w:noWrap/>
            <w:vAlign w:val="center"/>
            <w:hideMark/>
          </w:tcPr>
          <w:p w14:paraId="00DF39B1" w14:textId="77777777" w:rsidR="007A06C8" w:rsidRPr="007A06C8" w:rsidRDefault="007A06C8" w:rsidP="007A06C8">
            <w:pPr>
              <w:rPr>
                <w:rFonts w:ascii="Museo Sans 300" w:eastAsia="Times New Roman" w:hAnsi="Museo Sans 300" w:cs="Calibri"/>
                <w:b/>
                <w:bCs/>
                <w:color w:val="000000"/>
                <w:sz w:val="18"/>
                <w:szCs w:val="18"/>
                <w:lang w:val="es-MX" w:eastAsia="es-SV"/>
              </w:rPr>
            </w:pPr>
            <w:r w:rsidRPr="007A06C8">
              <w:rPr>
                <w:rFonts w:ascii="Museo Sans 300" w:eastAsia="Times New Roman" w:hAnsi="Museo Sans 300" w:cs="Calibri"/>
                <w:b/>
                <w:color w:val="000000"/>
                <w:sz w:val="18"/>
                <w:szCs w:val="18"/>
                <w:lang w:val="es-MX" w:eastAsia="es-SV"/>
              </w:rPr>
              <w:t>Subtotal</w:t>
            </w:r>
          </w:p>
        </w:tc>
        <w:tc>
          <w:tcPr>
            <w:tcW w:w="2710" w:type="dxa"/>
            <w:tcBorders>
              <w:top w:val="nil"/>
              <w:left w:val="nil"/>
              <w:bottom w:val="single" w:sz="4" w:space="0" w:color="auto"/>
              <w:right w:val="single" w:sz="4" w:space="0" w:color="auto"/>
            </w:tcBorders>
            <w:shd w:val="clear" w:color="auto" w:fill="FFFFFF"/>
            <w:noWrap/>
            <w:vAlign w:val="center"/>
            <w:hideMark/>
          </w:tcPr>
          <w:p w14:paraId="0EB4F633" w14:textId="77777777" w:rsidR="007A06C8" w:rsidRPr="007A06C8" w:rsidRDefault="007A06C8" w:rsidP="007A06C8">
            <w:pPr>
              <w:jc w:val="center"/>
              <w:rPr>
                <w:rFonts w:ascii="Museo Sans 300" w:eastAsia="Times New Roman" w:hAnsi="Museo Sans 300" w:cs="Calibri"/>
                <w:b/>
                <w:color w:val="000000"/>
                <w:sz w:val="18"/>
                <w:szCs w:val="18"/>
                <w:lang w:val="es-MX" w:eastAsia="es-SV"/>
              </w:rPr>
            </w:pPr>
            <w:r w:rsidRPr="007A06C8">
              <w:rPr>
                <w:rFonts w:ascii="Museo Sans 300" w:eastAsia="Times New Roman" w:hAnsi="Museo Sans 300" w:cs="Calibri"/>
                <w:b/>
                <w:color w:val="000000"/>
                <w:sz w:val="18"/>
                <w:szCs w:val="18"/>
                <w:lang w:val="es-MX" w:eastAsia="es-SV"/>
              </w:rPr>
              <w:t>00 Hás., 27 Ás., 66.28 Cás.</w:t>
            </w:r>
          </w:p>
        </w:tc>
        <w:tc>
          <w:tcPr>
            <w:tcW w:w="1901" w:type="dxa"/>
            <w:tcBorders>
              <w:top w:val="nil"/>
              <w:left w:val="nil"/>
              <w:bottom w:val="single" w:sz="4" w:space="0" w:color="auto"/>
              <w:right w:val="single" w:sz="4" w:space="0" w:color="auto"/>
            </w:tcBorders>
            <w:shd w:val="clear" w:color="auto" w:fill="FFFFFF"/>
            <w:hideMark/>
          </w:tcPr>
          <w:p w14:paraId="4F55AD29" w14:textId="77777777" w:rsidR="007A06C8" w:rsidRPr="007A06C8" w:rsidRDefault="007A06C8" w:rsidP="00C141B4">
            <w:pPr>
              <w:jc w:val="right"/>
              <w:rPr>
                <w:rFonts w:ascii="Museo Sans 300" w:eastAsia="Times New Roman" w:hAnsi="Museo Sans 300" w:cs="Calibri"/>
                <w:b/>
                <w:color w:val="000000"/>
                <w:sz w:val="18"/>
                <w:szCs w:val="18"/>
                <w:lang w:val="es-MX" w:eastAsia="es-SV"/>
              </w:rPr>
            </w:pPr>
            <w:r w:rsidRPr="007A06C8">
              <w:rPr>
                <w:rFonts w:ascii="Museo Sans 300" w:eastAsia="Times New Roman" w:hAnsi="Museo Sans 300" w:cs="Calibri"/>
                <w:b/>
                <w:color w:val="000000"/>
                <w:sz w:val="18"/>
                <w:szCs w:val="18"/>
                <w:lang w:val="es-MX" w:eastAsia="es-SV"/>
              </w:rPr>
              <w:t>2,766.28</w:t>
            </w:r>
          </w:p>
        </w:tc>
      </w:tr>
      <w:tr w:rsidR="007A06C8" w:rsidRPr="007A06C8" w14:paraId="0FB45404" w14:textId="77777777" w:rsidTr="007A06C8">
        <w:trPr>
          <w:trHeight w:val="263"/>
        </w:trPr>
        <w:tc>
          <w:tcPr>
            <w:tcW w:w="3685" w:type="dxa"/>
            <w:tcBorders>
              <w:top w:val="nil"/>
              <w:left w:val="single" w:sz="4" w:space="0" w:color="auto"/>
              <w:bottom w:val="single" w:sz="4" w:space="0" w:color="auto"/>
              <w:right w:val="single" w:sz="4" w:space="0" w:color="auto"/>
            </w:tcBorders>
            <w:shd w:val="clear" w:color="auto" w:fill="FFFFFF"/>
            <w:noWrap/>
            <w:vAlign w:val="center"/>
            <w:hideMark/>
          </w:tcPr>
          <w:p w14:paraId="64829DAB" w14:textId="1EDDF073" w:rsidR="007A06C8" w:rsidRPr="007A06C8" w:rsidRDefault="007A06C8" w:rsidP="00B815A8">
            <w:pPr>
              <w:rPr>
                <w:rFonts w:ascii="Museo Sans 300" w:eastAsia="Times New Roman" w:hAnsi="Museo Sans 300" w:cs="Calibri"/>
                <w:b/>
                <w:bCs/>
                <w:color w:val="000000"/>
                <w:sz w:val="18"/>
                <w:szCs w:val="18"/>
                <w:lang w:val="es-MX" w:eastAsia="es-SV"/>
              </w:rPr>
            </w:pPr>
            <w:r w:rsidRPr="007A06C8">
              <w:rPr>
                <w:rFonts w:ascii="Museo Sans 300" w:eastAsia="Times New Roman" w:hAnsi="Museo Sans 300" w:cs="Calibri"/>
                <w:b/>
                <w:bCs/>
                <w:color w:val="000000"/>
                <w:sz w:val="18"/>
                <w:szCs w:val="18"/>
                <w:lang w:val="es-MX" w:eastAsia="es-SV"/>
              </w:rPr>
              <w:t>LOTIFICACIÓN AGRÍCOLA  (</w:t>
            </w:r>
            <w:r w:rsidR="00B815A8">
              <w:rPr>
                <w:rFonts w:ascii="Museo Sans 300" w:eastAsia="Times New Roman" w:hAnsi="Museo Sans 300" w:cs="Calibri"/>
                <w:b/>
                <w:bCs/>
                <w:color w:val="000000"/>
                <w:sz w:val="18"/>
                <w:szCs w:val="18"/>
                <w:lang w:val="es-MX" w:eastAsia="es-SV"/>
              </w:rPr>
              <w:t>---</w:t>
            </w:r>
            <w:r w:rsidRPr="007A06C8">
              <w:rPr>
                <w:rFonts w:ascii="Museo Sans 300" w:eastAsia="Times New Roman" w:hAnsi="Museo Sans 300" w:cs="Calibri"/>
                <w:b/>
                <w:bCs/>
                <w:color w:val="000000"/>
                <w:sz w:val="18"/>
                <w:szCs w:val="18"/>
                <w:lang w:val="es-MX" w:eastAsia="es-SV"/>
              </w:rPr>
              <w:t xml:space="preserve"> lotes)</w:t>
            </w:r>
          </w:p>
        </w:tc>
        <w:tc>
          <w:tcPr>
            <w:tcW w:w="2710" w:type="dxa"/>
            <w:tcBorders>
              <w:top w:val="nil"/>
              <w:left w:val="nil"/>
              <w:bottom w:val="single" w:sz="4" w:space="0" w:color="auto"/>
              <w:right w:val="single" w:sz="4" w:space="0" w:color="auto"/>
            </w:tcBorders>
            <w:shd w:val="clear" w:color="auto" w:fill="FFFFFF"/>
            <w:noWrap/>
            <w:vAlign w:val="center"/>
            <w:hideMark/>
          </w:tcPr>
          <w:p w14:paraId="01E7A7FB" w14:textId="77777777" w:rsidR="007A06C8" w:rsidRPr="007A06C8" w:rsidRDefault="007A06C8" w:rsidP="007A06C8">
            <w:pPr>
              <w:rPr>
                <w:rFonts w:ascii="Bookman Old Style" w:eastAsia="Times New Roman" w:hAnsi="Bookman Old Style" w:cs="Calibri"/>
                <w:color w:val="000000"/>
                <w:sz w:val="18"/>
                <w:szCs w:val="18"/>
                <w:lang w:val="es-MX" w:eastAsia="es-SV"/>
              </w:rPr>
            </w:pPr>
            <w:r w:rsidRPr="007A06C8">
              <w:rPr>
                <w:rFonts w:ascii="Bookman Old Style" w:eastAsia="Times New Roman" w:hAnsi="Bookman Old Style" w:cs="Calibri"/>
                <w:color w:val="000000"/>
                <w:sz w:val="18"/>
                <w:szCs w:val="18"/>
                <w:lang w:val="es-MX" w:eastAsia="es-SV"/>
              </w:rPr>
              <w:t> </w:t>
            </w:r>
          </w:p>
        </w:tc>
        <w:tc>
          <w:tcPr>
            <w:tcW w:w="1901" w:type="dxa"/>
            <w:tcBorders>
              <w:top w:val="nil"/>
              <w:left w:val="nil"/>
              <w:bottom w:val="single" w:sz="4" w:space="0" w:color="auto"/>
              <w:right w:val="single" w:sz="4" w:space="0" w:color="auto"/>
            </w:tcBorders>
            <w:shd w:val="clear" w:color="auto" w:fill="FFFFFF"/>
          </w:tcPr>
          <w:p w14:paraId="2F23E927" w14:textId="77777777" w:rsidR="007A06C8" w:rsidRPr="007A06C8" w:rsidRDefault="007A06C8" w:rsidP="00C141B4">
            <w:pPr>
              <w:jc w:val="right"/>
              <w:rPr>
                <w:rFonts w:ascii="Bookman Old Style" w:eastAsia="Times New Roman" w:hAnsi="Bookman Old Style" w:cs="Calibri"/>
                <w:color w:val="000000"/>
                <w:sz w:val="18"/>
                <w:szCs w:val="18"/>
                <w:lang w:val="es-MX" w:eastAsia="es-SV"/>
              </w:rPr>
            </w:pPr>
          </w:p>
        </w:tc>
      </w:tr>
      <w:tr w:rsidR="007A06C8" w:rsidRPr="007A06C8" w14:paraId="7E33ACD1" w14:textId="77777777" w:rsidTr="007A06C8">
        <w:trPr>
          <w:trHeight w:val="263"/>
        </w:trPr>
        <w:tc>
          <w:tcPr>
            <w:tcW w:w="3685" w:type="dxa"/>
            <w:tcBorders>
              <w:top w:val="nil"/>
              <w:left w:val="single" w:sz="4" w:space="0" w:color="auto"/>
              <w:bottom w:val="single" w:sz="4" w:space="0" w:color="auto"/>
              <w:right w:val="single" w:sz="4" w:space="0" w:color="auto"/>
            </w:tcBorders>
            <w:shd w:val="clear" w:color="auto" w:fill="FFFFFF"/>
            <w:noWrap/>
            <w:vAlign w:val="center"/>
            <w:hideMark/>
          </w:tcPr>
          <w:p w14:paraId="1407D594" w14:textId="0EF87A3C" w:rsidR="007A06C8" w:rsidRPr="007A06C8" w:rsidRDefault="007A06C8" w:rsidP="00B815A8">
            <w:pPr>
              <w:jc w:val="both"/>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Polígono 3 (</w:t>
            </w:r>
            <w:r w:rsidR="00B815A8">
              <w:rPr>
                <w:rFonts w:ascii="Museo Sans 300" w:eastAsia="Times New Roman" w:hAnsi="Museo Sans 300" w:cs="Calibri"/>
                <w:color w:val="000000"/>
                <w:sz w:val="18"/>
                <w:szCs w:val="18"/>
                <w:lang w:val="es-MX" w:eastAsia="es-SV"/>
              </w:rPr>
              <w:t>---</w:t>
            </w:r>
            <w:r w:rsidRPr="007A06C8">
              <w:rPr>
                <w:rFonts w:ascii="Museo Sans 300" w:eastAsia="Times New Roman" w:hAnsi="Museo Sans 300" w:cs="Calibri"/>
                <w:color w:val="000000"/>
                <w:sz w:val="18"/>
                <w:szCs w:val="18"/>
                <w:lang w:val="es-MX" w:eastAsia="es-SV"/>
              </w:rPr>
              <w:t xml:space="preserve"> lotes)</w:t>
            </w:r>
          </w:p>
        </w:tc>
        <w:tc>
          <w:tcPr>
            <w:tcW w:w="2710" w:type="dxa"/>
            <w:tcBorders>
              <w:top w:val="nil"/>
              <w:left w:val="nil"/>
              <w:bottom w:val="single" w:sz="4" w:space="0" w:color="auto"/>
              <w:right w:val="single" w:sz="4" w:space="0" w:color="auto"/>
            </w:tcBorders>
            <w:shd w:val="clear" w:color="auto" w:fill="FFFFFF"/>
            <w:noWrap/>
            <w:vAlign w:val="center"/>
            <w:hideMark/>
          </w:tcPr>
          <w:p w14:paraId="0B99441E" w14:textId="77777777" w:rsidR="007A06C8" w:rsidRPr="007A06C8" w:rsidRDefault="007A06C8" w:rsidP="007A06C8">
            <w:pPr>
              <w:jc w:val="center"/>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05 Hás., 99 Ás., 34.65 Cás.</w:t>
            </w:r>
          </w:p>
        </w:tc>
        <w:tc>
          <w:tcPr>
            <w:tcW w:w="1901" w:type="dxa"/>
            <w:tcBorders>
              <w:top w:val="nil"/>
              <w:left w:val="nil"/>
              <w:bottom w:val="single" w:sz="4" w:space="0" w:color="auto"/>
              <w:right w:val="single" w:sz="4" w:space="0" w:color="auto"/>
            </w:tcBorders>
            <w:shd w:val="clear" w:color="auto" w:fill="FFFFFF"/>
            <w:hideMark/>
          </w:tcPr>
          <w:p w14:paraId="11D6F2F7" w14:textId="77777777" w:rsidR="007A06C8" w:rsidRPr="007A06C8" w:rsidRDefault="007A06C8" w:rsidP="00C141B4">
            <w:pPr>
              <w:jc w:val="right"/>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59,934.65</w:t>
            </w:r>
          </w:p>
        </w:tc>
      </w:tr>
      <w:tr w:rsidR="007A06C8" w:rsidRPr="007A06C8" w14:paraId="19200E0E" w14:textId="77777777" w:rsidTr="007A06C8">
        <w:trPr>
          <w:trHeight w:val="263"/>
        </w:trPr>
        <w:tc>
          <w:tcPr>
            <w:tcW w:w="3685" w:type="dxa"/>
            <w:tcBorders>
              <w:top w:val="nil"/>
              <w:left w:val="single" w:sz="4" w:space="0" w:color="auto"/>
              <w:bottom w:val="single" w:sz="4" w:space="0" w:color="auto"/>
              <w:right w:val="single" w:sz="4" w:space="0" w:color="auto"/>
            </w:tcBorders>
            <w:shd w:val="clear" w:color="auto" w:fill="FFFFFF"/>
            <w:noWrap/>
            <w:vAlign w:val="center"/>
            <w:hideMark/>
          </w:tcPr>
          <w:p w14:paraId="1F79CBE2" w14:textId="6373E595" w:rsidR="007A06C8" w:rsidRPr="007A06C8" w:rsidRDefault="007A06C8" w:rsidP="00B815A8">
            <w:pPr>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Polígono 5 (</w:t>
            </w:r>
            <w:r w:rsidR="00B815A8">
              <w:rPr>
                <w:rFonts w:ascii="Museo Sans 300" w:eastAsia="Times New Roman" w:hAnsi="Museo Sans 300" w:cs="Calibri"/>
                <w:color w:val="000000"/>
                <w:sz w:val="18"/>
                <w:szCs w:val="18"/>
                <w:lang w:val="es-MX" w:eastAsia="es-SV"/>
              </w:rPr>
              <w:t>---</w:t>
            </w:r>
            <w:r w:rsidRPr="007A06C8">
              <w:rPr>
                <w:rFonts w:ascii="Museo Sans 300" w:eastAsia="Times New Roman" w:hAnsi="Museo Sans 300" w:cs="Calibri"/>
                <w:color w:val="000000"/>
                <w:sz w:val="18"/>
                <w:szCs w:val="18"/>
                <w:lang w:val="es-MX" w:eastAsia="es-SV"/>
              </w:rPr>
              <w:t xml:space="preserve"> lotes)</w:t>
            </w:r>
          </w:p>
        </w:tc>
        <w:tc>
          <w:tcPr>
            <w:tcW w:w="2710" w:type="dxa"/>
            <w:tcBorders>
              <w:top w:val="nil"/>
              <w:left w:val="nil"/>
              <w:bottom w:val="single" w:sz="4" w:space="0" w:color="auto"/>
              <w:right w:val="single" w:sz="4" w:space="0" w:color="auto"/>
            </w:tcBorders>
            <w:shd w:val="clear" w:color="auto" w:fill="FFFFFF"/>
            <w:noWrap/>
            <w:vAlign w:val="center"/>
            <w:hideMark/>
          </w:tcPr>
          <w:p w14:paraId="1E8F5D9E" w14:textId="77777777" w:rsidR="007A06C8" w:rsidRPr="007A06C8" w:rsidRDefault="007A06C8" w:rsidP="007A06C8">
            <w:pPr>
              <w:jc w:val="center"/>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02 Hás., 15 Ás., 49.17 Cás.</w:t>
            </w:r>
          </w:p>
        </w:tc>
        <w:tc>
          <w:tcPr>
            <w:tcW w:w="1901" w:type="dxa"/>
            <w:tcBorders>
              <w:top w:val="nil"/>
              <w:left w:val="nil"/>
              <w:bottom w:val="single" w:sz="4" w:space="0" w:color="auto"/>
              <w:right w:val="single" w:sz="4" w:space="0" w:color="auto"/>
            </w:tcBorders>
            <w:shd w:val="clear" w:color="auto" w:fill="FFFFFF"/>
            <w:hideMark/>
          </w:tcPr>
          <w:p w14:paraId="7D0738EE" w14:textId="77777777" w:rsidR="007A06C8" w:rsidRPr="007A06C8" w:rsidRDefault="007A06C8" w:rsidP="00C141B4">
            <w:pPr>
              <w:jc w:val="right"/>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21,549.17</w:t>
            </w:r>
          </w:p>
        </w:tc>
      </w:tr>
      <w:tr w:rsidR="007A06C8" w:rsidRPr="007A06C8" w14:paraId="119AD199" w14:textId="77777777" w:rsidTr="007A06C8">
        <w:trPr>
          <w:trHeight w:val="263"/>
        </w:trPr>
        <w:tc>
          <w:tcPr>
            <w:tcW w:w="3685" w:type="dxa"/>
            <w:tcBorders>
              <w:top w:val="nil"/>
              <w:left w:val="single" w:sz="4" w:space="0" w:color="auto"/>
              <w:bottom w:val="single" w:sz="4" w:space="0" w:color="auto"/>
              <w:right w:val="single" w:sz="4" w:space="0" w:color="auto"/>
            </w:tcBorders>
            <w:shd w:val="clear" w:color="auto" w:fill="FFFFFF"/>
            <w:noWrap/>
            <w:vAlign w:val="center"/>
            <w:hideMark/>
          </w:tcPr>
          <w:p w14:paraId="7DC7F1D8" w14:textId="33F2FC85" w:rsidR="007A06C8" w:rsidRPr="007A06C8" w:rsidRDefault="007A06C8" w:rsidP="00B815A8">
            <w:pPr>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Polígono 6 (</w:t>
            </w:r>
            <w:r w:rsidR="00B815A8">
              <w:rPr>
                <w:rFonts w:ascii="Museo Sans 300" w:eastAsia="Times New Roman" w:hAnsi="Museo Sans 300" w:cs="Calibri"/>
                <w:color w:val="000000"/>
                <w:sz w:val="18"/>
                <w:szCs w:val="18"/>
                <w:lang w:val="es-MX" w:eastAsia="es-SV"/>
              </w:rPr>
              <w:t>---</w:t>
            </w:r>
            <w:r w:rsidRPr="007A06C8">
              <w:rPr>
                <w:rFonts w:ascii="Museo Sans 300" w:eastAsia="Times New Roman" w:hAnsi="Museo Sans 300" w:cs="Calibri"/>
                <w:color w:val="000000"/>
                <w:sz w:val="18"/>
                <w:szCs w:val="18"/>
                <w:lang w:val="es-MX" w:eastAsia="es-SV"/>
              </w:rPr>
              <w:t xml:space="preserve"> lote)</w:t>
            </w:r>
          </w:p>
        </w:tc>
        <w:tc>
          <w:tcPr>
            <w:tcW w:w="2710" w:type="dxa"/>
            <w:tcBorders>
              <w:top w:val="nil"/>
              <w:left w:val="nil"/>
              <w:bottom w:val="single" w:sz="4" w:space="0" w:color="auto"/>
              <w:right w:val="single" w:sz="4" w:space="0" w:color="auto"/>
            </w:tcBorders>
            <w:shd w:val="clear" w:color="auto" w:fill="FFFFFF"/>
            <w:noWrap/>
            <w:vAlign w:val="center"/>
            <w:hideMark/>
          </w:tcPr>
          <w:p w14:paraId="7A95E599" w14:textId="77777777" w:rsidR="007A06C8" w:rsidRPr="007A06C8" w:rsidRDefault="007A06C8" w:rsidP="007A06C8">
            <w:pPr>
              <w:jc w:val="center"/>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00 Hás., 44 Ás., 87.22 Cás.</w:t>
            </w:r>
          </w:p>
        </w:tc>
        <w:tc>
          <w:tcPr>
            <w:tcW w:w="1901" w:type="dxa"/>
            <w:tcBorders>
              <w:top w:val="nil"/>
              <w:left w:val="nil"/>
              <w:bottom w:val="single" w:sz="4" w:space="0" w:color="auto"/>
              <w:right w:val="single" w:sz="4" w:space="0" w:color="auto"/>
            </w:tcBorders>
            <w:shd w:val="clear" w:color="auto" w:fill="FFFFFF"/>
            <w:hideMark/>
          </w:tcPr>
          <w:p w14:paraId="639621C8" w14:textId="77777777" w:rsidR="007A06C8" w:rsidRPr="007A06C8" w:rsidRDefault="007A06C8" w:rsidP="00C141B4">
            <w:pPr>
              <w:jc w:val="right"/>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4,487.22</w:t>
            </w:r>
          </w:p>
        </w:tc>
      </w:tr>
      <w:tr w:rsidR="007A06C8" w:rsidRPr="007A06C8" w14:paraId="1A2E3C96" w14:textId="77777777" w:rsidTr="007A06C8">
        <w:trPr>
          <w:trHeight w:val="263"/>
        </w:trPr>
        <w:tc>
          <w:tcPr>
            <w:tcW w:w="3685" w:type="dxa"/>
            <w:tcBorders>
              <w:top w:val="nil"/>
              <w:left w:val="single" w:sz="4" w:space="0" w:color="auto"/>
              <w:bottom w:val="single" w:sz="4" w:space="0" w:color="auto"/>
              <w:right w:val="single" w:sz="4" w:space="0" w:color="auto"/>
            </w:tcBorders>
            <w:shd w:val="clear" w:color="auto" w:fill="FFFFFF"/>
            <w:noWrap/>
            <w:vAlign w:val="center"/>
            <w:hideMark/>
          </w:tcPr>
          <w:p w14:paraId="7B67892F" w14:textId="05CFD096" w:rsidR="007A06C8" w:rsidRPr="007A06C8" w:rsidRDefault="007A06C8" w:rsidP="00B815A8">
            <w:pPr>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Polígono 7 (</w:t>
            </w:r>
            <w:r w:rsidR="00B815A8">
              <w:rPr>
                <w:rFonts w:ascii="Museo Sans 300" w:eastAsia="Times New Roman" w:hAnsi="Museo Sans 300" w:cs="Calibri"/>
                <w:color w:val="000000"/>
                <w:sz w:val="18"/>
                <w:szCs w:val="18"/>
                <w:lang w:val="es-MX" w:eastAsia="es-SV"/>
              </w:rPr>
              <w:t>---</w:t>
            </w:r>
            <w:r w:rsidRPr="007A06C8">
              <w:rPr>
                <w:rFonts w:ascii="Museo Sans 300" w:eastAsia="Times New Roman" w:hAnsi="Museo Sans 300" w:cs="Calibri"/>
                <w:color w:val="000000"/>
                <w:sz w:val="18"/>
                <w:szCs w:val="18"/>
                <w:lang w:val="es-MX" w:eastAsia="es-SV"/>
              </w:rPr>
              <w:t xml:space="preserve"> lotes)</w:t>
            </w:r>
          </w:p>
        </w:tc>
        <w:tc>
          <w:tcPr>
            <w:tcW w:w="2710" w:type="dxa"/>
            <w:tcBorders>
              <w:top w:val="nil"/>
              <w:left w:val="nil"/>
              <w:bottom w:val="single" w:sz="4" w:space="0" w:color="auto"/>
              <w:right w:val="single" w:sz="4" w:space="0" w:color="auto"/>
            </w:tcBorders>
            <w:shd w:val="clear" w:color="auto" w:fill="FFFFFF"/>
            <w:noWrap/>
            <w:vAlign w:val="center"/>
            <w:hideMark/>
          </w:tcPr>
          <w:p w14:paraId="4E06CF87" w14:textId="77777777" w:rsidR="007A06C8" w:rsidRPr="007A06C8" w:rsidRDefault="007A06C8" w:rsidP="007A06C8">
            <w:pPr>
              <w:jc w:val="center"/>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00 Hás., 45 Ás., 60.44 Cás.</w:t>
            </w:r>
          </w:p>
        </w:tc>
        <w:tc>
          <w:tcPr>
            <w:tcW w:w="1901" w:type="dxa"/>
            <w:tcBorders>
              <w:top w:val="nil"/>
              <w:left w:val="nil"/>
              <w:bottom w:val="single" w:sz="4" w:space="0" w:color="auto"/>
              <w:right w:val="single" w:sz="4" w:space="0" w:color="auto"/>
            </w:tcBorders>
            <w:shd w:val="clear" w:color="auto" w:fill="FFFFFF"/>
            <w:hideMark/>
          </w:tcPr>
          <w:p w14:paraId="765446D4" w14:textId="77777777" w:rsidR="007A06C8" w:rsidRPr="007A06C8" w:rsidRDefault="007A06C8" w:rsidP="00C141B4">
            <w:pPr>
              <w:jc w:val="right"/>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4,560.44</w:t>
            </w:r>
          </w:p>
        </w:tc>
      </w:tr>
      <w:tr w:rsidR="007A06C8" w:rsidRPr="007A06C8" w14:paraId="16369049" w14:textId="77777777" w:rsidTr="007A06C8">
        <w:trPr>
          <w:trHeight w:val="263"/>
        </w:trPr>
        <w:tc>
          <w:tcPr>
            <w:tcW w:w="3685" w:type="dxa"/>
            <w:tcBorders>
              <w:top w:val="nil"/>
              <w:left w:val="single" w:sz="4" w:space="0" w:color="auto"/>
              <w:bottom w:val="single" w:sz="4" w:space="0" w:color="auto"/>
              <w:right w:val="single" w:sz="4" w:space="0" w:color="auto"/>
            </w:tcBorders>
            <w:shd w:val="clear" w:color="auto" w:fill="FFFFFF"/>
            <w:noWrap/>
            <w:vAlign w:val="center"/>
            <w:hideMark/>
          </w:tcPr>
          <w:p w14:paraId="7AD70CD9" w14:textId="5C44E60F" w:rsidR="007A06C8" w:rsidRPr="007A06C8" w:rsidRDefault="007A06C8" w:rsidP="00B815A8">
            <w:pPr>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Polígono 8 (</w:t>
            </w:r>
            <w:r w:rsidR="00B815A8">
              <w:rPr>
                <w:rFonts w:ascii="Museo Sans 300" w:eastAsia="Times New Roman" w:hAnsi="Museo Sans 300" w:cs="Calibri"/>
                <w:color w:val="000000"/>
                <w:sz w:val="18"/>
                <w:szCs w:val="18"/>
                <w:lang w:val="es-MX" w:eastAsia="es-SV"/>
              </w:rPr>
              <w:t>---</w:t>
            </w:r>
            <w:r w:rsidRPr="007A06C8">
              <w:rPr>
                <w:rFonts w:ascii="Museo Sans 300" w:eastAsia="Times New Roman" w:hAnsi="Museo Sans 300" w:cs="Calibri"/>
                <w:color w:val="000000"/>
                <w:sz w:val="18"/>
                <w:szCs w:val="18"/>
                <w:lang w:val="es-MX" w:eastAsia="es-SV"/>
              </w:rPr>
              <w:t xml:space="preserve"> lotes)</w:t>
            </w:r>
          </w:p>
        </w:tc>
        <w:tc>
          <w:tcPr>
            <w:tcW w:w="2710" w:type="dxa"/>
            <w:tcBorders>
              <w:top w:val="nil"/>
              <w:left w:val="nil"/>
              <w:bottom w:val="single" w:sz="4" w:space="0" w:color="auto"/>
              <w:right w:val="single" w:sz="4" w:space="0" w:color="auto"/>
            </w:tcBorders>
            <w:shd w:val="clear" w:color="auto" w:fill="FFFFFF"/>
            <w:noWrap/>
            <w:vAlign w:val="center"/>
            <w:hideMark/>
          </w:tcPr>
          <w:p w14:paraId="2714D02D" w14:textId="77777777" w:rsidR="007A06C8" w:rsidRPr="007A06C8" w:rsidRDefault="007A06C8" w:rsidP="007A06C8">
            <w:pPr>
              <w:jc w:val="center"/>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00 Hás., 95 Ás., 36.85 Cás.</w:t>
            </w:r>
          </w:p>
        </w:tc>
        <w:tc>
          <w:tcPr>
            <w:tcW w:w="1901" w:type="dxa"/>
            <w:tcBorders>
              <w:top w:val="nil"/>
              <w:left w:val="nil"/>
              <w:bottom w:val="single" w:sz="4" w:space="0" w:color="auto"/>
              <w:right w:val="single" w:sz="4" w:space="0" w:color="auto"/>
            </w:tcBorders>
            <w:shd w:val="clear" w:color="auto" w:fill="FFFFFF"/>
            <w:hideMark/>
          </w:tcPr>
          <w:p w14:paraId="64832530" w14:textId="77777777" w:rsidR="007A06C8" w:rsidRPr="007A06C8" w:rsidRDefault="007A06C8" w:rsidP="00C141B4">
            <w:pPr>
              <w:jc w:val="right"/>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9,536.85</w:t>
            </w:r>
          </w:p>
        </w:tc>
      </w:tr>
      <w:tr w:rsidR="007A06C8" w:rsidRPr="007A06C8" w14:paraId="6CF0F52F" w14:textId="77777777" w:rsidTr="007A06C8">
        <w:trPr>
          <w:trHeight w:val="263"/>
        </w:trPr>
        <w:tc>
          <w:tcPr>
            <w:tcW w:w="3685" w:type="dxa"/>
            <w:tcBorders>
              <w:top w:val="nil"/>
              <w:left w:val="single" w:sz="4" w:space="0" w:color="auto"/>
              <w:bottom w:val="single" w:sz="4" w:space="0" w:color="auto"/>
              <w:right w:val="single" w:sz="4" w:space="0" w:color="auto"/>
            </w:tcBorders>
            <w:shd w:val="clear" w:color="auto" w:fill="FFFFFF"/>
            <w:noWrap/>
            <w:vAlign w:val="center"/>
            <w:hideMark/>
          </w:tcPr>
          <w:p w14:paraId="4649FEEF" w14:textId="178C8F6B" w:rsidR="007A06C8" w:rsidRPr="007A06C8" w:rsidRDefault="007A06C8" w:rsidP="00B815A8">
            <w:pPr>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Polígono 9 (</w:t>
            </w:r>
            <w:r w:rsidR="00B815A8">
              <w:rPr>
                <w:rFonts w:ascii="Museo Sans 300" w:eastAsia="Times New Roman" w:hAnsi="Museo Sans 300" w:cs="Calibri"/>
                <w:color w:val="000000"/>
                <w:sz w:val="18"/>
                <w:szCs w:val="18"/>
                <w:lang w:val="es-MX" w:eastAsia="es-SV"/>
              </w:rPr>
              <w:t>---</w:t>
            </w:r>
            <w:r w:rsidRPr="007A06C8">
              <w:rPr>
                <w:rFonts w:ascii="Museo Sans 300" w:eastAsia="Times New Roman" w:hAnsi="Museo Sans 300" w:cs="Calibri"/>
                <w:color w:val="000000"/>
                <w:sz w:val="18"/>
                <w:szCs w:val="18"/>
                <w:lang w:val="es-MX" w:eastAsia="es-SV"/>
              </w:rPr>
              <w:t xml:space="preserve"> lotes)</w:t>
            </w:r>
          </w:p>
        </w:tc>
        <w:tc>
          <w:tcPr>
            <w:tcW w:w="2710" w:type="dxa"/>
            <w:tcBorders>
              <w:top w:val="nil"/>
              <w:left w:val="nil"/>
              <w:bottom w:val="single" w:sz="4" w:space="0" w:color="auto"/>
              <w:right w:val="single" w:sz="4" w:space="0" w:color="auto"/>
            </w:tcBorders>
            <w:shd w:val="clear" w:color="auto" w:fill="FFFFFF"/>
            <w:noWrap/>
            <w:vAlign w:val="center"/>
            <w:hideMark/>
          </w:tcPr>
          <w:p w14:paraId="1FC5FC6E" w14:textId="77777777" w:rsidR="007A06C8" w:rsidRPr="007A06C8" w:rsidRDefault="007A06C8" w:rsidP="007A06C8">
            <w:pPr>
              <w:jc w:val="center"/>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00 Hás., 60 Ás., 25.76 Cás.</w:t>
            </w:r>
          </w:p>
        </w:tc>
        <w:tc>
          <w:tcPr>
            <w:tcW w:w="1901" w:type="dxa"/>
            <w:tcBorders>
              <w:top w:val="nil"/>
              <w:left w:val="nil"/>
              <w:bottom w:val="single" w:sz="4" w:space="0" w:color="auto"/>
              <w:right w:val="single" w:sz="4" w:space="0" w:color="auto"/>
            </w:tcBorders>
            <w:shd w:val="clear" w:color="auto" w:fill="FFFFFF"/>
            <w:hideMark/>
          </w:tcPr>
          <w:p w14:paraId="0971C721" w14:textId="77777777" w:rsidR="007A06C8" w:rsidRPr="007A06C8" w:rsidRDefault="007A06C8" w:rsidP="00C141B4">
            <w:pPr>
              <w:jc w:val="right"/>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6,025.76</w:t>
            </w:r>
          </w:p>
        </w:tc>
      </w:tr>
      <w:tr w:rsidR="007A06C8" w:rsidRPr="007A06C8" w14:paraId="0406CADD" w14:textId="77777777" w:rsidTr="007A06C8">
        <w:trPr>
          <w:trHeight w:val="263"/>
        </w:trPr>
        <w:tc>
          <w:tcPr>
            <w:tcW w:w="3685" w:type="dxa"/>
            <w:tcBorders>
              <w:top w:val="nil"/>
              <w:left w:val="single" w:sz="4" w:space="0" w:color="auto"/>
              <w:bottom w:val="single" w:sz="4" w:space="0" w:color="auto"/>
              <w:right w:val="single" w:sz="4" w:space="0" w:color="auto"/>
            </w:tcBorders>
            <w:shd w:val="clear" w:color="auto" w:fill="FFFFFF"/>
            <w:noWrap/>
            <w:vAlign w:val="center"/>
            <w:hideMark/>
          </w:tcPr>
          <w:p w14:paraId="72FAEEC1" w14:textId="2F8C5689" w:rsidR="007A06C8" w:rsidRPr="007A06C8" w:rsidRDefault="007A06C8" w:rsidP="00B815A8">
            <w:pPr>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Polígono 10 (</w:t>
            </w:r>
            <w:r w:rsidR="00B815A8">
              <w:rPr>
                <w:rFonts w:ascii="Museo Sans 300" w:eastAsia="Times New Roman" w:hAnsi="Museo Sans 300" w:cs="Calibri"/>
                <w:color w:val="000000"/>
                <w:sz w:val="18"/>
                <w:szCs w:val="18"/>
                <w:lang w:val="es-MX" w:eastAsia="es-SV"/>
              </w:rPr>
              <w:t>---</w:t>
            </w:r>
            <w:r w:rsidRPr="007A06C8">
              <w:rPr>
                <w:rFonts w:ascii="Museo Sans 300" w:eastAsia="Times New Roman" w:hAnsi="Museo Sans 300" w:cs="Calibri"/>
                <w:color w:val="000000"/>
                <w:sz w:val="18"/>
                <w:szCs w:val="18"/>
                <w:lang w:val="es-MX" w:eastAsia="es-SV"/>
              </w:rPr>
              <w:t xml:space="preserve"> lotes)</w:t>
            </w:r>
          </w:p>
        </w:tc>
        <w:tc>
          <w:tcPr>
            <w:tcW w:w="2710" w:type="dxa"/>
            <w:tcBorders>
              <w:top w:val="nil"/>
              <w:left w:val="nil"/>
              <w:bottom w:val="single" w:sz="4" w:space="0" w:color="auto"/>
              <w:right w:val="single" w:sz="4" w:space="0" w:color="auto"/>
            </w:tcBorders>
            <w:shd w:val="clear" w:color="auto" w:fill="FFFFFF"/>
            <w:noWrap/>
            <w:vAlign w:val="center"/>
            <w:hideMark/>
          </w:tcPr>
          <w:p w14:paraId="1FA6447F" w14:textId="77777777" w:rsidR="007A06C8" w:rsidRPr="007A06C8" w:rsidRDefault="007A06C8" w:rsidP="007A06C8">
            <w:pPr>
              <w:jc w:val="center"/>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02 Hás., 99 Ás., 61.87 Cás.</w:t>
            </w:r>
          </w:p>
        </w:tc>
        <w:tc>
          <w:tcPr>
            <w:tcW w:w="1901" w:type="dxa"/>
            <w:tcBorders>
              <w:top w:val="nil"/>
              <w:left w:val="nil"/>
              <w:bottom w:val="single" w:sz="4" w:space="0" w:color="auto"/>
              <w:right w:val="single" w:sz="4" w:space="0" w:color="auto"/>
            </w:tcBorders>
            <w:shd w:val="clear" w:color="auto" w:fill="FFFFFF"/>
            <w:hideMark/>
          </w:tcPr>
          <w:p w14:paraId="489E82A5" w14:textId="77777777" w:rsidR="007A06C8" w:rsidRPr="007A06C8" w:rsidRDefault="007A06C8" w:rsidP="00C141B4">
            <w:pPr>
              <w:jc w:val="right"/>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29,961.87</w:t>
            </w:r>
          </w:p>
        </w:tc>
      </w:tr>
      <w:tr w:rsidR="007A06C8" w:rsidRPr="007A06C8" w14:paraId="012CF798" w14:textId="77777777" w:rsidTr="007A06C8">
        <w:trPr>
          <w:trHeight w:val="263"/>
        </w:trPr>
        <w:tc>
          <w:tcPr>
            <w:tcW w:w="3685" w:type="dxa"/>
            <w:tcBorders>
              <w:top w:val="nil"/>
              <w:left w:val="single" w:sz="4" w:space="0" w:color="auto"/>
              <w:bottom w:val="single" w:sz="4" w:space="0" w:color="auto"/>
              <w:right w:val="single" w:sz="4" w:space="0" w:color="auto"/>
            </w:tcBorders>
            <w:shd w:val="clear" w:color="auto" w:fill="FFFFFF"/>
            <w:noWrap/>
            <w:vAlign w:val="center"/>
            <w:hideMark/>
          </w:tcPr>
          <w:p w14:paraId="13A12860" w14:textId="03978986" w:rsidR="007A06C8" w:rsidRPr="007A06C8" w:rsidRDefault="007A06C8" w:rsidP="00B815A8">
            <w:pPr>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Polígono 11 (</w:t>
            </w:r>
            <w:r w:rsidR="00B815A8">
              <w:rPr>
                <w:rFonts w:ascii="Museo Sans 300" w:eastAsia="Times New Roman" w:hAnsi="Museo Sans 300" w:cs="Calibri"/>
                <w:color w:val="000000"/>
                <w:sz w:val="18"/>
                <w:szCs w:val="18"/>
                <w:lang w:val="es-MX" w:eastAsia="es-SV"/>
              </w:rPr>
              <w:t>---</w:t>
            </w:r>
            <w:r w:rsidRPr="007A06C8">
              <w:rPr>
                <w:rFonts w:ascii="Museo Sans 300" w:eastAsia="Times New Roman" w:hAnsi="Museo Sans 300" w:cs="Calibri"/>
                <w:color w:val="000000"/>
                <w:sz w:val="18"/>
                <w:szCs w:val="18"/>
                <w:lang w:val="es-MX" w:eastAsia="es-SV"/>
              </w:rPr>
              <w:t xml:space="preserve"> lotes)</w:t>
            </w:r>
          </w:p>
        </w:tc>
        <w:tc>
          <w:tcPr>
            <w:tcW w:w="2710" w:type="dxa"/>
            <w:tcBorders>
              <w:top w:val="nil"/>
              <w:left w:val="nil"/>
              <w:bottom w:val="single" w:sz="4" w:space="0" w:color="auto"/>
              <w:right w:val="single" w:sz="4" w:space="0" w:color="auto"/>
            </w:tcBorders>
            <w:shd w:val="clear" w:color="auto" w:fill="FFFFFF"/>
            <w:noWrap/>
            <w:vAlign w:val="center"/>
            <w:hideMark/>
          </w:tcPr>
          <w:p w14:paraId="2896A52C" w14:textId="77777777" w:rsidR="007A06C8" w:rsidRPr="007A06C8" w:rsidRDefault="007A06C8" w:rsidP="007A06C8">
            <w:pPr>
              <w:jc w:val="center"/>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02 Hás., 22 Ás., 60.79 Cás.</w:t>
            </w:r>
          </w:p>
        </w:tc>
        <w:tc>
          <w:tcPr>
            <w:tcW w:w="1901" w:type="dxa"/>
            <w:tcBorders>
              <w:top w:val="nil"/>
              <w:left w:val="nil"/>
              <w:bottom w:val="single" w:sz="4" w:space="0" w:color="auto"/>
              <w:right w:val="single" w:sz="4" w:space="0" w:color="auto"/>
            </w:tcBorders>
            <w:shd w:val="clear" w:color="auto" w:fill="FFFFFF"/>
            <w:hideMark/>
          </w:tcPr>
          <w:p w14:paraId="364B4899" w14:textId="77777777" w:rsidR="007A06C8" w:rsidRPr="007A06C8" w:rsidRDefault="007A06C8" w:rsidP="00C141B4">
            <w:pPr>
              <w:jc w:val="right"/>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22,260.79</w:t>
            </w:r>
          </w:p>
        </w:tc>
      </w:tr>
      <w:tr w:rsidR="007A06C8" w:rsidRPr="007A06C8" w14:paraId="420D293D" w14:textId="77777777" w:rsidTr="007A06C8">
        <w:trPr>
          <w:trHeight w:val="263"/>
        </w:trPr>
        <w:tc>
          <w:tcPr>
            <w:tcW w:w="368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52325D0" w14:textId="3B555A04" w:rsidR="007A06C8" w:rsidRPr="007A06C8" w:rsidRDefault="007A06C8" w:rsidP="00B815A8">
            <w:pPr>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Polígono 12 (</w:t>
            </w:r>
            <w:r w:rsidR="00B815A8">
              <w:rPr>
                <w:rFonts w:ascii="Museo Sans 300" w:eastAsia="Times New Roman" w:hAnsi="Museo Sans 300" w:cs="Calibri"/>
                <w:color w:val="000000"/>
                <w:sz w:val="18"/>
                <w:szCs w:val="18"/>
                <w:lang w:val="es-MX" w:eastAsia="es-SV"/>
              </w:rPr>
              <w:t>---</w:t>
            </w:r>
            <w:r w:rsidRPr="007A06C8">
              <w:rPr>
                <w:rFonts w:ascii="Museo Sans 300" w:eastAsia="Times New Roman" w:hAnsi="Museo Sans 300" w:cs="Calibri"/>
                <w:color w:val="000000"/>
                <w:sz w:val="18"/>
                <w:szCs w:val="18"/>
                <w:lang w:val="es-MX" w:eastAsia="es-SV"/>
              </w:rPr>
              <w:t xml:space="preserve"> lote)</w:t>
            </w:r>
          </w:p>
        </w:tc>
        <w:tc>
          <w:tcPr>
            <w:tcW w:w="2710" w:type="dxa"/>
            <w:tcBorders>
              <w:top w:val="single" w:sz="4" w:space="0" w:color="auto"/>
              <w:left w:val="nil"/>
              <w:bottom w:val="single" w:sz="4" w:space="0" w:color="auto"/>
              <w:right w:val="single" w:sz="4" w:space="0" w:color="auto"/>
            </w:tcBorders>
            <w:shd w:val="clear" w:color="auto" w:fill="FFFFFF"/>
            <w:noWrap/>
            <w:vAlign w:val="center"/>
            <w:hideMark/>
          </w:tcPr>
          <w:p w14:paraId="206E5AC2" w14:textId="77777777" w:rsidR="007A06C8" w:rsidRPr="007A06C8" w:rsidRDefault="007A06C8" w:rsidP="007A06C8">
            <w:pPr>
              <w:jc w:val="center"/>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00 Hás., 49 Ás., 78.24 Cás.</w:t>
            </w:r>
          </w:p>
        </w:tc>
        <w:tc>
          <w:tcPr>
            <w:tcW w:w="1901" w:type="dxa"/>
            <w:tcBorders>
              <w:top w:val="single" w:sz="4" w:space="0" w:color="auto"/>
              <w:left w:val="nil"/>
              <w:bottom w:val="single" w:sz="4" w:space="0" w:color="auto"/>
              <w:right w:val="single" w:sz="4" w:space="0" w:color="auto"/>
            </w:tcBorders>
            <w:shd w:val="clear" w:color="auto" w:fill="FFFFFF"/>
            <w:hideMark/>
          </w:tcPr>
          <w:p w14:paraId="449C7A50" w14:textId="77777777" w:rsidR="007A06C8" w:rsidRPr="007A06C8" w:rsidRDefault="007A06C8" w:rsidP="00C141B4">
            <w:pPr>
              <w:jc w:val="right"/>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4,978.24</w:t>
            </w:r>
          </w:p>
        </w:tc>
      </w:tr>
      <w:tr w:rsidR="007A06C8" w:rsidRPr="007A06C8" w14:paraId="6D154558" w14:textId="77777777" w:rsidTr="007A06C8">
        <w:trPr>
          <w:trHeight w:val="263"/>
        </w:trPr>
        <w:tc>
          <w:tcPr>
            <w:tcW w:w="368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DF3E6F9" w14:textId="2D3D8306" w:rsidR="007A06C8" w:rsidRPr="007A06C8" w:rsidRDefault="007A06C8" w:rsidP="00B815A8">
            <w:pPr>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Polígono 13 (</w:t>
            </w:r>
            <w:r w:rsidR="00B815A8">
              <w:rPr>
                <w:rFonts w:ascii="Museo Sans 300" w:eastAsia="Times New Roman" w:hAnsi="Museo Sans 300" w:cs="Calibri"/>
                <w:color w:val="000000"/>
                <w:sz w:val="18"/>
                <w:szCs w:val="18"/>
                <w:lang w:val="es-MX" w:eastAsia="es-SV"/>
              </w:rPr>
              <w:t>---</w:t>
            </w:r>
            <w:r w:rsidRPr="007A06C8">
              <w:rPr>
                <w:rFonts w:ascii="Museo Sans 300" w:eastAsia="Times New Roman" w:hAnsi="Museo Sans 300" w:cs="Calibri"/>
                <w:color w:val="000000"/>
                <w:sz w:val="18"/>
                <w:szCs w:val="18"/>
                <w:lang w:val="es-MX" w:eastAsia="es-SV"/>
              </w:rPr>
              <w:t xml:space="preserve"> lote)</w:t>
            </w:r>
          </w:p>
        </w:tc>
        <w:tc>
          <w:tcPr>
            <w:tcW w:w="2710" w:type="dxa"/>
            <w:tcBorders>
              <w:top w:val="single" w:sz="4" w:space="0" w:color="auto"/>
              <w:left w:val="nil"/>
              <w:bottom w:val="single" w:sz="4" w:space="0" w:color="auto"/>
              <w:right w:val="single" w:sz="4" w:space="0" w:color="auto"/>
            </w:tcBorders>
            <w:shd w:val="clear" w:color="auto" w:fill="FFFFFF"/>
            <w:noWrap/>
            <w:vAlign w:val="center"/>
            <w:hideMark/>
          </w:tcPr>
          <w:p w14:paraId="60F0A1D1" w14:textId="77777777" w:rsidR="007A06C8" w:rsidRPr="007A06C8" w:rsidRDefault="007A06C8" w:rsidP="007A06C8">
            <w:pPr>
              <w:jc w:val="center"/>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00 Hás., 89 Ás., 45.76 Cás.</w:t>
            </w:r>
          </w:p>
        </w:tc>
        <w:tc>
          <w:tcPr>
            <w:tcW w:w="1901" w:type="dxa"/>
            <w:tcBorders>
              <w:top w:val="single" w:sz="4" w:space="0" w:color="auto"/>
              <w:left w:val="nil"/>
              <w:bottom w:val="single" w:sz="4" w:space="0" w:color="auto"/>
              <w:right w:val="single" w:sz="4" w:space="0" w:color="auto"/>
            </w:tcBorders>
            <w:shd w:val="clear" w:color="auto" w:fill="FFFFFF"/>
            <w:hideMark/>
          </w:tcPr>
          <w:p w14:paraId="0A7CB415" w14:textId="77777777" w:rsidR="007A06C8" w:rsidRPr="007A06C8" w:rsidRDefault="007A06C8" w:rsidP="00C141B4">
            <w:pPr>
              <w:jc w:val="right"/>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8,945.76</w:t>
            </w:r>
          </w:p>
        </w:tc>
      </w:tr>
      <w:tr w:rsidR="007A06C8" w:rsidRPr="007A06C8" w14:paraId="4C3D9954" w14:textId="77777777" w:rsidTr="007A06C8">
        <w:trPr>
          <w:trHeight w:val="263"/>
        </w:trPr>
        <w:tc>
          <w:tcPr>
            <w:tcW w:w="368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4123841" w14:textId="23110933" w:rsidR="007A06C8" w:rsidRPr="007A06C8" w:rsidRDefault="007A06C8" w:rsidP="00B815A8">
            <w:pPr>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Polígono 14 (</w:t>
            </w:r>
            <w:r w:rsidR="00B815A8">
              <w:rPr>
                <w:rFonts w:ascii="Museo Sans 300" w:eastAsia="Times New Roman" w:hAnsi="Museo Sans 300" w:cs="Calibri"/>
                <w:color w:val="000000"/>
                <w:sz w:val="18"/>
                <w:szCs w:val="18"/>
                <w:lang w:val="es-MX" w:eastAsia="es-SV"/>
              </w:rPr>
              <w:t>---</w:t>
            </w:r>
            <w:r w:rsidRPr="007A06C8">
              <w:rPr>
                <w:rFonts w:ascii="Museo Sans 300" w:eastAsia="Times New Roman" w:hAnsi="Museo Sans 300" w:cs="Calibri"/>
                <w:color w:val="000000"/>
                <w:sz w:val="18"/>
                <w:szCs w:val="18"/>
                <w:lang w:val="es-MX" w:eastAsia="es-SV"/>
              </w:rPr>
              <w:t xml:space="preserve"> lotes)</w:t>
            </w:r>
          </w:p>
        </w:tc>
        <w:tc>
          <w:tcPr>
            <w:tcW w:w="2710" w:type="dxa"/>
            <w:tcBorders>
              <w:top w:val="single" w:sz="4" w:space="0" w:color="auto"/>
              <w:left w:val="nil"/>
              <w:bottom w:val="single" w:sz="4" w:space="0" w:color="auto"/>
              <w:right w:val="single" w:sz="4" w:space="0" w:color="auto"/>
            </w:tcBorders>
            <w:shd w:val="clear" w:color="auto" w:fill="FFFFFF"/>
            <w:noWrap/>
            <w:vAlign w:val="center"/>
            <w:hideMark/>
          </w:tcPr>
          <w:p w14:paraId="2A04F60C" w14:textId="77777777" w:rsidR="007A06C8" w:rsidRPr="007A06C8" w:rsidRDefault="007A06C8" w:rsidP="007A06C8">
            <w:pPr>
              <w:jc w:val="center"/>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04 Hás., 32 Ás., 01.56 Cás.</w:t>
            </w:r>
          </w:p>
        </w:tc>
        <w:tc>
          <w:tcPr>
            <w:tcW w:w="1901" w:type="dxa"/>
            <w:tcBorders>
              <w:top w:val="single" w:sz="4" w:space="0" w:color="auto"/>
              <w:left w:val="nil"/>
              <w:bottom w:val="single" w:sz="4" w:space="0" w:color="auto"/>
              <w:right w:val="single" w:sz="4" w:space="0" w:color="auto"/>
            </w:tcBorders>
            <w:shd w:val="clear" w:color="auto" w:fill="FFFFFF"/>
            <w:hideMark/>
          </w:tcPr>
          <w:p w14:paraId="1B5FFB6F" w14:textId="77777777" w:rsidR="007A06C8" w:rsidRPr="007A06C8" w:rsidRDefault="007A06C8" w:rsidP="00C141B4">
            <w:pPr>
              <w:jc w:val="right"/>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43,201.56</w:t>
            </w:r>
          </w:p>
        </w:tc>
      </w:tr>
      <w:tr w:rsidR="007A06C8" w:rsidRPr="007A06C8" w14:paraId="6F459809" w14:textId="77777777" w:rsidTr="007A06C8">
        <w:trPr>
          <w:trHeight w:val="263"/>
        </w:trPr>
        <w:tc>
          <w:tcPr>
            <w:tcW w:w="3685" w:type="dxa"/>
            <w:tcBorders>
              <w:top w:val="single" w:sz="4" w:space="0" w:color="auto"/>
              <w:left w:val="single" w:sz="4" w:space="0" w:color="auto"/>
              <w:bottom w:val="single" w:sz="4" w:space="0" w:color="auto"/>
              <w:right w:val="single" w:sz="4" w:space="0" w:color="auto"/>
            </w:tcBorders>
            <w:shd w:val="clear" w:color="auto" w:fill="FFFFFF"/>
            <w:noWrap/>
            <w:hideMark/>
          </w:tcPr>
          <w:p w14:paraId="72301AB5" w14:textId="77777777" w:rsidR="007A06C8" w:rsidRPr="007A06C8" w:rsidRDefault="007A06C8" w:rsidP="007A06C8">
            <w:pPr>
              <w:jc w:val="both"/>
              <w:rPr>
                <w:rFonts w:ascii="Museo Sans 300" w:eastAsia="Times New Roman" w:hAnsi="Museo Sans 300" w:cs="Times New Roman"/>
                <w:b/>
                <w:bCs/>
                <w:sz w:val="18"/>
                <w:szCs w:val="18"/>
                <w:lang w:val="es-MX" w:eastAsia="es-MX"/>
              </w:rPr>
            </w:pPr>
            <w:r w:rsidRPr="007A06C8">
              <w:rPr>
                <w:rFonts w:ascii="Museo Sans 300" w:eastAsia="Times New Roman" w:hAnsi="Museo Sans 300" w:cs="Calibri"/>
                <w:b/>
                <w:color w:val="000000"/>
                <w:sz w:val="18"/>
                <w:szCs w:val="18"/>
                <w:lang w:val="es-MX" w:eastAsia="es-SV"/>
              </w:rPr>
              <w:t>Subtotal</w:t>
            </w:r>
          </w:p>
        </w:tc>
        <w:tc>
          <w:tcPr>
            <w:tcW w:w="2710" w:type="dxa"/>
            <w:tcBorders>
              <w:top w:val="single" w:sz="4" w:space="0" w:color="auto"/>
              <w:left w:val="nil"/>
              <w:bottom w:val="single" w:sz="4" w:space="0" w:color="auto"/>
              <w:right w:val="single" w:sz="4" w:space="0" w:color="auto"/>
            </w:tcBorders>
            <w:shd w:val="clear" w:color="auto" w:fill="FFFFFF"/>
            <w:noWrap/>
            <w:hideMark/>
          </w:tcPr>
          <w:p w14:paraId="3A7D80E0" w14:textId="77777777" w:rsidR="007A06C8" w:rsidRPr="007A06C8" w:rsidRDefault="007A06C8" w:rsidP="007A06C8">
            <w:pPr>
              <w:jc w:val="center"/>
              <w:rPr>
                <w:rFonts w:ascii="Museo Sans 300" w:eastAsia="Times New Roman" w:hAnsi="Museo Sans 300" w:cs="Calibri"/>
                <w:b/>
                <w:color w:val="000000"/>
                <w:sz w:val="18"/>
                <w:szCs w:val="18"/>
                <w:lang w:val="es-MX" w:eastAsia="es-SV"/>
              </w:rPr>
            </w:pPr>
            <w:r w:rsidRPr="007A06C8">
              <w:rPr>
                <w:rFonts w:ascii="Museo Sans 300" w:eastAsia="Times New Roman" w:hAnsi="Museo Sans 300" w:cs="Calibri"/>
                <w:b/>
                <w:color w:val="000000"/>
                <w:sz w:val="18"/>
                <w:szCs w:val="18"/>
                <w:lang w:val="es-MX" w:eastAsia="es-SV"/>
              </w:rPr>
              <w:t>21 Hás., 54 Ás., 42.31 Cás.</w:t>
            </w:r>
          </w:p>
        </w:tc>
        <w:tc>
          <w:tcPr>
            <w:tcW w:w="1901" w:type="dxa"/>
            <w:tcBorders>
              <w:top w:val="single" w:sz="4" w:space="0" w:color="auto"/>
              <w:left w:val="nil"/>
              <w:bottom w:val="single" w:sz="4" w:space="0" w:color="auto"/>
              <w:right w:val="single" w:sz="4" w:space="0" w:color="auto"/>
            </w:tcBorders>
            <w:shd w:val="clear" w:color="auto" w:fill="FFFFFF"/>
            <w:hideMark/>
          </w:tcPr>
          <w:p w14:paraId="7BC5D33C" w14:textId="77777777" w:rsidR="007A06C8" w:rsidRPr="007A06C8" w:rsidRDefault="007A06C8" w:rsidP="00C141B4">
            <w:pPr>
              <w:jc w:val="right"/>
              <w:rPr>
                <w:rFonts w:ascii="Museo Sans 300" w:eastAsia="Times New Roman" w:hAnsi="Museo Sans 300" w:cs="Times New Roman"/>
                <w:b/>
                <w:bCs/>
                <w:sz w:val="18"/>
                <w:szCs w:val="18"/>
                <w:lang w:val="es-MX" w:eastAsia="es-MX"/>
              </w:rPr>
            </w:pPr>
            <w:r w:rsidRPr="007A06C8">
              <w:rPr>
                <w:rFonts w:ascii="Museo Sans 300" w:eastAsia="Times New Roman" w:hAnsi="Museo Sans 300" w:cs="Calibri"/>
                <w:b/>
                <w:color w:val="000000"/>
                <w:sz w:val="18"/>
                <w:szCs w:val="18"/>
                <w:lang w:val="es-MX" w:eastAsia="es-SV"/>
              </w:rPr>
              <w:t>215,442.31</w:t>
            </w:r>
          </w:p>
        </w:tc>
      </w:tr>
      <w:tr w:rsidR="007A06C8" w:rsidRPr="007A06C8" w14:paraId="17C08329" w14:textId="77777777" w:rsidTr="007A06C8">
        <w:trPr>
          <w:trHeight w:val="263"/>
        </w:trPr>
        <w:tc>
          <w:tcPr>
            <w:tcW w:w="3685" w:type="dxa"/>
            <w:tcBorders>
              <w:top w:val="single" w:sz="4" w:space="0" w:color="auto"/>
              <w:left w:val="single" w:sz="4" w:space="0" w:color="auto"/>
              <w:bottom w:val="single" w:sz="4" w:space="0" w:color="auto"/>
              <w:right w:val="single" w:sz="4" w:space="0" w:color="auto"/>
            </w:tcBorders>
            <w:shd w:val="clear" w:color="auto" w:fill="FFFFFF"/>
            <w:noWrap/>
            <w:hideMark/>
          </w:tcPr>
          <w:p w14:paraId="5BE67932" w14:textId="77777777" w:rsidR="007A06C8" w:rsidRPr="007A06C8" w:rsidRDefault="007A06C8" w:rsidP="007A06C8">
            <w:pPr>
              <w:jc w:val="both"/>
              <w:rPr>
                <w:rFonts w:ascii="Museo Sans 300" w:eastAsia="Times New Roman" w:hAnsi="Museo Sans 300" w:cs="Calibri"/>
                <w:b/>
                <w:color w:val="000000"/>
                <w:sz w:val="18"/>
                <w:szCs w:val="18"/>
                <w:lang w:val="es-MX" w:eastAsia="es-SV"/>
              </w:rPr>
            </w:pPr>
            <w:r w:rsidRPr="007A06C8">
              <w:rPr>
                <w:rFonts w:ascii="Museo Sans 300" w:eastAsia="Times New Roman" w:hAnsi="Museo Sans 300" w:cs="Calibri"/>
                <w:b/>
                <w:color w:val="000000"/>
                <w:sz w:val="18"/>
                <w:szCs w:val="18"/>
                <w:lang w:val="es-MX" w:eastAsia="es-SV"/>
              </w:rPr>
              <w:t xml:space="preserve">AREAS COMPLEMENTARIAS </w:t>
            </w:r>
          </w:p>
        </w:tc>
        <w:tc>
          <w:tcPr>
            <w:tcW w:w="2710" w:type="dxa"/>
            <w:tcBorders>
              <w:top w:val="single" w:sz="4" w:space="0" w:color="auto"/>
              <w:left w:val="nil"/>
              <w:bottom w:val="single" w:sz="4" w:space="0" w:color="auto"/>
              <w:right w:val="single" w:sz="4" w:space="0" w:color="auto"/>
            </w:tcBorders>
            <w:shd w:val="clear" w:color="auto" w:fill="FFFFFF"/>
            <w:noWrap/>
          </w:tcPr>
          <w:p w14:paraId="33C44A9B" w14:textId="77777777" w:rsidR="007A06C8" w:rsidRPr="007A06C8" w:rsidRDefault="007A06C8" w:rsidP="007A06C8">
            <w:pPr>
              <w:jc w:val="center"/>
              <w:rPr>
                <w:rFonts w:ascii="Museo Sans 300" w:eastAsia="Times New Roman" w:hAnsi="Museo Sans 300" w:cs="Calibri"/>
                <w:b/>
                <w:color w:val="000000"/>
                <w:sz w:val="18"/>
                <w:szCs w:val="18"/>
                <w:lang w:val="es-MX" w:eastAsia="es-SV"/>
              </w:rPr>
            </w:pPr>
          </w:p>
        </w:tc>
        <w:tc>
          <w:tcPr>
            <w:tcW w:w="1901" w:type="dxa"/>
            <w:tcBorders>
              <w:top w:val="single" w:sz="4" w:space="0" w:color="auto"/>
              <w:left w:val="nil"/>
              <w:bottom w:val="single" w:sz="4" w:space="0" w:color="auto"/>
              <w:right w:val="single" w:sz="4" w:space="0" w:color="auto"/>
            </w:tcBorders>
            <w:shd w:val="clear" w:color="auto" w:fill="FFFFFF"/>
          </w:tcPr>
          <w:p w14:paraId="0C6EF52D" w14:textId="77777777" w:rsidR="007A06C8" w:rsidRPr="007A06C8" w:rsidRDefault="007A06C8" w:rsidP="00C141B4">
            <w:pPr>
              <w:jc w:val="right"/>
              <w:rPr>
                <w:rFonts w:ascii="Museo Sans 300" w:eastAsia="Times New Roman" w:hAnsi="Museo Sans 300" w:cs="Calibri"/>
                <w:b/>
                <w:color w:val="000000"/>
                <w:sz w:val="18"/>
                <w:szCs w:val="18"/>
                <w:lang w:val="es-MX" w:eastAsia="es-SV"/>
              </w:rPr>
            </w:pPr>
          </w:p>
        </w:tc>
      </w:tr>
      <w:tr w:rsidR="007A06C8" w:rsidRPr="007A06C8" w14:paraId="237C5867" w14:textId="77777777" w:rsidTr="007A06C8">
        <w:trPr>
          <w:trHeight w:val="263"/>
        </w:trPr>
        <w:tc>
          <w:tcPr>
            <w:tcW w:w="3685" w:type="dxa"/>
            <w:tcBorders>
              <w:top w:val="single" w:sz="4" w:space="0" w:color="auto"/>
              <w:left w:val="single" w:sz="4" w:space="0" w:color="auto"/>
              <w:bottom w:val="single" w:sz="4" w:space="0" w:color="auto"/>
              <w:right w:val="single" w:sz="4" w:space="0" w:color="auto"/>
            </w:tcBorders>
            <w:shd w:val="clear" w:color="auto" w:fill="FFFFFF"/>
            <w:noWrap/>
            <w:hideMark/>
          </w:tcPr>
          <w:p w14:paraId="4F747E21" w14:textId="77777777" w:rsidR="007A06C8" w:rsidRPr="007A06C8" w:rsidRDefault="007A06C8" w:rsidP="007A06C8">
            <w:pPr>
              <w:jc w:val="both"/>
              <w:rPr>
                <w:rFonts w:ascii="Museo Sans 300" w:eastAsia="Times New Roman" w:hAnsi="Museo Sans 300" w:cs="Calibri"/>
                <w:b/>
                <w:color w:val="000000"/>
                <w:sz w:val="18"/>
                <w:szCs w:val="18"/>
                <w:lang w:val="es-MX" w:eastAsia="es-SV"/>
              </w:rPr>
            </w:pPr>
            <w:r w:rsidRPr="007A06C8">
              <w:rPr>
                <w:rFonts w:ascii="Museo Sans 300" w:eastAsia="Times New Roman" w:hAnsi="Museo Sans 300" w:cs="Calibri"/>
                <w:color w:val="000000"/>
                <w:sz w:val="18"/>
                <w:szCs w:val="18"/>
                <w:lang w:val="es-MX" w:eastAsia="es-SV"/>
              </w:rPr>
              <w:t xml:space="preserve">Cancha de Futbol </w:t>
            </w:r>
          </w:p>
        </w:tc>
        <w:tc>
          <w:tcPr>
            <w:tcW w:w="2710" w:type="dxa"/>
            <w:tcBorders>
              <w:top w:val="single" w:sz="4" w:space="0" w:color="auto"/>
              <w:left w:val="nil"/>
              <w:bottom w:val="single" w:sz="4" w:space="0" w:color="auto"/>
              <w:right w:val="single" w:sz="4" w:space="0" w:color="auto"/>
            </w:tcBorders>
            <w:shd w:val="clear" w:color="auto" w:fill="FFFFFF"/>
            <w:noWrap/>
            <w:hideMark/>
          </w:tcPr>
          <w:p w14:paraId="4317A7B5" w14:textId="77777777" w:rsidR="007A06C8" w:rsidRPr="007A06C8" w:rsidRDefault="007A06C8" w:rsidP="007A06C8">
            <w:pPr>
              <w:jc w:val="center"/>
              <w:rPr>
                <w:rFonts w:ascii="Museo Sans 300" w:eastAsia="Times New Roman" w:hAnsi="Museo Sans 300" w:cs="Calibri"/>
                <w:b/>
                <w:color w:val="000000"/>
                <w:sz w:val="18"/>
                <w:szCs w:val="18"/>
                <w:lang w:val="es-MX" w:eastAsia="es-SV"/>
              </w:rPr>
            </w:pPr>
            <w:r w:rsidRPr="007A06C8">
              <w:rPr>
                <w:rFonts w:ascii="Museo Sans 300" w:eastAsia="Times New Roman" w:hAnsi="Museo Sans 300" w:cs="Calibri"/>
                <w:color w:val="000000"/>
                <w:sz w:val="18"/>
                <w:szCs w:val="18"/>
                <w:lang w:val="es-MX" w:eastAsia="es-SV"/>
              </w:rPr>
              <w:t>00 Hás., 45 Ás., 33.87 Cás.</w:t>
            </w:r>
          </w:p>
        </w:tc>
        <w:tc>
          <w:tcPr>
            <w:tcW w:w="1901" w:type="dxa"/>
            <w:tcBorders>
              <w:top w:val="single" w:sz="4" w:space="0" w:color="auto"/>
              <w:left w:val="nil"/>
              <w:bottom w:val="single" w:sz="4" w:space="0" w:color="auto"/>
              <w:right w:val="single" w:sz="4" w:space="0" w:color="auto"/>
            </w:tcBorders>
            <w:shd w:val="clear" w:color="auto" w:fill="FFFFFF"/>
            <w:hideMark/>
          </w:tcPr>
          <w:p w14:paraId="7D899DEC" w14:textId="77777777" w:rsidR="007A06C8" w:rsidRPr="007A06C8" w:rsidRDefault="007A06C8" w:rsidP="00C141B4">
            <w:pPr>
              <w:jc w:val="right"/>
              <w:rPr>
                <w:rFonts w:ascii="Museo Sans 300" w:eastAsia="Times New Roman" w:hAnsi="Museo Sans 300" w:cs="Calibri"/>
                <w:b/>
                <w:color w:val="000000"/>
                <w:sz w:val="18"/>
                <w:szCs w:val="18"/>
                <w:lang w:val="es-MX" w:eastAsia="es-SV"/>
              </w:rPr>
            </w:pPr>
            <w:r w:rsidRPr="007A06C8">
              <w:rPr>
                <w:rFonts w:ascii="Museo Sans 300" w:eastAsia="Times New Roman" w:hAnsi="Museo Sans 300" w:cs="Calibri"/>
                <w:color w:val="000000"/>
                <w:sz w:val="18"/>
                <w:szCs w:val="18"/>
                <w:lang w:val="es-MX" w:eastAsia="es-SV"/>
              </w:rPr>
              <w:t>4,533.87</w:t>
            </w:r>
          </w:p>
        </w:tc>
      </w:tr>
      <w:tr w:rsidR="007A06C8" w:rsidRPr="007A06C8" w14:paraId="79B80353" w14:textId="77777777" w:rsidTr="007A06C8">
        <w:trPr>
          <w:trHeight w:val="263"/>
        </w:trPr>
        <w:tc>
          <w:tcPr>
            <w:tcW w:w="3685" w:type="dxa"/>
            <w:tcBorders>
              <w:top w:val="single" w:sz="4" w:space="0" w:color="auto"/>
              <w:left w:val="single" w:sz="4" w:space="0" w:color="auto"/>
              <w:bottom w:val="single" w:sz="4" w:space="0" w:color="auto"/>
              <w:right w:val="single" w:sz="4" w:space="0" w:color="auto"/>
            </w:tcBorders>
            <w:shd w:val="clear" w:color="auto" w:fill="FFFFFF"/>
            <w:noWrap/>
            <w:hideMark/>
          </w:tcPr>
          <w:p w14:paraId="74583005" w14:textId="77777777" w:rsidR="007A06C8" w:rsidRPr="007A06C8" w:rsidRDefault="007A06C8" w:rsidP="007A06C8">
            <w:pPr>
              <w:jc w:val="both"/>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Bosque 1</w:t>
            </w:r>
          </w:p>
        </w:tc>
        <w:tc>
          <w:tcPr>
            <w:tcW w:w="2710" w:type="dxa"/>
            <w:tcBorders>
              <w:top w:val="single" w:sz="4" w:space="0" w:color="auto"/>
              <w:left w:val="nil"/>
              <w:bottom w:val="single" w:sz="4" w:space="0" w:color="auto"/>
              <w:right w:val="single" w:sz="4" w:space="0" w:color="auto"/>
            </w:tcBorders>
            <w:shd w:val="clear" w:color="auto" w:fill="FFFFFF"/>
            <w:noWrap/>
            <w:hideMark/>
          </w:tcPr>
          <w:p w14:paraId="76373064" w14:textId="77777777" w:rsidR="007A06C8" w:rsidRPr="007A06C8" w:rsidRDefault="007A06C8" w:rsidP="007A06C8">
            <w:pPr>
              <w:jc w:val="center"/>
              <w:rPr>
                <w:rFonts w:ascii="Museo Sans 300" w:eastAsia="Times New Roman" w:hAnsi="Museo Sans 300" w:cs="Calibri"/>
                <w:b/>
                <w:color w:val="000000"/>
                <w:sz w:val="18"/>
                <w:szCs w:val="18"/>
                <w:lang w:val="es-MX" w:eastAsia="es-SV"/>
              </w:rPr>
            </w:pPr>
            <w:r w:rsidRPr="007A06C8">
              <w:rPr>
                <w:rFonts w:ascii="Museo Sans 300" w:eastAsia="Times New Roman" w:hAnsi="Museo Sans 300" w:cs="Calibri"/>
                <w:color w:val="000000"/>
                <w:sz w:val="18"/>
                <w:szCs w:val="18"/>
                <w:lang w:val="es-MX" w:eastAsia="es-SV"/>
              </w:rPr>
              <w:t>00 Hás., 12 Ás., 72.24 Cás.</w:t>
            </w:r>
          </w:p>
        </w:tc>
        <w:tc>
          <w:tcPr>
            <w:tcW w:w="1901" w:type="dxa"/>
            <w:tcBorders>
              <w:top w:val="single" w:sz="4" w:space="0" w:color="auto"/>
              <w:left w:val="nil"/>
              <w:bottom w:val="single" w:sz="4" w:space="0" w:color="auto"/>
              <w:right w:val="single" w:sz="4" w:space="0" w:color="auto"/>
            </w:tcBorders>
            <w:shd w:val="clear" w:color="auto" w:fill="FFFFFF"/>
            <w:hideMark/>
          </w:tcPr>
          <w:p w14:paraId="3E4860D8" w14:textId="77777777" w:rsidR="007A06C8" w:rsidRPr="007A06C8" w:rsidRDefault="007A06C8" w:rsidP="00C141B4">
            <w:pPr>
              <w:jc w:val="right"/>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1,272.24</w:t>
            </w:r>
          </w:p>
        </w:tc>
      </w:tr>
      <w:tr w:rsidR="007A06C8" w:rsidRPr="007A06C8" w14:paraId="476934A8" w14:textId="77777777" w:rsidTr="007A06C8">
        <w:trPr>
          <w:trHeight w:val="263"/>
        </w:trPr>
        <w:tc>
          <w:tcPr>
            <w:tcW w:w="3685" w:type="dxa"/>
            <w:tcBorders>
              <w:top w:val="single" w:sz="4" w:space="0" w:color="auto"/>
              <w:left w:val="single" w:sz="4" w:space="0" w:color="auto"/>
              <w:bottom w:val="single" w:sz="4" w:space="0" w:color="auto"/>
              <w:right w:val="single" w:sz="4" w:space="0" w:color="auto"/>
            </w:tcBorders>
            <w:shd w:val="clear" w:color="auto" w:fill="FFFFFF"/>
            <w:noWrap/>
            <w:hideMark/>
          </w:tcPr>
          <w:p w14:paraId="23648496" w14:textId="77777777" w:rsidR="007A06C8" w:rsidRPr="007A06C8" w:rsidRDefault="007A06C8" w:rsidP="007A06C8">
            <w:pPr>
              <w:jc w:val="both"/>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Bosque 2</w:t>
            </w:r>
          </w:p>
        </w:tc>
        <w:tc>
          <w:tcPr>
            <w:tcW w:w="2710" w:type="dxa"/>
            <w:tcBorders>
              <w:top w:val="single" w:sz="4" w:space="0" w:color="auto"/>
              <w:left w:val="nil"/>
              <w:bottom w:val="single" w:sz="4" w:space="0" w:color="auto"/>
              <w:right w:val="single" w:sz="4" w:space="0" w:color="auto"/>
            </w:tcBorders>
            <w:shd w:val="clear" w:color="auto" w:fill="FFFFFF"/>
            <w:noWrap/>
            <w:hideMark/>
          </w:tcPr>
          <w:p w14:paraId="623F24AA" w14:textId="77777777" w:rsidR="007A06C8" w:rsidRPr="007A06C8" w:rsidRDefault="007A06C8" w:rsidP="007A06C8">
            <w:pPr>
              <w:jc w:val="center"/>
              <w:rPr>
                <w:rFonts w:ascii="Museo Sans 300" w:eastAsia="Times New Roman" w:hAnsi="Museo Sans 300" w:cs="Calibri"/>
                <w:b/>
                <w:color w:val="000000"/>
                <w:sz w:val="18"/>
                <w:szCs w:val="18"/>
                <w:lang w:val="es-MX" w:eastAsia="es-SV"/>
              </w:rPr>
            </w:pPr>
            <w:r w:rsidRPr="007A06C8">
              <w:rPr>
                <w:rFonts w:ascii="Museo Sans 300" w:eastAsia="Times New Roman" w:hAnsi="Museo Sans 300" w:cs="Calibri"/>
                <w:color w:val="000000"/>
                <w:sz w:val="18"/>
                <w:szCs w:val="18"/>
                <w:lang w:val="es-MX" w:eastAsia="es-SV"/>
              </w:rPr>
              <w:t>04 Hás., 26 Ás., 35.37 Cás.</w:t>
            </w:r>
          </w:p>
        </w:tc>
        <w:tc>
          <w:tcPr>
            <w:tcW w:w="1901" w:type="dxa"/>
            <w:tcBorders>
              <w:top w:val="single" w:sz="4" w:space="0" w:color="auto"/>
              <w:left w:val="nil"/>
              <w:bottom w:val="single" w:sz="4" w:space="0" w:color="auto"/>
              <w:right w:val="single" w:sz="4" w:space="0" w:color="auto"/>
            </w:tcBorders>
            <w:shd w:val="clear" w:color="auto" w:fill="FFFFFF"/>
            <w:hideMark/>
          </w:tcPr>
          <w:p w14:paraId="2B6E741D" w14:textId="77777777" w:rsidR="007A06C8" w:rsidRPr="007A06C8" w:rsidRDefault="007A06C8" w:rsidP="00C141B4">
            <w:pPr>
              <w:jc w:val="right"/>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42,635.37</w:t>
            </w:r>
          </w:p>
        </w:tc>
      </w:tr>
      <w:tr w:rsidR="007A06C8" w:rsidRPr="007A06C8" w14:paraId="2459DF07" w14:textId="77777777" w:rsidTr="007A06C8">
        <w:trPr>
          <w:trHeight w:val="263"/>
        </w:trPr>
        <w:tc>
          <w:tcPr>
            <w:tcW w:w="3685" w:type="dxa"/>
            <w:tcBorders>
              <w:top w:val="single" w:sz="4" w:space="0" w:color="auto"/>
              <w:left w:val="single" w:sz="4" w:space="0" w:color="auto"/>
              <w:bottom w:val="single" w:sz="4" w:space="0" w:color="auto"/>
              <w:right w:val="single" w:sz="4" w:space="0" w:color="auto"/>
            </w:tcBorders>
            <w:shd w:val="clear" w:color="auto" w:fill="FFFFFF"/>
            <w:noWrap/>
            <w:hideMark/>
          </w:tcPr>
          <w:p w14:paraId="2A15ECBF" w14:textId="77777777" w:rsidR="007A06C8" w:rsidRPr="007A06C8" w:rsidRDefault="007A06C8" w:rsidP="007A06C8">
            <w:pPr>
              <w:jc w:val="both"/>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Bosque 3</w:t>
            </w:r>
          </w:p>
        </w:tc>
        <w:tc>
          <w:tcPr>
            <w:tcW w:w="2710" w:type="dxa"/>
            <w:tcBorders>
              <w:top w:val="single" w:sz="4" w:space="0" w:color="auto"/>
              <w:left w:val="nil"/>
              <w:bottom w:val="single" w:sz="4" w:space="0" w:color="auto"/>
              <w:right w:val="single" w:sz="4" w:space="0" w:color="auto"/>
            </w:tcBorders>
            <w:shd w:val="clear" w:color="auto" w:fill="FFFFFF"/>
            <w:noWrap/>
            <w:hideMark/>
          </w:tcPr>
          <w:p w14:paraId="26281B74" w14:textId="77777777" w:rsidR="007A06C8" w:rsidRPr="007A06C8" w:rsidRDefault="007A06C8" w:rsidP="007A06C8">
            <w:pPr>
              <w:jc w:val="center"/>
              <w:rPr>
                <w:rFonts w:ascii="Museo Sans 300" w:eastAsia="Times New Roman" w:hAnsi="Museo Sans 300" w:cs="Calibri"/>
                <w:b/>
                <w:color w:val="000000"/>
                <w:sz w:val="18"/>
                <w:szCs w:val="18"/>
                <w:lang w:val="es-MX" w:eastAsia="es-SV"/>
              </w:rPr>
            </w:pPr>
            <w:r w:rsidRPr="007A06C8">
              <w:rPr>
                <w:rFonts w:ascii="Museo Sans 300" w:eastAsia="Times New Roman" w:hAnsi="Museo Sans 300" w:cs="Calibri"/>
                <w:color w:val="000000"/>
                <w:sz w:val="18"/>
                <w:szCs w:val="18"/>
                <w:lang w:val="es-MX" w:eastAsia="es-SV"/>
              </w:rPr>
              <w:t>00 Hás., 96 Ás., 24.49 Cás.</w:t>
            </w:r>
          </w:p>
        </w:tc>
        <w:tc>
          <w:tcPr>
            <w:tcW w:w="1901" w:type="dxa"/>
            <w:tcBorders>
              <w:top w:val="single" w:sz="4" w:space="0" w:color="auto"/>
              <w:left w:val="nil"/>
              <w:bottom w:val="single" w:sz="4" w:space="0" w:color="auto"/>
              <w:right w:val="single" w:sz="4" w:space="0" w:color="auto"/>
            </w:tcBorders>
            <w:shd w:val="clear" w:color="auto" w:fill="FFFFFF"/>
            <w:hideMark/>
          </w:tcPr>
          <w:p w14:paraId="6BB1F03A" w14:textId="77777777" w:rsidR="007A06C8" w:rsidRPr="007A06C8" w:rsidRDefault="007A06C8" w:rsidP="00C141B4">
            <w:pPr>
              <w:jc w:val="right"/>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9,624.49</w:t>
            </w:r>
          </w:p>
        </w:tc>
      </w:tr>
      <w:tr w:rsidR="007A06C8" w:rsidRPr="007A06C8" w14:paraId="0F8B75FC" w14:textId="77777777" w:rsidTr="007A06C8">
        <w:trPr>
          <w:trHeight w:val="263"/>
        </w:trPr>
        <w:tc>
          <w:tcPr>
            <w:tcW w:w="3685" w:type="dxa"/>
            <w:tcBorders>
              <w:top w:val="single" w:sz="4" w:space="0" w:color="auto"/>
              <w:left w:val="single" w:sz="4" w:space="0" w:color="auto"/>
              <w:bottom w:val="single" w:sz="4" w:space="0" w:color="auto"/>
              <w:right w:val="single" w:sz="4" w:space="0" w:color="auto"/>
            </w:tcBorders>
            <w:shd w:val="clear" w:color="auto" w:fill="FFFFFF"/>
            <w:noWrap/>
            <w:hideMark/>
          </w:tcPr>
          <w:p w14:paraId="26CDD00F" w14:textId="77777777" w:rsidR="007A06C8" w:rsidRPr="007A06C8" w:rsidRDefault="007A06C8" w:rsidP="007A06C8">
            <w:pPr>
              <w:jc w:val="both"/>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Bosque 4</w:t>
            </w:r>
          </w:p>
        </w:tc>
        <w:tc>
          <w:tcPr>
            <w:tcW w:w="2710" w:type="dxa"/>
            <w:tcBorders>
              <w:top w:val="single" w:sz="4" w:space="0" w:color="auto"/>
              <w:left w:val="nil"/>
              <w:bottom w:val="single" w:sz="4" w:space="0" w:color="auto"/>
              <w:right w:val="single" w:sz="4" w:space="0" w:color="auto"/>
            </w:tcBorders>
            <w:shd w:val="clear" w:color="auto" w:fill="FFFFFF"/>
            <w:noWrap/>
            <w:hideMark/>
          </w:tcPr>
          <w:p w14:paraId="40B391FC" w14:textId="77777777" w:rsidR="007A06C8" w:rsidRPr="007A06C8" w:rsidRDefault="007A06C8" w:rsidP="007A06C8">
            <w:pPr>
              <w:jc w:val="center"/>
              <w:rPr>
                <w:rFonts w:ascii="Museo Sans 300" w:eastAsia="Times New Roman" w:hAnsi="Museo Sans 300" w:cs="Calibri"/>
                <w:b/>
                <w:color w:val="000000"/>
                <w:sz w:val="18"/>
                <w:szCs w:val="18"/>
                <w:lang w:val="es-MX" w:eastAsia="es-SV"/>
              </w:rPr>
            </w:pPr>
            <w:r w:rsidRPr="007A06C8">
              <w:rPr>
                <w:rFonts w:ascii="Museo Sans 300" w:eastAsia="Times New Roman" w:hAnsi="Museo Sans 300" w:cs="Calibri"/>
                <w:color w:val="000000"/>
                <w:sz w:val="18"/>
                <w:szCs w:val="18"/>
                <w:lang w:val="es-MX" w:eastAsia="es-SV"/>
              </w:rPr>
              <w:t>00 Hás., 08 Ás., 00.50 Cás.</w:t>
            </w:r>
          </w:p>
        </w:tc>
        <w:tc>
          <w:tcPr>
            <w:tcW w:w="1901" w:type="dxa"/>
            <w:tcBorders>
              <w:top w:val="single" w:sz="4" w:space="0" w:color="auto"/>
              <w:left w:val="nil"/>
              <w:bottom w:val="single" w:sz="4" w:space="0" w:color="auto"/>
              <w:right w:val="single" w:sz="4" w:space="0" w:color="auto"/>
            </w:tcBorders>
            <w:shd w:val="clear" w:color="auto" w:fill="FFFFFF"/>
            <w:hideMark/>
          </w:tcPr>
          <w:p w14:paraId="43F455C6" w14:textId="77777777" w:rsidR="007A06C8" w:rsidRPr="007A06C8" w:rsidRDefault="007A06C8" w:rsidP="00C141B4">
            <w:pPr>
              <w:jc w:val="right"/>
              <w:rPr>
                <w:rFonts w:ascii="Museo Sans 300" w:eastAsia="Times New Roman" w:hAnsi="Museo Sans 300" w:cs="Calibri"/>
                <w:b/>
                <w:color w:val="000000"/>
                <w:sz w:val="18"/>
                <w:szCs w:val="18"/>
                <w:lang w:val="es-MX" w:eastAsia="es-SV"/>
              </w:rPr>
            </w:pPr>
            <w:r w:rsidRPr="007A06C8">
              <w:rPr>
                <w:rFonts w:ascii="Museo Sans 300" w:eastAsia="Times New Roman" w:hAnsi="Museo Sans 300" w:cs="Calibri"/>
                <w:color w:val="000000"/>
                <w:sz w:val="18"/>
                <w:szCs w:val="18"/>
                <w:lang w:val="es-MX" w:eastAsia="es-SV"/>
              </w:rPr>
              <w:t>800.50</w:t>
            </w:r>
          </w:p>
        </w:tc>
      </w:tr>
      <w:tr w:rsidR="007A06C8" w:rsidRPr="007A06C8" w14:paraId="5C274082" w14:textId="77777777" w:rsidTr="007A06C8">
        <w:trPr>
          <w:trHeight w:val="263"/>
        </w:trPr>
        <w:tc>
          <w:tcPr>
            <w:tcW w:w="3685" w:type="dxa"/>
            <w:tcBorders>
              <w:top w:val="single" w:sz="4" w:space="0" w:color="auto"/>
              <w:left w:val="single" w:sz="4" w:space="0" w:color="auto"/>
              <w:bottom w:val="single" w:sz="4" w:space="0" w:color="auto"/>
              <w:right w:val="single" w:sz="4" w:space="0" w:color="auto"/>
            </w:tcBorders>
            <w:shd w:val="clear" w:color="auto" w:fill="FFFFFF"/>
            <w:noWrap/>
            <w:hideMark/>
          </w:tcPr>
          <w:p w14:paraId="7439EAFB" w14:textId="77777777" w:rsidR="007A06C8" w:rsidRPr="007A06C8" w:rsidRDefault="007A06C8" w:rsidP="007A06C8">
            <w:pPr>
              <w:jc w:val="both"/>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Zona de Protección 1</w:t>
            </w:r>
          </w:p>
        </w:tc>
        <w:tc>
          <w:tcPr>
            <w:tcW w:w="2710" w:type="dxa"/>
            <w:tcBorders>
              <w:top w:val="single" w:sz="4" w:space="0" w:color="auto"/>
              <w:left w:val="nil"/>
              <w:bottom w:val="single" w:sz="4" w:space="0" w:color="auto"/>
              <w:right w:val="single" w:sz="4" w:space="0" w:color="auto"/>
            </w:tcBorders>
            <w:shd w:val="clear" w:color="auto" w:fill="FFFFFF"/>
            <w:noWrap/>
            <w:hideMark/>
          </w:tcPr>
          <w:p w14:paraId="6CF8A65A" w14:textId="77777777" w:rsidR="007A06C8" w:rsidRPr="007A06C8" w:rsidRDefault="007A06C8" w:rsidP="007A06C8">
            <w:pPr>
              <w:jc w:val="center"/>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00 Hás., 15 Ás., 32.19 Cás.</w:t>
            </w:r>
          </w:p>
        </w:tc>
        <w:tc>
          <w:tcPr>
            <w:tcW w:w="1901" w:type="dxa"/>
            <w:tcBorders>
              <w:top w:val="single" w:sz="4" w:space="0" w:color="auto"/>
              <w:left w:val="nil"/>
              <w:bottom w:val="single" w:sz="4" w:space="0" w:color="auto"/>
              <w:right w:val="single" w:sz="4" w:space="0" w:color="auto"/>
            </w:tcBorders>
            <w:shd w:val="clear" w:color="auto" w:fill="FFFFFF"/>
            <w:hideMark/>
          </w:tcPr>
          <w:p w14:paraId="1A12BE9D" w14:textId="77777777" w:rsidR="007A06C8" w:rsidRPr="007A06C8" w:rsidRDefault="007A06C8" w:rsidP="00C141B4">
            <w:pPr>
              <w:jc w:val="right"/>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1,532.19</w:t>
            </w:r>
          </w:p>
        </w:tc>
      </w:tr>
      <w:tr w:rsidR="007A06C8" w:rsidRPr="007A06C8" w14:paraId="4134AEA6" w14:textId="77777777" w:rsidTr="007A06C8">
        <w:trPr>
          <w:trHeight w:val="263"/>
        </w:trPr>
        <w:tc>
          <w:tcPr>
            <w:tcW w:w="3685" w:type="dxa"/>
            <w:tcBorders>
              <w:top w:val="single" w:sz="4" w:space="0" w:color="auto"/>
              <w:left w:val="single" w:sz="4" w:space="0" w:color="auto"/>
              <w:bottom w:val="single" w:sz="4" w:space="0" w:color="auto"/>
              <w:right w:val="single" w:sz="4" w:space="0" w:color="auto"/>
            </w:tcBorders>
            <w:shd w:val="clear" w:color="auto" w:fill="FFFFFF"/>
            <w:noWrap/>
            <w:hideMark/>
          </w:tcPr>
          <w:p w14:paraId="68E2B342" w14:textId="77777777" w:rsidR="007A06C8" w:rsidRPr="007A06C8" w:rsidRDefault="007A06C8" w:rsidP="007A06C8">
            <w:pPr>
              <w:jc w:val="both"/>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Zona de Protección 2</w:t>
            </w:r>
          </w:p>
        </w:tc>
        <w:tc>
          <w:tcPr>
            <w:tcW w:w="2710" w:type="dxa"/>
            <w:tcBorders>
              <w:top w:val="single" w:sz="4" w:space="0" w:color="auto"/>
              <w:left w:val="nil"/>
              <w:bottom w:val="single" w:sz="4" w:space="0" w:color="auto"/>
              <w:right w:val="single" w:sz="4" w:space="0" w:color="auto"/>
            </w:tcBorders>
            <w:shd w:val="clear" w:color="auto" w:fill="FFFFFF"/>
            <w:noWrap/>
            <w:hideMark/>
          </w:tcPr>
          <w:p w14:paraId="5C03EABA" w14:textId="77777777" w:rsidR="007A06C8" w:rsidRPr="007A06C8" w:rsidRDefault="007A06C8" w:rsidP="007A06C8">
            <w:pPr>
              <w:jc w:val="center"/>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00 Hás., 09 Ás., 75.23 Cás.</w:t>
            </w:r>
          </w:p>
        </w:tc>
        <w:tc>
          <w:tcPr>
            <w:tcW w:w="1901" w:type="dxa"/>
            <w:tcBorders>
              <w:top w:val="single" w:sz="4" w:space="0" w:color="auto"/>
              <w:left w:val="nil"/>
              <w:bottom w:val="single" w:sz="4" w:space="0" w:color="auto"/>
              <w:right w:val="single" w:sz="4" w:space="0" w:color="auto"/>
            </w:tcBorders>
            <w:shd w:val="clear" w:color="auto" w:fill="FFFFFF"/>
            <w:hideMark/>
          </w:tcPr>
          <w:p w14:paraId="1D50D629" w14:textId="77777777" w:rsidR="007A06C8" w:rsidRPr="007A06C8" w:rsidRDefault="007A06C8" w:rsidP="00C141B4">
            <w:pPr>
              <w:jc w:val="right"/>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975.23</w:t>
            </w:r>
          </w:p>
        </w:tc>
      </w:tr>
      <w:tr w:rsidR="007A06C8" w:rsidRPr="007A06C8" w14:paraId="4BB3DED0" w14:textId="77777777" w:rsidTr="007A06C8">
        <w:trPr>
          <w:trHeight w:val="263"/>
        </w:trPr>
        <w:tc>
          <w:tcPr>
            <w:tcW w:w="3685" w:type="dxa"/>
            <w:tcBorders>
              <w:top w:val="single" w:sz="4" w:space="0" w:color="auto"/>
              <w:left w:val="single" w:sz="4" w:space="0" w:color="auto"/>
              <w:bottom w:val="single" w:sz="4" w:space="0" w:color="auto"/>
              <w:right w:val="single" w:sz="4" w:space="0" w:color="auto"/>
            </w:tcBorders>
            <w:shd w:val="clear" w:color="auto" w:fill="FFFFFF"/>
            <w:noWrap/>
            <w:hideMark/>
          </w:tcPr>
          <w:p w14:paraId="1D1CE249" w14:textId="77777777" w:rsidR="007A06C8" w:rsidRPr="007A06C8" w:rsidRDefault="007A06C8" w:rsidP="007A06C8">
            <w:pPr>
              <w:rPr>
                <w:rFonts w:ascii="Times New Roman" w:eastAsia="Times New Roman" w:hAnsi="Times New Roman" w:cs="Times New Roman"/>
                <w:sz w:val="18"/>
                <w:szCs w:val="18"/>
                <w:lang w:val="es-MX" w:eastAsia="es-MX"/>
              </w:rPr>
            </w:pPr>
            <w:r w:rsidRPr="007A06C8">
              <w:rPr>
                <w:rFonts w:ascii="Museo Sans 300" w:eastAsia="Times New Roman" w:hAnsi="Museo Sans 300" w:cs="Calibri"/>
                <w:color w:val="000000"/>
                <w:sz w:val="18"/>
                <w:szCs w:val="18"/>
                <w:lang w:val="es-MX" w:eastAsia="es-SV"/>
              </w:rPr>
              <w:t>Zona de Protección 3</w:t>
            </w:r>
          </w:p>
        </w:tc>
        <w:tc>
          <w:tcPr>
            <w:tcW w:w="2710" w:type="dxa"/>
            <w:tcBorders>
              <w:top w:val="single" w:sz="4" w:space="0" w:color="auto"/>
              <w:left w:val="nil"/>
              <w:bottom w:val="single" w:sz="4" w:space="0" w:color="auto"/>
              <w:right w:val="single" w:sz="4" w:space="0" w:color="auto"/>
            </w:tcBorders>
            <w:shd w:val="clear" w:color="auto" w:fill="FFFFFF"/>
            <w:noWrap/>
            <w:hideMark/>
          </w:tcPr>
          <w:p w14:paraId="7821C509" w14:textId="77777777" w:rsidR="007A06C8" w:rsidRPr="007A06C8" w:rsidRDefault="007A06C8" w:rsidP="007A06C8">
            <w:pPr>
              <w:jc w:val="center"/>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00 Hás., 42 Ás., 43.45 Cás.</w:t>
            </w:r>
          </w:p>
        </w:tc>
        <w:tc>
          <w:tcPr>
            <w:tcW w:w="1901" w:type="dxa"/>
            <w:tcBorders>
              <w:top w:val="single" w:sz="4" w:space="0" w:color="auto"/>
              <w:left w:val="nil"/>
              <w:bottom w:val="single" w:sz="4" w:space="0" w:color="auto"/>
              <w:right w:val="single" w:sz="4" w:space="0" w:color="auto"/>
            </w:tcBorders>
            <w:shd w:val="clear" w:color="auto" w:fill="FFFFFF"/>
            <w:hideMark/>
          </w:tcPr>
          <w:p w14:paraId="4290E527" w14:textId="77777777" w:rsidR="007A06C8" w:rsidRPr="007A06C8" w:rsidRDefault="007A06C8" w:rsidP="00C141B4">
            <w:pPr>
              <w:jc w:val="right"/>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4,243.45</w:t>
            </w:r>
          </w:p>
        </w:tc>
      </w:tr>
      <w:tr w:rsidR="007A06C8" w:rsidRPr="007A06C8" w14:paraId="6C9754AA" w14:textId="77777777" w:rsidTr="007A06C8">
        <w:trPr>
          <w:trHeight w:val="263"/>
        </w:trPr>
        <w:tc>
          <w:tcPr>
            <w:tcW w:w="3685" w:type="dxa"/>
            <w:tcBorders>
              <w:top w:val="single" w:sz="4" w:space="0" w:color="auto"/>
              <w:left w:val="single" w:sz="4" w:space="0" w:color="auto"/>
              <w:bottom w:val="single" w:sz="4" w:space="0" w:color="auto"/>
              <w:right w:val="single" w:sz="4" w:space="0" w:color="auto"/>
            </w:tcBorders>
            <w:shd w:val="clear" w:color="auto" w:fill="FFFFFF"/>
            <w:noWrap/>
            <w:hideMark/>
          </w:tcPr>
          <w:p w14:paraId="4E779CA4" w14:textId="77777777" w:rsidR="007A06C8" w:rsidRPr="007A06C8" w:rsidRDefault="007A06C8" w:rsidP="007A06C8">
            <w:pPr>
              <w:rPr>
                <w:rFonts w:ascii="Times New Roman" w:eastAsia="Times New Roman" w:hAnsi="Times New Roman" w:cs="Times New Roman"/>
                <w:sz w:val="18"/>
                <w:szCs w:val="18"/>
                <w:lang w:val="es-MX" w:eastAsia="es-MX"/>
              </w:rPr>
            </w:pPr>
            <w:r w:rsidRPr="007A06C8">
              <w:rPr>
                <w:rFonts w:ascii="Museo Sans 300" w:eastAsia="Times New Roman" w:hAnsi="Museo Sans 300" w:cs="Calibri"/>
                <w:color w:val="000000"/>
                <w:sz w:val="18"/>
                <w:szCs w:val="18"/>
                <w:lang w:val="es-MX" w:eastAsia="es-SV"/>
              </w:rPr>
              <w:t>Zona de Protección 4</w:t>
            </w:r>
          </w:p>
        </w:tc>
        <w:tc>
          <w:tcPr>
            <w:tcW w:w="2710" w:type="dxa"/>
            <w:tcBorders>
              <w:top w:val="single" w:sz="4" w:space="0" w:color="auto"/>
              <w:left w:val="nil"/>
              <w:bottom w:val="single" w:sz="4" w:space="0" w:color="auto"/>
              <w:right w:val="single" w:sz="4" w:space="0" w:color="auto"/>
            </w:tcBorders>
            <w:shd w:val="clear" w:color="auto" w:fill="FFFFFF"/>
            <w:noWrap/>
            <w:hideMark/>
          </w:tcPr>
          <w:p w14:paraId="5DC11991" w14:textId="77777777" w:rsidR="007A06C8" w:rsidRPr="007A06C8" w:rsidRDefault="007A06C8" w:rsidP="007A06C8">
            <w:pPr>
              <w:jc w:val="center"/>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00 Hás., 35 Ás., 52.99 Cás.</w:t>
            </w:r>
          </w:p>
        </w:tc>
        <w:tc>
          <w:tcPr>
            <w:tcW w:w="1901" w:type="dxa"/>
            <w:tcBorders>
              <w:top w:val="single" w:sz="4" w:space="0" w:color="auto"/>
              <w:left w:val="nil"/>
              <w:bottom w:val="single" w:sz="4" w:space="0" w:color="auto"/>
              <w:right w:val="single" w:sz="4" w:space="0" w:color="auto"/>
            </w:tcBorders>
            <w:shd w:val="clear" w:color="auto" w:fill="FFFFFF"/>
            <w:hideMark/>
          </w:tcPr>
          <w:p w14:paraId="53FEAF49" w14:textId="77777777" w:rsidR="007A06C8" w:rsidRPr="007A06C8" w:rsidRDefault="007A06C8" w:rsidP="00C141B4">
            <w:pPr>
              <w:jc w:val="right"/>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3,552.99</w:t>
            </w:r>
          </w:p>
        </w:tc>
      </w:tr>
      <w:tr w:rsidR="007A06C8" w:rsidRPr="007A06C8" w14:paraId="03A2C7CA" w14:textId="77777777" w:rsidTr="007A06C8">
        <w:trPr>
          <w:trHeight w:val="263"/>
        </w:trPr>
        <w:tc>
          <w:tcPr>
            <w:tcW w:w="3685" w:type="dxa"/>
            <w:tcBorders>
              <w:top w:val="single" w:sz="4" w:space="0" w:color="auto"/>
              <w:left w:val="single" w:sz="4" w:space="0" w:color="auto"/>
              <w:bottom w:val="single" w:sz="4" w:space="0" w:color="auto"/>
              <w:right w:val="single" w:sz="4" w:space="0" w:color="auto"/>
            </w:tcBorders>
            <w:shd w:val="clear" w:color="auto" w:fill="FFFFFF"/>
            <w:noWrap/>
            <w:hideMark/>
          </w:tcPr>
          <w:p w14:paraId="0497F319" w14:textId="77777777" w:rsidR="007A06C8" w:rsidRPr="007A06C8" w:rsidRDefault="007A06C8" w:rsidP="007A06C8">
            <w:pPr>
              <w:rPr>
                <w:rFonts w:ascii="Times New Roman" w:eastAsia="Times New Roman" w:hAnsi="Times New Roman" w:cs="Times New Roman"/>
                <w:sz w:val="18"/>
                <w:szCs w:val="18"/>
                <w:lang w:val="es-MX" w:eastAsia="es-MX"/>
              </w:rPr>
            </w:pPr>
            <w:r w:rsidRPr="007A06C8">
              <w:rPr>
                <w:rFonts w:ascii="Museo Sans 300" w:eastAsia="Times New Roman" w:hAnsi="Museo Sans 300" w:cs="Calibri"/>
                <w:color w:val="000000"/>
                <w:sz w:val="18"/>
                <w:szCs w:val="18"/>
                <w:lang w:val="es-MX" w:eastAsia="es-SV"/>
              </w:rPr>
              <w:t>Zona de Protección 5</w:t>
            </w:r>
          </w:p>
        </w:tc>
        <w:tc>
          <w:tcPr>
            <w:tcW w:w="2710" w:type="dxa"/>
            <w:tcBorders>
              <w:top w:val="single" w:sz="4" w:space="0" w:color="auto"/>
              <w:left w:val="nil"/>
              <w:bottom w:val="single" w:sz="4" w:space="0" w:color="auto"/>
              <w:right w:val="single" w:sz="4" w:space="0" w:color="auto"/>
            </w:tcBorders>
            <w:shd w:val="clear" w:color="auto" w:fill="FFFFFF"/>
            <w:noWrap/>
            <w:hideMark/>
          </w:tcPr>
          <w:p w14:paraId="5455CAF1" w14:textId="77777777" w:rsidR="007A06C8" w:rsidRPr="007A06C8" w:rsidRDefault="007A06C8" w:rsidP="007A06C8">
            <w:pPr>
              <w:jc w:val="center"/>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00 Hás., 13 Ás., 24.60 Cás.</w:t>
            </w:r>
          </w:p>
        </w:tc>
        <w:tc>
          <w:tcPr>
            <w:tcW w:w="1901" w:type="dxa"/>
            <w:tcBorders>
              <w:top w:val="single" w:sz="4" w:space="0" w:color="auto"/>
              <w:left w:val="nil"/>
              <w:bottom w:val="single" w:sz="4" w:space="0" w:color="auto"/>
              <w:right w:val="single" w:sz="4" w:space="0" w:color="auto"/>
            </w:tcBorders>
            <w:shd w:val="clear" w:color="auto" w:fill="FFFFFF"/>
            <w:hideMark/>
          </w:tcPr>
          <w:p w14:paraId="7A57569D" w14:textId="77777777" w:rsidR="007A06C8" w:rsidRPr="007A06C8" w:rsidRDefault="007A06C8" w:rsidP="00C141B4">
            <w:pPr>
              <w:jc w:val="right"/>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1,324.60</w:t>
            </w:r>
          </w:p>
        </w:tc>
      </w:tr>
      <w:tr w:rsidR="007A06C8" w:rsidRPr="007A06C8" w14:paraId="785BCB3E" w14:textId="77777777" w:rsidTr="007A06C8">
        <w:trPr>
          <w:trHeight w:val="263"/>
        </w:trPr>
        <w:tc>
          <w:tcPr>
            <w:tcW w:w="3685" w:type="dxa"/>
            <w:tcBorders>
              <w:top w:val="single" w:sz="4" w:space="0" w:color="auto"/>
              <w:left w:val="single" w:sz="4" w:space="0" w:color="auto"/>
              <w:bottom w:val="single" w:sz="4" w:space="0" w:color="auto"/>
              <w:right w:val="single" w:sz="4" w:space="0" w:color="auto"/>
            </w:tcBorders>
            <w:shd w:val="clear" w:color="auto" w:fill="FFFFFF"/>
            <w:noWrap/>
            <w:hideMark/>
          </w:tcPr>
          <w:p w14:paraId="16D74283" w14:textId="77777777" w:rsidR="007A06C8" w:rsidRPr="007A06C8" w:rsidRDefault="007A06C8" w:rsidP="007A06C8">
            <w:pPr>
              <w:rPr>
                <w:rFonts w:ascii="Times New Roman" w:eastAsia="Times New Roman" w:hAnsi="Times New Roman" w:cs="Times New Roman"/>
                <w:sz w:val="18"/>
                <w:szCs w:val="18"/>
                <w:lang w:val="es-MX" w:eastAsia="es-MX"/>
              </w:rPr>
            </w:pPr>
            <w:r w:rsidRPr="007A06C8">
              <w:rPr>
                <w:rFonts w:ascii="Museo Sans 300" w:eastAsia="Times New Roman" w:hAnsi="Museo Sans 300" w:cs="Calibri"/>
                <w:color w:val="000000"/>
                <w:sz w:val="18"/>
                <w:szCs w:val="18"/>
                <w:lang w:val="es-MX" w:eastAsia="es-SV"/>
              </w:rPr>
              <w:t>Zona de Protección 6</w:t>
            </w:r>
          </w:p>
        </w:tc>
        <w:tc>
          <w:tcPr>
            <w:tcW w:w="2710" w:type="dxa"/>
            <w:tcBorders>
              <w:top w:val="single" w:sz="4" w:space="0" w:color="auto"/>
              <w:left w:val="nil"/>
              <w:bottom w:val="single" w:sz="4" w:space="0" w:color="auto"/>
              <w:right w:val="single" w:sz="4" w:space="0" w:color="auto"/>
            </w:tcBorders>
            <w:shd w:val="clear" w:color="auto" w:fill="FFFFFF"/>
            <w:noWrap/>
            <w:hideMark/>
          </w:tcPr>
          <w:p w14:paraId="5B1F62EC" w14:textId="77777777" w:rsidR="007A06C8" w:rsidRPr="007A06C8" w:rsidRDefault="007A06C8" w:rsidP="007A06C8">
            <w:pPr>
              <w:jc w:val="center"/>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00 Hás., 04 Ás., 61.38 Cás.</w:t>
            </w:r>
          </w:p>
        </w:tc>
        <w:tc>
          <w:tcPr>
            <w:tcW w:w="1901" w:type="dxa"/>
            <w:tcBorders>
              <w:top w:val="single" w:sz="4" w:space="0" w:color="auto"/>
              <w:left w:val="nil"/>
              <w:bottom w:val="single" w:sz="4" w:space="0" w:color="auto"/>
              <w:right w:val="single" w:sz="4" w:space="0" w:color="auto"/>
            </w:tcBorders>
            <w:shd w:val="clear" w:color="auto" w:fill="FFFFFF"/>
            <w:hideMark/>
          </w:tcPr>
          <w:p w14:paraId="5E22CE93" w14:textId="77777777" w:rsidR="007A06C8" w:rsidRPr="007A06C8" w:rsidRDefault="007A06C8" w:rsidP="00C141B4">
            <w:pPr>
              <w:jc w:val="right"/>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461.38</w:t>
            </w:r>
          </w:p>
        </w:tc>
      </w:tr>
      <w:tr w:rsidR="007A06C8" w:rsidRPr="007A06C8" w14:paraId="78B8C3AC" w14:textId="77777777" w:rsidTr="007A06C8">
        <w:trPr>
          <w:trHeight w:val="263"/>
        </w:trPr>
        <w:tc>
          <w:tcPr>
            <w:tcW w:w="3685" w:type="dxa"/>
            <w:tcBorders>
              <w:top w:val="single" w:sz="4" w:space="0" w:color="auto"/>
              <w:left w:val="single" w:sz="4" w:space="0" w:color="auto"/>
              <w:bottom w:val="single" w:sz="4" w:space="0" w:color="auto"/>
              <w:right w:val="single" w:sz="4" w:space="0" w:color="auto"/>
            </w:tcBorders>
            <w:shd w:val="clear" w:color="auto" w:fill="FFFFFF"/>
            <w:noWrap/>
            <w:hideMark/>
          </w:tcPr>
          <w:p w14:paraId="749114AA" w14:textId="77777777" w:rsidR="007A06C8" w:rsidRPr="007A06C8" w:rsidRDefault="007A06C8" w:rsidP="007A06C8">
            <w:pPr>
              <w:rPr>
                <w:rFonts w:ascii="Times New Roman" w:eastAsia="Times New Roman" w:hAnsi="Times New Roman" w:cs="Times New Roman"/>
                <w:sz w:val="18"/>
                <w:szCs w:val="18"/>
                <w:lang w:val="es-MX" w:eastAsia="es-MX"/>
              </w:rPr>
            </w:pPr>
            <w:r w:rsidRPr="007A06C8">
              <w:rPr>
                <w:rFonts w:ascii="Museo Sans 300" w:eastAsia="Times New Roman" w:hAnsi="Museo Sans 300" w:cs="Calibri"/>
                <w:color w:val="000000"/>
                <w:sz w:val="18"/>
                <w:szCs w:val="18"/>
                <w:lang w:val="es-MX" w:eastAsia="es-SV"/>
              </w:rPr>
              <w:t>Zona de Protección 7</w:t>
            </w:r>
          </w:p>
        </w:tc>
        <w:tc>
          <w:tcPr>
            <w:tcW w:w="2710" w:type="dxa"/>
            <w:tcBorders>
              <w:top w:val="single" w:sz="4" w:space="0" w:color="auto"/>
              <w:left w:val="nil"/>
              <w:bottom w:val="single" w:sz="4" w:space="0" w:color="auto"/>
              <w:right w:val="single" w:sz="4" w:space="0" w:color="auto"/>
            </w:tcBorders>
            <w:shd w:val="clear" w:color="auto" w:fill="FFFFFF"/>
            <w:noWrap/>
            <w:hideMark/>
          </w:tcPr>
          <w:p w14:paraId="7CD2A36F" w14:textId="77777777" w:rsidR="007A06C8" w:rsidRPr="007A06C8" w:rsidRDefault="007A06C8" w:rsidP="007A06C8">
            <w:pPr>
              <w:jc w:val="center"/>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00 Hás., 04 Ás., 15.78 Cás.</w:t>
            </w:r>
          </w:p>
        </w:tc>
        <w:tc>
          <w:tcPr>
            <w:tcW w:w="1901" w:type="dxa"/>
            <w:tcBorders>
              <w:top w:val="single" w:sz="4" w:space="0" w:color="auto"/>
              <w:left w:val="nil"/>
              <w:bottom w:val="single" w:sz="4" w:space="0" w:color="auto"/>
              <w:right w:val="single" w:sz="4" w:space="0" w:color="auto"/>
            </w:tcBorders>
            <w:shd w:val="clear" w:color="auto" w:fill="FFFFFF"/>
            <w:hideMark/>
          </w:tcPr>
          <w:p w14:paraId="37D4C5E5" w14:textId="77777777" w:rsidR="007A06C8" w:rsidRPr="007A06C8" w:rsidRDefault="007A06C8" w:rsidP="00C141B4">
            <w:pPr>
              <w:jc w:val="right"/>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415.78</w:t>
            </w:r>
          </w:p>
        </w:tc>
      </w:tr>
      <w:tr w:rsidR="007A06C8" w:rsidRPr="007A06C8" w14:paraId="6BE2D8DD" w14:textId="77777777" w:rsidTr="007A06C8">
        <w:trPr>
          <w:trHeight w:val="263"/>
        </w:trPr>
        <w:tc>
          <w:tcPr>
            <w:tcW w:w="3685" w:type="dxa"/>
            <w:tcBorders>
              <w:top w:val="single" w:sz="4" w:space="0" w:color="auto"/>
              <w:left w:val="single" w:sz="4" w:space="0" w:color="auto"/>
              <w:bottom w:val="single" w:sz="4" w:space="0" w:color="auto"/>
              <w:right w:val="single" w:sz="4" w:space="0" w:color="auto"/>
            </w:tcBorders>
            <w:shd w:val="clear" w:color="auto" w:fill="FFFFFF"/>
            <w:noWrap/>
            <w:hideMark/>
          </w:tcPr>
          <w:p w14:paraId="63378363" w14:textId="77777777" w:rsidR="007A06C8" w:rsidRPr="007A06C8" w:rsidRDefault="007A06C8" w:rsidP="007A06C8">
            <w:pPr>
              <w:rPr>
                <w:rFonts w:ascii="Times New Roman" w:eastAsia="Times New Roman" w:hAnsi="Times New Roman" w:cs="Times New Roman"/>
                <w:sz w:val="18"/>
                <w:szCs w:val="18"/>
                <w:lang w:val="es-MX" w:eastAsia="es-MX"/>
              </w:rPr>
            </w:pPr>
            <w:r w:rsidRPr="007A06C8">
              <w:rPr>
                <w:rFonts w:ascii="Museo Sans 300" w:eastAsia="Times New Roman" w:hAnsi="Museo Sans 300" w:cs="Calibri"/>
                <w:color w:val="000000"/>
                <w:sz w:val="18"/>
                <w:szCs w:val="18"/>
                <w:lang w:val="es-MX" w:eastAsia="es-SV"/>
              </w:rPr>
              <w:t>Zona de Protección 8</w:t>
            </w:r>
          </w:p>
        </w:tc>
        <w:tc>
          <w:tcPr>
            <w:tcW w:w="2710" w:type="dxa"/>
            <w:tcBorders>
              <w:top w:val="single" w:sz="4" w:space="0" w:color="auto"/>
              <w:left w:val="nil"/>
              <w:bottom w:val="single" w:sz="4" w:space="0" w:color="auto"/>
              <w:right w:val="single" w:sz="4" w:space="0" w:color="auto"/>
            </w:tcBorders>
            <w:shd w:val="clear" w:color="auto" w:fill="FFFFFF"/>
            <w:noWrap/>
            <w:hideMark/>
          </w:tcPr>
          <w:p w14:paraId="63B84800" w14:textId="77777777" w:rsidR="007A06C8" w:rsidRPr="007A06C8" w:rsidRDefault="007A06C8" w:rsidP="007A06C8">
            <w:pPr>
              <w:jc w:val="center"/>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00 Hás., 26 Ás., 18.92 Cás.</w:t>
            </w:r>
          </w:p>
        </w:tc>
        <w:tc>
          <w:tcPr>
            <w:tcW w:w="1901" w:type="dxa"/>
            <w:tcBorders>
              <w:top w:val="single" w:sz="4" w:space="0" w:color="auto"/>
              <w:left w:val="nil"/>
              <w:bottom w:val="single" w:sz="4" w:space="0" w:color="auto"/>
              <w:right w:val="single" w:sz="4" w:space="0" w:color="auto"/>
            </w:tcBorders>
            <w:shd w:val="clear" w:color="auto" w:fill="FFFFFF"/>
            <w:hideMark/>
          </w:tcPr>
          <w:p w14:paraId="2FAF1C71" w14:textId="77777777" w:rsidR="007A06C8" w:rsidRPr="007A06C8" w:rsidRDefault="007A06C8" w:rsidP="00C141B4">
            <w:pPr>
              <w:jc w:val="right"/>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2,618.92</w:t>
            </w:r>
          </w:p>
        </w:tc>
      </w:tr>
      <w:tr w:rsidR="007A06C8" w:rsidRPr="007A06C8" w14:paraId="44AE34B4" w14:textId="77777777" w:rsidTr="007A06C8">
        <w:trPr>
          <w:trHeight w:val="263"/>
        </w:trPr>
        <w:tc>
          <w:tcPr>
            <w:tcW w:w="3685" w:type="dxa"/>
            <w:tcBorders>
              <w:top w:val="single" w:sz="4" w:space="0" w:color="auto"/>
              <w:left w:val="single" w:sz="4" w:space="0" w:color="auto"/>
              <w:bottom w:val="single" w:sz="4" w:space="0" w:color="auto"/>
              <w:right w:val="single" w:sz="4" w:space="0" w:color="auto"/>
            </w:tcBorders>
            <w:shd w:val="clear" w:color="auto" w:fill="FFFFFF"/>
            <w:noWrap/>
            <w:hideMark/>
          </w:tcPr>
          <w:p w14:paraId="78A690DD" w14:textId="77777777" w:rsidR="007A06C8" w:rsidRPr="007A06C8" w:rsidRDefault="007A06C8" w:rsidP="007A06C8">
            <w:pPr>
              <w:rPr>
                <w:rFonts w:ascii="Times New Roman" w:eastAsia="Times New Roman" w:hAnsi="Times New Roman" w:cs="Times New Roman"/>
                <w:sz w:val="18"/>
                <w:szCs w:val="18"/>
                <w:lang w:val="es-MX" w:eastAsia="es-MX"/>
              </w:rPr>
            </w:pPr>
            <w:r w:rsidRPr="007A06C8">
              <w:rPr>
                <w:rFonts w:ascii="Museo Sans 300" w:eastAsia="Times New Roman" w:hAnsi="Museo Sans 300" w:cs="Calibri"/>
                <w:color w:val="000000"/>
                <w:sz w:val="18"/>
                <w:szCs w:val="18"/>
                <w:lang w:val="es-MX" w:eastAsia="es-SV"/>
              </w:rPr>
              <w:t>Zona de Protección 9</w:t>
            </w:r>
          </w:p>
        </w:tc>
        <w:tc>
          <w:tcPr>
            <w:tcW w:w="2710" w:type="dxa"/>
            <w:tcBorders>
              <w:top w:val="single" w:sz="4" w:space="0" w:color="auto"/>
              <w:left w:val="nil"/>
              <w:bottom w:val="single" w:sz="4" w:space="0" w:color="auto"/>
              <w:right w:val="single" w:sz="4" w:space="0" w:color="auto"/>
            </w:tcBorders>
            <w:shd w:val="clear" w:color="auto" w:fill="FFFFFF"/>
            <w:noWrap/>
            <w:hideMark/>
          </w:tcPr>
          <w:p w14:paraId="291074C8" w14:textId="77777777" w:rsidR="007A06C8" w:rsidRPr="007A06C8" w:rsidRDefault="007A06C8" w:rsidP="007A06C8">
            <w:pPr>
              <w:jc w:val="center"/>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00 Hás., 78 Ás., 98.23 Cás.</w:t>
            </w:r>
          </w:p>
        </w:tc>
        <w:tc>
          <w:tcPr>
            <w:tcW w:w="1901" w:type="dxa"/>
            <w:tcBorders>
              <w:top w:val="single" w:sz="4" w:space="0" w:color="auto"/>
              <w:left w:val="nil"/>
              <w:bottom w:val="single" w:sz="4" w:space="0" w:color="auto"/>
              <w:right w:val="single" w:sz="4" w:space="0" w:color="auto"/>
            </w:tcBorders>
            <w:shd w:val="clear" w:color="auto" w:fill="FFFFFF"/>
            <w:hideMark/>
          </w:tcPr>
          <w:p w14:paraId="775CF84A" w14:textId="77777777" w:rsidR="007A06C8" w:rsidRPr="007A06C8" w:rsidRDefault="007A06C8" w:rsidP="00C141B4">
            <w:pPr>
              <w:jc w:val="right"/>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7,898.23</w:t>
            </w:r>
          </w:p>
        </w:tc>
      </w:tr>
      <w:tr w:rsidR="007A06C8" w:rsidRPr="007A06C8" w14:paraId="3CF252BD" w14:textId="77777777" w:rsidTr="007A06C8">
        <w:trPr>
          <w:trHeight w:val="263"/>
        </w:trPr>
        <w:tc>
          <w:tcPr>
            <w:tcW w:w="3685" w:type="dxa"/>
            <w:tcBorders>
              <w:top w:val="single" w:sz="4" w:space="0" w:color="auto"/>
              <w:left w:val="single" w:sz="4" w:space="0" w:color="auto"/>
              <w:bottom w:val="single" w:sz="4" w:space="0" w:color="auto"/>
              <w:right w:val="single" w:sz="4" w:space="0" w:color="auto"/>
            </w:tcBorders>
            <w:shd w:val="clear" w:color="auto" w:fill="FFFFFF"/>
            <w:noWrap/>
            <w:hideMark/>
          </w:tcPr>
          <w:p w14:paraId="6A28C71D" w14:textId="77777777" w:rsidR="007A06C8" w:rsidRPr="007A06C8" w:rsidRDefault="007A06C8" w:rsidP="007A06C8">
            <w:pPr>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Quebrada 1, 2</w:t>
            </w:r>
          </w:p>
        </w:tc>
        <w:tc>
          <w:tcPr>
            <w:tcW w:w="2710" w:type="dxa"/>
            <w:tcBorders>
              <w:top w:val="single" w:sz="4" w:space="0" w:color="auto"/>
              <w:left w:val="nil"/>
              <w:bottom w:val="single" w:sz="4" w:space="0" w:color="auto"/>
              <w:right w:val="single" w:sz="4" w:space="0" w:color="auto"/>
            </w:tcBorders>
            <w:shd w:val="clear" w:color="auto" w:fill="FFFFFF"/>
            <w:noWrap/>
            <w:hideMark/>
          </w:tcPr>
          <w:p w14:paraId="396B88B0" w14:textId="77777777" w:rsidR="007A06C8" w:rsidRPr="007A06C8" w:rsidRDefault="007A06C8" w:rsidP="007A06C8">
            <w:pPr>
              <w:jc w:val="center"/>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00 Hás., 57 Ás., 15.34 Cás.</w:t>
            </w:r>
          </w:p>
        </w:tc>
        <w:tc>
          <w:tcPr>
            <w:tcW w:w="1901" w:type="dxa"/>
            <w:tcBorders>
              <w:top w:val="single" w:sz="4" w:space="0" w:color="auto"/>
              <w:left w:val="nil"/>
              <w:bottom w:val="single" w:sz="4" w:space="0" w:color="auto"/>
              <w:right w:val="single" w:sz="4" w:space="0" w:color="auto"/>
            </w:tcBorders>
            <w:shd w:val="clear" w:color="auto" w:fill="FFFFFF"/>
            <w:hideMark/>
          </w:tcPr>
          <w:p w14:paraId="6D67AA04" w14:textId="77777777" w:rsidR="007A06C8" w:rsidRPr="007A06C8" w:rsidRDefault="007A06C8" w:rsidP="00C141B4">
            <w:pPr>
              <w:jc w:val="right"/>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5,715.34</w:t>
            </w:r>
          </w:p>
        </w:tc>
      </w:tr>
      <w:tr w:rsidR="007A06C8" w:rsidRPr="007A06C8" w14:paraId="594D9DF1" w14:textId="77777777" w:rsidTr="007A06C8">
        <w:trPr>
          <w:trHeight w:val="263"/>
        </w:trPr>
        <w:tc>
          <w:tcPr>
            <w:tcW w:w="3685" w:type="dxa"/>
            <w:tcBorders>
              <w:top w:val="single" w:sz="4" w:space="0" w:color="auto"/>
              <w:left w:val="single" w:sz="4" w:space="0" w:color="auto"/>
              <w:bottom w:val="single" w:sz="4" w:space="0" w:color="auto"/>
              <w:right w:val="single" w:sz="4" w:space="0" w:color="auto"/>
            </w:tcBorders>
            <w:shd w:val="clear" w:color="auto" w:fill="FFFFFF"/>
            <w:noWrap/>
            <w:hideMark/>
          </w:tcPr>
          <w:p w14:paraId="375CFD18" w14:textId="77777777" w:rsidR="007A06C8" w:rsidRPr="007A06C8" w:rsidRDefault="007A06C8" w:rsidP="007A06C8">
            <w:pPr>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Calle</w:t>
            </w:r>
          </w:p>
        </w:tc>
        <w:tc>
          <w:tcPr>
            <w:tcW w:w="2710" w:type="dxa"/>
            <w:tcBorders>
              <w:top w:val="single" w:sz="4" w:space="0" w:color="auto"/>
              <w:left w:val="nil"/>
              <w:bottom w:val="single" w:sz="4" w:space="0" w:color="auto"/>
              <w:right w:val="single" w:sz="4" w:space="0" w:color="auto"/>
            </w:tcBorders>
            <w:shd w:val="clear" w:color="auto" w:fill="FFFFFF"/>
            <w:noWrap/>
            <w:hideMark/>
          </w:tcPr>
          <w:p w14:paraId="056652CC" w14:textId="77777777" w:rsidR="007A06C8" w:rsidRPr="007A06C8" w:rsidRDefault="007A06C8" w:rsidP="007A06C8">
            <w:pPr>
              <w:jc w:val="center"/>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00 Hás., 40 Ás., 69.36 Cás.</w:t>
            </w:r>
          </w:p>
        </w:tc>
        <w:tc>
          <w:tcPr>
            <w:tcW w:w="1901" w:type="dxa"/>
            <w:tcBorders>
              <w:top w:val="single" w:sz="4" w:space="0" w:color="auto"/>
              <w:left w:val="nil"/>
              <w:bottom w:val="single" w:sz="4" w:space="0" w:color="auto"/>
              <w:right w:val="single" w:sz="4" w:space="0" w:color="auto"/>
            </w:tcBorders>
            <w:shd w:val="clear" w:color="auto" w:fill="FFFFFF"/>
            <w:hideMark/>
          </w:tcPr>
          <w:p w14:paraId="4182FDC1" w14:textId="77777777" w:rsidR="007A06C8" w:rsidRPr="007A06C8" w:rsidRDefault="007A06C8" w:rsidP="00C141B4">
            <w:pPr>
              <w:jc w:val="right"/>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color w:val="000000"/>
                <w:sz w:val="18"/>
                <w:szCs w:val="18"/>
                <w:lang w:val="es-MX" w:eastAsia="es-SV"/>
              </w:rPr>
              <w:t>4,069.36</w:t>
            </w:r>
          </w:p>
        </w:tc>
      </w:tr>
      <w:tr w:rsidR="007A06C8" w:rsidRPr="007A06C8" w14:paraId="22055724" w14:textId="77777777" w:rsidTr="007A06C8">
        <w:trPr>
          <w:trHeight w:val="263"/>
        </w:trPr>
        <w:tc>
          <w:tcPr>
            <w:tcW w:w="3685" w:type="dxa"/>
            <w:tcBorders>
              <w:top w:val="single" w:sz="4" w:space="0" w:color="auto"/>
              <w:left w:val="single" w:sz="4" w:space="0" w:color="auto"/>
              <w:bottom w:val="single" w:sz="4" w:space="0" w:color="auto"/>
              <w:right w:val="single" w:sz="4" w:space="0" w:color="auto"/>
            </w:tcBorders>
            <w:shd w:val="clear" w:color="auto" w:fill="FFFFFF"/>
            <w:noWrap/>
            <w:hideMark/>
          </w:tcPr>
          <w:p w14:paraId="11B115AC" w14:textId="77777777" w:rsidR="007A06C8" w:rsidRPr="007A06C8" w:rsidRDefault="007A06C8" w:rsidP="007A06C8">
            <w:pPr>
              <w:rPr>
                <w:rFonts w:ascii="Museo Sans 300" w:eastAsia="Times New Roman" w:hAnsi="Museo Sans 300" w:cs="Calibri"/>
                <w:color w:val="000000"/>
                <w:sz w:val="18"/>
                <w:szCs w:val="18"/>
                <w:lang w:val="es-MX" w:eastAsia="es-SV"/>
              </w:rPr>
            </w:pPr>
            <w:r w:rsidRPr="007A06C8">
              <w:rPr>
                <w:rFonts w:ascii="Museo Sans 300" w:eastAsia="Times New Roman" w:hAnsi="Museo Sans 300" w:cs="Calibri"/>
                <w:b/>
                <w:color w:val="000000"/>
                <w:sz w:val="18"/>
                <w:szCs w:val="18"/>
                <w:lang w:val="es-MX" w:eastAsia="es-SV"/>
              </w:rPr>
              <w:t>Subtotal</w:t>
            </w:r>
          </w:p>
        </w:tc>
        <w:tc>
          <w:tcPr>
            <w:tcW w:w="2710" w:type="dxa"/>
            <w:tcBorders>
              <w:top w:val="single" w:sz="4" w:space="0" w:color="auto"/>
              <w:left w:val="nil"/>
              <w:bottom w:val="single" w:sz="4" w:space="0" w:color="auto"/>
              <w:right w:val="single" w:sz="4" w:space="0" w:color="auto"/>
            </w:tcBorders>
            <w:shd w:val="clear" w:color="auto" w:fill="FFFFFF"/>
            <w:noWrap/>
            <w:hideMark/>
          </w:tcPr>
          <w:p w14:paraId="51992945" w14:textId="77777777" w:rsidR="007A06C8" w:rsidRPr="007A06C8" w:rsidRDefault="007A06C8" w:rsidP="007A06C8">
            <w:pPr>
              <w:jc w:val="center"/>
              <w:rPr>
                <w:rFonts w:ascii="Museo Sans 300" w:eastAsia="Times New Roman" w:hAnsi="Museo Sans 300" w:cs="Calibri"/>
                <w:b/>
                <w:color w:val="000000"/>
                <w:sz w:val="18"/>
                <w:szCs w:val="18"/>
                <w:lang w:val="es-MX" w:eastAsia="es-SV"/>
              </w:rPr>
            </w:pPr>
            <w:r w:rsidRPr="007A06C8">
              <w:rPr>
                <w:rFonts w:ascii="Museo Sans 300" w:eastAsia="Times New Roman" w:hAnsi="Museo Sans 300" w:cs="Calibri"/>
                <w:b/>
                <w:color w:val="000000"/>
                <w:sz w:val="18"/>
                <w:szCs w:val="18"/>
                <w:lang w:val="es-MX" w:eastAsia="es-SV"/>
              </w:rPr>
              <w:t>09 Hás., 16 Ás., 73.94 Cás.</w:t>
            </w:r>
          </w:p>
        </w:tc>
        <w:tc>
          <w:tcPr>
            <w:tcW w:w="1901" w:type="dxa"/>
            <w:tcBorders>
              <w:top w:val="single" w:sz="4" w:space="0" w:color="auto"/>
              <w:left w:val="nil"/>
              <w:bottom w:val="single" w:sz="4" w:space="0" w:color="auto"/>
              <w:right w:val="single" w:sz="4" w:space="0" w:color="auto"/>
            </w:tcBorders>
            <w:shd w:val="clear" w:color="auto" w:fill="FFFFFF"/>
            <w:hideMark/>
          </w:tcPr>
          <w:p w14:paraId="7BD12856" w14:textId="77777777" w:rsidR="007A06C8" w:rsidRPr="007A06C8" w:rsidRDefault="007A06C8" w:rsidP="00C141B4">
            <w:pPr>
              <w:jc w:val="right"/>
              <w:rPr>
                <w:rFonts w:ascii="Museo Sans 300" w:eastAsia="Times New Roman" w:hAnsi="Museo Sans 300" w:cs="Calibri"/>
                <w:b/>
                <w:color w:val="000000"/>
                <w:sz w:val="18"/>
                <w:szCs w:val="18"/>
                <w:lang w:val="es-MX" w:eastAsia="es-SV"/>
              </w:rPr>
            </w:pPr>
            <w:r w:rsidRPr="007A06C8">
              <w:rPr>
                <w:rFonts w:ascii="Museo Sans 300" w:eastAsia="Times New Roman" w:hAnsi="Museo Sans 300" w:cs="Calibri"/>
                <w:b/>
                <w:color w:val="000000"/>
                <w:sz w:val="18"/>
                <w:szCs w:val="18"/>
                <w:lang w:val="es-MX" w:eastAsia="es-SV"/>
              </w:rPr>
              <w:t>91,673.94</w:t>
            </w:r>
          </w:p>
        </w:tc>
      </w:tr>
      <w:tr w:rsidR="007A06C8" w:rsidRPr="007A06C8" w14:paraId="67F7E7C5" w14:textId="77777777" w:rsidTr="007A06C8">
        <w:trPr>
          <w:trHeight w:val="263"/>
        </w:trPr>
        <w:tc>
          <w:tcPr>
            <w:tcW w:w="3685" w:type="dxa"/>
            <w:tcBorders>
              <w:top w:val="single" w:sz="4" w:space="0" w:color="auto"/>
              <w:left w:val="single" w:sz="4" w:space="0" w:color="auto"/>
              <w:bottom w:val="single" w:sz="4" w:space="0" w:color="auto"/>
              <w:right w:val="single" w:sz="4" w:space="0" w:color="auto"/>
            </w:tcBorders>
            <w:shd w:val="clear" w:color="auto" w:fill="FFFFFF"/>
            <w:noWrap/>
            <w:hideMark/>
          </w:tcPr>
          <w:p w14:paraId="41ECC922" w14:textId="77777777" w:rsidR="007A06C8" w:rsidRPr="007A06C8" w:rsidRDefault="007A06C8" w:rsidP="007A06C8">
            <w:pPr>
              <w:jc w:val="center"/>
              <w:rPr>
                <w:rFonts w:ascii="Museo Sans 300" w:eastAsia="Times New Roman" w:hAnsi="Museo Sans 300" w:cs="Times New Roman"/>
                <w:b/>
                <w:bCs/>
                <w:sz w:val="18"/>
                <w:szCs w:val="18"/>
                <w:lang w:val="es-MX" w:eastAsia="es-MX"/>
              </w:rPr>
            </w:pPr>
            <w:r w:rsidRPr="007A06C8">
              <w:rPr>
                <w:rFonts w:ascii="Museo Sans 300" w:eastAsia="Times New Roman" w:hAnsi="Museo Sans 300" w:cs="Calibri"/>
                <w:b/>
                <w:bCs/>
                <w:color w:val="000000"/>
                <w:sz w:val="18"/>
                <w:szCs w:val="18"/>
                <w:lang w:val="es-MX" w:eastAsia="es-SV"/>
              </w:rPr>
              <w:t>TOTAL</w:t>
            </w:r>
          </w:p>
        </w:tc>
        <w:tc>
          <w:tcPr>
            <w:tcW w:w="2710" w:type="dxa"/>
            <w:tcBorders>
              <w:top w:val="single" w:sz="4" w:space="0" w:color="auto"/>
              <w:left w:val="nil"/>
              <w:bottom w:val="single" w:sz="4" w:space="0" w:color="auto"/>
              <w:right w:val="single" w:sz="4" w:space="0" w:color="auto"/>
            </w:tcBorders>
            <w:shd w:val="clear" w:color="auto" w:fill="FFFFFF"/>
            <w:noWrap/>
            <w:hideMark/>
          </w:tcPr>
          <w:p w14:paraId="33ECFB03" w14:textId="77777777" w:rsidR="007A06C8" w:rsidRPr="007A06C8" w:rsidRDefault="007A06C8" w:rsidP="007A06C8">
            <w:pPr>
              <w:jc w:val="center"/>
              <w:rPr>
                <w:rFonts w:ascii="Museo Sans 300" w:eastAsia="Times New Roman" w:hAnsi="Museo Sans 300" w:cs="Calibri"/>
                <w:b/>
                <w:color w:val="000000"/>
                <w:sz w:val="18"/>
                <w:szCs w:val="18"/>
                <w:lang w:val="es-MX" w:eastAsia="es-SV"/>
              </w:rPr>
            </w:pPr>
            <w:r w:rsidRPr="007A06C8">
              <w:rPr>
                <w:rFonts w:ascii="Museo Sans 300" w:eastAsia="Times New Roman" w:hAnsi="Museo Sans 300" w:cs="Calibri"/>
                <w:b/>
                <w:color w:val="000000"/>
                <w:sz w:val="18"/>
                <w:szCs w:val="18"/>
                <w:lang w:val="es-MX" w:eastAsia="es-SV"/>
              </w:rPr>
              <w:t>30 Hás., 98 Ás., 82.53 Cás.</w:t>
            </w:r>
          </w:p>
        </w:tc>
        <w:tc>
          <w:tcPr>
            <w:tcW w:w="1901" w:type="dxa"/>
            <w:tcBorders>
              <w:top w:val="single" w:sz="4" w:space="0" w:color="auto"/>
              <w:left w:val="nil"/>
              <w:bottom w:val="single" w:sz="4" w:space="0" w:color="auto"/>
              <w:right w:val="single" w:sz="4" w:space="0" w:color="auto"/>
            </w:tcBorders>
            <w:shd w:val="clear" w:color="auto" w:fill="FFFFFF"/>
            <w:hideMark/>
          </w:tcPr>
          <w:p w14:paraId="25667DE1" w14:textId="77777777" w:rsidR="007A06C8" w:rsidRPr="007A06C8" w:rsidRDefault="007A06C8" w:rsidP="00C141B4">
            <w:pPr>
              <w:jc w:val="right"/>
              <w:rPr>
                <w:rFonts w:ascii="Museo Sans 300" w:eastAsia="Times New Roman" w:hAnsi="Museo Sans 300" w:cs="Times New Roman"/>
                <w:b/>
                <w:bCs/>
                <w:sz w:val="18"/>
                <w:szCs w:val="18"/>
                <w:lang w:val="es-MX" w:eastAsia="es-MX"/>
              </w:rPr>
            </w:pPr>
            <w:r w:rsidRPr="007A06C8">
              <w:rPr>
                <w:rFonts w:ascii="Museo Sans 300" w:eastAsia="Times New Roman" w:hAnsi="Museo Sans 300" w:cs="Calibri"/>
                <w:b/>
                <w:color w:val="000000"/>
                <w:sz w:val="18"/>
                <w:szCs w:val="18"/>
                <w:lang w:val="es-MX" w:eastAsia="es-SV"/>
              </w:rPr>
              <w:t>309,882.53</w:t>
            </w:r>
          </w:p>
        </w:tc>
      </w:tr>
    </w:tbl>
    <w:p w14:paraId="7C99603F" w14:textId="77777777" w:rsidR="00355106" w:rsidRPr="007A06C8" w:rsidRDefault="00355106" w:rsidP="00355106">
      <w:pPr>
        <w:jc w:val="center"/>
        <w:rPr>
          <w:rFonts w:ascii="Museo Sans 300" w:eastAsia="Times New Roman" w:hAnsi="Museo Sans 300" w:cs="Times New Roman"/>
          <w:bCs/>
          <w:sz w:val="18"/>
          <w:szCs w:val="18"/>
          <w:lang w:val="es-MX" w:eastAsia="es-SV"/>
        </w:rPr>
      </w:pPr>
    </w:p>
    <w:p w14:paraId="2C8351E6" w14:textId="77777777" w:rsidR="007A06C8" w:rsidRPr="007A06C8" w:rsidRDefault="007A06C8" w:rsidP="00355106">
      <w:pPr>
        <w:spacing w:line="360" w:lineRule="auto"/>
        <w:jc w:val="both"/>
        <w:rPr>
          <w:rFonts w:ascii="Museo Sans 300" w:eastAsia="Times New Roman" w:hAnsi="Museo Sans 300" w:cs="Times New Roman"/>
          <w:b/>
          <w:sz w:val="18"/>
          <w:szCs w:val="18"/>
          <w:u w:val="single"/>
          <w:lang w:val="es-MX" w:eastAsia="es-ES"/>
        </w:rPr>
      </w:pPr>
    </w:p>
    <w:p w14:paraId="2D9B484C" w14:textId="77777777" w:rsidR="00073797" w:rsidRDefault="00073797" w:rsidP="00073797">
      <w:pPr>
        <w:ind w:firstLine="1701"/>
        <w:jc w:val="both"/>
        <w:rPr>
          <w:rFonts w:ascii="Museo Sans 300" w:eastAsia="Times New Roman" w:hAnsi="Museo Sans 300" w:cs="Times New Roman"/>
          <w:b/>
          <w:sz w:val="24"/>
          <w:szCs w:val="24"/>
          <w:u w:val="single"/>
          <w:lang w:val="es-MX" w:eastAsia="es-ES"/>
        </w:rPr>
      </w:pPr>
    </w:p>
    <w:p w14:paraId="5E102B71" w14:textId="77777777" w:rsidR="00073797" w:rsidRDefault="00073797" w:rsidP="00073797">
      <w:pPr>
        <w:ind w:firstLine="1701"/>
        <w:jc w:val="both"/>
        <w:rPr>
          <w:rFonts w:ascii="Museo Sans 300" w:eastAsia="Times New Roman" w:hAnsi="Museo Sans 300" w:cs="Times New Roman"/>
          <w:b/>
          <w:sz w:val="24"/>
          <w:szCs w:val="24"/>
          <w:u w:val="single"/>
          <w:lang w:val="es-MX" w:eastAsia="es-ES"/>
        </w:rPr>
      </w:pPr>
    </w:p>
    <w:p w14:paraId="5F9ABD12" w14:textId="77777777" w:rsidR="00B815A8" w:rsidRDefault="00B815A8" w:rsidP="00C141B4">
      <w:pPr>
        <w:ind w:firstLine="2552"/>
        <w:jc w:val="both"/>
        <w:rPr>
          <w:rFonts w:ascii="Museo Sans 300" w:eastAsia="Times New Roman" w:hAnsi="Museo Sans 300" w:cs="Times New Roman"/>
          <w:b/>
          <w:u w:val="single"/>
          <w:lang w:val="es-MX" w:eastAsia="es-ES"/>
        </w:rPr>
      </w:pPr>
    </w:p>
    <w:p w14:paraId="6B82A815" w14:textId="77777777" w:rsidR="00355106" w:rsidRPr="00C141B4" w:rsidRDefault="00355106" w:rsidP="00C141B4">
      <w:pPr>
        <w:ind w:firstLine="2552"/>
        <w:jc w:val="both"/>
        <w:rPr>
          <w:rFonts w:ascii="Museo Sans 300" w:eastAsia="Times New Roman" w:hAnsi="Museo Sans 300" w:cs="Times New Roman"/>
          <w:b/>
          <w:lang w:val="es-MX" w:eastAsia="es-ES"/>
        </w:rPr>
      </w:pPr>
      <w:r w:rsidRPr="00C141B4">
        <w:rPr>
          <w:rFonts w:ascii="Museo Sans 300" w:eastAsia="Times New Roman" w:hAnsi="Museo Sans 300" w:cs="Times New Roman"/>
          <w:b/>
          <w:u w:val="single"/>
          <w:lang w:val="es-MX" w:eastAsia="es-ES"/>
        </w:rPr>
        <w:t>RESUMEN DEL PROYECTO</w:t>
      </w:r>
      <w:r w:rsidRPr="00C141B4">
        <w:rPr>
          <w:rFonts w:ascii="Museo Sans 300" w:eastAsia="Times New Roman" w:hAnsi="Museo Sans 300" w:cs="Times New Roman"/>
          <w:b/>
          <w:lang w:val="es-MX" w:eastAsia="es-ES"/>
        </w:rPr>
        <w:t>.</w:t>
      </w:r>
    </w:p>
    <w:p w14:paraId="0E772FA2" w14:textId="3041F572" w:rsidR="00355106" w:rsidRPr="00C141B4" w:rsidRDefault="00B815A8" w:rsidP="00C141B4">
      <w:pPr>
        <w:pStyle w:val="Prrafodelista"/>
        <w:numPr>
          <w:ilvl w:val="0"/>
          <w:numId w:val="19"/>
        </w:numPr>
        <w:ind w:firstLine="2552"/>
        <w:rPr>
          <w:rFonts w:ascii="Museo Sans 300" w:eastAsia="Times New Roman" w:hAnsi="Museo Sans 300"/>
          <w:sz w:val="22"/>
          <w:szCs w:val="22"/>
          <w:lang w:val="es-MX"/>
        </w:rPr>
      </w:pPr>
      <w:r>
        <w:rPr>
          <w:rFonts w:ascii="Museo Sans 300" w:eastAsia="Times New Roman" w:hAnsi="Museo Sans 300"/>
          <w:sz w:val="22"/>
          <w:szCs w:val="22"/>
          <w:lang w:val="es-MX"/>
        </w:rPr>
        <w:t>---</w:t>
      </w:r>
      <w:r w:rsidR="00C141B4">
        <w:rPr>
          <w:rFonts w:ascii="Museo Sans 300" w:eastAsia="Times New Roman" w:hAnsi="Museo Sans 300"/>
          <w:sz w:val="22"/>
          <w:szCs w:val="22"/>
          <w:lang w:val="es-MX"/>
        </w:rPr>
        <w:t xml:space="preserve"> solar (Polígono </w:t>
      </w:r>
      <w:r>
        <w:rPr>
          <w:rFonts w:ascii="Museo Sans 300" w:eastAsia="Times New Roman" w:hAnsi="Museo Sans 300"/>
          <w:sz w:val="22"/>
          <w:szCs w:val="22"/>
          <w:lang w:val="es-MX"/>
        </w:rPr>
        <w:t>---</w:t>
      </w:r>
      <w:r w:rsidR="00C141B4">
        <w:rPr>
          <w:rFonts w:ascii="Museo Sans 300" w:eastAsia="Times New Roman" w:hAnsi="Museo Sans 300"/>
          <w:sz w:val="22"/>
          <w:szCs w:val="22"/>
          <w:lang w:val="es-MX"/>
        </w:rPr>
        <w:t>)</w:t>
      </w:r>
    </w:p>
    <w:p w14:paraId="0D6B1306" w14:textId="45B64F52" w:rsidR="00355106" w:rsidRPr="00C141B4" w:rsidRDefault="00B815A8" w:rsidP="00C141B4">
      <w:pPr>
        <w:pStyle w:val="Prrafodelista"/>
        <w:numPr>
          <w:ilvl w:val="0"/>
          <w:numId w:val="19"/>
        </w:numPr>
        <w:ind w:firstLine="2552"/>
        <w:rPr>
          <w:rFonts w:ascii="Museo Sans 300" w:eastAsia="Times New Roman" w:hAnsi="Museo Sans 300"/>
          <w:sz w:val="22"/>
          <w:szCs w:val="22"/>
          <w:lang w:val="es-MX"/>
        </w:rPr>
      </w:pPr>
      <w:r>
        <w:rPr>
          <w:rFonts w:ascii="Museo Sans 300" w:eastAsia="Times New Roman" w:hAnsi="Museo Sans 300"/>
          <w:sz w:val="22"/>
          <w:szCs w:val="22"/>
          <w:lang w:val="es-MX"/>
        </w:rPr>
        <w:t>---</w:t>
      </w:r>
      <w:r w:rsidR="00355106" w:rsidRPr="00C141B4">
        <w:rPr>
          <w:rFonts w:ascii="Museo Sans 300" w:eastAsia="Times New Roman" w:hAnsi="Museo Sans 300"/>
          <w:sz w:val="22"/>
          <w:szCs w:val="22"/>
          <w:lang w:val="es-MX"/>
        </w:rPr>
        <w:t xml:space="preserve"> lotes agrícolas (Polígonos </w:t>
      </w:r>
      <w:r w:rsidR="00C141B4">
        <w:rPr>
          <w:rFonts w:ascii="Museo Sans 300" w:eastAsia="Times New Roman" w:hAnsi="Museo Sans 300"/>
          <w:sz w:val="22"/>
          <w:szCs w:val="22"/>
          <w:lang w:val="es-MX"/>
        </w:rPr>
        <w:t>3,5,6,7,8,9,10,11,12,13,14)</w:t>
      </w:r>
    </w:p>
    <w:p w14:paraId="5FC5975B" w14:textId="7D7FE972" w:rsidR="00355106" w:rsidRPr="00C141B4" w:rsidRDefault="00C141B4" w:rsidP="00C141B4">
      <w:pPr>
        <w:pStyle w:val="Prrafodelista"/>
        <w:numPr>
          <w:ilvl w:val="0"/>
          <w:numId w:val="19"/>
        </w:numPr>
        <w:ind w:firstLine="2552"/>
        <w:rPr>
          <w:rFonts w:ascii="Museo Sans 300" w:eastAsia="Times New Roman" w:hAnsi="Museo Sans 300"/>
          <w:sz w:val="22"/>
          <w:szCs w:val="22"/>
          <w:lang w:val="es-MX"/>
        </w:rPr>
      </w:pPr>
      <w:r>
        <w:rPr>
          <w:rFonts w:ascii="Museo Sans 300" w:eastAsia="Times New Roman" w:hAnsi="Museo Sans 300"/>
          <w:sz w:val="22"/>
          <w:szCs w:val="22"/>
          <w:lang w:val="es-MX"/>
        </w:rPr>
        <w:t>Cancha de Futbol</w:t>
      </w:r>
    </w:p>
    <w:p w14:paraId="3A4C7785" w14:textId="3ABA3BB2" w:rsidR="00355106" w:rsidRPr="00C141B4" w:rsidRDefault="00C141B4" w:rsidP="00C141B4">
      <w:pPr>
        <w:pStyle w:val="Prrafodelista"/>
        <w:numPr>
          <w:ilvl w:val="0"/>
          <w:numId w:val="19"/>
        </w:numPr>
        <w:ind w:firstLine="2552"/>
        <w:rPr>
          <w:rFonts w:ascii="Museo Sans 300" w:eastAsia="Times New Roman" w:hAnsi="Museo Sans 300"/>
          <w:sz w:val="22"/>
          <w:szCs w:val="22"/>
          <w:lang w:val="es-MX"/>
        </w:rPr>
      </w:pPr>
      <w:r>
        <w:rPr>
          <w:rFonts w:ascii="Museo Sans 300" w:eastAsia="Times New Roman" w:hAnsi="Museo Sans 300"/>
          <w:sz w:val="22"/>
          <w:szCs w:val="22"/>
          <w:lang w:val="es-MX"/>
        </w:rPr>
        <w:t>4 Bosques</w:t>
      </w:r>
    </w:p>
    <w:p w14:paraId="2291EDA7" w14:textId="7574C40A" w:rsidR="00355106" w:rsidRPr="00C141B4" w:rsidRDefault="00C141B4" w:rsidP="00C141B4">
      <w:pPr>
        <w:pStyle w:val="Prrafodelista"/>
        <w:numPr>
          <w:ilvl w:val="0"/>
          <w:numId w:val="19"/>
        </w:numPr>
        <w:ind w:firstLine="2552"/>
        <w:rPr>
          <w:rFonts w:ascii="Museo Sans 300" w:eastAsia="Times New Roman" w:hAnsi="Museo Sans 300"/>
          <w:sz w:val="22"/>
          <w:szCs w:val="22"/>
          <w:lang w:val="es-MX"/>
        </w:rPr>
      </w:pPr>
      <w:r>
        <w:rPr>
          <w:rFonts w:ascii="Museo Sans 300" w:eastAsia="Times New Roman" w:hAnsi="Museo Sans 300"/>
          <w:sz w:val="22"/>
          <w:szCs w:val="22"/>
          <w:lang w:val="es-MX"/>
        </w:rPr>
        <w:t xml:space="preserve"> 9 Zonas de Protección</w:t>
      </w:r>
    </w:p>
    <w:p w14:paraId="5356EC52" w14:textId="402E4498" w:rsidR="00355106" w:rsidRPr="00C141B4" w:rsidRDefault="00C141B4" w:rsidP="00C141B4">
      <w:pPr>
        <w:pStyle w:val="Prrafodelista"/>
        <w:numPr>
          <w:ilvl w:val="0"/>
          <w:numId w:val="19"/>
        </w:numPr>
        <w:ind w:firstLine="2552"/>
        <w:rPr>
          <w:rFonts w:ascii="Museo Sans 300" w:eastAsia="Times New Roman" w:hAnsi="Museo Sans 300"/>
          <w:sz w:val="22"/>
          <w:szCs w:val="22"/>
          <w:lang w:val="es-MX"/>
        </w:rPr>
      </w:pPr>
      <w:r>
        <w:rPr>
          <w:rFonts w:ascii="Museo Sans 300" w:eastAsia="Times New Roman" w:hAnsi="Museo Sans 300"/>
          <w:sz w:val="22"/>
          <w:szCs w:val="22"/>
          <w:lang w:val="es-MX"/>
        </w:rPr>
        <w:t xml:space="preserve"> Quebrada 1, 2,</w:t>
      </w:r>
      <w:r w:rsidR="00355106" w:rsidRPr="00C141B4">
        <w:rPr>
          <w:rFonts w:ascii="Museo Sans 300" w:eastAsia="Times New Roman" w:hAnsi="Museo Sans 300"/>
          <w:sz w:val="22"/>
          <w:szCs w:val="22"/>
          <w:lang w:val="es-MX"/>
        </w:rPr>
        <w:t xml:space="preserve"> y</w:t>
      </w:r>
    </w:p>
    <w:p w14:paraId="48B4D8A9" w14:textId="77777777" w:rsidR="00355106" w:rsidRPr="00C141B4" w:rsidRDefault="00355106" w:rsidP="00C141B4">
      <w:pPr>
        <w:pStyle w:val="Prrafodelista"/>
        <w:numPr>
          <w:ilvl w:val="0"/>
          <w:numId w:val="19"/>
        </w:numPr>
        <w:ind w:firstLine="2552"/>
        <w:rPr>
          <w:rFonts w:ascii="Museo Sans 300" w:eastAsia="Times New Roman" w:hAnsi="Museo Sans 300"/>
          <w:sz w:val="22"/>
          <w:szCs w:val="22"/>
          <w:lang w:val="es-MX"/>
        </w:rPr>
      </w:pPr>
      <w:r w:rsidRPr="00C141B4">
        <w:rPr>
          <w:rFonts w:ascii="Museo Sans 300" w:eastAsia="Times New Roman" w:hAnsi="Museo Sans 300"/>
          <w:sz w:val="22"/>
          <w:szCs w:val="22"/>
          <w:lang w:val="es-MX"/>
        </w:rPr>
        <w:t xml:space="preserve"> Calle</w:t>
      </w:r>
    </w:p>
    <w:p w14:paraId="5CE8A130" w14:textId="18898990" w:rsidR="00355106" w:rsidRPr="00C141B4" w:rsidRDefault="00355106" w:rsidP="00073797">
      <w:pPr>
        <w:ind w:left="1134"/>
        <w:jc w:val="both"/>
        <w:rPr>
          <w:rFonts w:ascii="Museo Sans 300" w:eastAsia="Times New Roman" w:hAnsi="Museo Sans 300" w:cs="Times New Roman"/>
          <w:lang w:val="es-MX" w:eastAsia="es-ES"/>
        </w:rPr>
      </w:pPr>
      <w:r w:rsidRPr="00C141B4">
        <w:rPr>
          <w:rFonts w:ascii="Museo Sans 300" w:eastAsia="Times New Roman" w:hAnsi="Museo Sans 300" w:cs="Times New Roman"/>
          <w:lang w:val="es-MX" w:eastAsia="es-ES"/>
        </w:rPr>
        <w:t>Quedando un resto registral en la matrícula 55021539-00000, de 178,704.94</w:t>
      </w:r>
      <w:r w:rsidR="003C32CA" w:rsidRPr="00C141B4">
        <w:rPr>
          <w:rFonts w:ascii="Museo Sans 300" w:eastAsia="Times New Roman" w:hAnsi="Museo Sans 300" w:cs="Times New Roman"/>
          <w:bCs/>
          <w:lang w:val="es-MX" w:eastAsia="es-ES"/>
        </w:rPr>
        <w:t xml:space="preserve"> M</w:t>
      </w:r>
      <w:r w:rsidRPr="00C141B4">
        <w:rPr>
          <w:rFonts w:ascii="Museo Sans 300" w:eastAsia="Times New Roman" w:hAnsi="Museo Sans 300" w:cs="Times New Roman"/>
          <w:bCs/>
          <w:lang w:val="es-MX" w:eastAsia="es-ES"/>
        </w:rPr>
        <w:t>ts².</w:t>
      </w:r>
      <w:r w:rsidRPr="00C141B4">
        <w:rPr>
          <w:rFonts w:ascii="Museo Sans 300" w:eastAsia="Times New Roman" w:hAnsi="Museo Sans 300" w:cs="Times New Roman"/>
          <w:lang w:val="es-MX" w:eastAsia="es-ES"/>
        </w:rPr>
        <w:t xml:space="preserve"> </w:t>
      </w:r>
    </w:p>
    <w:p w14:paraId="637C8773" w14:textId="77777777" w:rsidR="00355106" w:rsidRPr="00073797" w:rsidRDefault="00355106" w:rsidP="00073797">
      <w:pPr>
        <w:pStyle w:val="Prrafodelista"/>
        <w:rPr>
          <w:rFonts w:ascii="Museo Sans 300" w:eastAsia="Times New Roman" w:hAnsi="Museo Sans 300"/>
          <w:lang w:val="es-MX"/>
        </w:rPr>
      </w:pPr>
    </w:p>
    <w:p w14:paraId="3B653EE3" w14:textId="37E357DE" w:rsidR="00355106" w:rsidRPr="00073797" w:rsidRDefault="00355106" w:rsidP="00073797">
      <w:pPr>
        <w:pStyle w:val="Prrafodelista"/>
        <w:numPr>
          <w:ilvl w:val="0"/>
          <w:numId w:val="18"/>
        </w:numPr>
        <w:tabs>
          <w:tab w:val="left" w:pos="1170"/>
        </w:tabs>
        <w:ind w:left="1134" w:hanging="708"/>
        <w:jc w:val="both"/>
        <w:rPr>
          <w:rFonts w:ascii="Museo Sans 300" w:eastAsia="Times New Roman" w:hAnsi="Museo Sans 300" w:cs="Arial"/>
          <w:lang w:val="es-MX" w:eastAsia="es-MX"/>
        </w:rPr>
      </w:pPr>
      <w:r w:rsidRPr="00073797">
        <w:rPr>
          <w:rFonts w:ascii="Museo Sans 300" w:hAnsi="Museo Sans 300"/>
          <w:bCs/>
        </w:rPr>
        <w:t>Es importante mencionar que según antecedente inscrito al No.</w:t>
      </w:r>
      <w:r w:rsidRPr="00073797">
        <w:rPr>
          <w:rFonts w:ascii="Museo Sans 300" w:hAnsi="Museo Sans 300" w:cs="Arial"/>
        </w:rPr>
        <w:t xml:space="preserve">35 del Libro 560 de Propiedad del departamento de La Paz </w:t>
      </w:r>
      <w:r w:rsidRPr="00073797">
        <w:rPr>
          <w:rFonts w:ascii="Museo Sans 300" w:hAnsi="Museo Sans 300"/>
          <w:bCs/>
        </w:rPr>
        <w:t xml:space="preserve">de la Hacienda La Joya, </w:t>
      </w:r>
      <w:r w:rsidRPr="00073797">
        <w:rPr>
          <w:rFonts w:ascii="Museo Sans 300" w:hAnsi="Museo Sans 300" w:cs="Arial"/>
        </w:rPr>
        <w:t>consigna tres servidumbres en la propiedad, dos servidumbres de acueducto, que actualmente solo existen vestigios y una tercera servidumbre de paso, la cual sirve de acceso al colindante norte de la propiedad; donde ninguna de las servidumbres afecta al proyecto de Asentamiento Comunitario y Lotificación Agrícola</w:t>
      </w:r>
      <w:r w:rsidR="003C32CA" w:rsidRPr="00073797">
        <w:rPr>
          <w:rFonts w:ascii="Museo Sans 300" w:hAnsi="Museo Sans 300" w:cs="Arial"/>
        </w:rPr>
        <w:t xml:space="preserve">. </w:t>
      </w:r>
    </w:p>
    <w:p w14:paraId="362A6AD3" w14:textId="77777777" w:rsidR="00355106" w:rsidRPr="00073797" w:rsidRDefault="00355106" w:rsidP="00073797">
      <w:pPr>
        <w:pStyle w:val="Prrafodelista"/>
        <w:jc w:val="both"/>
        <w:rPr>
          <w:rFonts w:ascii="Museo Sans 300" w:eastAsia="Times New Roman" w:hAnsi="Museo Sans 300"/>
        </w:rPr>
      </w:pPr>
    </w:p>
    <w:p w14:paraId="1450EAC2" w14:textId="6EDB024C" w:rsidR="00355106" w:rsidRPr="00073797" w:rsidRDefault="00355106" w:rsidP="00073797">
      <w:pPr>
        <w:pStyle w:val="Prrafodelista"/>
        <w:numPr>
          <w:ilvl w:val="0"/>
          <w:numId w:val="18"/>
        </w:numPr>
        <w:ind w:left="1134" w:hanging="708"/>
        <w:jc w:val="both"/>
        <w:rPr>
          <w:rFonts w:ascii="Museo Sans 300" w:eastAsia="Times New Roman" w:hAnsi="Museo Sans 300"/>
        </w:rPr>
      </w:pPr>
      <w:r w:rsidRPr="00073797">
        <w:rPr>
          <w:rFonts w:ascii="Museo Sans 300" w:eastAsia="Times New Roman" w:hAnsi="Museo Sans 300"/>
        </w:rPr>
        <w:t xml:space="preserve">Mediante informe con referencia </w:t>
      </w:r>
      <w:r w:rsidRPr="00073797">
        <w:rPr>
          <w:rFonts w:ascii="Museo Sans 300" w:eastAsia="Times New Roman" w:hAnsi="Museo Sans 300"/>
          <w:lang w:val="es-MX"/>
        </w:rPr>
        <w:t>UAM-00-0328-16</w:t>
      </w:r>
      <w:r w:rsidRPr="00073797">
        <w:rPr>
          <w:rFonts w:ascii="Museo Sans 300" w:eastAsia="Times New Roman" w:hAnsi="Museo Sans 300"/>
        </w:rPr>
        <w:t xml:space="preserve">, de fecha </w:t>
      </w:r>
      <w:r w:rsidR="003C32CA" w:rsidRPr="00073797">
        <w:rPr>
          <w:rFonts w:ascii="Museo Sans 300" w:eastAsia="Times New Roman" w:hAnsi="Museo Sans 300"/>
          <w:lang w:val="es-MX"/>
        </w:rPr>
        <w:t>06 de septiembre de</w:t>
      </w:r>
      <w:r w:rsidRPr="00073797">
        <w:rPr>
          <w:rFonts w:ascii="Museo Sans 300" w:eastAsia="Times New Roman" w:hAnsi="Museo Sans 300"/>
          <w:lang w:val="es-MX"/>
        </w:rPr>
        <w:t xml:space="preserve"> 2016</w:t>
      </w:r>
      <w:r w:rsidRPr="00073797">
        <w:rPr>
          <w:rFonts w:ascii="Museo Sans 300" w:eastAsia="Times New Roman" w:hAnsi="Museo Sans 300"/>
        </w:rPr>
        <w:t xml:space="preserve">, emitido por la Unidad Ambiental, manifiesta que se realizó inspección de campo en el inmueble </w:t>
      </w:r>
      <w:r w:rsidRPr="00073797">
        <w:rPr>
          <w:rFonts w:ascii="Museo Sans 300" w:eastAsia="Times New Roman" w:hAnsi="Museo Sans 300"/>
          <w:lang w:val="es-MX"/>
        </w:rPr>
        <w:t xml:space="preserve">denominado registralmente como </w:t>
      </w:r>
      <w:r w:rsidRPr="00073797">
        <w:rPr>
          <w:rFonts w:ascii="Museo Sans 300" w:eastAsia="Times New Roman" w:hAnsi="Museo Sans 300"/>
          <w:b/>
          <w:lang w:val="es-MX"/>
        </w:rPr>
        <w:t>HACIENDA LA JOYA</w:t>
      </w:r>
      <w:r w:rsidRPr="00073797">
        <w:rPr>
          <w:rFonts w:ascii="Museo Sans 300" w:eastAsia="Times New Roman" w:hAnsi="Museo Sans 300"/>
          <w:lang w:val="es-MX"/>
        </w:rPr>
        <w:t xml:space="preserve"> y administrativamente denominada </w:t>
      </w:r>
      <w:r w:rsidRPr="00073797">
        <w:rPr>
          <w:rFonts w:ascii="Museo Sans 300" w:eastAsia="Times New Roman" w:hAnsi="Museo Sans 300"/>
          <w:b/>
          <w:lang w:val="es-MX"/>
        </w:rPr>
        <w:t>HACIENDA LA JOYA (LOS DECIDIDOS)</w:t>
      </w:r>
      <w:r w:rsidRPr="00073797">
        <w:rPr>
          <w:rFonts w:ascii="Museo Sans 300" w:eastAsia="Times New Roman" w:hAnsi="Museo Sans 300"/>
          <w:lang w:val="es-MX"/>
        </w:rPr>
        <w:t>, ubicado en el departamento de La Paz, con el propósito de verificar la factibilidad, en materia ambiental, de la ejecución del Proyecto de Lotificación Agrícola y Asentamiento Comunitario, sin afectar los recursos naturales; practicando además una evaluación, identificando aspectos ambientales que han y están generando impactos negativos en el ambiente; y no implementar medidas ambientales de prevención y mitigación, podrían configurarse en impactos significativos, por lo que los beneficiarios y beneficiarias se deben obligar a acatar las siguientes recomendaciones ante cada aspecto identificado, como requisito para la adjudicación de los mismos, de la manera siguiente:</w:t>
      </w:r>
    </w:p>
    <w:p w14:paraId="769762C3" w14:textId="77777777" w:rsidR="00355106" w:rsidRPr="003C32CA" w:rsidRDefault="00355106" w:rsidP="003C32CA">
      <w:pPr>
        <w:pStyle w:val="Prrafodelista"/>
        <w:numPr>
          <w:ilvl w:val="0"/>
          <w:numId w:val="20"/>
        </w:numPr>
        <w:ind w:left="1418" w:hanging="284"/>
        <w:rPr>
          <w:rFonts w:ascii="Museo Sans 300" w:eastAsia="Times New Roman" w:hAnsi="Museo Sans 300"/>
          <w:sz w:val="20"/>
          <w:szCs w:val="20"/>
        </w:rPr>
      </w:pPr>
      <w:r w:rsidRPr="003C32CA">
        <w:rPr>
          <w:rFonts w:ascii="Museo Sans 300" w:eastAsia="Times New Roman" w:hAnsi="Museo Sans 300"/>
          <w:sz w:val="20"/>
          <w:szCs w:val="20"/>
        </w:rPr>
        <w:t>Que eviten la deforestación en los bosques de galería (vegetación de la ribera de ríos y quebradas).</w:t>
      </w:r>
    </w:p>
    <w:p w14:paraId="28B4C58F" w14:textId="77777777" w:rsidR="00355106" w:rsidRPr="003C32CA" w:rsidRDefault="00355106" w:rsidP="003C32CA">
      <w:pPr>
        <w:pStyle w:val="Prrafodelista"/>
        <w:numPr>
          <w:ilvl w:val="0"/>
          <w:numId w:val="20"/>
        </w:numPr>
        <w:ind w:left="1418" w:hanging="284"/>
        <w:rPr>
          <w:rFonts w:ascii="Museo Sans 300" w:eastAsia="Times New Roman" w:hAnsi="Museo Sans 300"/>
          <w:sz w:val="20"/>
          <w:szCs w:val="20"/>
        </w:rPr>
      </w:pPr>
      <w:r w:rsidRPr="003C32CA">
        <w:rPr>
          <w:rFonts w:ascii="Museo Sans 300" w:eastAsia="Times New Roman" w:hAnsi="Museo Sans 300"/>
          <w:sz w:val="20"/>
          <w:szCs w:val="20"/>
        </w:rPr>
        <w:t>Minimizar el uso de agroquímicos.</w:t>
      </w:r>
    </w:p>
    <w:p w14:paraId="3A0BB606" w14:textId="77777777" w:rsidR="00355106" w:rsidRPr="003C32CA" w:rsidRDefault="00355106" w:rsidP="003C32CA">
      <w:pPr>
        <w:pStyle w:val="Prrafodelista"/>
        <w:numPr>
          <w:ilvl w:val="0"/>
          <w:numId w:val="20"/>
        </w:numPr>
        <w:ind w:left="1418" w:hanging="284"/>
        <w:rPr>
          <w:rFonts w:ascii="Museo Sans 300" w:eastAsia="Times New Roman" w:hAnsi="Museo Sans 300"/>
          <w:sz w:val="20"/>
          <w:szCs w:val="20"/>
        </w:rPr>
      </w:pPr>
      <w:r w:rsidRPr="003C32CA">
        <w:rPr>
          <w:rFonts w:ascii="Museo Sans 300" w:eastAsia="Times New Roman" w:hAnsi="Museo Sans 300"/>
          <w:sz w:val="20"/>
          <w:szCs w:val="20"/>
        </w:rPr>
        <w:t>Implementación de obras conservación de suelos en ares más inclinadas (Barreras vivas o muertas).</w:t>
      </w:r>
    </w:p>
    <w:p w14:paraId="6E52CB0F" w14:textId="77777777" w:rsidR="00355106" w:rsidRPr="003C32CA" w:rsidRDefault="00355106" w:rsidP="003C32CA">
      <w:pPr>
        <w:pStyle w:val="Prrafodelista"/>
        <w:numPr>
          <w:ilvl w:val="0"/>
          <w:numId w:val="20"/>
        </w:numPr>
        <w:ind w:left="1418" w:hanging="284"/>
        <w:rPr>
          <w:rFonts w:ascii="Museo Sans 300" w:eastAsia="Times New Roman" w:hAnsi="Museo Sans 300"/>
          <w:sz w:val="20"/>
          <w:szCs w:val="20"/>
        </w:rPr>
      </w:pPr>
      <w:r w:rsidRPr="003C32CA">
        <w:rPr>
          <w:rFonts w:ascii="Museo Sans 300" w:eastAsia="Times New Roman" w:hAnsi="Museo Sans 300"/>
          <w:sz w:val="20"/>
          <w:szCs w:val="20"/>
        </w:rPr>
        <w:t>Evitar las quemas de rastrojos.</w:t>
      </w:r>
    </w:p>
    <w:p w14:paraId="7944F834" w14:textId="77777777" w:rsidR="00355106" w:rsidRPr="003C32CA" w:rsidRDefault="00355106" w:rsidP="003C32CA">
      <w:pPr>
        <w:pStyle w:val="Prrafodelista"/>
        <w:numPr>
          <w:ilvl w:val="0"/>
          <w:numId w:val="20"/>
        </w:numPr>
        <w:ind w:left="1418" w:hanging="284"/>
        <w:rPr>
          <w:rFonts w:ascii="Museo Sans 300" w:eastAsia="Times New Roman" w:hAnsi="Museo Sans 300"/>
          <w:sz w:val="20"/>
          <w:szCs w:val="20"/>
        </w:rPr>
      </w:pPr>
      <w:r w:rsidRPr="003C32CA">
        <w:rPr>
          <w:rFonts w:ascii="Museo Sans 300" w:eastAsia="Times New Roman" w:hAnsi="Museo Sans 300"/>
          <w:sz w:val="20"/>
          <w:szCs w:val="20"/>
        </w:rPr>
        <w:t>Coordinación con las autoridades municipales para la implementación de medidas para el manejo de los desechos sólidos y de las aguas residuales.</w:t>
      </w:r>
    </w:p>
    <w:p w14:paraId="65F2E989" w14:textId="77777777" w:rsidR="00355106" w:rsidRPr="003C32CA" w:rsidRDefault="00355106" w:rsidP="003C32CA">
      <w:pPr>
        <w:pStyle w:val="Prrafodelista"/>
        <w:numPr>
          <w:ilvl w:val="0"/>
          <w:numId w:val="20"/>
        </w:numPr>
        <w:ind w:left="1418" w:hanging="284"/>
        <w:rPr>
          <w:rFonts w:ascii="Museo Sans 300" w:eastAsia="Times New Roman" w:hAnsi="Museo Sans 300"/>
          <w:sz w:val="20"/>
          <w:szCs w:val="20"/>
        </w:rPr>
      </w:pPr>
      <w:r w:rsidRPr="003C32CA">
        <w:rPr>
          <w:rFonts w:ascii="Museo Sans 300" w:eastAsia="Times New Roman" w:hAnsi="Museo Sans 300"/>
          <w:sz w:val="20"/>
          <w:szCs w:val="20"/>
        </w:rPr>
        <w:t>No cambiar el uso del suelo.</w:t>
      </w:r>
    </w:p>
    <w:p w14:paraId="32F61658" w14:textId="77777777" w:rsidR="00355106" w:rsidRDefault="00355106" w:rsidP="00355106">
      <w:pPr>
        <w:pStyle w:val="Prrafodelista"/>
        <w:spacing w:line="312" w:lineRule="auto"/>
        <w:rPr>
          <w:rFonts w:ascii="Museo Sans 300" w:eastAsia="Times New Roman" w:hAnsi="Museo Sans 300"/>
        </w:rPr>
      </w:pPr>
    </w:p>
    <w:p w14:paraId="25C40530" w14:textId="54B2B495" w:rsidR="00355106" w:rsidRDefault="00355106" w:rsidP="00073797">
      <w:pPr>
        <w:ind w:left="1134"/>
        <w:jc w:val="both"/>
        <w:rPr>
          <w:rFonts w:ascii="Museo Sans 300" w:eastAsia="Times New Roman" w:hAnsi="Museo Sans 300" w:cs="Times New Roman"/>
          <w:sz w:val="24"/>
          <w:szCs w:val="24"/>
          <w:lang w:val="es-MX" w:eastAsia="es-ES"/>
        </w:rPr>
      </w:pPr>
      <w:r>
        <w:rPr>
          <w:rFonts w:ascii="Museo Sans 300" w:eastAsia="Times New Roman" w:hAnsi="Museo Sans 300" w:cs="Times New Roman"/>
          <w:sz w:val="24"/>
          <w:szCs w:val="24"/>
          <w:lang w:val="es-MX" w:eastAsia="es-ES"/>
        </w:rPr>
        <w:lastRenderedPageBreak/>
        <w:t>En virtud de lo anterior se ha determinado que, es factible ambientalmente la ejecución del Proyecto de Lotificación Agrícola y Asentamiento</w:t>
      </w:r>
      <w:r w:rsidR="00630B0A">
        <w:rPr>
          <w:rFonts w:ascii="Museo Sans 300" w:eastAsia="Times New Roman" w:hAnsi="Museo Sans 300" w:cs="Times New Roman"/>
          <w:sz w:val="24"/>
          <w:szCs w:val="24"/>
          <w:lang w:val="es-MX" w:eastAsia="es-ES"/>
        </w:rPr>
        <w:t>,</w:t>
      </w:r>
      <w:r>
        <w:rPr>
          <w:rFonts w:ascii="Museo Sans 300" w:eastAsia="Times New Roman" w:hAnsi="Museo Sans 300" w:cs="Times New Roman"/>
          <w:sz w:val="24"/>
          <w:szCs w:val="24"/>
          <w:lang w:val="es-MX" w:eastAsia="es-ES"/>
        </w:rPr>
        <w:t xml:space="preserve"> siempre y cuando se acaten las recomendaciones que se detallan a continuación:</w:t>
      </w:r>
    </w:p>
    <w:p w14:paraId="6C07C665" w14:textId="77777777" w:rsidR="00355106" w:rsidRDefault="00355106" w:rsidP="00073797">
      <w:pPr>
        <w:jc w:val="both"/>
        <w:rPr>
          <w:rFonts w:ascii="Museo Sans 300" w:eastAsia="Times New Roman" w:hAnsi="Museo Sans 300" w:cs="Times New Roman"/>
          <w:sz w:val="24"/>
          <w:szCs w:val="24"/>
          <w:lang w:val="es-MX" w:eastAsia="es-ES"/>
        </w:rPr>
      </w:pPr>
    </w:p>
    <w:p w14:paraId="0153073B" w14:textId="77777777" w:rsidR="00355106" w:rsidRDefault="00355106" w:rsidP="00073797">
      <w:pPr>
        <w:numPr>
          <w:ilvl w:val="0"/>
          <w:numId w:val="21"/>
        </w:numPr>
        <w:ind w:left="1418" w:hanging="284"/>
        <w:jc w:val="both"/>
        <w:rPr>
          <w:rFonts w:ascii="Museo Sans 300" w:eastAsia="Times New Roman" w:hAnsi="Museo Sans 300" w:cs="Times New Roman"/>
          <w:sz w:val="24"/>
          <w:szCs w:val="24"/>
          <w:lang w:val="es-MX" w:eastAsia="es-ES"/>
        </w:rPr>
      </w:pPr>
      <w:r>
        <w:rPr>
          <w:rFonts w:ascii="Museo Sans 300" w:eastAsia="Times New Roman" w:hAnsi="Museo Sans 300" w:cs="Times New Roman"/>
          <w:sz w:val="24"/>
          <w:szCs w:val="24"/>
          <w:lang w:val="es-MX" w:eastAsia="es-ES"/>
        </w:rPr>
        <w:t>Que los beneficiarios (as) del proyecto, implementen las medidas ambientales descritas anteriormente; y corresponderá a dichos beneficiarios (as) el cumplimiento.</w:t>
      </w:r>
    </w:p>
    <w:p w14:paraId="12FD766D" w14:textId="77777777" w:rsidR="00C141B4" w:rsidRDefault="00C141B4" w:rsidP="00C141B4">
      <w:pPr>
        <w:ind w:left="1418"/>
        <w:jc w:val="both"/>
        <w:rPr>
          <w:rFonts w:ascii="Museo Sans 300" w:eastAsia="Times New Roman" w:hAnsi="Museo Sans 300" w:cs="Times New Roman"/>
          <w:sz w:val="24"/>
          <w:szCs w:val="24"/>
          <w:lang w:val="es-MX" w:eastAsia="es-ES"/>
        </w:rPr>
      </w:pPr>
    </w:p>
    <w:p w14:paraId="694923B2" w14:textId="77777777" w:rsidR="00355106" w:rsidRDefault="00355106" w:rsidP="00073797">
      <w:pPr>
        <w:numPr>
          <w:ilvl w:val="0"/>
          <w:numId w:val="21"/>
        </w:numPr>
        <w:ind w:left="1418" w:hanging="284"/>
        <w:jc w:val="both"/>
        <w:rPr>
          <w:rFonts w:ascii="Museo Sans 300" w:eastAsia="Times New Roman" w:hAnsi="Museo Sans 300" w:cs="Times New Roman"/>
          <w:sz w:val="24"/>
          <w:szCs w:val="24"/>
          <w:lang w:val="es-MX" w:eastAsia="es-ES"/>
        </w:rPr>
      </w:pPr>
      <w:r>
        <w:rPr>
          <w:rFonts w:ascii="Museo Sans 300" w:eastAsia="Times New Roman" w:hAnsi="Museo Sans 300" w:cs="Times New Roman"/>
          <w:sz w:val="24"/>
          <w:szCs w:val="24"/>
          <w:lang w:val="es-MX" w:eastAsia="es-ES"/>
        </w:rPr>
        <w:t>Que no se cambie el uso del suelo, de las tierras que contienen la plantación forestal de la especie de teca; y el aprovechamiento sea de forma sostenible sin llegar a su eliminación; y corresponderá a los beneficiarios (as) el cumplimiento.</w:t>
      </w:r>
    </w:p>
    <w:p w14:paraId="58D20166" w14:textId="77777777" w:rsidR="00C141B4" w:rsidRDefault="00C141B4" w:rsidP="00C141B4">
      <w:pPr>
        <w:pStyle w:val="Prrafodelista"/>
        <w:rPr>
          <w:rFonts w:ascii="Museo Sans 300" w:eastAsia="Times New Roman" w:hAnsi="Museo Sans 300"/>
          <w:lang w:val="es-MX"/>
        </w:rPr>
      </w:pPr>
    </w:p>
    <w:p w14:paraId="35EB4586" w14:textId="77777777" w:rsidR="00355106" w:rsidRDefault="00355106" w:rsidP="00073797">
      <w:pPr>
        <w:numPr>
          <w:ilvl w:val="0"/>
          <w:numId w:val="21"/>
        </w:numPr>
        <w:ind w:left="1418" w:hanging="284"/>
        <w:jc w:val="both"/>
        <w:rPr>
          <w:rFonts w:ascii="Museo Sans 300" w:eastAsia="Times New Roman" w:hAnsi="Museo Sans 300" w:cs="Times New Roman"/>
          <w:sz w:val="24"/>
          <w:szCs w:val="24"/>
          <w:lang w:val="es-MX" w:eastAsia="es-ES"/>
        </w:rPr>
      </w:pPr>
      <w:r>
        <w:rPr>
          <w:rFonts w:ascii="Museo Sans 300" w:eastAsia="Times New Roman" w:hAnsi="Museo Sans 300" w:cs="Times New Roman"/>
          <w:sz w:val="24"/>
          <w:szCs w:val="24"/>
          <w:lang w:val="es-MX" w:eastAsia="es-ES"/>
        </w:rPr>
        <w:t>Que se delimiten las zonas de protección de los ríos y quebradas existentes, de una dimensión no menor a diez (10) metros o hasta donde amerite o cubra la vegetación natural existente, medidos de forma horizontal a partir del nivel más alto alcanzado por las aguas; en cumplimiento a la “Ley Forestal”.</w:t>
      </w:r>
    </w:p>
    <w:p w14:paraId="0B8C88BD" w14:textId="77777777" w:rsidR="00C141B4" w:rsidRDefault="00C141B4" w:rsidP="00C141B4">
      <w:pPr>
        <w:jc w:val="both"/>
        <w:rPr>
          <w:rFonts w:ascii="Museo Sans 300" w:eastAsia="Times New Roman" w:hAnsi="Museo Sans 300" w:cs="Times New Roman"/>
          <w:sz w:val="24"/>
          <w:szCs w:val="24"/>
          <w:lang w:val="es-MX" w:eastAsia="es-ES"/>
        </w:rPr>
      </w:pPr>
    </w:p>
    <w:p w14:paraId="1DD6ED2A" w14:textId="77777777" w:rsidR="00355106" w:rsidRDefault="00355106" w:rsidP="00073797">
      <w:pPr>
        <w:numPr>
          <w:ilvl w:val="0"/>
          <w:numId w:val="21"/>
        </w:numPr>
        <w:ind w:left="1418" w:hanging="284"/>
        <w:jc w:val="both"/>
        <w:rPr>
          <w:rFonts w:ascii="Museo Sans 300" w:eastAsia="Times New Roman" w:hAnsi="Museo Sans 300" w:cs="Times New Roman"/>
          <w:sz w:val="24"/>
          <w:szCs w:val="24"/>
          <w:lang w:val="es-MX" w:eastAsia="es-ES"/>
        </w:rPr>
      </w:pPr>
      <w:r>
        <w:rPr>
          <w:rFonts w:ascii="Museo Sans 300" w:eastAsia="Times New Roman" w:hAnsi="Museo Sans 300" w:cs="Times New Roman"/>
          <w:sz w:val="24"/>
          <w:szCs w:val="24"/>
          <w:lang w:val="es-MX" w:eastAsia="es-ES"/>
        </w:rPr>
        <w:t>Que se delimite la zona de protección considerando toda el área cubierta de vegetación natural con una dimensión no menor a 15 metros, específicamente del lote agrícola N°3, polígono 7, que colinda con el rio.</w:t>
      </w:r>
    </w:p>
    <w:p w14:paraId="5AE0D7C6" w14:textId="77777777" w:rsidR="00C141B4" w:rsidRDefault="00C141B4" w:rsidP="00C141B4">
      <w:pPr>
        <w:jc w:val="both"/>
        <w:rPr>
          <w:rFonts w:ascii="Museo Sans 300" w:eastAsia="Times New Roman" w:hAnsi="Museo Sans 300" w:cs="Times New Roman"/>
          <w:sz w:val="24"/>
          <w:szCs w:val="24"/>
          <w:lang w:val="es-MX" w:eastAsia="es-ES"/>
        </w:rPr>
      </w:pPr>
    </w:p>
    <w:p w14:paraId="595522AC" w14:textId="77777777" w:rsidR="00355106" w:rsidRDefault="00355106" w:rsidP="00073797">
      <w:pPr>
        <w:numPr>
          <w:ilvl w:val="0"/>
          <w:numId w:val="21"/>
        </w:numPr>
        <w:ind w:left="1418" w:hanging="284"/>
        <w:jc w:val="both"/>
        <w:rPr>
          <w:rFonts w:ascii="Museo Sans 300" w:eastAsia="Times New Roman" w:hAnsi="Museo Sans 300" w:cs="Times New Roman"/>
          <w:sz w:val="24"/>
          <w:szCs w:val="24"/>
          <w:lang w:val="es-MX" w:eastAsia="es-ES"/>
        </w:rPr>
      </w:pPr>
      <w:r>
        <w:rPr>
          <w:rFonts w:ascii="Museo Sans 300" w:eastAsia="Times New Roman" w:hAnsi="Museo Sans 300" w:cs="Times New Roman"/>
          <w:sz w:val="24"/>
          <w:szCs w:val="24"/>
          <w:lang w:val="es-MX" w:eastAsia="es-ES"/>
        </w:rPr>
        <w:t>Que se delimite la trayectoria de la quebrada con sus respectiva zona de protección no menor de 10 metros o con cobertura vegetal, que atraviesa los inmuebles según el plano preliminar que conforman las plantaciones de teca N° 12,13,14,15,16,17-1,7-2; y la quebrada en el inmueble de las plantaciones de teca N°6, polígono 6, Porción 8.(Ley Forestal).</w:t>
      </w:r>
    </w:p>
    <w:p w14:paraId="32200617" w14:textId="77777777" w:rsidR="00355106" w:rsidRDefault="00355106" w:rsidP="00073797">
      <w:pPr>
        <w:ind w:left="501"/>
        <w:jc w:val="both"/>
        <w:rPr>
          <w:rFonts w:ascii="Museo Sans 300" w:eastAsia="Times New Roman" w:hAnsi="Museo Sans 300" w:cs="Times New Roman"/>
          <w:sz w:val="24"/>
          <w:szCs w:val="24"/>
          <w:lang w:val="es-MX" w:eastAsia="es-ES"/>
        </w:rPr>
      </w:pPr>
    </w:p>
    <w:p w14:paraId="11965F86" w14:textId="75BB9B77" w:rsidR="00355106" w:rsidRDefault="00355106" w:rsidP="00073797">
      <w:pPr>
        <w:ind w:left="1134"/>
        <w:jc w:val="both"/>
        <w:rPr>
          <w:rFonts w:ascii="Museo Sans 300" w:eastAsia="Times New Roman" w:hAnsi="Museo Sans 300" w:cs="Times New Roman"/>
          <w:b/>
          <w:sz w:val="24"/>
          <w:szCs w:val="24"/>
          <w:lang w:val="es-MX" w:eastAsia="es-ES"/>
        </w:rPr>
      </w:pPr>
      <w:r>
        <w:rPr>
          <w:rFonts w:ascii="Museo Sans 300" w:eastAsia="Times New Roman" w:hAnsi="Museo Sans 300" w:cs="Times New Roman"/>
          <w:sz w:val="24"/>
          <w:szCs w:val="24"/>
          <w:lang w:val="es-MX" w:eastAsia="es-ES"/>
        </w:rPr>
        <w:t>Dicho informe ambiental fue am</w:t>
      </w:r>
      <w:r w:rsidR="003C32CA">
        <w:rPr>
          <w:rFonts w:ascii="Museo Sans 300" w:eastAsia="Times New Roman" w:hAnsi="Museo Sans 300" w:cs="Times New Roman"/>
          <w:sz w:val="24"/>
          <w:szCs w:val="24"/>
          <w:lang w:val="es-MX" w:eastAsia="es-ES"/>
        </w:rPr>
        <w:t>pliado con fecha 30 de abril de</w:t>
      </w:r>
      <w:r>
        <w:rPr>
          <w:rFonts w:ascii="Museo Sans 300" w:eastAsia="Times New Roman" w:hAnsi="Museo Sans 300" w:cs="Times New Roman"/>
          <w:sz w:val="24"/>
          <w:szCs w:val="24"/>
          <w:lang w:val="es-MX" w:eastAsia="es-ES"/>
        </w:rPr>
        <w:t xml:space="preserve"> 2018, bajo referencia UAM-00-084-18, en el cual se dio opinión técnica considerando factible la ejecución del proyecto de Lotificación Agrícola y Asentamiento Comunitario en el inmueble denominado Hacienda La Joya (Los decididos), ubicado en jurisdicción de Zacatecoluca, departamento de La Paz, específicamente las áreas de: </w:t>
      </w:r>
      <w:r>
        <w:rPr>
          <w:rFonts w:ascii="Museo Sans 300" w:eastAsia="Times New Roman" w:hAnsi="Museo Sans 300" w:cs="Times New Roman"/>
          <w:b/>
          <w:sz w:val="24"/>
          <w:szCs w:val="24"/>
          <w:lang w:val="es-MX" w:eastAsia="es-ES"/>
        </w:rPr>
        <w:t>Bosque Natural 1, Bosque Natural 2, Bosque Natural 3; Zona Inundable, Lote N°</w:t>
      </w:r>
      <w:r w:rsidR="00B815A8">
        <w:rPr>
          <w:rFonts w:ascii="Museo Sans 300" w:eastAsia="Times New Roman" w:hAnsi="Museo Sans 300" w:cs="Times New Roman"/>
          <w:b/>
          <w:sz w:val="24"/>
          <w:szCs w:val="24"/>
          <w:lang w:val="es-MX" w:eastAsia="es-ES"/>
        </w:rPr>
        <w:t>---</w:t>
      </w:r>
      <w:r>
        <w:rPr>
          <w:rFonts w:ascii="Museo Sans 300" w:eastAsia="Times New Roman" w:hAnsi="Museo Sans 300" w:cs="Times New Roman"/>
          <w:b/>
          <w:sz w:val="24"/>
          <w:szCs w:val="24"/>
          <w:lang w:val="es-MX" w:eastAsia="es-ES"/>
        </w:rPr>
        <w:t>, Polígono 3, y Zona Verde (2).</w:t>
      </w:r>
    </w:p>
    <w:p w14:paraId="0AC12133" w14:textId="77777777" w:rsidR="00C141B4" w:rsidRDefault="00C141B4" w:rsidP="00073797">
      <w:pPr>
        <w:ind w:left="1134"/>
        <w:jc w:val="both"/>
        <w:rPr>
          <w:rFonts w:ascii="Museo Sans 300" w:eastAsia="Times New Roman" w:hAnsi="Museo Sans 300" w:cs="Times New Roman"/>
          <w:b/>
          <w:sz w:val="24"/>
          <w:szCs w:val="24"/>
          <w:lang w:val="es-MX" w:eastAsia="es-ES"/>
        </w:rPr>
      </w:pPr>
    </w:p>
    <w:p w14:paraId="50DB4FE0" w14:textId="77777777" w:rsidR="00355106" w:rsidRDefault="00355106" w:rsidP="00073797">
      <w:pPr>
        <w:ind w:firstLine="1276"/>
        <w:jc w:val="both"/>
        <w:rPr>
          <w:rFonts w:ascii="Museo Sans 300" w:eastAsia="Times New Roman" w:hAnsi="Museo Sans 300" w:cs="Times New Roman"/>
          <w:sz w:val="24"/>
          <w:szCs w:val="24"/>
          <w:lang w:val="es-MX" w:eastAsia="es-ES"/>
        </w:rPr>
      </w:pPr>
      <w:r>
        <w:rPr>
          <w:rFonts w:ascii="Museo Sans 300" w:eastAsia="Times New Roman" w:hAnsi="Museo Sans 300" w:cs="Times New Roman"/>
          <w:sz w:val="24"/>
          <w:szCs w:val="24"/>
          <w:lang w:val="es-MX" w:eastAsia="es-ES"/>
        </w:rPr>
        <w:t>Se realizó inspección a los referidos inmuebles, verificando lo siguiente:</w:t>
      </w:r>
    </w:p>
    <w:p w14:paraId="0894270F" w14:textId="77777777" w:rsidR="00355106" w:rsidRDefault="00355106" w:rsidP="00073797">
      <w:pPr>
        <w:jc w:val="both"/>
        <w:rPr>
          <w:rFonts w:ascii="Museo Sans 300" w:eastAsia="Times New Roman" w:hAnsi="Museo Sans 300" w:cs="Times New Roman"/>
          <w:sz w:val="24"/>
          <w:szCs w:val="24"/>
          <w:lang w:val="es-MX" w:eastAsia="es-ES"/>
        </w:rPr>
      </w:pPr>
    </w:p>
    <w:p w14:paraId="36AB2665" w14:textId="77777777" w:rsidR="00355106" w:rsidRDefault="00355106" w:rsidP="00073797">
      <w:pPr>
        <w:pStyle w:val="Prrafodelista"/>
        <w:numPr>
          <w:ilvl w:val="0"/>
          <w:numId w:val="22"/>
        </w:numPr>
        <w:ind w:left="1418" w:hanging="284"/>
        <w:jc w:val="both"/>
        <w:rPr>
          <w:rFonts w:ascii="Museo Sans 300" w:eastAsia="Times New Roman" w:hAnsi="Museo Sans 300"/>
          <w:lang w:val="es-MX"/>
        </w:rPr>
      </w:pPr>
      <w:r>
        <w:rPr>
          <w:rFonts w:ascii="Museo Sans 300" w:eastAsia="Times New Roman" w:hAnsi="Museo Sans 300"/>
          <w:lang w:val="es-MX"/>
        </w:rPr>
        <w:lastRenderedPageBreak/>
        <w:t>El “Bosque Natural 1”, aun presenta cobertura vegetación natural de importancia ecológica y forma parte de la zona de protección de la cuenca hidrológica y forma parte de la zona de protección de la cuenca hidrográfica del rio El Puente, por lo que debe ser conservado y protegido.</w:t>
      </w:r>
    </w:p>
    <w:p w14:paraId="7DC5F941" w14:textId="77777777" w:rsidR="00C141B4" w:rsidRDefault="00C141B4" w:rsidP="00C141B4">
      <w:pPr>
        <w:pStyle w:val="Prrafodelista"/>
        <w:ind w:left="1418"/>
        <w:jc w:val="both"/>
        <w:rPr>
          <w:rFonts w:ascii="Museo Sans 300" w:eastAsia="Times New Roman" w:hAnsi="Museo Sans 300"/>
          <w:lang w:val="es-MX"/>
        </w:rPr>
      </w:pPr>
    </w:p>
    <w:p w14:paraId="5EECB027" w14:textId="77777777" w:rsidR="00355106" w:rsidRDefault="00355106" w:rsidP="00073797">
      <w:pPr>
        <w:pStyle w:val="Prrafodelista"/>
        <w:numPr>
          <w:ilvl w:val="0"/>
          <w:numId w:val="22"/>
        </w:numPr>
        <w:ind w:left="1418" w:hanging="284"/>
        <w:jc w:val="both"/>
        <w:rPr>
          <w:rFonts w:ascii="Museo Sans 300" w:eastAsia="Times New Roman" w:hAnsi="Museo Sans 300"/>
          <w:lang w:val="es-MX"/>
        </w:rPr>
      </w:pPr>
      <w:r>
        <w:rPr>
          <w:rFonts w:ascii="Museo Sans 300" w:eastAsia="Times New Roman" w:hAnsi="Museo Sans 300"/>
          <w:lang w:val="es-MX"/>
        </w:rPr>
        <w:t>El Bosque Natural 2”, contiene vegetación natural de gran importancia ecológica e hídrica y forma parte de la zona de protección de la cuenca hidrográfica del rio El Puente; igualmente, contiene un nacimiento de agua, por lo que debe ser conservado y protegido.</w:t>
      </w:r>
    </w:p>
    <w:p w14:paraId="2EF83AD6" w14:textId="77777777" w:rsidR="00C141B4" w:rsidRPr="00C141B4" w:rsidRDefault="00C141B4" w:rsidP="00C141B4">
      <w:pPr>
        <w:jc w:val="both"/>
        <w:rPr>
          <w:rFonts w:ascii="Museo Sans 300" w:eastAsia="Times New Roman" w:hAnsi="Museo Sans 300"/>
          <w:lang w:val="es-MX"/>
        </w:rPr>
      </w:pPr>
    </w:p>
    <w:p w14:paraId="392EC29A" w14:textId="77777777" w:rsidR="00355106" w:rsidRDefault="00355106" w:rsidP="00073797">
      <w:pPr>
        <w:pStyle w:val="Prrafodelista"/>
        <w:numPr>
          <w:ilvl w:val="0"/>
          <w:numId w:val="22"/>
        </w:numPr>
        <w:ind w:left="1418" w:hanging="284"/>
        <w:jc w:val="both"/>
        <w:rPr>
          <w:rFonts w:ascii="Museo Sans 300" w:eastAsia="Times New Roman" w:hAnsi="Museo Sans 300"/>
          <w:lang w:val="es-MX"/>
        </w:rPr>
      </w:pPr>
      <w:r>
        <w:rPr>
          <w:rFonts w:ascii="Museo Sans 300" w:eastAsia="Times New Roman" w:hAnsi="Museo Sans 300"/>
          <w:lang w:val="es-MX"/>
        </w:rPr>
        <w:t>El “Bosque Natural 3”, se encuentra con poca conservación natural, y es aprovechada para cultivos agrícolas y pastoreo.</w:t>
      </w:r>
    </w:p>
    <w:p w14:paraId="36643773" w14:textId="77777777" w:rsidR="00C141B4" w:rsidRPr="00C141B4" w:rsidRDefault="00C141B4" w:rsidP="00C141B4">
      <w:pPr>
        <w:jc w:val="both"/>
        <w:rPr>
          <w:rFonts w:ascii="Museo Sans 300" w:eastAsia="Times New Roman" w:hAnsi="Museo Sans 300"/>
          <w:lang w:val="es-MX"/>
        </w:rPr>
      </w:pPr>
    </w:p>
    <w:p w14:paraId="51EC6024" w14:textId="77777777" w:rsidR="00355106" w:rsidRDefault="00355106" w:rsidP="00073797">
      <w:pPr>
        <w:pStyle w:val="Prrafodelista"/>
        <w:numPr>
          <w:ilvl w:val="0"/>
          <w:numId w:val="22"/>
        </w:numPr>
        <w:ind w:left="1418" w:hanging="284"/>
        <w:jc w:val="both"/>
        <w:rPr>
          <w:rFonts w:ascii="Museo Sans 300" w:eastAsia="Times New Roman" w:hAnsi="Museo Sans 300"/>
          <w:lang w:val="es-MX"/>
        </w:rPr>
      </w:pPr>
      <w:r>
        <w:rPr>
          <w:rFonts w:ascii="Museo Sans 300" w:eastAsia="Times New Roman" w:hAnsi="Museo Sans 300"/>
          <w:lang w:val="es-MX"/>
        </w:rPr>
        <w:t>La “Zona Inundable”, es su mayor extensión es un bosque de galería de gran importancia ecológica e hídrica, que forma parte de la zona de protección del rio El Puente y de un nacimiento de agua que origina un riachuelo que desemboca en el rio antes mencionado.</w:t>
      </w:r>
    </w:p>
    <w:p w14:paraId="76B1F4F0" w14:textId="77777777" w:rsidR="00C141B4" w:rsidRPr="00C141B4" w:rsidRDefault="00C141B4" w:rsidP="00C141B4">
      <w:pPr>
        <w:jc w:val="both"/>
        <w:rPr>
          <w:rFonts w:ascii="Museo Sans 300" w:eastAsia="Times New Roman" w:hAnsi="Museo Sans 300"/>
          <w:lang w:val="es-MX"/>
        </w:rPr>
      </w:pPr>
    </w:p>
    <w:p w14:paraId="743128E1" w14:textId="3100BF62" w:rsidR="00355106" w:rsidRDefault="00355106" w:rsidP="00073797">
      <w:pPr>
        <w:pStyle w:val="Prrafodelista"/>
        <w:numPr>
          <w:ilvl w:val="0"/>
          <w:numId w:val="22"/>
        </w:numPr>
        <w:ind w:left="1418" w:hanging="284"/>
        <w:jc w:val="both"/>
        <w:rPr>
          <w:rFonts w:ascii="Museo Sans 300" w:eastAsia="Times New Roman" w:hAnsi="Museo Sans 300"/>
          <w:lang w:val="es-MX"/>
        </w:rPr>
      </w:pPr>
      <w:r>
        <w:rPr>
          <w:rFonts w:ascii="Museo Sans 300" w:eastAsia="Times New Roman" w:hAnsi="Museo Sans 300"/>
          <w:lang w:val="es-MX"/>
        </w:rPr>
        <w:t xml:space="preserve">El “Lote Agrícola N° </w:t>
      </w:r>
      <w:r w:rsidR="00B815A8">
        <w:rPr>
          <w:rFonts w:ascii="Museo Sans 300" w:eastAsia="Times New Roman" w:hAnsi="Museo Sans 300"/>
          <w:lang w:val="es-MX"/>
        </w:rPr>
        <w:t>---</w:t>
      </w:r>
      <w:r>
        <w:rPr>
          <w:rFonts w:ascii="Museo Sans 300" w:eastAsia="Times New Roman" w:hAnsi="Museo Sans 300"/>
          <w:lang w:val="es-MX"/>
        </w:rPr>
        <w:t xml:space="preserve">, del Polígono </w:t>
      </w:r>
      <w:r w:rsidR="00B815A8">
        <w:rPr>
          <w:rFonts w:ascii="Museo Sans 300" w:eastAsia="Times New Roman" w:hAnsi="Museo Sans 300"/>
          <w:lang w:val="es-MX"/>
        </w:rPr>
        <w:t>---</w:t>
      </w:r>
      <w:r>
        <w:rPr>
          <w:rFonts w:ascii="Museo Sans 300" w:eastAsia="Times New Roman" w:hAnsi="Museo Sans 300"/>
          <w:lang w:val="es-MX"/>
        </w:rPr>
        <w:t>”, en su mayor extensión superficial está conformado por un bosque de galería que forma parte de la cuenca hidrográfica del rio El Puente, del nacimiento de agua y de una quebrada.</w:t>
      </w:r>
    </w:p>
    <w:p w14:paraId="15E2ADD0" w14:textId="77777777" w:rsidR="00C141B4" w:rsidRPr="00C141B4" w:rsidRDefault="00C141B4" w:rsidP="00C141B4">
      <w:pPr>
        <w:jc w:val="both"/>
        <w:rPr>
          <w:rFonts w:ascii="Museo Sans 300" w:eastAsia="Times New Roman" w:hAnsi="Museo Sans 300"/>
          <w:lang w:val="es-MX"/>
        </w:rPr>
      </w:pPr>
    </w:p>
    <w:p w14:paraId="1CFA3DD8" w14:textId="1107E87F" w:rsidR="00355106" w:rsidRDefault="00355106" w:rsidP="00073797">
      <w:pPr>
        <w:pStyle w:val="Prrafodelista"/>
        <w:numPr>
          <w:ilvl w:val="0"/>
          <w:numId w:val="22"/>
        </w:numPr>
        <w:ind w:left="1418" w:hanging="284"/>
        <w:jc w:val="both"/>
        <w:rPr>
          <w:rFonts w:ascii="Museo Sans 300" w:eastAsia="Times New Roman" w:hAnsi="Museo Sans 300"/>
          <w:lang w:val="es-MX"/>
        </w:rPr>
      </w:pPr>
      <w:r>
        <w:rPr>
          <w:rFonts w:ascii="Museo Sans 300" w:eastAsia="Times New Roman" w:hAnsi="Museo Sans 300"/>
          <w:lang w:val="es-MX"/>
        </w:rPr>
        <w:t>Las “Zonas Verdes (2)”, se encuentran delimitadas en cuatro (</w:t>
      </w:r>
      <w:r w:rsidR="00B815A8">
        <w:rPr>
          <w:rFonts w:ascii="Museo Sans 300" w:eastAsia="Times New Roman" w:hAnsi="Museo Sans 300"/>
          <w:lang w:val="es-MX"/>
        </w:rPr>
        <w:t>---</w:t>
      </w:r>
      <w:r>
        <w:rPr>
          <w:rFonts w:ascii="Museo Sans 300" w:eastAsia="Times New Roman" w:hAnsi="Museo Sans 300"/>
          <w:lang w:val="es-MX"/>
        </w:rPr>
        <w:t>) lotes, cercanos y en posesión de cuatro (4) personas, quienes las tienen cercadas y cultivadas con árboles frutales.</w:t>
      </w:r>
    </w:p>
    <w:p w14:paraId="114B1130" w14:textId="77777777" w:rsidR="00C141B4" w:rsidRPr="00C141B4" w:rsidRDefault="00C141B4" w:rsidP="00C141B4">
      <w:pPr>
        <w:jc w:val="both"/>
        <w:rPr>
          <w:rFonts w:ascii="Museo Sans 300" w:eastAsia="Times New Roman" w:hAnsi="Museo Sans 300"/>
          <w:lang w:val="es-MX"/>
        </w:rPr>
      </w:pPr>
    </w:p>
    <w:p w14:paraId="472355EB" w14:textId="77777777" w:rsidR="00355106" w:rsidRDefault="00355106" w:rsidP="00073797">
      <w:pPr>
        <w:pStyle w:val="Prrafodelista"/>
        <w:numPr>
          <w:ilvl w:val="0"/>
          <w:numId w:val="22"/>
        </w:numPr>
        <w:ind w:left="1418" w:hanging="284"/>
        <w:jc w:val="both"/>
        <w:rPr>
          <w:rFonts w:ascii="Museo Sans 300" w:eastAsia="Times New Roman" w:hAnsi="Museo Sans 300"/>
          <w:lang w:val="es-MX"/>
        </w:rPr>
      </w:pPr>
      <w:r>
        <w:rPr>
          <w:rFonts w:ascii="Museo Sans 300" w:eastAsia="Times New Roman" w:hAnsi="Museo Sans 300"/>
          <w:lang w:val="es-MX"/>
        </w:rPr>
        <w:t>Es importante señalar que en el sector Norte, Polígono 1, colindando con los lotes agrícolas N° 2 y 3, contiguo a la carretera que de la ciudad de Zacatecoluca conduce a la ciudad de San Vicente, existe un área donde se alojan aproximadamente cinco (5) familias; sin embargo, esta área está conformada por una densa masa arbórea de gran importancia y forma parte del bosque de galería de la zona de protección de la cuenca hidrográfica del rio El Puente.</w:t>
      </w:r>
    </w:p>
    <w:p w14:paraId="5F10270F" w14:textId="77777777" w:rsidR="00C141B4" w:rsidRPr="00B815A8" w:rsidRDefault="00C141B4" w:rsidP="00B815A8">
      <w:pPr>
        <w:jc w:val="both"/>
        <w:rPr>
          <w:rFonts w:ascii="Museo Sans 300" w:eastAsia="Times New Roman" w:hAnsi="Museo Sans 300"/>
          <w:lang w:val="es-MX"/>
        </w:rPr>
      </w:pPr>
    </w:p>
    <w:p w14:paraId="7A956784" w14:textId="77777777" w:rsidR="00355106" w:rsidRDefault="00355106" w:rsidP="00073797">
      <w:pPr>
        <w:ind w:left="360" w:firstLine="774"/>
        <w:jc w:val="both"/>
        <w:rPr>
          <w:rFonts w:ascii="Museo Sans 300" w:eastAsia="Times New Roman" w:hAnsi="Museo Sans 300" w:cs="Times New Roman"/>
          <w:sz w:val="24"/>
          <w:szCs w:val="24"/>
          <w:lang w:val="es-MX" w:eastAsia="es-ES"/>
        </w:rPr>
      </w:pPr>
      <w:r>
        <w:rPr>
          <w:rFonts w:ascii="Museo Sans 300" w:eastAsia="Times New Roman" w:hAnsi="Museo Sans 300" w:cs="Times New Roman"/>
          <w:sz w:val="24"/>
          <w:szCs w:val="24"/>
          <w:lang w:val="es-MX" w:eastAsia="es-ES"/>
        </w:rPr>
        <w:t>Por lo anteriormente descrito, se concluye lo siguiente:</w:t>
      </w:r>
    </w:p>
    <w:p w14:paraId="50B13B52" w14:textId="77777777" w:rsidR="00355106" w:rsidRDefault="00355106" w:rsidP="00073797">
      <w:pPr>
        <w:ind w:left="357"/>
        <w:jc w:val="both"/>
        <w:rPr>
          <w:rFonts w:ascii="Museo Sans 300" w:eastAsia="Times New Roman" w:hAnsi="Museo Sans 300" w:cs="Times New Roman"/>
          <w:sz w:val="24"/>
          <w:szCs w:val="24"/>
          <w:lang w:val="es-MX" w:eastAsia="es-ES"/>
        </w:rPr>
      </w:pPr>
    </w:p>
    <w:p w14:paraId="3A3DA91B" w14:textId="77777777" w:rsidR="00355106" w:rsidRDefault="00355106" w:rsidP="00073797">
      <w:pPr>
        <w:pStyle w:val="Prrafodelista"/>
        <w:numPr>
          <w:ilvl w:val="0"/>
          <w:numId w:val="23"/>
        </w:numPr>
        <w:ind w:left="1418" w:hanging="284"/>
        <w:jc w:val="both"/>
        <w:rPr>
          <w:rFonts w:ascii="Museo Sans 300" w:eastAsia="Times New Roman" w:hAnsi="Museo Sans 300"/>
          <w:lang w:val="es-MX"/>
        </w:rPr>
      </w:pPr>
      <w:r>
        <w:rPr>
          <w:rFonts w:ascii="Museo Sans 300" w:eastAsia="Times New Roman" w:hAnsi="Museo Sans 300"/>
          <w:lang w:val="es-MX"/>
        </w:rPr>
        <w:t>Que Los “Bosques Naturales 1 y 2”, se destinen para la conservación y protección de los recursos naturales existentes y se tipifique como tal.</w:t>
      </w:r>
    </w:p>
    <w:p w14:paraId="2A60F181" w14:textId="77777777" w:rsidR="00C141B4" w:rsidRDefault="00C141B4" w:rsidP="00C141B4">
      <w:pPr>
        <w:pStyle w:val="Prrafodelista"/>
        <w:ind w:left="1418"/>
        <w:jc w:val="both"/>
        <w:rPr>
          <w:rFonts w:ascii="Museo Sans 300" w:eastAsia="Times New Roman" w:hAnsi="Museo Sans 300"/>
          <w:lang w:val="es-MX"/>
        </w:rPr>
      </w:pPr>
    </w:p>
    <w:p w14:paraId="6A8D555C" w14:textId="77777777" w:rsidR="00355106" w:rsidRDefault="00355106" w:rsidP="00073797">
      <w:pPr>
        <w:pStyle w:val="Prrafodelista"/>
        <w:numPr>
          <w:ilvl w:val="0"/>
          <w:numId w:val="23"/>
        </w:numPr>
        <w:ind w:left="1418" w:hanging="284"/>
        <w:jc w:val="both"/>
        <w:rPr>
          <w:rFonts w:ascii="Museo Sans 300" w:eastAsia="Times New Roman" w:hAnsi="Museo Sans 300"/>
          <w:lang w:val="es-MX"/>
        </w:rPr>
      </w:pPr>
      <w:r>
        <w:rPr>
          <w:rFonts w:ascii="Museo Sans 300" w:eastAsia="Times New Roman" w:hAnsi="Museo Sans 300"/>
          <w:lang w:val="es-MX"/>
        </w:rPr>
        <w:lastRenderedPageBreak/>
        <w:t>El “Bosque Natural 3”, puede ser destinado para actividades agrícolas y tipificarlo como lote agrícolas, siempre y cuando, los arboles de gran desarrollo se conserven y protejan.</w:t>
      </w:r>
    </w:p>
    <w:p w14:paraId="641DBA68" w14:textId="77777777" w:rsidR="00C141B4" w:rsidRPr="00C141B4" w:rsidRDefault="00C141B4" w:rsidP="00C141B4">
      <w:pPr>
        <w:jc w:val="both"/>
        <w:rPr>
          <w:rFonts w:ascii="Museo Sans 300" w:eastAsia="Times New Roman" w:hAnsi="Museo Sans 300"/>
          <w:lang w:val="es-MX"/>
        </w:rPr>
      </w:pPr>
    </w:p>
    <w:p w14:paraId="4B10A17C" w14:textId="77777777" w:rsidR="00355106" w:rsidRDefault="00355106" w:rsidP="00073797">
      <w:pPr>
        <w:pStyle w:val="Prrafodelista"/>
        <w:numPr>
          <w:ilvl w:val="0"/>
          <w:numId w:val="23"/>
        </w:numPr>
        <w:ind w:left="1418" w:hanging="284"/>
        <w:jc w:val="both"/>
        <w:rPr>
          <w:rFonts w:ascii="Museo Sans 300" w:eastAsia="Times New Roman" w:hAnsi="Museo Sans 300"/>
          <w:lang w:val="es-MX"/>
        </w:rPr>
      </w:pPr>
      <w:r>
        <w:rPr>
          <w:rFonts w:ascii="Museo Sans 300" w:eastAsia="Times New Roman" w:hAnsi="Museo Sans 300"/>
          <w:lang w:val="es-MX"/>
        </w:rPr>
        <w:t>La “Zona Inundable”, en su mayor extensión se destine zona de protección para la protección del recurso hídrico, por estar conformada por un bosque de galería; y únicamente, una parte de esta se delimite como lote agrícola, específicamente la que es aprovechada como cultivo de “loroco” (Fernandina pandurata); que el beneficiario respete el resto del inmueble destinado como zona de protección del rio.</w:t>
      </w:r>
    </w:p>
    <w:p w14:paraId="26252B4E" w14:textId="77777777" w:rsidR="00C141B4" w:rsidRPr="00C141B4" w:rsidRDefault="00C141B4" w:rsidP="00C141B4">
      <w:pPr>
        <w:jc w:val="both"/>
        <w:rPr>
          <w:rFonts w:ascii="Museo Sans 300" w:eastAsia="Times New Roman" w:hAnsi="Museo Sans 300"/>
          <w:lang w:val="es-MX"/>
        </w:rPr>
      </w:pPr>
    </w:p>
    <w:p w14:paraId="580FDD93" w14:textId="3A0FF327" w:rsidR="00355106" w:rsidRDefault="00355106" w:rsidP="00073797">
      <w:pPr>
        <w:pStyle w:val="Prrafodelista"/>
        <w:numPr>
          <w:ilvl w:val="0"/>
          <w:numId w:val="23"/>
        </w:numPr>
        <w:ind w:left="1418" w:hanging="284"/>
        <w:jc w:val="both"/>
        <w:rPr>
          <w:rFonts w:ascii="Museo Sans 300" w:eastAsia="Times New Roman" w:hAnsi="Museo Sans 300"/>
          <w:lang w:val="es-MX"/>
        </w:rPr>
      </w:pPr>
      <w:r>
        <w:rPr>
          <w:rFonts w:ascii="Museo Sans 300" w:eastAsia="Times New Roman" w:hAnsi="Museo Sans 300"/>
          <w:lang w:val="es-MX"/>
        </w:rPr>
        <w:t xml:space="preserve">En el “Lote N° </w:t>
      </w:r>
      <w:r w:rsidR="00B815A8">
        <w:rPr>
          <w:rFonts w:ascii="Museo Sans 300" w:eastAsia="Times New Roman" w:hAnsi="Museo Sans 300"/>
          <w:lang w:val="es-MX"/>
        </w:rPr>
        <w:t>---</w:t>
      </w:r>
      <w:r>
        <w:rPr>
          <w:rFonts w:ascii="Museo Sans 300" w:eastAsia="Times New Roman" w:hAnsi="Museo Sans 300"/>
          <w:lang w:val="es-MX"/>
        </w:rPr>
        <w:t xml:space="preserve">, del Polígono </w:t>
      </w:r>
      <w:r w:rsidR="00B815A8">
        <w:rPr>
          <w:rFonts w:ascii="Museo Sans 300" w:eastAsia="Times New Roman" w:hAnsi="Museo Sans 300"/>
          <w:lang w:val="es-MX"/>
        </w:rPr>
        <w:t>---</w:t>
      </w:r>
      <w:r>
        <w:rPr>
          <w:rFonts w:ascii="Museo Sans 300" w:eastAsia="Times New Roman" w:hAnsi="Museo Sans 300"/>
          <w:lang w:val="es-MX"/>
        </w:rPr>
        <w:t>”, se delimite toda el área de vegetación natural para incorporarla al Bosque Natural 2; y el resto se destine como lote agrícola.</w:t>
      </w:r>
    </w:p>
    <w:p w14:paraId="00731E71" w14:textId="77777777" w:rsidR="00C141B4" w:rsidRPr="00C141B4" w:rsidRDefault="00C141B4" w:rsidP="00C141B4">
      <w:pPr>
        <w:jc w:val="both"/>
        <w:rPr>
          <w:rFonts w:ascii="Museo Sans 300" w:eastAsia="Times New Roman" w:hAnsi="Museo Sans 300"/>
          <w:lang w:val="es-MX"/>
        </w:rPr>
      </w:pPr>
    </w:p>
    <w:p w14:paraId="73B42DD6" w14:textId="77777777" w:rsidR="00355106" w:rsidRDefault="00355106" w:rsidP="00073797">
      <w:pPr>
        <w:pStyle w:val="Prrafodelista"/>
        <w:numPr>
          <w:ilvl w:val="0"/>
          <w:numId w:val="23"/>
        </w:numPr>
        <w:ind w:left="1418" w:hanging="284"/>
        <w:jc w:val="both"/>
        <w:rPr>
          <w:rFonts w:ascii="Museo Sans 300" w:eastAsia="Times New Roman" w:hAnsi="Museo Sans 300"/>
          <w:lang w:val="es-MX"/>
        </w:rPr>
      </w:pPr>
      <w:r>
        <w:rPr>
          <w:rFonts w:ascii="Museo Sans 300" w:eastAsia="Times New Roman" w:hAnsi="Museo Sans 300"/>
          <w:lang w:val="es-MX"/>
        </w:rPr>
        <w:t>Las dos (2) “Zonas Verdes”, se destinen y tipifique como solares para vivienda o en el caso lotes agrícolas.</w:t>
      </w:r>
    </w:p>
    <w:p w14:paraId="727A9085" w14:textId="77777777" w:rsidR="00C141B4" w:rsidRPr="00C141B4" w:rsidRDefault="00C141B4" w:rsidP="00C141B4">
      <w:pPr>
        <w:jc w:val="both"/>
        <w:rPr>
          <w:rFonts w:ascii="Museo Sans 300" w:eastAsia="Times New Roman" w:hAnsi="Museo Sans 300"/>
          <w:lang w:val="es-MX"/>
        </w:rPr>
      </w:pPr>
    </w:p>
    <w:p w14:paraId="624F57FC" w14:textId="204EE8D5" w:rsidR="00355106" w:rsidRDefault="00355106" w:rsidP="00073797">
      <w:pPr>
        <w:pStyle w:val="Prrafodelista"/>
        <w:numPr>
          <w:ilvl w:val="0"/>
          <w:numId w:val="23"/>
        </w:numPr>
        <w:ind w:left="1418" w:hanging="284"/>
        <w:jc w:val="both"/>
        <w:rPr>
          <w:rFonts w:ascii="Museo Sans 300" w:eastAsia="Times New Roman" w:hAnsi="Museo Sans 300"/>
          <w:lang w:val="es-MX"/>
        </w:rPr>
      </w:pPr>
      <w:r>
        <w:rPr>
          <w:rFonts w:ascii="Museo Sans 300" w:eastAsia="Times New Roman" w:hAnsi="Museo Sans 300"/>
          <w:lang w:val="es-MX"/>
        </w:rPr>
        <w:t xml:space="preserve">Con relación al “área boscosa” localizada en el sector Norte, contiguos a los lotes agrícolas N° </w:t>
      </w:r>
      <w:r w:rsidR="00B815A8">
        <w:rPr>
          <w:rFonts w:ascii="Museo Sans 300" w:eastAsia="Times New Roman" w:hAnsi="Museo Sans 300"/>
          <w:lang w:val="es-MX"/>
        </w:rPr>
        <w:t>---</w:t>
      </w:r>
      <w:r>
        <w:rPr>
          <w:rFonts w:ascii="Museo Sans 300" w:eastAsia="Times New Roman" w:hAnsi="Museo Sans 300"/>
          <w:lang w:val="es-MX"/>
        </w:rPr>
        <w:t xml:space="preserve"> y </w:t>
      </w:r>
      <w:r w:rsidR="00B815A8">
        <w:rPr>
          <w:rFonts w:ascii="Museo Sans 300" w:eastAsia="Times New Roman" w:hAnsi="Museo Sans 300"/>
          <w:lang w:val="es-MX"/>
        </w:rPr>
        <w:t>---</w:t>
      </w:r>
      <w:r>
        <w:rPr>
          <w:rFonts w:ascii="Museo Sans 300" w:eastAsia="Times New Roman" w:hAnsi="Museo Sans 300"/>
          <w:lang w:val="es-MX"/>
        </w:rPr>
        <w:t xml:space="preserve"> del Polígono </w:t>
      </w:r>
      <w:r w:rsidR="00B815A8">
        <w:rPr>
          <w:rFonts w:ascii="Museo Sans 300" w:eastAsia="Times New Roman" w:hAnsi="Museo Sans 300"/>
          <w:lang w:val="es-MX"/>
        </w:rPr>
        <w:t>---</w:t>
      </w:r>
      <w:r>
        <w:rPr>
          <w:rFonts w:ascii="Museo Sans 300" w:eastAsia="Times New Roman" w:hAnsi="Museo Sans 300"/>
          <w:lang w:val="es-MX"/>
        </w:rPr>
        <w:t xml:space="preserve"> y al rio El Puente, se destine “Zona de Protección” o “Bosque Natural”; considerando que, únicamente se delimiten las áreas ocupadas con las viviendas existentes y destinarlas solares para vivienda; obligando a las personas beneficiadas con los solares a respetar el resto del inmueble.</w:t>
      </w:r>
    </w:p>
    <w:p w14:paraId="6F3FF8DD" w14:textId="77777777" w:rsidR="00C141B4" w:rsidRPr="00C141B4" w:rsidRDefault="00C141B4" w:rsidP="00C141B4">
      <w:pPr>
        <w:jc w:val="both"/>
        <w:rPr>
          <w:rFonts w:ascii="Museo Sans 300" w:eastAsia="Times New Roman" w:hAnsi="Museo Sans 300"/>
          <w:lang w:val="es-MX"/>
        </w:rPr>
      </w:pPr>
    </w:p>
    <w:p w14:paraId="18EF5875" w14:textId="77777777" w:rsidR="00355106" w:rsidRDefault="00355106" w:rsidP="00073797">
      <w:pPr>
        <w:pStyle w:val="Prrafodelista"/>
        <w:numPr>
          <w:ilvl w:val="0"/>
          <w:numId w:val="23"/>
        </w:numPr>
        <w:ind w:left="1418" w:hanging="284"/>
        <w:jc w:val="both"/>
        <w:rPr>
          <w:rFonts w:ascii="Museo Sans 300" w:eastAsia="Times New Roman" w:hAnsi="Museo Sans 300"/>
          <w:lang w:val="es-MX"/>
        </w:rPr>
      </w:pPr>
      <w:r>
        <w:rPr>
          <w:rFonts w:ascii="Museo Sans 300" w:eastAsia="Times New Roman" w:hAnsi="Museo Sans 300"/>
          <w:lang w:val="es-MX"/>
        </w:rPr>
        <w:t>Que en las “riberas de ríos y quebradas” existentes, se delimiten las zonas de protección, no menor a (8) metros de dimensión, o mayor si es necesario para la vegetación presente, medidos de forma horizontal a partir de la crecida alcanzada por las aguas en tiempo normal, en ambas riberas en toda su trayectoria. (Art. 23.-b). - Ley Forestal.</w:t>
      </w:r>
    </w:p>
    <w:p w14:paraId="31214849" w14:textId="77777777" w:rsidR="00355106" w:rsidRDefault="00355106" w:rsidP="00073797">
      <w:pPr>
        <w:pStyle w:val="Prrafodelista"/>
        <w:jc w:val="both"/>
        <w:rPr>
          <w:rFonts w:ascii="Museo Sans 300" w:eastAsia="Times New Roman" w:hAnsi="Museo Sans 300"/>
          <w:lang w:val="es-MX"/>
        </w:rPr>
      </w:pPr>
    </w:p>
    <w:p w14:paraId="64DEF2CE" w14:textId="0E46F83E" w:rsidR="00355106" w:rsidRDefault="00355106" w:rsidP="00B815A8">
      <w:pPr>
        <w:ind w:left="1134"/>
        <w:jc w:val="both"/>
        <w:rPr>
          <w:rFonts w:ascii="Museo Sans 300" w:eastAsia="Times New Roman" w:hAnsi="Museo Sans 300" w:cs="Times New Roman"/>
          <w:sz w:val="24"/>
          <w:szCs w:val="24"/>
          <w:lang w:val="es-MX" w:eastAsia="es-ES"/>
        </w:rPr>
      </w:pPr>
      <w:r>
        <w:rPr>
          <w:rFonts w:ascii="Museo Sans 300" w:eastAsia="Times New Roman" w:hAnsi="Museo Sans 300" w:cs="Times New Roman"/>
          <w:sz w:val="24"/>
          <w:szCs w:val="24"/>
          <w:lang w:val="es-MX" w:eastAsia="es-ES"/>
        </w:rPr>
        <w:t xml:space="preserve">El informe anterior fue ratificado por el de fecha 27 de enero de 2023, bajo referencia UAM-00-023-23, en el cual se informa que se realizó inspección de campo en el inmueble antes relacionado, comparando los planos preliminares con los planos finales, verificando que se ha cumplido con las diferentes recomendaciones técnicas, así mismo, se realizaron las observaciones siguientes: </w:t>
      </w:r>
    </w:p>
    <w:p w14:paraId="5815C451" w14:textId="77777777" w:rsidR="00355106" w:rsidRDefault="00355106" w:rsidP="00073797">
      <w:pPr>
        <w:jc w:val="both"/>
        <w:rPr>
          <w:rFonts w:ascii="Museo Sans 300" w:eastAsia="Times New Roman" w:hAnsi="Museo Sans 300" w:cs="Times New Roman"/>
          <w:sz w:val="24"/>
          <w:szCs w:val="24"/>
          <w:lang w:val="es-MX" w:eastAsia="es-ES"/>
        </w:rPr>
      </w:pPr>
    </w:p>
    <w:p w14:paraId="56193E73" w14:textId="3CFFD4DA" w:rsidR="00355106" w:rsidRPr="00C141B4" w:rsidRDefault="00355106" w:rsidP="00073797">
      <w:pPr>
        <w:pStyle w:val="Prrafodelista"/>
        <w:numPr>
          <w:ilvl w:val="0"/>
          <w:numId w:val="24"/>
        </w:numPr>
        <w:ind w:left="1418" w:hanging="284"/>
        <w:jc w:val="both"/>
        <w:rPr>
          <w:rFonts w:ascii="Museo Sans 300" w:eastAsia="Times New Roman" w:hAnsi="Museo Sans 300"/>
          <w:color w:val="FF0000"/>
          <w:lang w:val="es-MX"/>
        </w:rPr>
      </w:pPr>
      <w:r>
        <w:rPr>
          <w:rFonts w:ascii="Museo Sans 300" w:eastAsia="Times New Roman" w:hAnsi="Museo Sans 300"/>
          <w:lang w:val="es-MX" w:eastAsia="es-MX"/>
        </w:rPr>
        <w:t xml:space="preserve">Lote </w:t>
      </w:r>
      <w:r w:rsidR="007D4FBC">
        <w:rPr>
          <w:rFonts w:ascii="Museo Sans 300" w:eastAsia="Times New Roman" w:hAnsi="Museo Sans 300"/>
          <w:lang w:val="es-MX" w:eastAsia="es-MX"/>
        </w:rPr>
        <w:t>---</w:t>
      </w:r>
      <w:r>
        <w:rPr>
          <w:rFonts w:ascii="Museo Sans 300" w:eastAsia="Times New Roman" w:hAnsi="Museo Sans 300"/>
          <w:lang w:val="es-MX" w:eastAsia="es-MX"/>
        </w:rPr>
        <w:t xml:space="preserve"> del polígono </w:t>
      </w:r>
      <w:r w:rsidR="007D4FBC">
        <w:rPr>
          <w:rFonts w:ascii="Museo Sans 300" w:eastAsia="Times New Roman" w:hAnsi="Museo Sans 300"/>
          <w:lang w:val="es-MX" w:eastAsia="es-MX"/>
        </w:rPr>
        <w:t>---</w:t>
      </w:r>
      <w:r>
        <w:rPr>
          <w:rFonts w:ascii="Museo Sans 300" w:eastAsia="Times New Roman" w:hAnsi="Museo Sans 300"/>
          <w:lang w:val="es-MX" w:eastAsia="es-MX"/>
        </w:rPr>
        <w:t>, está totalmente boscoso, por lo que no tiene las características fisiográficas, para determinarse como tal, en razón a ello, este inmueble no debe ser adjudicado.</w:t>
      </w:r>
    </w:p>
    <w:p w14:paraId="79C0ECA8" w14:textId="77777777" w:rsidR="00C141B4" w:rsidRDefault="00C141B4" w:rsidP="00C141B4">
      <w:pPr>
        <w:pStyle w:val="Prrafodelista"/>
        <w:ind w:left="1418"/>
        <w:jc w:val="both"/>
        <w:rPr>
          <w:rFonts w:ascii="Museo Sans 300" w:eastAsia="Times New Roman" w:hAnsi="Museo Sans 300"/>
          <w:color w:val="FF0000"/>
          <w:lang w:val="es-MX"/>
        </w:rPr>
      </w:pPr>
    </w:p>
    <w:p w14:paraId="217DB89E" w14:textId="77777777" w:rsidR="00355106" w:rsidRDefault="00355106" w:rsidP="00073797">
      <w:pPr>
        <w:pStyle w:val="Prrafodelista"/>
        <w:numPr>
          <w:ilvl w:val="0"/>
          <w:numId w:val="24"/>
        </w:numPr>
        <w:ind w:left="1418" w:hanging="284"/>
        <w:jc w:val="both"/>
        <w:rPr>
          <w:rFonts w:ascii="Museo Sans 300" w:eastAsia="Times New Roman" w:hAnsi="Museo Sans 300"/>
          <w:color w:val="FF0000"/>
          <w:lang w:val="es-MX"/>
        </w:rPr>
      </w:pPr>
      <w:r>
        <w:rPr>
          <w:rFonts w:ascii="Museo Sans 300" w:eastAsia="Times New Roman" w:hAnsi="Museo Sans 300"/>
          <w:lang w:val="es-MX"/>
        </w:rPr>
        <w:lastRenderedPageBreak/>
        <w:t>No existe amojonamiento en los inmuebles que colindan con zonas de protección del Rio Puente, de los siguientes inmuebles:</w:t>
      </w:r>
    </w:p>
    <w:p w14:paraId="6F203C05" w14:textId="77777777" w:rsidR="00355106" w:rsidRDefault="00355106" w:rsidP="00355106">
      <w:pPr>
        <w:pStyle w:val="Prrafodelista"/>
        <w:spacing w:line="312" w:lineRule="auto"/>
        <w:jc w:val="both"/>
        <w:rPr>
          <w:rFonts w:ascii="Museo Sans 300" w:eastAsia="Times New Roman" w:hAnsi="Museo Sans 300"/>
          <w:color w:val="FF0000"/>
          <w:sz w:val="23"/>
          <w:szCs w:val="23"/>
          <w:lang w:val="es-MX"/>
        </w:rPr>
      </w:pPr>
    </w:p>
    <w:tbl>
      <w:tblPr>
        <w:tblStyle w:val="Tablaconcuadrcula2"/>
        <w:tblW w:w="0" w:type="auto"/>
        <w:jc w:val="center"/>
        <w:tblInd w:w="0" w:type="dxa"/>
        <w:tblLook w:val="04A0" w:firstRow="1" w:lastRow="0" w:firstColumn="1" w:lastColumn="0" w:noHBand="0" w:noVBand="1"/>
      </w:tblPr>
      <w:tblGrid>
        <w:gridCol w:w="3224"/>
        <w:gridCol w:w="3212"/>
      </w:tblGrid>
      <w:tr w:rsidR="00355106" w14:paraId="1962807E" w14:textId="77777777" w:rsidTr="00C141B4">
        <w:trPr>
          <w:trHeight w:val="268"/>
          <w:jc w:val="center"/>
        </w:trPr>
        <w:tc>
          <w:tcPr>
            <w:tcW w:w="3224" w:type="dxa"/>
            <w:tcBorders>
              <w:top w:val="single" w:sz="4" w:space="0" w:color="auto"/>
              <w:left w:val="single" w:sz="4" w:space="0" w:color="auto"/>
              <w:bottom w:val="single" w:sz="4" w:space="0" w:color="auto"/>
              <w:right w:val="single" w:sz="4" w:space="0" w:color="auto"/>
            </w:tcBorders>
            <w:shd w:val="clear" w:color="auto" w:fill="F2F2F2"/>
            <w:hideMark/>
          </w:tcPr>
          <w:p w14:paraId="42AB759E" w14:textId="77777777" w:rsidR="00355106" w:rsidRPr="00C141B4" w:rsidRDefault="00355106">
            <w:pPr>
              <w:spacing w:line="360" w:lineRule="auto"/>
              <w:jc w:val="center"/>
              <w:rPr>
                <w:rFonts w:ascii="Museo Sans 300" w:eastAsia="Times New Roman" w:hAnsi="Museo Sans 300" w:cs="Times New Roman"/>
                <w:b/>
                <w:sz w:val="18"/>
                <w:szCs w:val="18"/>
                <w:lang w:val="es-MX" w:eastAsia="es-MX"/>
              </w:rPr>
            </w:pPr>
            <w:r w:rsidRPr="00C141B4">
              <w:rPr>
                <w:rFonts w:ascii="Museo Sans 300" w:eastAsia="Times New Roman" w:hAnsi="Museo Sans 300" w:cs="Times New Roman"/>
                <w:b/>
                <w:sz w:val="18"/>
                <w:szCs w:val="18"/>
                <w:lang w:val="es-MX" w:eastAsia="es-MX"/>
              </w:rPr>
              <w:t>POLIGONO</w:t>
            </w:r>
          </w:p>
        </w:tc>
        <w:tc>
          <w:tcPr>
            <w:tcW w:w="3212" w:type="dxa"/>
            <w:tcBorders>
              <w:top w:val="single" w:sz="4" w:space="0" w:color="auto"/>
              <w:left w:val="single" w:sz="4" w:space="0" w:color="auto"/>
              <w:bottom w:val="single" w:sz="4" w:space="0" w:color="auto"/>
              <w:right w:val="single" w:sz="4" w:space="0" w:color="auto"/>
            </w:tcBorders>
            <w:shd w:val="clear" w:color="auto" w:fill="F2F2F2"/>
            <w:hideMark/>
          </w:tcPr>
          <w:p w14:paraId="46CBF428" w14:textId="77777777" w:rsidR="00355106" w:rsidRPr="00C141B4" w:rsidRDefault="00355106">
            <w:pPr>
              <w:spacing w:line="360" w:lineRule="auto"/>
              <w:jc w:val="center"/>
              <w:rPr>
                <w:rFonts w:ascii="Museo Sans 300" w:eastAsia="Times New Roman" w:hAnsi="Museo Sans 300" w:cs="Times New Roman"/>
                <w:b/>
                <w:sz w:val="18"/>
                <w:szCs w:val="18"/>
                <w:lang w:val="es-MX" w:eastAsia="es-MX"/>
              </w:rPr>
            </w:pPr>
            <w:r w:rsidRPr="00C141B4">
              <w:rPr>
                <w:rFonts w:ascii="Museo Sans 300" w:eastAsia="Times New Roman" w:hAnsi="Museo Sans 300" w:cs="Times New Roman"/>
                <w:b/>
                <w:sz w:val="18"/>
                <w:szCs w:val="18"/>
                <w:lang w:val="es-MX" w:eastAsia="es-MX"/>
              </w:rPr>
              <w:t>INMUEBLES</w:t>
            </w:r>
          </w:p>
        </w:tc>
      </w:tr>
      <w:tr w:rsidR="00355106" w14:paraId="71F61C9B" w14:textId="77777777" w:rsidTr="00C141B4">
        <w:trPr>
          <w:trHeight w:val="268"/>
          <w:jc w:val="center"/>
        </w:trPr>
        <w:tc>
          <w:tcPr>
            <w:tcW w:w="3224" w:type="dxa"/>
            <w:tcBorders>
              <w:top w:val="single" w:sz="4" w:space="0" w:color="auto"/>
              <w:left w:val="single" w:sz="4" w:space="0" w:color="auto"/>
              <w:bottom w:val="single" w:sz="4" w:space="0" w:color="auto"/>
              <w:right w:val="single" w:sz="4" w:space="0" w:color="auto"/>
            </w:tcBorders>
            <w:hideMark/>
          </w:tcPr>
          <w:p w14:paraId="72E83311" w14:textId="21BC121A" w:rsidR="00355106" w:rsidRPr="00C141B4" w:rsidRDefault="00B815A8">
            <w:pPr>
              <w:spacing w:line="360" w:lineRule="auto"/>
              <w:jc w:val="center"/>
              <w:rPr>
                <w:rFonts w:ascii="Museo Sans 300" w:eastAsia="Times New Roman" w:hAnsi="Museo Sans 300" w:cs="Times New Roman"/>
                <w:sz w:val="18"/>
                <w:szCs w:val="18"/>
                <w:lang w:val="es-MX" w:eastAsia="es-MX"/>
              </w:rPr>
            </w:pPr>
            <w:r>
              <w:rPr>
                <w:rFonts w:ascii="Museo Sans 300" w:eastAsia="Times New Roman" w:hAnsi="Museo Sans 300" w:cs="Times New Roman"/>
                <w:sz w:val="18"/>
                <w:szCs w:val="18"/>
                <w:lang w:val="es-MX" w:eastAsia="es-MX"/>
              </w:rPr>
              <w:t>---</w:t>
            </w:r>
          </w:p>
        </w:tc>
        <w:tc>
          <w:tcPr>
            <w:tcW w:w="3212" w:type="dxa"/>
            <w:tcBorders>
              <w:top w:val="single" w:sz="4" w:space="0" w:color="auto"/>
              <w:left w:val="single" w:sz="4" w:space="0" w:color="auto"/>
              <w:bottom w:val="single" w:sz="4" w:space="0" w:color="auto"/>
              <w:right w:val="single" w:sz="4" w:space="0" w:color="auto"/>
            </w:tcBorders>
            <w:hideMark/>
          </w:tcPr>
          <w:p w14:paraId="50FC1673" w14:textId="58247475" w:rsidR="00355106" w:rsidRPr="00C141B4" w:rsidRDefault="00B815A8">
            <w:pPr>
              <w:spacing w:line="360" w:lineRule="auto"/>
              <w:jc w:val="center"/>
              <w:rPr>
                <w:rFonts w:ascii="Museo Sans 300" w:eastAsia="Times New Roman" w:hAnsi="Museo Sans 300" w:cs="Times New Roman"/>
                <w:sz w:val="18"/>
                <w:szCs w:val="18"/>
                <w:lang w:val="es-MX" w:eastAsia="es-MX"/>
              </w:rPr>
            </w:pPr>
            <w:r>
              <w:rPr>
                <w:rFonts w:ascii="Museo Sans 300" w:eastAsia="Times New Roman" w:hAnsi="Museo Sans 300" w:cs="Times New Roman"/>
                <w:sz w:val="18"/>
                <w:szCs w:val="18"/>
                <w:lang w:val="es-MX" w:eastAsia="es-MX"/>
              </w:rPr>
              <w:t>---</w:t>
            </w:r>
          </w:p>
        </w:tc>
      </w:tr>
      <w:tr w:rsidR="00355106" w14:paraId="6E5465C2" w14:textId="77777777" w:rsidTr="00C141B4">
        <w:trPr>
          <w:trHeight w:val="268"/>
          <w:jc w:val="center"/>
        </w:trPr>
        <w:tc>
          <w:tcPr>
            <w:tcW w:w="3224" w:type="dxa"/>
            <w:tcBorders>
              <w:top w:val="single" w:sz="4" w:space="0" w:color="auto"/>
              <w:left w:val="single" w:sz="4" w:space="0" w:color="auto"/>
              <w:bottom w:val="single" w:sz="4" w:space="0" w:color="auto"/>
              <w:right w:val="single" w:sz="4" w:space="0" w:color="auto"/>
            </w:tcBorders>
            <w:hideMark/>
          </w:tcPr>
          <w:p w14:paraId="09B4568E" w14:textId="2AE6A778" w:rsidR="00355106" w:rsidRPr="00C141B4" w:rsidRDefault="00B815A8">
            <w:pPr>
              <w:spacing w:line="360" w:lineRule="auto"/>
              <w:jc w:val="center"/>
              <w:rPr>
                <w:rFonts w:ascii="Museo Sans 300" w:eastAsia="Times New Roman" w:hAnsi="Museo Sans 300" w:cs="Times New Roman"/>
                <w:sz w:val="18"/>
                <w:szCs w:val="18"/>
                <w:lang w:val="es-MX" w:eastAsia="es-MX"/>
              </w:rPr>
            </w:pPr>
            <w:r>
              <w:rPr>
                <w:rFonts w:ascii="Museo Sans 300" w:eastAsia="Times New Roman" w:hAnsi="Museo Sans 300" w:cs="Times New Roman"/>
                <w:sz w:val="18"/>
                <w:szCs w:val="18"/>
                <w:lang w:val="es-MX" w:eastAsia="es-MX"/>
              </w:rPr>
              <w:t>---</w:t>
            </w:r>
          </w:p>
        </w:tc>
        <w:tc>
          <w:tcPr>
            <w:tcW w:w="3212" w:type="dxa"/>
            <w:tcBorders>
              <w:top w:val="single" w:sz="4" w:space="0" w:color="auto"/>
              <w:left w:val="single" w:sz="4" w:space="0" w:color="auto"/>
              <w:bottom w:val="single" w:sz="4" w:space="0" w:color="auto"/>
              <w:right w:val="single" w:sz="4" w:space="0" w:color="auto"/>
            </w:tcBorders>
            <w:hideMark/>
          </w:tcPr>
          <w:p w14:paraId="66693CF5" w14:textId="77777777" w:rsidR="00355106" w:rsidRPr="00C141B4" w:rsidRDefault="00355106">
            <w:pPr>
              <w:spacing w:line="360" w:lineRule="auto"/>
              <w:jc w:val="center"/>
              <w:rPr>
                <w:rFonts w:ascii="Museo Sans 300" w:eastAsia="Times New Roman" w:hAnsi="Museo Sans 300" w:cs="Times New Roman"/>
                <w:sz w:val="18"/>
                <w:szCs w:val="18"/>
                <w:lang w:val="es-MX" w:eastAsia="es-MX"/>
              </w:rPr>
            </w:pPr>
            <w:r w:rsidRPr="00C141B4">
              <w:rPr>
                <w:rFonts w:ascii="Museo Sans 300" w:eastAsia="Times New Roman" w:hAnsi="Museo Sans 300" w:cs="Times New Roman"/>
                <w:sz w:val="18"/>
                <w:szCs w:val="18"/>
                <w:lang w:val="es-MX" w:eastAsia="es-MX"/>
              </w:rPr>
              <w:t>1 al 4 y la cancha</w:t>
            </w:r>
          </w:p>
        </w:tc>
      </w:tr>
    </w:tbl>
    <w:p w14:paraId="36D0ACC0" w14:textId="77777777" w:rsidR="00355106" w:rsidRDefault="00355106" w:rsidP="00355106">
      <w:pPr>
        <w:spacing w:line="360" w:lineRule="auto"/>
        <w:jc w:val="both"/>
        <w:rPr>
          <w:rFonts w:ascii="Museo Sans 300" w:eastAsia="Times New Roman" w:hAnsi="Museo Sans 300" w:cs="Times New Roman"/>
          <w:sz w:val="23"/>
          <w:szCs w:val="23"/>
          <w:lang w:val="es-MX" w:eastAsia="es-MX"/>
        </w:rPr>
      </w:pPr>
    </w:p>
    <w:p w14:paraId="7E802387" w14:textId="56DD532F" w:rsidR="00355106" w:rsidRPr="004825D1" w:rsidRDefault="00355106" w:rsidP="004825D1">
      <w:pPr>
        <w:ind w:left="1134"/>
        <w:jc w:val="both"/>
        <w:rPr>
          <w:rFonts w:ascii="Museo Sans 300" w:eastAsia="Times New Roman" w:hAnsi="Museo Sans 300" w:cs="Times New Roman"/>
          <w:sz w:val="24"/>
          <w:szCs w:val="24"/>
          <w:lang w:val="es-MX" w:eastAsia="es-MX"/>
        </w:rPr>
      </w:pPr>
      <w:r w:rsidRPr="004825D1">
        <w:rPr>
          <w:rFonts w:ascii="Museo Sans 300" w:eastAsia="Times New Roman" w:hAnsi="Museo Sans 300" w:cs="Times New Roman"/>
          <w:sz w:val="24"/>
          <w:szCs w:val="24"/>
          <w:lang w:val="es-MX" w:eastAsia="es-MX"/>
        </w:rPr>
        <w:t>Lo anterior es para efecto de delimitación de dicha zona, la cual debe establecerse para que los adjudicatarios restrinjan el uso ya sea habitacional o de cult</w:t>
      </w:r>
      <w:r w:rsidR="0056466C" w:rsidRPr="004825D1">
        <w:rPr>
          <w:rFonts w:ascii="Museo Sans 300" w:eastAsia="Times New Roman" w:hAnsi="Museo Sans 300" w:cs="Times New Roman"/>
          <w:sz w:val="24"/>
          <w:szCs w:val="24"/>
          <w:lang w:val="es-MX" w:eastAsia="es-MX"/>
        </w:rPr>
        <w:t>ivo, siendo esta no menor de 8 M</w:t>
      </w:r>
      <w:r w:rsidRPr="004825D1">
        <w:rPr>
          <w:rFonts w:ascii="Museo Sans 300" w:eastAsia="Times New Roman" w:hAnsi="Museo Sans 300" w:cs="Times New Roman"/>
          <w:sz w:val="24"/>
          <w:szCs w:val="24"/>
          <w:lang w:val="es-MX" w:eastAsia="es-MX"/>
        </w:rPr>
        <w:t>ts de zona de protección del rio Puente.</w:t>
      </w:r>
    </w:p>
    <w:p w14:paraId="14DFF3D2" w14:textId="77777777" w:rsidR="00355106" w:rsidRPr="004825D1" w:rsidRDefault="00355106" w:rsidP="004825D1">
      <w:pPr>
        <w:jc w:val="both"/>
        <w:rPr>
          <w:rFonts w:ascii="Museo Sans 300" w:eastAsia="Times New Roman" w:hAnsi="Museo Sans 300" w:cs="Times New Roman"/>
          <w:sz w:val="24"/>
          <w:szCs w:val="24"/>
          <w:lang w:val="es-MX" w:eastAsia="es-MX"/>
        </w:rPr>
      </w:pPr>
    </w:p>
    <w:p w14:paraId="7943DDD7" w14:textId="0D401A48" w:rsidR="00C141B4" w:rsidRDefault="00355106" w:rsidP="00C141B4">
      <w:pPr>
        <w:pStyle w:val="Prrafodelista"/>
        <w:numPr>
          <w:ilvl w:val="0"/>
          <w:numId w:val="25"/>
        </w:numPr>
        <w:ind w:left="1418" w:hanging="284"/>
        <w:jc w:val="both"/>
        <w:rPr>
          <w:rFonts w:ascii="Museo Sans 300" w:eastAsia="Times New Roman" w:hAnsi="Museo Sans 300"/>
          <w:color w:val="FF0000"/>
          <w:lang w:val="es-MX"/>
        </w:rPr>
      </w:pPr>
      <w:r w:rsidRPr="004825D1">
        <w:rPr>
          <w:rFonts w:ascii="Museo Sans 300" w:eastAsia="Times New Roman" w:hAnsi="Museo Sans 300"/>
          <w:lang w:val="es-MX"/>
        </w:rPr>
        <w:t>En</w:t>
      </w:r>
      <w:r w:rsidRPr="004825D1">
        <w:rPr>
          <w:rFonts w:ascii="Museo Sans 300" w:eastAsia="Times New Roman" w:hAnsi="Museo Sans 300"/>
          <w:color w:val="FF0000"/>
          <w:lang w:val="es-MX"/>
        </w:rPr>
        <w:t xml:space="preserve"> </w:t>
      </w:r>
      <w:r w:rsidRPr="004825D1">
        <w:rPr>
          <w:rFonts w:ascii="Museo Sans 300" w:eastAsia="Times New Roman" w:hAnsi="Museo Sans 300"/>
          <w:lang w:val="es-MX" w:eastAsia="es-MX"/>
        </w:rPr>
        <w:t>el Bosque 2 (teca), se ubicaron cuerpos de agua (nacimiento), estos deberán de protegerse con base al Art. 4 de la Ley General de Recursos Hídricos.</w:t>
      </w:r>
      <w:r w:rsidRPr="004825D1">
        <w:rPr>
          <w:rFonts w:ascii="Museo Sans 300" w:eastAsia="Times New Roman" w:hAnsi="Museo Sans 300"/>
          <w:color w:val="FF0000"/>
          <w:lang w:val="es-MX"/>
        </w:rPr>
        <w:t xml:space="preserve">  </w:t>
      </w:r>
    </w:p>
    <w:p w14:paraId="6F3D02F6" w14:textId="77777777" w:rsidR="00C141B4" w:rsidRPr="00C141B4" w:rsidRDefault="00C141B4" w:rsidP="00C141B4">
      <w:pPr>
        <w:pStyle w:val="Prrafodelista"/>
        <w:ind w:left="1418"/>
        <w:jc w:val="both"/>
        <w:rPr>
          <w:rFonts w:ascii="Museo Sans 300" w:eastAsia="Times New Roman" w:hAnsi="Museo Sans 300"/>
          <w:color w:val="FF0000"/>
          <w:lang w:val="es-MX"/>
        </w:rPr>
      </w:pPr>
    </w:p>
    <w:p w14:paraId="1349F30C" w14:textId="77777777" w:rsidR="00355106" w:rsidRPr="004825D1" w:rsidRDefault="00355106" w:rsidP="004825D1">
      <w:pPr>
        <w:pStyle w:val="Prrafodelista"/>
        <w:numPr>
          <w:ilvl w:val="0"/>
          <w:numId w:val="25"/>
        </w:numPr>
        <w:ind w:left="1418" w:hanging="284"/>
        <w:jc w:val="both"/>
        <w:rPr>
          <w:rFonts w:ascii="Museo Sans 300" w:eastAsia="Times New Roman" w:hAnsi="Museo Sans 300"/>
          <w:color w:val="FF0000"/>
          <w:lang w:val="es-MX"/>
        </w:rPr>
      </w:pPr>
      <w:r w:rsidRPr="004825D1">
        <w:rPr>
          <w:rFonts w:ascii="Museo Sans 300" w:eastAsia="Times New Roman" w:hAnsi="Museo Sans 300"/>
          <w:lang w:val="es-MX"/>
        </w:rPr>
        <w:t>R</w:t>
      </w:r>
      <w:r w:rsidRPr="004825D1">
        <w:rPr>
          <w:rFonts w:ascii="Museo Sans 300" w:eastAsia="Times New Roman" w:hAnsi="Museo Sans 300"/>
          <w:lang w:val="es-MX" w:eastAsia="es-MX"/>
        </w:rPr>
        <w:t>especto a los Bosques de Teca (2, 3,4), se recomienda realizar un plan de manejo ya que estos pueden ser aprovechados y proveer un mejor soporte ambiental, de las fuentes de agua existentes en sus alrededores.</w:t>
      </w:r>
    </w:p>
    <w:p w14:paraId="16FDC33E" w14:textId="77777777" w:rsidR="00355106" w:rsidRPr="004825D1" w:rsidRDefault="00355106" w:rsidP="004825D1">
      <w:pPr>
        <w:pStyle w:val="Prrafodelista"/>
        <w:jc w:val="both"/>
        <w:rPr>
          <w:rFonts w:ascii="Museo Sans 300" w:eastAsia="Times New Roman" w:hAnsi="Museo Sans 300"/>
          <w:color w:val="FF0000"/>
          <w:lang w:val="es-MX"/>
        </w:rPr>
      </w:pPr>
    </w:p>
    <w:p w14:paraId="2037D7A0" w14:textId="77777777" w:rsidR="00355106" w:rsidRPr="004825D1" w:rsidRDefault="00355106" w:rsidP="004825D1">
      <w:pPr>
        <w:ind w:left="1134"/>
        <w:jc w:val="both"/>
        <w:rPr>
          <w:rFonts w:ascii="Museo Sans 300" w:eastAsia="Times New Roman" w:hAnsi="Museo Sans 300" w:cs="Times New Roman"/>
          <w:sz w:val="24"/>
          <w:szCs w:val="24"/>
          <w:lang w:val="es-MX" w:eastAsia="es-MX"/>
        </w:rPr>
      </w:pPr>
      <w:r w:rsidRPr="004825D1">
        <w:rPr>
          <w:rFonts w:ascii="Museo Sans 300" w:eastAsia="Times New Roman" w:hAnsi="Museo Sans 300" w:cs="Times New Roman"/>
          <w:sz w:val="24"/>
          <w:szCs w:val="24"/>
          <w:lang w:val="es-MX" w:eastAsia="es-MX"/>
        </w:rPr>
        <w:t>Tomando en consideración lo antes descrito, se considera factible continuar con el desarrollo del proyecto, por lo tanto, se ratifica el informe ambiental emitido en esa oportunidad debido al cumplimiento de las recomendaciones técnicas, sin embargo deberá tomarse en cuenta lo citado en las observaciones.</w:t>
      </w:r>
    </w:p>
    <w:p w14:paraId="1957CE26" w14:textId="77777777" w:rsidR="00355106" w:rsidRPr="004825D1" w:rsidRDefault="00355106" w:rsidP="004825D1">
      <w:pPr>
        <w:jc w:val="both"/>
        <w:rPr>
          <w:rFonts w:ascii="Museo Sans 300" w:eastAsia="Times New Roman" w:hAnsi="Museo Sans 300" w:cs="Times New Roman"/>
          <w:sz w:val="24"/>
          <w:szCs w:val="24"/>
          <w:lang w:val="es-MX" w:eastAsia="es-MX"/>
        </w:rPr>
      </w:pPr>
    </w:p>
    <w:p w14:paraId="588C440C" w14:textId="77777777" w:rsidR="00355106" w:rsidRPr="004825D1" w:rsidRDefault="00355106" w:rsidP="004825D1">
      <w:pPr>
        <w:numPr>
          <w:ilvl w:val="0"/>
          <w:numId w:val="18"/>
        </w:numPr>
        <w:ind w:left="1134" w:hanging="708"/>
        <w:contextualSpacing/>
        <w:jc w:val="both"/>
        <w:rPr>
          <w:rFonts w:ascii="Museo Sans 300" w:eastAsia="Times New Roman" w:hAnsi="Museo Sans 300" w:cs="Times New Roman"/>
          <w:sz w:val="24"/>
          <w:szCs w:val="24"/>
          <w:lang w:val="es-MX" w:eastAsia="es-ES"/>
        </w:rPr>
      </w:pPr>
      <w:r w:rsidRPr="004825D1">
        <w:rPr>
          <w:rFonts w:ascii="Museo Sans 300" w:hAnsi="Museo Sans 300"/>
          <w:sz w:val="24"/>
          <w:szCs w:val="24"/>
        </w:rPr>
        <w:t>El proyecto desarrollado será destinado a beneficiar a personas comprendidas en el programa de Nuevas Opciones de Tenencia de la Tierra.</w:t>
      </w:r>
    </w:p>
    <w:p w14:paraId="406C04DC" w14:textId="77777777" w:rsidR="00C141B4" w:rsidRPr="004825D1" w:rsidRDefault="00C141B4" w:rsidP="00B815A8">
      <w:pPr>
        <w:contextualSpacing/>
        <w:jc w:val="both"/>
        <w:rPr>
          <w:rFonts w:ascii="Museo Sans 300" w:eastAsia="Times New Roman" w:hAnsi="Museo Sans 300" w:cs="Times New Roman"/>
          <w:sz w:val="24"/>
          <w:szCs w:val="24"/>
          <w:lang w:val="es-MX" w:eastAsia="es-ES"/>
        </w:rPr>
      </w:pPr>
    </w:p>
    <w:p w14:paraId="6C99A59C" w14:textId="288822A9" w:rsidR="00355106" w:rsidRPr="004825D1" w:rsidRDefault="00355106" w:rsidP="004825D1">
      <w:pPr>
        <w:numPr>
          <w:ilvl w:val="0"/>
          <w:numId w:val="18"/>
        </w:numPr>
        <w:ind w:left="1134" w:hanging="708"/>
        <w:contextualSpacing/>
        <w:jc w:val="both"/>
        <w:rPr>
          <w:rFonts w:ascii="Museo Sans 300" w:eastAsia="Times New Roman" w:hAnsi="Museo Sans 300" w:cs="Times New Roman"/>
          <w:sz w:val="24"/>
          <w:szCs w:val="24"/>
          <w:lang w:val="es-MX" w:eastAsia="es-ES"/>
        </w:rPr>
      </w:pPr>
      <w:r w:rsidRPr="004825D1">
        <w:rPr>
          <w:rFonts w:ascii="Museo Sans 300" w:eastAsia="Times New Roman" w:hAnsi="Museo Sans 300" w:cs="Times New Roman"/>
          <w:sz w:val="24"/>
          <w:szCs w:val="24"/>
          <w:lang w:val="es-MX" w:eastAsia="es-ES"/>
        </w:rPr>
        <w:t>Según info</w:t>
      </w:r>
      <w:r w:rsidR="0056466C" w:rsidRPr="004825D1">
        <w:rPr>
          <w:rFonts w:ascii="Museo Sans 300" w:eastAsia="Times New Roman" w:hAnsi="Museo Sans 300" w:cs="Times New Roman"/>
          <w:sz w:val="24"/>
          <w:szCs w:val="24"/>
          <w:lang w:val="es-MX" w:eastAsia="es-ES"/>
        </w:rPr>
        <w:t>rme de fecha 21 de junio de</w:t>
      </w:r>
      <w:r w:rsidRPr="004825D1">
        <w:rPr>
          <w:rFonts w:ascii="Museo Sans 300" w:eastAsia="Times New Roman" w:hAnsi="Museo Sans 300" w:cs="Times New Roman"/>
          <w:sz w:val="24"/>
          <w:szCs w:val="24"/>
          <w:lang w:val="es-MX" w:eastAsia="es-ES"/>
        </w:rPr>
        <w:t xml:space="preserve"> 2023, emitido por el Departamento de Proyecto de Parcelación, se establece el Valor de Referencia de la Zona de $3.15 por metro cua</w:t>
      </w:r>
      <w:r w:rsidR="0056466C" w:rsidRPr="004825D1">
        <w:rPr>
          <w:rFonts w:ascii="Museo Sans 300" w:eastAsia="Times New Roman" w:hAnsi="Museo Sans 300" w:cs="Times New Roman"/>
          <w:sz w:val="24"/>
          <w:szCs w:val="24"/>
          <w:lang w:val="es-MX" w:eastAsia="es-ES"/>
        </w:rPr>
        <w:t>drado para el Solar de Vivienda,</w:t>
      </w:r>
      <w:r w:rsidRPr="004825D1">
        <w:rPr>
          <w:rFonts w:ascii="Museo Sans 300" w:eastAsia="Times New Roman" w:hAnsi="Museo Sans 300" w:cs="Times New Roman"/>
          <w:sz w:val="24"/>
          <w:szCs w:val="24"/>
          <w:lang w:val="es-ES" w:eastAsia="es-ES"/>
        </w:rPr>
        <w:t xml:space="preserve"> $11,387.18, por hectárea para los lotes agrícolas con clase de suelo IIIs. y $6,775.37 por hectárea para los lotes agrícolas con clase de suelo IVes., </w:t>
      </w:r>
      <w:r w:rsidRPr="004825D1">
        <w:rPr>
          <w:rFonts w:ascii="Museo Sans 300" w:eastAsia="Times New Roman" w:hAnsi="Museo Sans 300" w:cs="Times New Roman"/>
          <w:sz w:val="24"/>
          <w:szCs w:val="24"/>
          <w:lang w:val="es-MX" w:eastAsia="es-ES"/>
        </w:rPr>
        <w:t>lo cual se aplicará a las nuevas adjudicaciones</w:t>
      </w:r>
      <w:r w:rsidRPr="004825D1">
        <w:rPr>
          <w:rFonts w:ascii="Museo Sans 300" w:eastAsia="Times New Roman" w:hAnsi="Museo Sans 300" w:cs="Times New Roman"/>
          <w:bCs/>
          <w:sz w:val="24"/>
          <w:szCs w:val="24"/>
          <w:lang w:val="es-MX" w:eastAsia="es-ES"/>
        </w:rPr>
        <w:t>.</w:t>
      </w:r>
      <w:r w:rsidRPr="004825D1">
        <w:rPr>
          <w:rFonts w:ascii="Museo Sans 300" w:eastAsia="Times New Roman" w:hAnsi="Museo Sans 300" w:cs="Times New Roman"/>
          <w:sz w:val="24"/>
          <w:szCs w:val="24"/>
          <w:lang w:val="es-ES" w:eastAsia="es-ES"/>
        </w:rPr>
        <w:t xml:space="preserve"> De conformidad al </w:t>
      </w:r>
      <w:r w:rsidRPr="004825D1">
        <w:rPr>
          <w:rFonts w:ascii="Museo Sans 300" w:eastAsia="Times New Roman" w:hAnsi="Museo Sans 300" w:cs="Times New Roman"/>
          <w:sz w:val="24"/>
          <w:szCs w:val="24"/>
          <w:lang w:val="es-MX" w:eastAsia="es-ES"/>
        </w:rPr>
        <w:t xml:space="preserve">procedimiento establecido en el Instructivo </w:t>
      </w:r>
      <w:r w:rsidRPr="004825D1">
        <w:rPr>
          <w:rFonts w:ascii="Museo Sans 300" w:eastAsia="Times New Roman" w:hAnsi="Museo Sans 300" w:cs="Times New Roman"/>
          <w:b/>
          <w:sz w:val="24"/>
          <w:szCs w:val="24"/>
          <w:lang w:val="es-MX" w:eastAsia="es-ES"/>
        </w:rPr>
        <w:t xml:space="preserve">“CRITERIOS DE AVALÚOS PARA LA TRANSFERENCIA DE INMUEBLES PROPIEDAD DEL ISTA” </w:t>
      </w:r>
      <w:r w:rsidRPr="004825D1">
        <w:rPr>
          <w:rFonts w:ascii="Museo Sans 300" w:eastAsia="Times New Roman" w:hAnsi="Museo Sans 300" w:cs="Times New Roman"/>
          <w:sz w:val="24"/>
          <w:szCs w:val="24"/>
          <w:lang w:val="es-MX" w:eastAsia="es-ES"/>
        </w:rPr>
        <w:t xml:space="preserve">aprobado en el </w:t>
      </w:r>
      <w:r w:rsidR="0056466C" w:rsidRPr="004825D1">
        <w:rPr>
          <w:rFonts w:ascii="Museo Sans 300" w:eastAsia="Times New Roman" w:hAnsi="Museo Sans 300" w:cs="Times New Roman"/>
          <w:sz w:val="24"/>
          <w:szCs w:val="24"/>
          <w:lang w:val="es-MX" w:eastAsia="es-ES"/>
        </w:rPr>
        <w:t>P</w:t>
      </w:r>
      <w:r w:rsidRPr="004825D1">
        <w:rPr>
          <w:rFonts w:ascii="Museo Sans 300" w:eastAsia="Times New Roman" w:hAnsi="Museo Sans 300" w:cs="Times New Roman"/>
          <w:sz w:val="24"/>
          <w:szCs w:val="24"/>
          <w:lang w:val="es-MX" w:eastAsia="es-ES"/>
        </w:rPr>
        <w:t>unto XV del Acta de Sesión Ordinaria  03-2</w:t>
      </w:r>
      <w:r w:rsidR="0056466C" w:rsidRPr="004825D1">
        <w:rPr>
          <w:rFonts w:ascii="Museo Sans 300" w:eastAsia="Times New Roman" w:hAnsi="Museo Sans 300" w:cs="Times New Roman"/>
          <w:sz w:val="24"/>
          <w:szCs w:val="24"/>
          <w:lang w:val="es-MX" w:eastAsia="es-ES"/>
        </w:rPr>
        <w:t>015 de fecha 21 de enero de</w:t>
      </w:r>
      <w:r w:rsidRPr="004825D1">
        <w:rPr>
          <w:rFonts w:ascii="Museo Sans 300" w:eastAsia="Times New Roman" w:hAnsi="Museo Sans 300" w:cs="Times New Roman"/>
          <w:sz w:val="24"/>
          <w:szCs w:val="24"/>
          <w:lang w:val="es-MX" w:eastAsia="es-ES"/>
        </w:rPr>
        <w:t xml:space="preserve"> 2015.</w:t>
      </w:r>
    </w:p>
    <w:p w14:paraId="5D734BBB" w14:textId="77777777" w:rsidR="00355106" w:rsidRDefault="00355106" w:rsidP="004825D1">
      <w:pPr>
        <w:contextualSpacing/>
        <w:jc w:val="both"/>
        <w:rPr>
          <w:rFonts w:ascii="Museo Sans 300" w:eastAsia="Times New Roman" w:hAnsi="Museo Sans 300" w:cs="Times New Roman"/>
          <w:sz w:val="24"/>
          <w:szCs w:val="24"/>
          <w:lang w:val="es-MX" w:eastAsia="es-ES"/>
        </w:rPr>
      </w:pPr>
    </w:p>
    <w:p w14:paraId="434C8A55" w14:textId="77777777" w:rsidR="00BC6734" w:rsidRPr="004825D1" w:rsidRDefault="00BC6734" w:rsidP="004825D1">
      <w:pPr>
        <w:contextualSpacing/>
        <w:jc w:val="both"/>
        <w:rPr>
          <w:rFonts w:ascii="Museo Sans 300" w:eastAsia="Times New Roman" w:hAnsi="Museo Sans 300" w:cs="Times New Roman"/>
          <w:sz w:val="24"/>
          <w:szCs w:val="24"/>
          <w:lang w:val="es-MX" w:eastAsia="es-ES"/>
        </w:rPr>
      </w:pPr>
    </w:p>
    <w:p w14:paraId="2B2D1ABA" w14:textId="0F117D4B" w:rsidR="00355106" w:rsidRPr="004825D1" w:rsidRDefault="00355106" w:rsidP="004825D1">
      <w:pPr>
        <w:jc w:val="both"/>
        <w:rPr>
          <w:rFonts w:ascii="Museo Sans 300" w:eastAsia="Times New Roman" w:hAnsi="Museo Sans 300" w:cs="Times New Roman"/>
          <w:color w:val="000000"/>
          <w:sz w:val="24"/>
          <w:szCs w:val="24"/>
          <w:lang w:val="es-ES" w:eastAsia="es-ES"/>
        </w:rPr>
      </w:pPr>
      <w:r w:rsidRPr="004825D1">
        <w:rPr>
          <w:rFonts w:ascii="Museo Sans 300" w:eastAsia="Times New Roman" w:hAnsi="Museo Sans 300" w:cs="Times New Roman"/>
          <w:color w:val="000000"/>
          <w:sz w:val="24"/>
          <w:szCs w:val="24"/>
          <w:lang w:val="es-ES" w:eastAsia="es-ES"/>
        </w:rPr>
        <w:lastRenderedPageBreak/>
        <w:t xml:space="preserve">Tomando en cuenta lo anteriormente expuesto y habiéndose tenido a la vista la siguiente documentación: Informe técnico del Departamento de Proyectos de Parcelación, copia de Acuerdos de Junta Directiva, copias simples de escritura pública de Compraventa a favor de ISTA, Informes Ambientales, informe de avaluo, </w:t>
      </w:r>
      <w:r w:rsidRPr="004825D1">
        <w:rPr>
          <w:rFonts w:ascii="Museo Sans 300" w:eastAsia="Times New Roman" w:hAnsi="Museo Sans 300" w:cs="Times New Roman"/>
          <w:sz w:val="24"/>
          <w:szCs w:val="24"/>
          <w:lang w:val="es-ES" w:eastAsia="es-ES"/>
        </w:rPr>
        <w:t>copia de estudio registral</w:t>
      </w:r>
      <w:r w:rsidRPr="004825D1">
        <w:rPr>
          <w:rFonts w:ascii="Museo Sans 300" w:eastAsia="Times New Roman" w:hAnsi="Museo Sans 300" w:cs="Times New Roman"/>
          <w:color w:val="000000"/>
          <w:sz w:val="24"/>
          <w:szCs w:val="24"/>
          <w:lang w:val="es-ES" w:eastAsia="es-ES"/>
        </w:rPr>
        <w:t xml:space="preserve">, impresión de correo electrónico, consulta virtual del CNR, cuadro resumen de áreas, copia de Resolución de Aprobación de Plano, planos antiguos y nuevos del proyecto, </w:t>
      </w:r>
      <w:r w:rsidR="00630B0A" w:rsidRPr="004825D1">
        <w:rPr>
          <w:rFonts w:ascii="Museo Sans 300" w:eastAsia="Times New Roman" w:hAnsi="Museo Sans 300" w:cs="Times New Roman"/>
          <w:color w:val="000000"/>
          <w:sz w:val="24"/>
          <w:szCs w:val="24"/>
          <w:lang w:val="es-ES" w:eastAsia="es-ES"/>
        </w:rPr>
        <w:t xml:space="preserve">la Gerencia Legal </w:t>
      </w:r>
      <w:r w:rsidRPr="004825D1">
        <w:rPr>
          <w:rFonts w:ascii="Museo Sans 300" w:eastAsia="Times New Roman" w:hAnsi="Museo Sans 300" w:cs="Times New Roman"/>
          <w:color w:val="000000"/>
          <w:sz w:val="24"/>
          <w:szCs w:val="24"/>
          <w:lang w:val="es-ES" w:eastAsia="es-ES"/>
        </w:rPr>
        <w:t xml:space="preserve">estima procedente someter a </w:t>
      </w:r>
      <w:r w:rsidR="00C141B4">
        <w:rPr>
          <w:rFonts w:ascii="Museo Sans 300" w:eastAsia="Times New Roman" w:hAnsi="Museo Sans 300" w:cs="Times New Roman"/>
          <w:color w:val="000000"/>
          <w:sz w:val="24"/>
          <w:szCs w:val="24"/>
          <w:lang w:val="es-ES" w:eastAsia="es-ES"/>
        </w:rPr>
        <w:t xml:space="preserve">consideración </w:t>
      </w:r>
      <w:r w:rsidR="00C141B4" w:rsidRPr="004825D1">
        <w:rPr>
          <w:rFonts w:ascii="Museo Sans 300" w:eastAsia="Times New Roman" w:hAnsi="Museo Sans 300" w:cs="Times New Roman"/>
          <w:color w:val="000000"/>
          <w:sz w:val="24"/>
          <w:szCs w:val="24"/>
          <w:lang w:val="es-ES" w:eastAsia="es-ES"/>
        </w:rPr>
        <w:t>la aprobación del proyecto</w:t>
      </w:r>
      <w:r w:rsidR="00C141B4">
        <w:rPr>
          <w:rFonts w:ascii="Museo Sans 300" w:eastAsia="Times New Roman" w:hAnsi="Museo Sans 300" w:cs="Times New Roman"/>
          <w:color w:val="000000"/>
          <w:sz w:val="24"/>
          <w:szCs w:val="24"/>
          <w:lang w:val="es-ES" w:eastAsia="es-ES"/>
        </w:rPr>
        <w:t>.</w:t>
      </w:r>
    </w:p>
    <w:p w14:paraId="7C672A95" w14:textId="77777777" w:rsidR="00355106" w:rsidRPr="004825D1" w:rsidRDefault="00355106" w:rsidP="004825D1">
      <w:pPr>
        <w:jc w:val="both"/>
        <w:rPr>
          <w:rFonts w:ascii="Museo Sans 300" w:eastAsia="Times New Roman" w:hAnsi="Museo Sans 300" w:cs="Times New Roman"/>
          <w:color w:val="000000"/>
          <w:sz w:val="24"/>
          <w:szCs w:val="24"/>
          <w:lang w:val="es-ES" w:eastAsia="es-ES"/>
        </w:rPr>
      </w:pPr>
    </w:p>
    <w:p w14:paraId="1CD98E3E" w14:textId="26FE2B04" w:rsidR="00355106" w:rsidRPr="004825D1" w:rsidRDefault="00355106" w:rsidP="004825D1">
      <w:pPr>
        <w:jc w:val="both"/>
        <w:rPr>
          <w:rFonts w:ascii="Museo Sans 300" w:eastAsia="Times New Roman" w:hAnsi="Museo Sans 300" w:cs="Times New Roman"/>
          <w:color w:val="000000"/>
          <w:sz w:val="24"/>
          <w:szCs w:val="24"/>
          <w:lang w:val="es-ES" w:eastAsia="es-ES"/>
        </w:rPr>
      </w:pPr>
      <w:r w:rsidRPr="004825D1">
        <w:rPr>
          <w:rFonts w:ascii="Museo Sans 300" w:eastAsia="Times New Roman" w:hAnsi="Museo Sans 300" w:cs="Times New Roman"/>
          <w:color w:val="000000"/>
          <w:sz w:val="24"/>
          <w:szCs w:val="24"/>
          <w:lang w:val="es-ES" w:eastAsia="es-ES"/>
        </w:rPr>
        <w:t>En razón a lo antes expuesto,</w:t>
      </w:r>
      <w:r w:rsidRPr="004825D1">
        <w:rPr>
          <w:rFonts w:ascii="Museo Sans 300" w:eastAsia="Times New Roman" w:hAnsi="Museo Sans 300" w:cs="Times New Roman"/>
          <w:b/>
          <w:color w:val="000000"/>
          <w:sz w:val="24"/>
          <w:szCs w:val="24"/>
          <w:lang w:val="es-ES" w:eastAsia="es-ES"/>
        </w:rPr>
        <w:t xml:space="preserve"> </w:t>
      </w:r>
      <w:r w:rsidRPr="004825D1">
        <w:rPr>
          <w:rFonts w:ascii="Museo Sans 300" w:eastAsia="Times New Roman" w:hAnsi="Museo Sans 300" w:cs="Times New Roman"/>
          <w:color w:val="000000"/>
          <w:sz w:val="24"/>
          <w:szCs w:val="24"/>
          <w:lang w:val="es-ES" w:eastAsia="es-ES"/>
        </w:rPr>
        <w:t>la Gerencia Legal somete a consideración,</w:t>
      </w:r>
      <w:r w:rsidR="00630B0A" w:rsidRPr="004825D1">
        <w:rPr>
          <w:rFonts w:ascii="Museo Sans 300" w:eastAsia="Times New Roman" w:hAnsi="Museo Sans 300" w:cs="Times New Roman"/>
          <w:color w:val="000000"/>
          <w:sz w:val="24"/>
          <w:szCs w:val="24"/>
          <w:lang w:val="es-ES" w:eastAsia="es-ES"/>
        </w:rPr>
        <w:t xml:space="preserve"> por lo que la Junta Directiva</w:t>
      </w:r>
      <w:r w:rsidRPr="004825D1">
        <w:rPr>
          <w:rFonts w:ascii="Museo Sans 300" w:eastAsia="Times New Roman" w:hAnsi="Museo Sans 300" w:cs="Times New Roman"/>
          <w:color w:val="000000"/>
          <w:sz w:val="24"/>
          <w:szCs w:val="24"/>
          <w:lang w:val="es-ES" w:eastAsia="es-ES"/>
        </w:rPr>
        <w:t xml:space="preserve"> en uso de sus facultades y con fundamento en el artículo 18 literales “g” y “h”, de la Ley de Creación del Instituto Salvadoreño de Transformación Agraria, </w:t>
      </w:r>
      <w:r w:rsidR="00630B0A" w:rsidRPr="004825D1">
        <w:rPr>
          <w:rFonts w:ascii="Museo Sans 300" w:eastAsia="Times New Roman" w:hAnsi="Museo Sans 300" w:cs="Times New Roman"/>
          <w:b/>
          <w:color w:val="000000"/>
          <w:sz w:val="24"/>
          <w:szCs w:val="24"/>
          <w:u w:val="single"/>
          <w:lang w:val="es-ES" w:eastAsia="es-ES"/>
        </w:rPr>
        <w:t>ACUERDA:</w:t>
      </w:r>
      <w:r w:rsidRPr="004825D1">
        <w:rPr>
          <w:rFonts w:ascii="Museo Sans 300" w:eastAsia="Times New Roman" w:hAnsi="Museo Sans 300" w:cs="Times New Roman"/>
          <w:b/>
          <w:color w:val="000000"/>
          <w:sz w:val="24"/>
          <w:szCs w:val="24"/>
          <w:u w:val="single"/>
          <w:lang w:val="es-ES" w:eastAsia="es-ES"/>
        </w:rPr>
        <w:t xml:space="preserve"> PRIMERO:</w:t>
      </w:r>
      <w:r w:rsidRPr="004825D1">
        <w:rPr>
          <w:rFonts w:ascii="Museo Sans 300" w:eastAsia="Times New Roman" w:hAnsi="Museo Sans 300" w:cs="Times New Roman"/>
          <w:b/>
          <w:color w:val="000000"/>
          <w:sz w:val="24"/>
          <w:szCs w:val="24"/>
          <w:lang w:val="es-ES" w:eastAsia="es-ES"/>
        </w:rPr>
        <w:t xml:space="preserve"> </w:t>
      </w:r>
      <w:r w:rsidRPr="004825D1">
        <w:rPr>
          <w:rFonts w:ascii="Museo Sans 300" w:eastAsia="Times New Roman" w:hAnsi="Museo Sans 300" w:cs="Times New Roman"/>
          <w:color w:val="000000"/>
          <w:sz w:val="24"/>
          <w:szCs w:val="24"/>
          <w:lang w:val="es-ES" w:eastAsia="es-ES"/>
        </w:rPr>
        <w:t xml:space="preserve">Modificar el </w:t>
      </w:r>
      <w:r w:rsidRPr="004825D1">
        <w:rPr>
          <w:rFonts w:ascii="Museo Sans 300" w:eastAsia="Times New Roman" w:hAnsi="Museo Sans 300" w:cs="Arial"/>
          <w:b/>
          <w:sz w:val="24"/>
          <w:szCs w:val="24"/>
          <w:lang w:val="es-ES" w:eastAsia="es-ES"/>
        </w:rPr>
        <w:t xml:space="preserve">Punto </w:t>
      </w:r>
      <w:r w:rsidRPr="004825D1">
        <w:rPr>
          <w:rFonts w:ascii="Museo Sans 300" w:eastAsia="Times New Roman" w:hAnsi="Museo Sans 300" w:cs="Arial"/>
          <w:b/>
          <w:sz w:val="24"/>
          <w:szCs w:val="24"/>
          <w:lang w:val="es-MX" w:eastAsia="es-ES"/>
        </w:rPr>
        <w:t xml:space="preserve">VIII-11 </w:t>
      </w:r>
      <w:r w:rsidRPr="004825D1">
        <w:rPr>
          <w:rFonts w:ascii="Museo Sans 300" w:eastAsia="Times New Roman" w:hAnsi="Museo Sans 300" w:cs="Arial"/>
          <w:b/>
          <w:sz w:val="24"/>
          <w:szCs w:val="24"/>
          <w:lang w:val="es-ES" w:eastAsia="es-ES"/>
        </w:rPr>
        <w:t xml:space="preserve">del Acta de Sesión Ordinaria </w:t>
      </w:r>
      <w:r w:rsidRPr="004825D1">
        <w:rPr>
          <w:rFonts w:ascii="Museo Sans 300" w:eastAsia="Times New Roman" w:hAnsi="Museo Sans 300" w:cs="Arial"/>
          <w:b/>
          <w:sz w:val="24"/>
          <w:szCs w:val="24"/>
          <w:lang w:val="es-MX" w:eastAsia="es-ES"/>
        </w:rPr>
        <w:t xml:space="preserve">43-93 </w:t>
      </w:r>
      <w:r w:rsidRPr="004825D1">
        <w:rPr>
          <w:rFonts w:ascii="Museo Sans 300" w:eastAsia="Times New Roman" w:hAnsi="Museo Sans 300" w:cs="Arial"/>
          <w:b/>
          <w:sz w:val="24"/>
          <w:szCs w:val="24"/>
          <w:lang w:val="es-ES" w:eastAsia="es-ES"/>
        </w:rPr>
        <w:t xml:space="preserve">de fecha </w:t>
      </w:r>
      <w:r w:rsidR="00630B0A" w:rsidRPr="004825D1">
        <w:rPr>
          <w:rFonts w:ascii="Museo Sans 300" w:eastAsia="Times New Roman" w:hAnsi="Museo Sans 300" w:cs="Arial"/>
          <w:b/>
          <w:sz w:val="24"/>
          <w:szCs w:val="24"/>
          <w:lang w:val="es-MX" w:eastAsia="es-ES"/>
        </w:rPr>
        <w:t>25 de noviembre de</w:t>
      </w:r>
      <w:r w:rsidRPr="004825D1">
        <w:rPr>
          <w:rFonts w:ascii="Museo Sans 300" w:eastAsia="Times New Roman" w:hAnsi="Museo Sans 300" w:cs="Arial"/>
          <w:b/>
          <w:sz w:val="24"/>
          <w:szCs w:val="24"/>
          <w:lang w:val="es-MX" w:eastAsia="es-ES"/>
        </w:rPr>
        <w:t xml:space="preserve"> 1993</w:t>
      </w:r>
      <w:r w:rsidRPr="004825D1">
        <w:rPr>
          <w:rFonts w:ascii="Museo Sans 300" w:eastAsia="Times New Roman" w:hAnsi="Museo Sans 300" w:cs="Arial"/>
          <w:b/>
          <w:sz w:val="24"/>
          <w:szCs w:val="24"/>
          <w:lang w:val="es-ES" w:eastAsia="es-ES"/>
        </w:rPr>
        <w:t>,</w:t>
      </w:r>
      <w:r w:rsidRPr="004825D1">
        <w:rPr>
          <w:rFonts w:ascii="Museo Sans 300" w:eastAsia="Times New Roman" w:hAnsi="Museo Sans 300" w:cs="Times New Roman"/>
          <w:b/>
          <w:sz w:val="24"/>
          <w:szCs w:val="24"/>
          <w:lang w:val="es-ES" w:eastAsia="es-ES"/>
        </w:rPr>
        <w:t xml:space="preserve"> </w:t>
      </w:r>
      <w:r w:rsidRPr="004825D1">
        <w:rPr>
          <w:rFonts w:ascii="Museo Sans 300" w:eastAsia="Times New Roman" w:hAnsi="Museo Sans 300" w:cs="Times New Roman"/>
          <w:sz w:val="24"/>
          <w:szCs w:val="24"/>
          <w:lang w:val="es-MX" w:eastAsia="es-ES"/>
        </w:rPr>
        <w:t>mediante el cual se aprobó el Proyecto de Lotificación Agrícola y Asentamiento Comunitario</w:t>
      </w:r>
      <w:r w:rsidRPr="004825D1">
        <w:rPr>
          <w:rFonts w:ascii="Museo Sans 300" w:eastAsia="Times New Roman" w:hAnsi="Museo Sans 300" w:cs="Times New Roman"/>
          <w:b/>
          <w:sz w:val="24"/>
          <w:szCs w:val="24"/>
          <w:lang w:val="es-MX" w:eastAsia="es-ES"/>
        </w:rPr>
        <w:t xml:space="preserve">, </w:t>
      </w:r>
      <w:r w:rsidRPr="004825D1">
        <w:rPr>
          <w:rFonts w:ascii="Museo Sans 300" w:eastAsia="Times New Roman" w:hAnsi="Museo Sans 300" w:cs="Times New Roman"/>
          <w:sz w:val="24"/>
          <w:szCs w:val="24"/>
          <w:lang w:val="es-MX" w:eastAsia="es-ES"/>
        </w:rPr>
        <w:t xml:space="preserve">en el inmueble denominado </w:t>
      </w:r>
      <w:r w:rsidRPr="004825D1">
        <w:rPr>
          <w:rFonts w:ascii="Museo Sans 300" w:eastAsia="Times New Roman" w:hAnsi="Museo Sans 300" w:cs="Times New Roman"/>
          <w:b/>
          <w:sz w:val="24"/>
          <w:szCs w:val="24"/>
          <w:lang w:val="es-MX" w:eastAsia="es-ES"/>
        </w:rPr>
        <w:t>HACIENDA LA JOYA</w:t>
      </w:r>
      <w:r w:rsidRPr="004825D1">
        <w:rPr>
          <w:rFonts w:ascii="Museo Sans 300" w:eastAsia="Times New Roman" w:hAnsi="Museo Sans 300" w:cs="Times New Roman"/>
          <w:sz w:val="24"/>
          <w:szCs w:val="24"/>
          <w:lang w:val="es-MX" w:eastAsia="es-ES"/>
        </w:rPr>
        <w:t xml:space="preserve">, ubicado en cantón La Joya y El callejón, jurisdicción de Zacatecoluca, departamento de La Paz, de un área de 114 Hás., 94 Ás., 36.68 Cás., por haberse aprobado nuevo plano, </w:t>
      </w:r>
      <w:r w:rsidRPr="004825D1">
        <w:rPr>
          <w:rFonts w:ascii="Museo Sans 300" w:eastAsia="Times New Roman" w:hAnsi="Museo Sans 300" w:cs="Times New Roman"/>
          <w:sz w:val="24"/>
          <w:szCs w:val="24"/>
          <w:lang w:eastAsia="es-ES"/>
        </w:rPr>
        <w:t>en el que se implementará un proyecto de</w:t>
      </w:r>
      <w:r w:rsidRPr="004825D1">
        <w:rPr>
          <w:rFonts w:ascii="Museo Sans 300" w:eastAsia="Times New Roman" w:hAnsi="Museo Sans 300" w:cs="Times New Roman"/>
          <w:b/>
          <w:sz w:val="24"/>
          <w:szCs w:val="24"/>
          <w:lang w:eastAsia="es-ES"/>
        </w:rPr>
        <w:t xml:space="preserve"> </w:t>
      </w:r>
      <w:r w:rsidRPr="004825D1">
        <w:rPr>
          <w:rFonts w:ascii="Museo Sans 300" w:eastAsia="Times New Roman" w:hAnsi="Museo Sans 300" w:cs="Times New Roman"/>
          <w:b/>
          <w:sz w:val="24"/>
          <w:szCs w:val="24"/>
          <w:lang w:val="es-MX" w:eastAsia="es-ES"/>
        </w:rPr>
        <w:t>ASENTAMIENTO COMUNITARIO Y</w:t>
      </w:r>
      <w:r w:rsidRPr="004825D1">
        <w:rPr>
          <w:rFonts w:ascii="Museo Sans 300" w:eastAsia="Times New Roman" w:hAnsi="Museo Sans 300" w:cs="Times New Roman"/>
          <w:sz w:val="24"/>
          <w:szCs w:val="24"/>
          <w:lang w:val="es-MX" w:eastAsia="es-ES"/>
        </w:rPr>
        <w:t xml:space="preserve"> </w:t>
      </w:r>
      <w:r w:rsidRPr="004825D1">
        <w:rPr>
          <w:rFonts w:ascii="Museo Sans 300" w:eastAsia="Times New Roman" w:hAnsi="Museo Sans 300" w:cs="Times New Roman"/>
          <w:b/>
          <w:sz w:val="24"/>
          <w:szCs w:val="24"/>
          <w:lang w:val="es-MX" w:eastAsia="es-ES"/>
        </w:rPr>
        <w:t>LOTIFICACIÓN AGRÍCOLA,</w:t>
      </w:r>
      <w:r w:rsidRPr="004825D1">
        <w:rPr>
          <w:rFonts w:ascii="Museo Sans 300" w:eastAsia="Times New Roman" w:hAnsi="Museo Sans 300" w:cs="Times New Roman"/>
          <w:sz w:val="24"/>
          <w:szCs w:val="24"/>
          <w:lang w:val="es-MX" w:eastAsia="es-ES"/>
        </w:rPr>
        <w:t xml:space="preserve"> desarrollado en el inmueble identificado </w:t>
      </w:r>
      <w:r w:rsidRPr="004825D1">
        <w:rPr>
          <w:rFonts w:ascii="Museo Sans 300" w:eastAsia="Times New Roman" w:hAnsi="Museo Sans 300" w:cs="Times New Roman"/>
          <w:sz w:val="24"/>
          <w:szCs w:val="24"/>
          <w:lang w:eastAsia="es-ES"/>
        </w:rPr>
        <w:t xml:space="preserve">como </w:t>
      </w:r>
      <w:r w:rsidRPr="004825D1">
        <w:rPr>
          <w:rFonts w:ascii="Museo Sans 300" w:eastAsia="Times New Roman" w:hAnsi="Museo Sans 300" w:cs="Times New Roman"/>
          <w:b/>
          <w:sz w:val="24"/>
          <w:szCs w:val="24"/>
          <w:lang w:eastAsia="es-ES"/>
        </w:rPr>
        <w:t>HACIENDA JOYA DE LA PAZ</w:t>
      </w:r>
      <w:r w:rsidRPr="004825D1">
        <w:rPr>
          <w:rFonts w:ascii="Museo Sans 300" w:eastAsia="Times New Roman" w:hAnsi="Museo Sans 300" w:cs="Times New Roman"/>
          <w:sz w:val="24"/>
          <w:szCs w:val="24"/>
          <w:lang w:eastAsia="es-ES"/>
        </w:rPr>
        <w:t>, ubicado registralmente en El Callejón, jurisdicción de Zacatecoluca, departamento de La Paz, y según plano en jurisdicción de Zacatecoluca, departamento de La Paz,</w:t>
      </w:r>
      <w:r w:rsidRPr="004825D1">
        <w:rPr>
          <w:rFonts w:ascii="Museo Sans 300" w:eastAsia="Times New Roman" w:hAnsi="Museo Sans 300" w:cs="Times New Roman"/>
          <w:sz w:val="24"/>
          <w:szCs w:val="24"/>
          <w:lang w:val="es-MX" w:eastAsia="es-ES"/>
        </w:rPr>
        <w:t xml:space="preserve"> con una extensión superficial de </w:t>
      </w:r>
      <w:r w:rsidRPr="004825D1">
        <w:rPr>
          <w:rFonts w:ascii="Museo Sans 300" w:eastAsia="Times New Roman" w:hAnsi="Museo Sans 300" w:cs="Times New Roman"/>
          <w:b/>
          <w:sz w:val="24"/>
          <w:szCs w:val="24"/>
          <w:lang w:val="es-MX" w:eastAsia="es-ES"/>
        </w:rPr>
        <w:t xml:space="preserve">30 Hás., 98 Ás., 82.53 Cás., </w:t>
      </w:r>
      <w:r w:rsidRPr="004825D1">
        <w:rPr>
          <w:rFonts w:ascii="Museo Sans 300" w:eastAsia="Times New Roman" w:hAnsi="Museo Sans 300" w:cs="Times New Roman"/>
          <w:sz w:val="24"/>
          <w:szCs w:val="24"/>
          <w:lang w:val="es-MX" w:eastAsia="es-ES"/>
        </w:rPr>
        <w:t xml:space="preserve">inscrito a favor del ISTA a la Matrícula </w:t>
      </w:r>
      <w:r w:rsidR="00B815A8">
        <w:rPr>
          <w:rFonts w:ascii="Museo Sans 300" w:eastAsia="Times New Roman" w:hAnsi="Museo Sans 300" w:cs="Times New Roman"/>
          <w:b/>
          <w:sz w:val="24"/>
          <w:szCs w:val="24"/>
          <w:lang w:val="es-MX" w:eastAsia="es-ES"/>
        </w:rPr>
        <w:t xml:space="preserve">--- </w:t>
      </w:r>
      <w:r w:rsidRPr="004825D1">
        <w:rPr>
          <w:rFonts w:ascii="Museo Sans 300" w:eastAsia="Times New Roman" w:hAnsi="Museo Sans 300" w:cs="Times New Roman"/>
          <w:b/>
          <w:sz w:val="24"/>
          <w:szCs w:val="24"/>
          <w:lang w:val="es-MX" w:eastAsia="es-ES"/>
        </w:rPr>
        <w:t>-00000</w:t>
      </w:r>
      <w:r w:rsidRPr="004825D1">
        <w:rPr>
          <w:rFonts w:ascii="Museo Sans 300" w:eastAsia="Times New Roman" w:hAnsi="Museo Sans 300" w:cs="Times New Roman"/>
          <w:sz w:val="24"/>
          <w:szCs w:val="24"/>
          <w:lang w:val="es-MX" w:eastAsia="es-ES"/>
        </w:rPr>
        <w:t>, del Registro de la Propiedad Raíz e Hipotecas de la Tercera Sección del Centro del departamento de La Paz, que co</w:t>
      </w:r>
      <w:r w:rsidR="004825D1" w:rsidRPr="004825D1">
        <w:rPr>
          <w:rFonts w:ascii="Museo Sans 300" w:eastAsia="Times New Roman" w:hAnsi="Museo Sans 300" w:cs="Times New Roman"/>
          <w:sz w:val="24"/>
          <w:szCs w:val="24"/>
          <w:lang w:val="es-MX" w:eastAsia="es-ES"/>
        </w:rPr>
        <w:t xml:space="preserve">mprende: </w:t>
      </w:r>
      <w:r w:rsidR="00B815A8">
        <w:rPr>
          <w:rFonts w:ascii="Museo Sans 300" w:eastAsia="Times New Roman" w:hAnsi="Museo Sans 300" w:cs="Times New Roman"/>
          <w:sz w:val="24"/>
          <w:szCs w:val="24"/>
          <w:lang w:val="es-MX" w:eastAsia="es-ES"/>
        </w:rPr>
        <w:t>---</w:t>
      </w:r>
      <w:r w:rsidR="004825D1" w:rsidRPr="004825D1">
        <w:rPr>
          <w:rFonts w:ascii="Museo Sans 300" w:eastAsia="Times New Roman" w:hAnsi="Museo Sans 300" w:cs="Times New Roman"/>
          <w:sz w:val="24"/>
          <w:szCs w:val="24"/>
          <w:lang w:val="es-MX" w:eastAsia="es-ES"/>
        </w:rPr>
        <w:t xml:space="preserve"> solar del Polígono </w:t>
      </w:r>
      <w:r w:rsidR="00B815A8">
        <w:rPr>
          <w:rFonts w:ascii="Museo Sans 300" w:eastAsia="Times New Roman" w:hAnsi="Museo Sans 300" w:cs="Times New Roman"/>
          <w:sz w:val="24"/>
          <w:szCs w:val="24"/>
          <w:lang w:val="es-MX" w:eastAsia="es-ES"/>
        </w:rPr>
        <w:t>---</w:t>
      </w:r>
      <w:r w:rsidR="004825D1" w:rsidRPr="004825D1">
        <w:rPr>
          <w:rFonts w:ascii="Museo Sans 300" w:eastAsia="Times New Roman" w:hAnsi="Museo Sans 300" w:cs="Times New Roman"/>
          <w:sz w:val="24"/>
          <w:szCs w:val="24"/>
          <w:lang w:val="es-MX" w:eastAsia="es-ES"/>
        </w:rPr>
        <w:t>,</w:t>
      </w:r>
      <w:r w:rsidRPr="004825D1">
        <w:rPr>
          <w:rFonts w:ascii="Museo Sans 300" w:eastAsia="Times New Roman" w:hAnsi="Museo Sans 300" w:cs="Times New Roman"/>
          <w:sz w:val="24"/>
          <w:szCs w:val="24"/>
          <w:lang w:val="es-MX" w:eastAsia="es-ES"/>
        </w:rPr>
        <w:t xml:space="preserve"> </w:t>
      </w:r>
      <w:r w:rsidR="00B815A8">
        <w:rPr>
          <w:rFonts w:ascii="Museo Sans 300" w:eastAsia="Times New Roman" w:hAnsi="Museo Sans 300" w:cs="Times New Roman"/>
          <w:sz w:val="24"/>
          <w:szCs w:val="24"/>
          <w:lang w:val="es-MX" w:eastAsia="es-ES"/>
        </w:rPr>
        <w:t>---</w:t>
      </w:r>
      <w:r w:rsidRPr="004825D1">
        <w:rPr>
          <w:rFonts w:ascii="Museo Sans 300" w:eastAsia="Times New Roman" w:hAnsi="Museo Sans 300" w:cs="Times New Roman"/>
          <w:sz w:val="24"/>
          <w:szCs w:val="24"/>
          <w:lang w:val="es-MX" w:eastAsia="es-ES"/>
        </w:rPr>
        <w:t xml:space="preserve"> lotes agrícolas: Polígono 3, 5, </w:t>
      </w:r>
      <w:r w:rsidR="004825D1" w:rsidRPr="004825D1">
        <w:rPr>
          <w:rFonts w:ascii="Museo Sans 300" w:eastAsia="Times New Roman" w:hAnsi="Museo Sans 300" w:cs="Times New Roman"/>
          <w:sz w:val="24"/>
          <w:szCs w:val="24"/>
          <w:lang w:val="es-MX" w:eastAsia="es-ES"/>
        </w:rPr>
        <w:t>6, 7, 8, 9, 10, 11, 12, 13 y 14, cancha de futbol, 4 Bosques, 9 Zonas de Protección,</w:t>
      </w:r>
      <w:r w:rsidRPr="004825D1">
        <w:rPr>
          <w:rFonts w:ascii="Museo Sans 300" w:eastAsia="Times New Roman" w:hAnsi="Museo Sans 300" w:cs="Times New Roman"/>
          <w:sz w:val="24"/>
          <w:szCs w:val="24"/>
          <w:lang w:val="es-MX" w:eastAsia="es-ES"/>
        </w:rPr>
        <w:t xml:space="preserve"> Quebrada 1, 2 y calle</w:t>
      </w:r>
      <w:r w:rsidR="004825D1" w:rsidRPr="004825D1">
        <w:rPr>
          <w:rFonts w:ascii="Museo Sans 300" w:eastAsia="Times New Roman" w:hAnsi="Museo Sans 300" w:cs="Arial"/>
          <w:color w:val="000000"/>
          <w:sz w:val="24"/>
          <w:szCs w:val="24"/>
          <w:lang w:val="es-ES" w:eastAsia="es-ES"/>
        </w:rPr>
        <w:t>.</w:t>
      </w:r>
      <w:r w:rsidRPr="004825D1">
        <w:rPr>
          <w:rFonts w:ascii="Museo Sans 300" w:eastAsia="Times New Roman" w:hAnsi="Museo Sans 300" w:cs="Arial"/>
          <w:color w:val="000000"/>
          <w:sz w:val="24"/>
          <w:szCs w:val="24"/>
          <w:lang w:val="es-ES" w:eastAsia="es-ES"/>
        </w:rPr>
        <w:t xml:space="preserve"> </w:t>
      </w:r>
      <w:r w:rsidRPr="004825D1">
        <w:rPr>
          <w:rFonts w:ascii="Museo Sans 300" w:eastAsia="Times New Roman" w:hAnsi="Museo Sans 300" w:cs="Times New Roman"/>
          <w:b/>
          <w:color w:val="000000"/>
          <w:sz w:val="24"/>
          <w:szCs w:val="24"/>
          <w:u w:val="single"/>
          <w:lang w:val="es-ES" w:eastAsia="es-ES"/>
        </w:rPr>
        <w:t>SEGUNDO:</w:t>
      </w:r>
      <w:r w:rsidRPr="004825D1">
        <w:rPr>
          <w:rFonts w:ascii="Museo Sans 300" w:eastAsia="Times New Roman" w:hAnsi="Museo Sans 300" w:cs="Times New Roman"/>
          <w:color w:val="000000"/>
          <w:sz w:val="24"/>
          <w:szCs w:val="24"/>
          <w:lang w:val="es-ES" w:eastAsia="es-ES"/>
        </w:rPr>
        <w:t xml:space="preserve"> Que de acuerdo a las recomendaciones emitidas por la Unidad Ambiental Institucional, será responsabilidad de cada beneficiario </w:t>
      </w:r>
      <w:r w:rsidR="000B3FE0" w:rsidRPr="004825D1">
        <w:rPr>
          <w:rFonts w:ascii="Museo Sans 300" w:eastAsia="Times New Roman" w:hAnsi="Museo Sans 300" w:cs="Times New Roman"/>
          <w:color w:val="000000"/>
          <w:sz w:val="24"/>
          <w:szCs w:val="24"/>
          <w:lang w:val="es-ES" w:eastAsia="es-ES"/>
        </w:rPr>
        <w:t>la implementación de las medidas ambientales, de prevención y mitigación establecida</w:t>
      </w:r>
      <w:r w:rsidRPr="004825D1">
        <w:rPr>
          <w:rFonts w:ascii="Museo Sans 300" w:eastAsia="Times New Roman" w:hAnsi="Museo Sans 300" w:cs="Times New Roman"/>
          <w:color w:val="000000"/>
          <w:sz w:val="24"/>
          <w:szCs w:val="24"/>
          <w:lang w:val="es-ES" w:eastAsia="es-ES"/>
        </w:rPr>
        <w:t xml:space="preserve"> en el considerando VI del presente </w:t>
      </w:r>
      <w:r w:rsidR="004825D1" w:rsidRPr="004825D1">
        <w:rPr>
          <w:rFonts w:ascii="Museo Sans 300" w:eastAsia="Times New Roman" w:hAnsi="Museo Sans 300" w:cs="Times New Roman"/>
          <w:color w:val="000000"/>
          <w:sz w:val="24"/>
          <w:szCs w:val="24"/>
          <w:lang w:val="es-ES" w:eastAsia="es-ES"/>
        </w:rPr>
        <w:t>punto de acta</w:t>
      </w:r>
      <w:r w:rsidRPr="004825D1">
        <w:rPr>
          <w:rFonts w:ascii="Museo Sans 300" w:eastAsia="Times New Roman" w:hAnsi="Museo Sans 300" w:cs="Times New Roman"/>
          <w:color w:val="000000"/>
          <w:sz w:val="24"/>
          <w:szCs w:val="24"/>
          <w:lang w:val="es-ES" w:eastAsia="es-ES"/>
        </w:rPr>
        <w:t xml:space="preserve">, lo cual deberá consignarse en las respectivas escrituras de transferencia. </w:t>
      </w:r>
      <w:r w:rsidRPr="004825D1">
        <w:rPr>
          <w:rFonts w:ascii="Museo Sans 300" w:eastAsia="Times New Roman" w:hAnsi="Museo Sans 300" w:cs="Times New Roman"/>
          <w:b/>
          <w:color w:val="000000"/>
          <w:sz w:val="24"/>
          <w:szCs w:val="24"/>
          <w:u w:val="single"/>
          <w:lang w:val="es-ES" w:eastAsia="es-ES"/>
        </w:rPr>
        <w:t>TERCERO:</w:t>
      </w:r>
      <w:r w:rsidRPr="004825D1">
        <w:rPr>
          <w:rFonts w:ascii="Museo Sans 300" w:eastAsia="Times New Roman" w:hAnsi="Museo Sans 300" w:cs="Times New Roman"/>
          <w:b/>
          <w:color w:val="000000"/>
          <w:sz w:val="24"/>
          <w:szCs w:val="24"/>
          <w:lang w:val="es-ES" w:eastAsia="es-ES"/>
        </w:rPr>
        <w:t xml:space="preserve"> </w:t>
      </w:r>
      <w:r w:rsidRPr="004825D1">
        <w:rPr>
          <w:rFonts w:ascii="Museo Sans 300" w:eastAsia="Times New Roman" w:hAnsi="Museo Sans 300" w:cs="Times New Roman"/>
          <w:bCs/>
          <w:color w:val="000000"/>
          <w:sz w:val="24"/>
          <w:szCs w:val="24"/>
          <w:lang w:val="es-ES" w:eastAsia="es-ES"/>
        </w:rPr>
        <w:t xml:space="preserve">Destinar el proyecto para </w:t>
      </w:r>
      <w:r w:rsidRPr="004825D1">
        <w:rPr>
          <w:rFonts w:ascii="Museo Sans 300" w:eastAsia="Times New Roman" w:hAnsi="Museo Sans 300" w:cs="Times New Roman"/>
          <w:color w:val="000000"/>
          <w:sz w:val="24"/>
          <w:szCs w:val="24"/>
          <w:lang w:val="es-ES" w:eastAsia="es-ES"/>
        </w:rPr>
        <w:t xml:space="preserve">beneficiar a personas comprendidas dentro del Programa de Nuevas Opciones de Tenencia de la Tierra. </w:t>
      </w:r>
      <w:r w:rsidRPr="004825D1">
        <w:rPr>
          <w:rFonts w:ascii="Museo Sans 300" w:eastAsia="Times New Roman" w:hAnsi="Museo Sans 300" w:cs="Times New Roman"/>
          <w:b/>
          <w:color w:val="000000"/>
          <w:sz w:val="24"/>
          <w:szCs w:val="24"/>
          <w:u w:val="single"/>
          <w:lang w:val="es-ES" w:eastAsia="es-ES"/>
        </w:rPr>
        <w:t>CUARTO:</w:t>
      </w:r>
      <w:r w:rsidRPr="004825D1">
        <w:rPr>
          <w:rFonts w:ascii="Museo Sans 300" w:eastAsia="Times New Roman" w:hAnsi="Museo Sans 300" w:cs="Times New Roman"/>
          <w:b/>
          <w:color w:val="000000"/>
          <w:sz w:val="24"/>
          <w:szCs w:val="24"/>
          <w:lang w:val="es-ES" w:eastAsia="es-ES"/>
        </w:rPr>
        <w:t xml:space="preserve"> </w:t>
      </w:r>
      <w:r w:rsidRPr="004825D1">
        <w:rPr>
          <w:rFonts w:ascii="Museo Sans 300" w:eastAsia="Times New Roman" w:hAnsi="Museo Sans 300" w:cs="Times New Roman"/>
          <w:sz w:val="24"/>
          <w:szCs w:val="24"/>
          <w:lang w:eastAsia="es-ES"/>
        </w:rPr>
        <w:t xml:space="preserve">Aprobar </w:t>
      </w:r>
      <w:r w:rsidRPr="004825D1">
        <w:rPr>
          <w:rFonts w:ascii="Museo Sans 300" w:eastAsia="Times New Roman" w:hAnsi="Museo Sans 300" w:cs="Times New Roman"/>
          <w:sz w:val="24"/>
          <w:szCs w:val="24"/>
          <w:lang w:val="es-ES" w:eastAsia="es-ES"/>
        </w:rPr>
        <w:t>valor </w:t>
      </w:r>
      <w:r w:rsidRPr="004825D1">
        <w:rPr>
          <w:rFonts w:ascii="Museo Sans 300" w:eastAsia="Times New Roman" w:hAnsi="Museo Sans 300" w:cs="Times New Roman"/>
          <w:sz w:val="24"/>
          <w:szCs w:val="24"/>
          <w:lang w:eastAsia="es-ES"/>
        </w:rPr>
        <w:t xml:space="preserve">de Referencia de la Zona </w:t>
      </w:r>
      <w:r w:rsidRPr="004825D1">
        <w:rPr>
          <w:rFonts w:ascii="Museo Sans 300" w:eastAsia="Times New Roman" w:hAnsi="Museo Sans 300" w:cs="Times New Roman"/>
          <w:sz w:val="24"/>
          <w:szCs w:val="24"/>
          <w:lang w:val="es-MX" w:eastAsia="es-ES"/>
        </w:rPr>
        <w:t>de</w:t>
      </w:r>
      <w:r w:rsidRPr="004825D1">
        <w:rPr>
          <w:rFonts w:ascii="Museo Sans 300" w:eastAsia="Times New Roman" w:hAnsi="Museo Sans 300" w:cs="Times New Roman"/>
          <w:sz w:val="24"/>
          <w:szCs w:val="24"/>
          <w:lang w:eastAsia="es-ES"/>
        </w:rPr>
        <w:t>: $3.15 por Metro Cuadra</w:t>
      </w:r>
      <w:r w:rsidR="004825D1" w:rsidRPr="004825D1">
        <w:rPr>
          <w:rFonts w:ascii="Museo Sans 300" w:eastAsia="Times New Roman" w:hAnsi="Museo Sans 300" w:cs="Times New Roman"/>
          <w:sz w:val="24"/>
          <w:szCs w:val="24"/>
          <w:lang w:eastAsia="es-ES"/>
        </w:rPr>
        <w:t>do para los solares de vivienda, de $11,387.18 por h</w:t>
      </w:r>
      <w:r w:rsidRPr="004825D1">
        <w:rPr>
          <w:rFonts w:ascii="Museo Sans 300" w:eastAsia="Times New Roman" w:hAnsi="Museo Sans 300" w:cs="Times New Roman"/>
          <w:sz w:val="24"/>
          <w:szCs w:val="24"/>
          <w:lang w:eastAsia="es-ES"/>
        </w:rPr>
        <w:t xml:space="preserve">ectárea para los lotes agrícolas con clase de </w:t>
      </w:r>
      <w:r w:rsidR="004825D1" w:rsidRPr="004825D1">
        <w:rPr>
          <w:rFonts w:ascii="Museo Sans 300" w:eastAsia="Times New Roman" w:hAnsi="Museo Sans 300" w:cs="Times New Roman"/>
          <w:sz w:val="24"/>
          <w:szCs w:val="24"/>
          <w:lang w:eastAsia="es-ES"/>
        </w:rPr>
        <w:t>suelo IIIs, y de $6,775.37 por h</w:t>
      </w:r>
      <w:r w:rsidRPr="004825D1">
        <w:rPr>
          <w:rFonts w:ascii="Museo Sans 300" w:eastAsia="Times New Roman" w:hAnsi="Museo Sans 300" w:cs="Times New Roman"/>
          <w:sz w:val="24"/>
          <w:szCs w:val="24"/>
          <w:lang w:eastAsia="es-ES"/>
        </w:rPr>
        <w:t xml:space="preserve">ectárea para los lotes agrícolas con clase de suelo IVes, </w:t>
      </w:r>
      <w:r w:rsidRPr="004825D1">
        <w:rPr>
          <w:rFonts w:ascii="Museo Sans 300" w:eastAsia="Times New Roman" w:hAnsi="Museo Sans 300" w:cs="Times New Roman"/>
          <w:sz w:val="24"/>
          <w:szCs w:val="24"/>
          <w:lang w:val="es-MX" w:eastAsia="es-ES"/>
        </w:rPr>
        <w:t>lo cual se aplicará a las nuevas adjudicaciones</w:t>
      </w:r>
      <w:r w:rsidRPr="004825D1">
        <w:rPr>
          <w:rFonts w:ascii="Museo Sans 300" w:eastAsia="Times New Roman" w:hAnsi="Museo Sans 300" w:cs="Times New Roman"/>
          <w:bCs/>
          <w:sz w:val="24"/>
          <w:szCs w:val="24"/>
          <w:lang w:val="es-MX" w:eastAsia="es-ES"/>
        </w:rPr>
        <w:t>.</w:t>
      </w:r>
      <w:r w:rsidRPr="004825D1">
        <w:rPr>
          <w:rFonts w:ascii="Museo Sans 300" w:eastAsia="Times New Roman" w:hAnsi="Museo Sans 300" w:cs="Times New Roman"/>
          <w:sz w:val="24"/>
          <w:szCs w:val="24"/>
          <w:lang w:val="es-MX" w:eastAsia="es-ES"/>
        </w:rPr>
        <w:t xml:space="preserve"> </w:t>
      </w:r>
      <w:r w:rsidRPr="004825D1">
        <w:rPr>
          <w:rFonts w:ascii="Museo Sans 300" w:eastAsia="Times New Roman" w:hAnsi="Museo Sans 300" w:cs="Times New Roman"/>
          <w:b/>
          <w:color w:val="000000"/>
          <w:sz w:val="24"/>
          <w:szCs w:val="24"/>
          <w:u w:val="single"/>
          <w:lang w:val="es-ES" w:eastAsia="es-SV"/>
        </w:rPr>
        <w:t>QUINTO:</w:t>
      </w:r>
      <w:r w:rsidRPr="004825D1">
        <w:rPr>
          <w:rFonts w:ascii="Museo Sans 300" w:eastAsia="Times New Roman" w:hAnsi="Museo Sans 300" w:cs="Times New Roman"/>
          <w:b/>
          <w:color w:val="000000"/>
          <w:sz w:val="24"/>
          <w:szCs w:val="24"/>
          <w:lang w:val="es-ES" w:eastAsia="es-SV"/>
        </w:rPr>
        <w:t xml:space="preserve"> </w:t>
      </w:r>
      <w:r w:rsidRPr="004825D1">
        <w:rPr>
          <w:rFonts w:ascii="Museo Sans 300" w:eastAsia="Times New Roman" w:hAnsi="Museo Sans 300" w:cs="Times New Roman"/>
          <w:color w:val="000000"/>
          <w:sz w:val="24"/>
          <w:szCs w:val="24"/>
          <w:lang w:val="es-ES" w:eastAsia="es-SV"/>
        </w:rPr>
        <w:t xml:space="preserve">Que el inmueble identificado como Lote </w:t>
      </w:r>
      <w:r w:rsidR="007D4FBC">
        <w:rPr>
          <w:rFonts w:ascii="Museo Sans 300" w:eastAsia="Times New Roman" w:hAnsi="Museo Sans 300" w:cs="Times New Roman"/>
          <w:color w:val="000000"/>
          <w:sz w:val="24"/>
          <w:szCs w:val="24"/>
          <w:lang w:val="es-ES" w:eastAsia="es-SV"/>
        </w:rPr>
        <w:t>---</w:t>
      </w:r>
      <w:r w:rsidRPr="004825D1">
        <w:rPr>
          <w:rFonts w:ascii="Museo Sans 300" w:eastAsia="Times New Roman" w:hAnsi="Museo Sans 300" w:cs="Times New Roman"/>
          <w:color w:val="000000"/>
          <w:sz w:val="24"/>
          <w:szCs w:val="24"/>
          <w:lang w:val="es-ES" w:eastAsia="es-SV"/>
        </w:rPr>
        <w:t xml:space="preserve"> del Polígono </w:t>
      </w:r>
      <w:r w:rsidR="007D4FBC">
        <w:rPr>
          <w:rFonts w:ascii="Museo Sans 300" w:eastAsia="Times New Roman" w:hAnsi="Museo Sans 300" w:cs="Times New Roman"/>
          <w:color w:val="000000"/>
          <w:sz w:val="24"/>
          <w:szCs w:val="24"/>
          <w:lang w:val="es-ES" w:eastAsia="es-SV"/>
        </w:rPr>
        <w:t>---</w:t>
      </w:r>
      <w:r w:rsidRPr="004825D1">
        <w:rPr>
          <w:rFonts w:ascii="Museo Sans 300" w:eastAsia="Times New Roman" w:hAnsi="Museo Sans 300" w:cs="Times New Roman"/>
          <w:color w:val="000000"/>
          <w:sz w:val="24"/>
          <w:szCs w:val="24"/>
          <w:lang w:val="es-ES" w:eastAsia="es-SV"/>
        </w:rPr>
        <w:t xml:space="preserve"> no obstante estar adjudicado, según consta en Punto XXXIII de Sesión Ordinaria 31-200</w:t>
      </w:r>
      <w:r w:rsidR="004825D1" w:rsidRPr="004825D1">
        <w:rPr>
          <w:rFonts w:ascii="Museo Sans 300" w:eastAsia="Times New Roman" w:hAnsi="Museo Sans 300" w:cs="Times New Roman"/>
          <w:color w:val="000000"/>
          <w:sz w:val="24"/>
          <w:szCs w:val="24"/>
          <w:lang w:val="es-ES" w:eastAsia="es-SV"/>
        </w:rPr>
        <w:t>3, de fecha 21 de agosto de</w:t>
      </w:r>
      <w:r w:rsidRPr="004825D1">
        <w:rPr>
          <w:rFonts w:ascii="Museo Sans 300" w:eastAsia="Times New Roman" w:hAnsi="Museo Sans 300" w:cs="Times New Roman"/>
          <w:color w:val="000000"/>
          <w:sz w:val="24"/>
          <w:szCs w:val="24"/>
          <w:lang w:val="es-ES" w:eastAsia="es-SV"/>
        </w:rPr>
        <w:t xml:space="preserve"> 2003, no debe ser escriturado ni transferido por recomendación de la Unidad Ambiental Institucional relacionada en el considerando VI. </w:t>
      </w:r>
      <w:r w:rsidRPr="004825D1">
        <w:rPr>
          <w:rFonts w:ascii="Museo Sans 300" w:eastAsia="Times New Roman" w:hAnsi="Museo Sans 300" w:cs="Times New Roman"/>
          <w:b/>
          <w:color w:val="000000"/>
          <w:sz w:val="24"/>
          <w:szCs w:val="24"/>
          <w:u w:val="single"/>
          <w:lang w:val="es-ES" w:eastAsia="es-SV"/>
        </w:rPr>
        <w:t>SEXTO:</w:t>
      </w:r>
      <w:r w:rsidRPr="004825D1">
        <w:rPr>
          <w:rFonts w:ascii="Museo Sans 300" w:eastAsia="Times New Roman" w:hAnsi="Museo Sans 300" w:cs="Times New Roman"/>
          <w:b/>
          <w:color w:val="000000"/>
          <w:sz w:val="24"/>
          <w:szCs w:val="24"/>
          <w:lang w:val="es-ES" w:eastAsia="es-SV"/>
        </w:rPr>
        <w:t xml:space="preserve"> </w:t>
      </w:r>
      <w:r w:rsidRPr="004825D1">
        <w:rPr>
          <w:rFonts w:ascii="Museo Sans 300" w:eastAsia="Times New Roman" w:hAnsi="Museo Sans 300" w:cs="Times New Roman"/>
          <w:color w:val="000000"/>
          <w:sz w:val="24"/>
          <w:szCs w:val="24"/>
          <w:lang w:val="es-ES" w:eastAsia="es-SV"/>
        </w:rPr>
        <w:t xml:space="preserve">Que los inmuebles que comprenden el Proyecto a aprobarse no serán gravados con la servidumbres de Acueducto y de tránsito con las que cuenta la Matricula general de donde serán desmembrados, debido a que no son </w:t>
      </w:r>
      <w:r w:rsidRPr="004825D1">
        <w:rPr>
          <w:rFonts w:ascii="Museo Sans 300" w:eastAsia="Times New Roman" w:hAnsi="Museo Sans 300" w:cs="Times New Roman"/>
          <w:color w:val="000000"/>
          <w:sz w:val="24"/>
          <w:szCs w:val="24"/>
          <w:lang w:val="es-ES" w:eastAsia="es-SV"/>
        </w:rPr>
        <w:lastRenderedPageBreak/>
        <w:t xml:space="preserve">afectados por la mismas, lo cual deberá consignarse al momento de elaborarse la respectiva escritura pública de Desmembración en Cabeza de su Dueño. </w:t>
      </w:r>
      <w:r w:rsidRPr="004825D1">
        <w:rPr>
          <w:rFonts w:ascii="Museo Sans 300" w:eastAsia="Times New Roman" w:hAnsi="Museo Sans 300" w:cs="Times New Roman"/>
          <w:b/>
          <w:color w:val="000000"/>
          <w:sz w:val="24"/>
          <w:szCs w:val="24"/>
          <w:u w:val="single"/>
          <w:lang w:val="es-ES" w:eastAsia="es-SV"/>
        </w:rPr>
        <w:t>SEPTIMO</w:t>
      </w:r>
      <w:r w:rsidRPr="004825D1">
        <w:rPr>
          <w:rFonts w:ascii="Museo Sans 300" w:eastAsia="Times New Roman" w:hAnsi="Museo Sans 300" w:cs="Times New Roman"/>
          <w:color w:val="000000"/>
          <w:sz w:val="24"/>
          <w:szCs w:val="24"/>
          <w:u w:val="single"/>
          <w:lang w:val="es-ES" w:eastAsia="es-SV"/>
        </w:rPr>
        <w:t xml:space="preserve">: </w:t>
      </w:r>
      <w:r w:rsidRPr="004825D1">
        <w:rPr>
          <w:rFonts w:ascii="Museo Sans 300" w:eastAsia="Times New Roman" w:hAnsi="Museo Sans 300" w:cs="Times New Roman"/>
          <w:color w:val="000000"/>
          <w:sz w:val="24"/>
          <w:szCs w:val="24"/>
          <w:lang w:val="es-ES_tradnl" w:eastAsia="es-ES"/>
        </w:rPr>
        <w:t xml:space="preserve">Facultar al </w:t>
      </w:r>
      <w:r w:rsidR="004825D1" w:rsidRPr="004825D1">
        <w:rPr>
          <w:rFonts w:ascii="Museo Sans 300" w:eastAsia="Times New Roman" w:hAnsi="Museo Sans 300" w:cs="Times New Roman"/>
          <w:color w:val="000000"/>
          <w:sz w:val="24"/>
          <w:szCs w:val="24"/>
          <w:lang w:val="es-ES_tradnl" w:eastAsia="es-ES"/>
        </w:rPr>
        <w:t>señor P</w:t>
      </w:r>
      <w:r w:rsidRPr="004825D1">
        <w:rPr>
          <w:rFonts w:ascii="Museo Sans 300" w:eastAsia="Times New Roman" w:hAnsi="Museo Sans 300" w:cs="Times New Roman"/>
          <w:color w:val="000000"/>
          <w:sz w:val="24"/>
          <w:szCs w:val="24"/>
          <w:lang w:val="es-ES_tradnl" w:eastAsia="es-ES"/>
        </w:rPr>
        <w:t>residente de este Instituto para que por sí</w:t>
      </w:r>
      <w:r w:rsidR="004825D1" w:rsidRPr="004825D1">
        <w:rPr>
          <w:rFonts w:ascii="Museo Sans 300" w:eastAsia="Times New Roman" w:hAnsi="Museo Sans 300" w:cs="Times New Roman"/>
          <w:color w:val="000000"/>
          <w:sz w:val="24"/>
          <w:szCs w:val="24"/>
          <w:lang w:val="es-ES_tradnl" w:eastAsia="es-ES"/>
        </w:rPr>
        <w:t>,</w:t>
      </w:r>
      <w:r w:rsidRPr="004825D1">
        <w:rPr>
          <w:rFonts w:ascii="Museo Sans 300" w:eastAsia="Times New Roman" w:hAnsi="Museo Sans 300" w:cs="Times New Roman"/>
          <w:color w:val="000000"/>
          <w:sz w:val="24"/>
          <w:szCs w:val="24"/>
          <w:lang w:val="es-ES_tradnl" w:eastAsia="es-ES"/>
        </w:rPr>
        <w:t xml:space="preserve"> o por medio de Apoderado Especial, comparezca al otorgamiento de los correspondientes actos jurídicos intermedios</w:t>
      </w:r>
      <w:r w:rsidRPr="004825D1">
        <w:rPr>
          <w:rFonts w:ascii="Museo Sans 300" w:eastAsia="Times New Roman" w:hAnsi="Museo Sans 300" w:cs="Times New Roman"/>
          <w:color w:val="000000"/>
          <w:sz w:val="24"/>
          <w:szCs w:val="24"/>
          <w:lang w:val="es-ES" w:eastAsia="es-SV"/>
        </w:rPr>
        <w:t xml:space="preserve">. </w:t>
      </w:r>
      <w:r w:rsidR="004825D1" w:rsidRPr="004825D1">
        <w:rPr>
          <w:rFonts w:ascii="Museo Sans 300" w:eastAsia="Times New Roman" w:hAnsi="Museo Sans 300" w:cs="Times New Roman"/>
          <w:color w:val="000000"/>
          <w:sz w:val="24"/>
          <w:szCs w:val="24"/>
          <w:lang w:val="es-ES" w:eastAsia="es-SV"/>
        </w:rPr>
        <w:t xml:space="preserve"> Este Acuerdo, queda aprobado y ratificado. </w:t>
      </w:r>
      <w:r w:rsidRPr="004825D1">
        <w:rPr>
          <w:rFonts w:ascii="Museo Sans 300" w:eastAsia="Times New Roman" w:hAnsi="Museo Sans 300" w:cs="Times New Roman"/>
          <w:color w:val="000000"/>
          <w:sz w:val="24"/>
          <w:szCs w:val="24"/>
          <w:lang w:val="es-ES" w:eastAsia="es-ES"/>
        </w:rPr>
        <w:t>NOTIFIQUESE.</w:t>
      </w:r>
      <w:r w:rsidR="004825D1" w:rsidRPr="004825D1">
        <w:rPr>
          <w:rFonts w:ascii="Museo Sans 300" w:eastAsia="Times New Roman" w:hAnsi="Museo Sans 300" w:cs="Times New Roman"/>
          <w:color w:val="000000"/>
          <w:sz w:val="24"/>
          <w:szCs w:val="24"/>
          <w:lang w:val="es-ES" w:eastAsia="es-ES"/>
        </w:rPr>
        <w:t>”””””</w:t>
      </w:r>
    </w:p>
    <w:p w14:paraId="02DFE17F" w14:textId="20F36267" w:rsidR="00993E72" w:rsidRPr="004825D1" w:rsidRDefault="00993E72" w:rsidP="004825D1">
      <w:pPr>
        <w:jc w:val="center"/>
        <w:rPr>
          <w:rFonts w:ascii="Museo Sans 300" w:hAnsi="Museo Sans 300"/>
          <w:sz w:val="24"/>
          <w:szCs w:val="24"/>
        </w:rPr>
      </w:pPr>
    </w:p>
    <w:p w14:paraId="772C735B" w14:textId="77777777" w:rsidR="00993E72" w:rsidRDefault="00993E72" w:rsidP="005B64D8">
      <w:pPr>
        <w:jc w:val="center"/>
      </w:pPr>
    </w:p>
    <w:p w14:paraId="701A35DC" w14:textId="23C7D1C9" w:rsidR="00B831B5" w:rsidRPr="00557EAA" w:rsidRDefault="00B831B5" w:rsidP="00B831B5">
      <w:pPr>
        <w:jc w:val="both"/>
        <w:rPr>
          <w:rFonts w:ascii="Museo Sans 300" w:hAnsi="Museo Sans 300"/>
          <w:sz w:val="24"/>
          <w:szCs w:val="24"/>
        </w:rPr>
      </w:pPr>
      <w:r w:rsidRPr="00557EAA">
        <w:rPr>
          <w:rFonts w:ascii="Museo Sans 300" w:hAnsi="Museo Sans 300"/>
          <w:sz w:val="24"/>
          <w:szCs w:val="24"/>
        </w:rPr>
        <w:t xml:space="preserve">No habiendo más que hacer constar, se levanta la sesión ordinaria número </w:t>
      </w:r>
      <w:r>
        <w:rPr>
          <w:rFonts w:ascii="Museo Sans 300" w:hAnsi="Museo Sans 300"/>
          <w:sz w:val="24"/>
          <w:szCs w:val="24"/>
        </w:rPr>
        <w:t>treinta</w:t>
      </w:r>
      <w:r w:rsidRPr="00557EAA">
        <w:rPr>
          <w:rFonts w:ascii="Museo Sans 300" w:hAnsi="Museo Sans 300"/>
          <w:sz w:val="24"/>
          <w:szCs w:val="24"/>
        </w:rPr>
        <w:t xml:space="preserve"> </w:t>
      </w:r>
      <w:r w:rsidR="001231AF">
        <w:rPr>
          <w:rFonts w:ascii="Museo Sans 300" w:hAnsi="Museo Sans 300"/>
          <w:sz w:val="24"/>
          <w:szCs w:val="24"/>
        </w:rPr>
        <w:t>y cuatro</w:t>
      </w:r>
      <w:r>
        <w:rPr>
          <w:rFonts w:ascii="Museo Sans 300" w:hAnsi="Museo Sans 300"/>
          <w:sz w:val="24"/>
          <w:szCs w:val="24"/>
        </w:rPr>
        <w:t xml:space="preserve"> </w:t>
      </w:r>
      <w:r w:rsidRPr="00557EAA">
        <w:rPr>
          <w:rFonts w:ascii="Museo Sans 300" w:hAnsi="Museo Sans 300"/>
          <w:sz w:val="24"/>
          <w:szCs w:val="24"/>
        </w:rPr>
        <w:t>–</w:t>
      </w:r>
      <w:r>
        <w:rPr>
          <w:rFonts w:ascii="Museo Sans 300" w:hAnsi="Museo Sans 300"/>
          <w:sz w:val="24"/>
          <w:szCs w:val="24"/>
        </w:rPr>
        <w:t xml:space="preserve"> dos mil veintitrés, de fecha </w:t>
      </w:r>
      <w:r w:rsidR="001231AF">
        <w:rPr>
          <w:rFonts w:ascii="Museo Sans 300" w:hAnsi="Museo Sans 300"/>
          <w:sz w:val="24"/>
          <w:szCs w:val="24"/>
        </w:rPr>
        <w:t>treinta</w:t>
      </w:r>
      <w:r>
        <w:rPr>
          <w:rFonts w:ascii="Museo Sans 300" w:hAnsi="Museo Sans 300"/>
          <w:sz w:val="24"/>
          <w:szCs w:val="24"/>
        </w:rPr>
        <w:t xml:space="preserve"> de octubre </w:t>
      </w:r>
      <w:r w:rsidRPr="00557EAA">
        <w:rPr>
          <w:rFonts w:ascii="Museo Sans 300" w:hAnsi="Museo Sans 300"/>
          <w:sz w:val="24"/>
          <w:szCs w:val="24"/>
        </w:rPr>
        <w:t xml:space="preserve">de dos mil veintitrés, a las </w:t>
      </w:r>
      <w:r w:rsidR="00F86CBD">
        <w:rPr>
          <w:rFonts w:ascii="Museo Sans 300" w:hAnsi="Museo Sans 300"/>
          <w:sz w:val="24"/>
          <w:szCs w:val="24"/>
        </w:rPr>
        <w:t>doce</w:t>
      </w:r>
      <w:r>
        <w:rPr>
          <w:rFonts w:ascii="Museo Sans 300" w:hAnsi="Museo Sans 300"/>
          <w:sz w:val="24"/>
          <w:szCs w:val="24"/>
        </w:rPr>
        <w:t xml:space="preserve"> </w:t>
      </w:r>
      <w:r w:rsidRPr="00557EAA">
        <w:rPr>
          <w:rFonts w:ascii="Museo Sans 300" w:hAnsi="Museo Sans 300"/>
          <w:sz w:val="24"/>
          <w:szCs w:val="24"/>
        </w:rPr>
        <w:t xml:space="preserve">horas, firmando los presentes: </w:t>
      </w:r>
    </w:p>
    <w:p w14:paraId="692CE543" w14:textId="77777777" w:rsidR="00B831B5" w:rsidRDefault="00B831B5" w:rsidP="00B831B5">
      <w:pPr>
        <w:jc w:val="both"/>
        <w:rPr>
          <w:rFonts w:ascii="Museo Sans 300" w:hAnsi="Museo Sans 300"/>
          <w:sz w:val="24"/>
          <w:szCs w:val="24"/>
        </w:rPr>
      </w:pPr>
    </w:p>
    <w:p w14:paraId="6BDAF003" w14:textId="77777777" w:rsidR="000A4A63" w:rsidRDefault="000A4A63" w:rsidP="00B831B5">
      <w:pPr>
        <w:jc w:val="both"/>
        <w:rPr>
          <w:rFonts w:ascii="Museo Sans 300" w:hAnsi="Museo Sans 300"/>
          <w:sz w:val="24"/>
          <w:szCs w:val="24"/>
        </w:rPr>
      </w:pPr>
    </w:p>
    <w:p w14:paraId="14086AAF" w14:textId="77777777" w:rsidR="000A4A63" w:rsidRDefault="000A4A63" w:rsidP="00B831B5">
      <w:pPr>
        <w:jc w:val="both"/>
        <w:rPr>
          <w:rFonts w:ascii="Museo Sans 300" w:hAnsi="Museo Sans 300"/>
          <w:sz w:val="24"/>
          <w:szCs w:val="24"/>
        </w:rPr>
      </w:pPr>
    </w:p>
    <w:p w14:paraId="6A63C514" w14:textId="77777777" w:rsidR="00BC6734" w:rsidRDefault="00BC6734" w:rsidP="00B831B5">
      <w:pPr>
        <w:jc w:val="both"/>
        <w:rPr>
          <w:rFonts w:ascii="Museo Sans 300" w:hAnsi="Museo Sans 300"/>
          <w:sz w:val="24"/>
          <w:szCs w:val="24"/>
        </w:rPr>
      </w:pPr>
    </w:p>
    <w:p w14:paraId="7A642150" w14:textId="77777777" w:rsidR="00B831B5" w:rsidRPr="00557EAA" w:rsidRDefault="00B831B5" w:rsidP="00B831B5">
      <w:pPr>
        <w:jc w:val="both"/>
        <w:rPr>
          <w:rFonts w:ascii="Museo Sans 300" w:hAnsi="Museo Sans 300"/>
          <w:sz w:val="24"/>
          <w:szCs w:val="24"/>
        </w:rPr>
      </w:pPr>
    </w:p>
    <w:p w14:paraId="6E5F026E" w14:textId="77777777" w:rsidR="00B831B5" w:rsidRPr="00557EAA" w:rsidRDefault="00B831B5" w:rsidP="00B831B5">
      <w:pPr>
        <w:jc w:val="center"/>
        <w:rPr>
          <w:rFonts w:ascii="Museo Sans 300" w:hAnsi="Museo Sans 300"/>
          <w:sz w:val="24"/>
          <w:szCs w:val="24"/>
        </w:rPr>
      </w:pPr>
      <w:r w:rsidRPr="00557EAA">
        <w:rPr>
          <w:rFonts w:ascii="Museo Sans 300" w:hAnsi="Museo Sans 300"/>
          <w:sz w:val="24"/>
          <w:szCs w:val="24"/>
        </w:rPr>
        <w:t>LIC. OSCAR ENRIQUE GUARDADO CALDERÓN</w:t>
      </w:r>
    </w:p>
    <w:p w14:paraId="4DED2647" w14:textId="77777777" w:rsidR="00B831B5" w:rsidRPr="00557EAA" w:rsidRDefault="00B831B5" w:rsidP="00B831B5">
      <w:pPr>
        <w:jc w:val="center"/>
        <w:rPr>
          <w:rFonts w:ascii="Museo Sans 300" w:hAnsi="Museo Sans 300"/>
          <w:sz w:val="24"/>
          <w:szCs w:val="24"/>
        </w:rPr>
      </w:pPr>
      <w:r w:rsidRPr="00557EAA">
        <w:rPr>
          <w:rFonts w:ascii="Museo Sans 300" w:hAnsi="Museo Sans 300"/>
          <w:sz w:val="24"/>
          <w:szCs w:val="24"/>
        </w:rPr>
        <w:t>PRESIDENTE</w:t>
      </w:r>
    </w:p>
    <w:p w14:paraId="1DE2566D" w14:textId="77777777" w:rsidR="00B831B5" w:rsidRPr="00557EAA" w:rsidRDefault="00B831B5" w:rsidP="00B831B5">
      <w:pPr>
        <w:jc w:val="center"/>
        <w:rPr>
          <w:rFonts w:ascii="Museo Sans 300" w:hAnsi="Museo Sans 300"/>
          <w:sz w:val="24"/>
          <w:szCs w:val="24"/>
        </w:rPr>
      </w:pPr>
    </w:p>
    <w:p w14:paraId="0F1A44E7" w14:textId="77777777" w:rsidR="00B831B5" w:rsidRDefault="00B831B5" w:rsidP="00B831B5">
      <w:pPr>
        <w:jc w:val="center"/>
        <w:rPr>
          <w:rFonts w:ascii="Museo Sans 300" w:hAnsi="Museo Sans 300"/>
          <w:sz w:val="24"/>
          <w:szCs w:val="24"/>
        </w:rPr>
      </w:pPr>
    </w:p>
    <w:p w14:paraId="7B089482" w14:textId="77777777" w:rsidR="00B831B5" w:rsidRPr="00557EAA" w:rsidRDefault="00B831B5" w:rsidP="00B831B5">
      <w:pPr>
        <w:rPr>
          <w:rFonts w:ascii="Museo Sans 300" w:hAnsi="Museo Sans 300"/>
          <w:sz w:val="24"/>
          <w:szCs w:val="24"/>
        </w:rPr>
      </w:pPr>
    </w:p>
    <w:p w14:paraId="13362FB2" w14:textId="77777777" w:rsidR="00B831B5" w:rsidRPr="00557EAA" w:rsidRDefault="00B831B5" w:rsidP="00B831B5">
      <w:pPr>
        <w:jc w:val="center"/>
        <w:rPr>
          <w:rFonts w:ascii="Museo Sans 300" w:hAnsi="Museo Sans 300"/>
          <w:sz w:val="24"/>
          <w:szCs w:val="24"/>
        </w:rPr>
      </w:pPr>
    </w:p>
    <w:p w14:paraId="20D08BDE" w14:textId="77777777" w:rsidR="00B831B5" w:rsidRPr="00557EAA" w:rsidRDefault="00B831B5" w:rsidP="00B831B5">
      <w:pPr>
        <w:jc w:val="center"/>
        <w:rPr>
          <w:rFonts w:ascii="Museo Sans 300" w:hAnsi="Museo Sans 300"/>
          <w:sz w:val="24"/>
          <w:szCs w:val="24"/>
        </w:rPr>
      </w:pPr>
      <w:r w:rsidRPr="00557EAA">
        <w:rPr>
          <w:rFonts w:ascii="Museo Sans 300" w:hAnsi="Museo Sans 300"/>
          <w:sz w:val="24"/>
          <w:szCs w:val="24"/>
        </w:rPr>
        <w:t xml:space="preserve">   LCDA. BLANCA ESTELA PARADA BARRERA</w:t>
      </w:r>
    </w:p>
    <w:p w14:paraId="7B929312" w14:textId="77777777" w:rsidR="00B831B5" w:rsidRPr="00557EAA" w:rsidRDefault="00B831B5" w:rsidP="00B831B5">
      <w:pPr>
        <w:jc w:val="center"/>
        <w:rPr>
          <w:rFonts w:ascii="Museo Sans 300" w:hAnsi="Museo Sans 300"/>
          <w:sz w:val="24"/>
          <w:szCs w:val="24"/>
        </w:rPr>
      </w:pPr>
      <w:r w:rsidRPr="00557EAA">
        <w:rPr>
          <w:rFonts w:ascii="Museo Sans 300" w:hAnsi="Museo Sans 300"/>
          <w:sz w:val="24"/>
          <w:szCs w:val="24"/>
        </w:rPr>
        <w:t xml:space="preserve">  SECRETARIA INTERINA</w:t>
      </w:r>
    </w:p>
    <w:p w14:paraId="4121080F" w14:textId="77777777" w:rsidR="00B831B5" w:rsidRDefault="00B831B5" w:rsidP="00F86CBD">
      <w:pPr>
        <w:rPr>
          <w:rFonts w:ascii="Museo Sans 300" w:hAnsi="Museo Sans 300"/>
          <w:sz w:val="24"/>
          <w:szCs w:val="24"/>
        </w:rPr>
      </w:pPr>
    </w:p>
    <w:p w14:paraId="2B3EFE4B" w14:textId="77777777" w:rsidR="00B831B5" w:rsidRDefault="00B831B5" w:rsidP="00B831B5">
      <w:pPr>
        <w:jc w:val="center"/>
        <w:rPr>
          <w:rFonts w:ascii="Museo Sans 300" w:hAnsi="Museo Sans 300"/>
          <w:sz w:val="24"/>
          <w:szCs w:val="24"/>
        </w:rPr>
      </w:pPr>
    </w:p>
    <w:p w14:paraId="108C872E" w14:textId="77777777" w:rsidR="00BC6734" w:rsidRDefault="00BC6734" w:rsidP="00B831B5">
      <w:pPr>
        <w:jc w:val="center"/>
        <w:rPr>
          <w:rFonts w:ascii="Museo Sans 300" w:hAnsi="Museo Sans 300"/>
          <w:sz w:val="24"/>
          <w:szCs w:val="24"/>
        </w:rPr>
      </w:pPr>
    </w:p>
    <w:p w14:paraId="2AAE4ABB" w14:textId="77777777" w:rsidR="00B831B5" w:rsidRDefault="00B831B5" w:rsidP="00B831B5">
      <w:pPr>
        <w:jc w:val="center"/>
        <w:rPr>
          <w:rFonts w:ascii="Museo Sans 300" w:hAnsi="Museo Sans 300"/>
          <w:sz w:val="24"/>
          <w:szCs w:val="24"/>
        </w:rPr>
      </w:pPr>
    </w:p>
    <w:p w14:paraId="7B75A658" w14:textId="77777777" w:rsidR="00B831B5" w:rsidRPr="00E31871" w:rsidRDefault="00B831B5" w:rsidP="00B831B5">
      <w:pPr>
        <w:jc w:val="center"/>
        <w:rPr>
          <w:rFonts w:ascii="Museo Sans 300" w:hAnsi="Museo Sans 300"/>
          <w:b/>
          <w:sz w:val="24"/>
          <w:szCs w:val="24"/>
        </w:rPr>
      </w:pPr>
      <w:r w:rsidRPr="00E31871">
        <w:rPr>
          <w:rFonts w:ascii="Museo Sans 300" w:hAnsi="Museo Sans 300"/>
          <w:b/>
          <w:sz w:val="24"/>
          <w:szCs w:val="24"/>
        </w:rPr>
        <w:t>DIRECTORES</w:t>
      </w:r>
    </w:p>
    <w:p w14:paraId="6B7B89EF" w14:textId="77777777" w:rsidR="00B831B5" w:rsidRPr="00557EAA" w:rsidRDefault="00B831B5" w:rsidP="00B831B5">
      <w:pPr>
        <w:jc w:val="center"/>
        <w:rPr>
          <w:rFonts w:ascii="Museo Sans 300" w:hAnsi="Museo Sans 300"/>
          <w:sz w:val="24"/>
          <w:szCs w:val="24"/>
        </w:rPr>
      </w:pPr>
    </w:p>
    <w:p w14:paraId="0A576351" w14:textId="77777777" w:rsidR="00B831B5" w:rsidRDefault="00B831B5" w:rsidP="00B831B5">
      <w:pPr>
        <w:jc w:val="center"/>
        <w:rPr>
          <w:rFonts w:ascii="Museo Sans 300" w:hAnsi="Museo Sans 300"/>
          <w:sz w:val="24"/>
          <w:szCs w:val="24"/>
        </w:rPr>
      </w:pPr>
    </w:p>
    <w:p w14:paraId="1B087949" w14:textId="77777777" w:rsidR="00F86CBD" w:rsidRPr="00557EAA" w:rsidRDefault="00F86CBD" w:rsidP="00B831B5">
      <w:pPr>
        <w:jc w:val="center"/>
        <w:rPr>
          <w:rFonts w:ascii="Museo Sans 300" w:hAnsi="Museo Sans 300"/>
          <w:sz w:val="24"/>
          <w:szCs w:val="24"/>
        </w:rPr>
      </w:pPr>
    </w:p>
    <w:p w14:paraId="5589D64B" w14:textId="6B296ED6" w:rsidR="00B831B5" w:rsidRPr="00557EAA" w:rsidRDefault="00B831B5" w:rsidP="00B831B5">
      <w:pPr>
        <w:rPr>
          <w:rFonts w:ascii="Museo Sans 300" w:hAnsi="Museo Sans 300"/>
          <w:sz w:val="24"/>
          <w:szCs w:val="24"/>
        </w:rPr>
      </w:pPr>
      <w:r>
        <w:rPr>
          <w:rFonts w:ascii="Museo Sans 300" w:hAnsi="Museo Sans 300"/>
          <w:sz w:val="24"/>
          <w:szCs w:val="24"/>
        </w:rPr>
        <w:t xml:space="preserve">                         </w:t>
      </w:r>
      <w:r w:rsidR="00F86CBD">
        <w:rPr>
          <w:rFonts w:ascii="Museo Sans 300" w:hAnsi="Museo Sans 300"/>
          <w:sz w:val="24"/>
          <w:szCs w:val="24"/>
        </w:rPr>
        <w:t xml:space="preserve">       </w:t>
      </w:r>
      <w:r>
        <w:rPr>
          <w:rFonts w:ascii="Museo Sans 300" w:hAnsi="Museo Sans 300"/>
          <w:sz w:val="24"/>
          <w:szCs w:val="24"/>
        </w:rPr>
        <w:t xml:space="preserve"> </w:t>
      </w:r>
      <w:r w:rsidR="00F86CBD">
        <w:rPr>
          <w:rFonts w:ascii="Museo Sans 300" w:hAnsi="Museo Sans 300"/>
          <w:sz w:val="24"/>
          <w:szCs w:val="24"/>
        </w:rPr>
        <w:t xml:space="preserve">  LIC. FERNANDO ERNESTO MONTES ROQUE</w:t>
      </w:r>
    </w:p>
    <w:p w14:paraId="23EEDA1B" w14:textId="77777777" w:rsidR="00B831B5" w:rsidRPr="00557EAA" w:rsidRDefault="00B831B5" w:rsidP="00B831B5">
      <w:pPr>
        <w:jc w:val="center"/>
        <w:rPr>
          <w:rFonts w:ascii="Museo Sans 300" w:hAnsi="Museo Sans 300"/>
          <w:sz w:val="24"/>
          <w:szCs w:val="24"/>
        </w:rPr>
      </w:pPr>
    </w:p>
    <w:p w14:paraId="07E47D63" w14:textId="77777777" w:rsidR="00B831B5" w:rsidRDefault="00B831B5" w:rsidP="00B831B5">
      <w:pPr>
        <w:jc w:val="center"/>
        <w:rPr>
          <w:rFonts w:ascii="Museo Sans 300" w:hAnsi="Museo Sans 300"/>
          <w:sz w:val="24"/>
          <w:szCs w:val="24"/>
        </w:rPr>
      </w:pPr>
    </w:p>
    <w:p w14:paraId="63AAE51A" w14:textId="77777777" w:rsidR="00B831B5" w:rsidRDefault="00B831B5" w:rsidP="00B831B5">
      <w:pPr>
        <w:tabs>
          <w:tab w:val="left" w:pos="3945"/>
        </w:tabs>
        <w:rPr>
          <w:rFonts w:ascii="Museo Sans 300" w:hAnsi="Museo Sans 300"/>
          <w:sz w:val="24"/>
          <w:szCs w:val="24"/>
        </w:rPr>
      </w:pPr>
    </w:p>
    <w:p w14:paraId="2E2401BE" w14:textId="3AFF31E2" w:rsidR="00B831B5" w:rsidRDefault="00B831B5" w:rsidP="00B831B5">
      <w:pPr>
        <w:tabs>
          <w:tab w:val="left" w:pos="3945"/>
        </w:tabs>
        <w:rPr>
          <w:rFonts w:ascii="Museo Sans 300" w:hAnsi="Museo Sans 300"/>
          <w:sz w:val="24"/>
          <w:szCs w:val="24"/>
        </w:rPr>
      </w:pPr>
      <w:r>
        <w:rPr>
          <w:rFonts w:ascii="Museo Sans 300" w:hAnsi="Museo Sans 300"/>
          <w:sz w:val="24"/>
          <w:szCs w:val="24"/>
        </w:rPr>
        <w:t xml:space="preserve">                                      LIC</w:t>
      </w:r>
      <w:r w:rsidR="00F86CBD">
        <w:rPr>
          <w:rFonts w:ascii="Museo Sans 300" w:hAnsi="Museo Sans 300"/>
          <w:sz w:val="24"/>
          <w:szCs w:val="24"/>
        </w:rPr>
        <w:t>. DIEGO GERARDO GOMEZ HERRERA</w:t>
      </w:r>
    </w:p>
    <w:p w14:paraId="3663B40F" w14:textId="77777777" w:rsidR="00B831B5" w:rsidRDefault="00B831B5" w:rsidP="00B831B5">
      <w:pPr>
        <w:tabs>
          <w:tab w:val="left" w:pos="3945"/>
        </w:tabs>
        <w:rPr>
          <w:rFonts w:ascii="Museo Sans 300" w:hAnsi="Museo Sans 300"/>
          <w:sz w:val="24"/>
          <w:szCs w:val="24"/>
        </w:rPr>
      </w:pPr>
    </w:p>
    <w:p w14:paraId="29FF7BB7" w14:textId="77777777" w:rsidR="00B831B5" w:rsidRDefault="00B831B5" w:rsidP="00B831B5">
      <w:pPr>
        <w:tabs>
          <w:tab w:val="left" w:pos="3945"/>
        </w:tabs>
        <w:rPr>
          <w:rFonts w:ascii="Museo Sans 300" w:hAnsi="Museo Sans 300"/>
          <w:sz w:val="24"/>
          <w:szCs w:val="24"/>
        </w:rPr>
      </w:pPr>
    </w:p>
    <w:p w14:paraId="4939F445" w14:textId="77777777" w:rsidR="00B831B5" w:rsidRDefault="00B831B5" w:rsidP="00B831B5">
      <w:pPr>
        <w:tabs>
          <w:tab w:val="left" w:pos="3945"/>
        </w:tabs>
        <w:rPr>
          <w:rFonts w:ascii="Museo Sans 300" w:hAnsi="Museo Sans 300"/>
          <w:sz w:val="24"/>
          <w:szCs w:val="24"/>
        </w:rPr>
      </w:pPr>
    </w:p>
    <w:p w14:paraId="38C7E9CA" w14:textId="77777777" w:rsidR="00B831B5" w:rsidRPr="00557EAA" w:rsidRDefault="00B831B5" w:rsidP="00B831B5">
      <w:pPr>
        <w:tabs>
          <w:tab w:val="left" w:pos="3945"/>
        </w:tabs>
        <w:rPr>
          <w:rFonts w:ascii="Museo Sans 300" w:hAnsi="Museo Sans 300"/>
          <w:sz w:val="24"/>
          <w:szCs w:val="24"/>
        </w:rPr>
      </w:pPr>
    </w:p>
    <w:p w14:paraId="6860B35C" w14:textId="77777777" w:rsidR="00B831B5" w:rsidRPr="00557EAA" w:rsidRDefault="00B831B5" w:rsidP="00B831B5">
      <w:pPr>
        <w:rPr>
          <w:rFonts w:ascii="Museo Sans 300" w:hAnsi="Museo Sans 300"/>
          <w:sz w:val="24"/>
          <w:szCs w:val="24"/>
        </w:rPr>
      </w:pPr>
      <w:r>
        <w:rPr>
          <w:rFonts w:ascii="Museo Sans 300" w:hAnsi="Museo Sans 300"/>
          <w:sz w:val="24"/>
          <w:szCs w:val="24"/>
        </w:rPr>
        <w:t xml:space="preserve">                                        </w:t>
      </w:r>
      <w:r w:rsidRPr="00557EAA">
        <w:rPr>
          <w:rFonts w:ascii="Museo Sans 300" w:hAnsi="Museo Sans 300"/>
          <w:sz w:val="24"/>
          <w:szCs w:val="24"/>
        </w:rPr>
        <w:t>LIC. SALVADOR CASTANEDA HERRERA</w:t>
      </w:r>
    </w:p>
    <w:p w14:paraId="5250A13A" w14:textId="77777777" w:rsidR="00B831B5" w:rsidRDefault="00B831B5"/>
    <w:p w14:paraId="7A461B16" w14:textId="77777777" w:rsidR="00B831B5" w:rsidRDefault="00B831B5"/>
    <w:sectPr w:rsidR="00B831B5" w:rsidSect="002F5EC9">
      <w:headerReference w:type="default" r:id="rId11"/>
      <w:pgSz w:w="12240" w:h="15840"/>
      <w:pgMar w:top="1418" w:right="1327" w:bottom="1418" w:left="170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Stefanny Raquel Castro Galvez" w:date="2023-10-31T10:41:00Z" w:initials="SRCG">
    <w:p w14:paraId="7243D513" w14:textId="77777777" w:rsidR="00FF32B2" w:rsidRDefault="00FF32B2" w:rsidP="003D177F">
      <w:pPr>
        <w:pStyle w:val="Textocomentario"/>
      </w:pPr>
      <w:r>
        <w:rPr>
          <w:rStyle w:val="Refdecomentario"/>
        </w:rPr>
        <w:annotationRef/>
      </w:r>
      <w:r>
        <w:t xml:space="preserve">Considero que se debe estipular de esa manera ya que  la nota suscrita por la Directora legal así lo establece </w:t>
      </w:r>
    </w:p>
  </w:comment>
  <w:comment w:id="2" w:author="Stefanny Raquel Castro Galvez" w:date="2023-10-31T11:24:00Z" w:initials="SRCG">
    <w:p w14:paraId="3C9EE818" w14:textId="77777777" w:rsidR="00FF32B2" w:rsidRDefault="00FF32B2" w:rsidP="00306CFA">
      <w:pPr>
        <w:pStyle w:val="Textocomentario"/>
      </w:pPr>
      <w:r>
        <w:rPr>
          <w:rStyle w:val="Refdecomentario"/>
        </w:rPr>
        <w:annotationRef/>
      </w:r>
      <w:r>
        <w:t>Se agrega esta información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43D513" w15:done="0"/>
  <w15:commentEx w15:paraId="3C9EE81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94DE3" w14:textId="77777777" w:rsidR="00E21285" w:rsidRDefault="00E21285" w:rsidP="00BC6734">
      <w:r>
        <w:separator/>
      </w:r>
    </w:p>
  </w:endnote>
  <w:endnote w:type="continuationSeparator" w:id="0">
    <w:p w14:paraId="503C76CD" w14:textId="77777777" w:rsidR="00E21285" w:rsidRDefault="00E21285" w:rsidP="00BC6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Bembo Std">
    <w:altName w:val="Nyala"/>
    <w:panose1 w:val="00000000000000000000"/>
    <w:charset w:val="00"/>
    <w:family w:val="roman"/>
    <w:notTrueType/>
    <w:pitch w:val="variable"/>
    <w:sig w:usb0="800000AF" w:usb1="5000205B" w:usb2="00000000" w:usb3="00000000" w:csb0="00000001" w:csb1="00000000"/>
  </w:font>
  <w:font w:name="Museo Sans 300">
    <w:panose1 w:val="00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16244E" w14:textId="77777777" w:rsidR="00E21285" w:rsidRDefault="00E21285" w:rsidP="00BC6734">
      <w:r>
        <w:separator/>
      </w:r>
    </w:p>
  </w:footnote>
  <w:footnote w:type="continuationSeparator" w:id="0">
    <w:p w14:paraId="78DAA840" w14:textId="77777777" w:rsidR="00E21285" w:rsidRDefault="00E21285" w:rsidP="00BC67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F8FEE" w14:textId="77777777" w:rsidR="00BC6734" w:rsidRDefault="00BC6734" w:rsidP="00BC6734">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1F12DE90" w14:textId="77777777" w:rsidR="00BC6734" w:rsidRDefault="00BC673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F4422"/>
    <w:multiLevelType w:val="hybridMultilevel"/>
    <w:tmpl w:val="0AD4C21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 w15:restartNumberingAfterBreak="0">
    <w:nsid w:val="044D370E"/>
    <w:multiLevelType w:val="hybridMultilevel"/>
    <w:tmpl w:val="FC96BD5A"/>
    <w:lvl w:ilvl="0" w:tplc="D862DEB4">
      <w:start w:val="1"/>
      <w:numFmt w:val="bullet"/>
      <w:lvlText w:val=""/>
      <w:lvlJc w:val="left"/>
      <w:pPr>
        <w:ind w:left="720" w:hanging="360"/>
      </w:pPr>
      <w:rPr>
        <w:rFonts w:ascii="Symbol" w:hAnsi="Symbol" w:hint="default"/>
        <w:color w:val="auto"/>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 w15:restartNumberingAfterBreak="0">
    <w:nsid w:val="05C034EB"/>
    <w:multiLevelType w:val="hybridMultilevel"/>
    <w:tmpl w:val="E06AC274"/>
    <w:lvl w:ilvl="0" w:tplc="5F666390">
      <w:start w:val="1"/>
      <w:numFmt w:val="upperRoman"/>
      <w:lvlText w:val="%1."/>
      <w:lvlJc w:val="right"/>
      <w:pPr>
        <w:ind w:left="720" w:hanging="360"/>
      </w:pPr>
      <w:rPr>
        <w:b w:val="0"/>
        <w:strike w:val="0"/>
        <w:dstrike w:val="0"/>
        <w:u w:val="none"/>
        <w:effect w:val="no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080B3F49"/>
    <w:multiLevelType w:val="hybridMultilevel"/>
    <w:tmpl w:val="31E809B6"/>
    <w:lvl w:ilvl="0" w:tplc="440A0001">
      <w:start w:val="1"/>
      <w:numFmt w:val="bullet"/>
      <w:lvlText w:val=""/>
      <w:lvlJc w:val="left"/>
      <w:pPr>
        <w:ind w:left="501" w:hanging="360"/>
      </w:pPr>
      <w:rPr>
        <w:rFonts w:ascii="Symbol" w:hAnsi="Symbol" w:hint="default"/>
      </w:rPr>
    </w:lvl>
    <w:lvl w:ilvl="1" w:tplc="440A0003">
      <w:start w:val="1"/>
      <w:numFmt w:val="bullet"/>
      <w:lvlText w:val="o"/>
      <w:lvlJc w:val="left"/>
      <w:pPr>
        <w:ind w:left="1221" w:hanging="360"/>
      </w:pPr>
      <w:rPr>
        <w:rFonts w:ascii="Courier New" w:hAnsi="Courier New" w:cs="Courier New" w:hint="default"/>
      </w:rPr>
    </w:lvl>
    <w:lvl w:ilvl="2" w:tplc="440A0005">
      <w:start w:val="1"/>
      <w:numFmt w:val="bullet"/>
      <w:lvlText w:val=""/>
      <w:lvlJc w:val="left"/>
      <w:pPr>
        <w:ind w:left="1941" w:hanging="360"/>
      </w:pPr>
      <w:rPr>
        <w:rFonts w:ascii="Wingdings" w:hAnsi="Wingdings" w:hint="default"/>
      </w:rPr>
    </w:lvl>
    <w:lvl w:ilvl="3" w:tplc="440A0001">
      <w:start w:val="1"/>
      <w:numFmt w:val="bullet"/>
      <w:lvlText w:val=""/>
      <w:lvlJc w:val="left"/>
      <w:pPr>
        <w:ind w:left="2661" w:hanging="360"/>
      </w:pPr>
      <w:rPr>
        <w:rFonts w:ascii="Symbol" w:hAnsi="Symbol" w:hint="default"/>
      </w:rPr>
    </w:lvl>
    <w:lvl w:ilvl="4" w:tplc="440A0003">
      <w:start w:val="1"/>
      <w:numFmt w:val="bullet"/>
      <w:lvlText w:val="o"/>
      <w:lvlJc w:val="left"/>
      <w:pPr>
        <w:ind w:left="3381" w:hanging="360"/>
      </w:pPr>
      <w:rPr>
        <w:rFonts w:ascii="Courier New" w:hAnsi="Courier New" w:cs="Courier New" w:hint="default"/>
      </w:rPr>
    </w:lvl>
    <w:lvl w:ilvl="5" w:tplc="440A0005">
      <w:start w:val="1"/>
      <w:numFmt w:val="bullet"/>
      <w:lvlText w:val=""/>
      <w:lvlJc w:val="left"/>
      <w:pPr>
        <w:ind w:left="4101" w:hanging="360"/>
      </w:pPr>
      <w:rPr>
        <w:rFonts w:ascii="Wingdings" w:hAnsi="Wingdings" w:hint="default"/>
      </w:rPr>
    </w:lvl>
    <w:lvl w:ilvl="6" w:tplc="440A0001">
      <w:start w:val="1"/>
      <w:numFmt w:val="bullet"/>
      <w:lvlText w:val=""/>
      <w:lvlJc w:val="left"/>
      <w:pPr>
        <w:ind w:left="4821" w:hanging="360"/>
      </w:pPr>
      <w:rPr>
        <w:rFonts w:ascii="Symbol" w:hAnsi="Symbol" w:hint="default"/>
      </w:rPr>
    </w:lvl>
    <w:lvl w:ilvl="7" w:tplc="440A0003">
      <w:start w:val="1"/>
      <w:numFmt w:val="bullet"/>
      <w:lvlText w:val="o"/>
      <w:lvlJc w:val="left"/>
      <w:pPr>
        <w:ind w:left="5541" w:hanging="360"/>
      </w:pPr>
      <w:rPr>
        <w:rFonts w:ascii="Courier New" w:hAnsi="Courier New" w:cs="Courier New" w:hint="default"/>
      </w:rPr>
    </w:lvl>
    <w:lvl w:ilvl="8" w:tplc="440A0005">
      <w:start w:val="1"/>
      <w:numFmt w:val="bullet"/>
      <w:lvlText w:val=""/>
      <w:lvlJc w:val="left"/>
      <w:pPr>
        <w:ind w:left="6261" w:hanging="360"/>
      </w:pPr>
      <w:rPr>
        <w:rFonts w:ascii="Wingdings" w:hAnsi="Wingdings" w:hint="default"/>
      </w:rPr>
    </w:lvl>
  </w:abstractNum>
  <w:abstractNum w:abstractNumId="4" w15:restartNumberingAfterBreak="0">
    <w:nsid w:val="0A296AA2"/>
    <w:multiLevelType w:val="hybridMultilevel"/>
    <w:tmpl w:val="1EA85384"/>
    <w:lvl w:ilvl="0" w:tplc="66401CE8">
      <w:start w:val="1"/>
      <w:numFmt w:val="decimal"/>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5" w15:restartNumberingAfterBreak="0">
    <w:nsid w:val="13902329"/>
    <w:multiLevelType w:val="hybridMultilevel"/>
    <w:tmpl w:val="34FC037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41523E5"/>
    <w:multiLevelType w:val="hybridMultilevel"/>
    <w:tmpl w:val="E06AC274"/>
    <w:lvl w:ilvl="0" w:tplc="5F666390">
      <w:start w:val="1"/>
      <w:numFmt w:val="upperRoman"/>
      <w:lvlText w:val="%1."/>
      <w:lvlJc w:val="right"/>
      <w:pPr>
        <w:ind w:left="720" w:hanging="360"/>
      </w:pPr>
      <w:rPr>
        <w:b w:val="0"/>
        <w:strike w:val="0"/>
        <w:dstrike w:val="0"/>
        <w:u w:val="none"/>
        <w:effect w:val="no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15:restartNumberingAfterBreak="0">
    <w:nsid w:val="20947D0F"/>
    <w:multiLevelType w:val="hybridMultilevel"/>
    <w:tmpl w:val="F7504C6A"/>
    <w:lvl w:ilvl="0" w:tplc="D862DEB4">
      <w:start w:val="1"/>
      <w:numFmt w:val="bullet"/>
      <w:lvlText w:val=""/>
      <w:lvlJc w:val="left"/>
      <w:pPr>
        <w:ind w:left="720" w:hanging="360"/>
      </w:pPr>
      <w:rPr>
        <w:rFonts w:ascii="Symbol" w:hAnsi="Symbol" w:hint="default"/>
        <w:color w:val="auto"/>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15:restartNumberingAfterBreak="0">
    <w:nsid w:val="220F5382"/>
    <w:multiLevelType w:val="hybridMultilevel"/>
    <w:tmpl w:val="169CCFA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4767C3C"/>
    <w:multiLevelType w:val="hybridMultilevel"/>
    <w:tmpl w:val="E10E61CE"/>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0" w15:restartNumberingAfterBreak="0">
    <w:nsid w:val="2636233F"/>
    <w:multiLevelType w:val="hybridMultilevel"/>
    <w:tmpl w:val="C61485CA"/>
    <w:lvl w:ilvl="0" w:tplc="440A0013">
      <w:start w:val="1"/>
      <w:numFmt w:val="upperRoman"/>
      <w:lvlText w:val="%1."/>
      <w:lvlJc w:val="right"/>
      <w:pPr>
        <w:ind w:left="2280" w:hanging="360"/>
      </w:pPr>
    </w:lvl>
    <w:lvl w:ilvl="1" w:tplc="440A0019">
      <w:start w:val="1"/>
      <w:numFmt w:val="lowerLetter"/>
      <w:lvlText w:val="%2."/>
      <w:lvlJc w:val="left"/>
      <w:pPr>
        <w:ind w:left="3000" w:hanging="360"/>
      </w:pPr>
    </w:lvl>
    <w:lvl w:ilvl="2" w:tplc="440A001B">
      <w:start w:val="1"/>
      <w:numFmt w:val="lowerRoman"/>
      <w:lvlText w:val="%3."/>
      <w:lvlJc w:val="right"/>
      <w:pPr>
        <w:ind w:left="3720" w:hanging="180"/>
      </w:pPr>
    </w:lvl>
    <w:lvl w:ilvl="3" w:tplc="440A000F">
      <w:start w:val="1"/>
      <w:numFmt w:val="decimal"/>
      <w:lvlText w:val="%4."/>
      <w:lvlJc w:val="left"/>
      <w:pPr>
        <w:ind w:left="4440" w:hanging="360"/>
      </w:pPr>
    </w:lvl>
    <w:lvl w:ilvl="4" w:tplc="440A0019">
      <w:start w:val="1"/>
      <w:numFmt w:val="lowerLetter"/>
      <w:lvlText w:val="%5."/>
      <w:lvlJc w:val="left"/>
      <w:pPr>
        <w:ind w:left="5160" w:hanging="360"/>
      </w:pPr>
    </w:lvl>
    <w:lvl w:ilvl="5" w:tplc="440A001B">
      <w:start w:val="1"/>
      <w:numFmt w:val="lowerRoman"/>
      <w:lvlText w:val="%6."/>
      <w:lvlJc w:val="right"/>
      <w:pPr>
        <w:ind w:left="5880" w:hanging="180"/>
      </w:pPr>
    </w:lvl>
    <w:lvl w:ilvl="6" w:tplc="440A000F">
      <w:start w:val="1"/>
      <w:numFmt w:val="decimal"/>
      <w:lvlText w:val="%7."/>
      <w:lvlJc w:val="left"/>
      <w:pPr>
        <w:ind w:left="6600" w:hanging="360"/>
      </w:pPr>
    </w:lvl>
    <w:lvl w:ilvl="7" w:tplc="440A0019">
      <w:start w:val="1"/>
      <w:numFmt w:val="lowerLetter"/>
      <w:lvlText w:val="%8."/>
      <w:lvlJc w:val="left"/>
      <w:pPr>
        <w:ind w:left="7320" w:hanging="360"/>
      </w:pPr>
    </w:lvl>
    <w:lvl w:ilvl="8" w:tplc="440A001B">
      <w:start w:val="1"/>
      <w:numFmt w:val="lowerRoman"/>
      <w:lvlText w:val="%9."/>
      <w:lvlJc w:val="right"/>
      <w:pPr>
        <w:ind w:left="8040" w:hanging="180"/>
      </w:pPr>
    </w:lvl>
  </w:abstractNum>
  <w:abstractNum w:abstractNumId="11" w15:restartNumberingAfterBreak="0">
    <w:nsid w:val="313442A3"/>
    <w:multiLevelType w:val="hybridMultilevel"/>
    <w:tmpl w:val="B99416B4"/>
    <w:lvl w:ilvl="0" w:tplc="60AABE46">
      <w:start w:val="1"/>
      <w:numFmt w:val="lowerLetter"/>
      <w:lvlText w:val="%1)"/>
      <w:lvlJc w:val="left"/>
      <w:pPr>
        <w:ind w:left="1353" w:hanging="360"/>
      </w:pPr>
      <w:rPr>
        <w:b/>
        <w:strike w:val="0"/>
        <w:dstrike w:val="0"/>
        <w:u w:val="none"/>
        <w:effect w:val="none"/>
      </w:rPr>
    </w:lvl>
    <w:lvl w:ilvl="1" w:tplc="440A0019">
      <w:start w:val="1"/>
      <w:numFmt w:val="lowerLetter"/>
      <w:lvlText w:val="%2."/>
      <w:lvlJc w:val="left"/>
      <w:pPr>
        <w:ind w:left="2215" w:hanging="360"/>
      </w:pPr>
    </w:lvl>
    <w:lvl w:ilvl="2" w:tplc="440A001B">
      <w:start w:val="1"/>
      <w:numFmt w:val="lowerRoman"/>
      <w:lvlText w:val="%3."/>
      <w:lvlJc w:val="right"/>
      <w:pPr>
        <w:ind w:left="2935" w:hanging="180"/>
      </w:pPr>
    </w:lvl>
    <w:lvl w:ilvl="3" w:tplc="440A000F">
      <w:start w:val="1"/>
      <w:numFmt w:val="decimal"/>
      <w:lvlText w:val="%4."/>
      <w:lvlJc w:val="left"/>
      <w:pPr>
        <w:ind w:left="3655" w:hanging="360"/>
      </w:pPr>
    </w:lvl>
    <w:lvl w:ilvl="4" w:tplc="440A0019">
      <w:start w:val="1"/>
      <w:numFmt w:val="lowerLetter"/>
      <w:lvlText w:val="%5."/>
      <w:lvlJc w:val="left"/>
      <w:pPr>
        <w:ind w:left="4375" w:hanging="360"/>
      </w:pPr>
    </w:lvl>
    <w:lvl w:ilvl="5" w:tplc="440A001B">
      <w:start w:val="1"/>
      <w:numFmt w:val="lowerRoman"/>
      <w:lvlText w:val="%6."/>
      <w:lvlJc w:val="right"/>
      <w:pPr>
        <w:ind w:left="5095" w:hanging="180"/>
      </w:pPr>
    </w:lvl>
    <w:lvl w:ilvl="6" w:tplc="440A000F">
      <w:start w:val="1"/>
      <w:numFmt w:val="decimal"/>
      <w:lvlText w:val="%7."/>
      <w:lvlJc w:val="left"/>
      <w:pPr>
        <w:ind w:left="5815" w:hanging="360"/>
      </w:pPr>
    </w:lvl>
    <w:lvl w:ilvl="7" w:tplc="440A0019">
      <w:start w:val="1"/>
      <w:numFmt w:val="lowerLetter"/>
      <w:lvlText w:val="%8."/>
      <w:lvlJc w:val="left"/>
      <w:pPr>
        <w:ind w:left="6535" w:hanging="360"/>
      </w:pPr>
    </w:lvl>
    <w:lvl w:ilvl="8" w:tplc="440A001B">
      <w:start w:val="1"/>
      <w:numFmt w:val="lowerRoman"/>
      <w:lvlText w:val="%9."/>
      <w:lvlJc w:val="right"/>
      <w:pPr>
        <w:ind w:left="7255" w:hanging="180"/>
      </w:pPr>
    </w:lvl>
  </w:abstractNum>
  <w:abstractNum w:abstractNumId="12" w15:restartNumberingAfterBreak="0">
    <w:nsid w:val="36A814DD"/>
    <w:multiLevelType w:val="hybridMultilevel"/>
    <w:tmpl w:val="0F90585E"/>
    <w:lvl w:ilvl="0" w:tplc="6A9C60F6">
      <w:start w:val="1"/>
      <w:numFmt w:val="upperRoman"/>
      <w:lvlText w:val="%1."/>
      <w:lvlJc w:val="left"/>
      <w:pPr>
        <w:ind w:left="1146" w:hanging="720"/>
      </w:pPr>
      <w:rPr>
        <w:b w:val="0"/>
        <w:color w:val="000000" w:themeColor="text1"/>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 w15:restartNumberingAfterBreak="0">
    <w:nsid w:val="3E840216"/>
    <w:multiLevelType w:val="hybridMultilevel"/>
    <w:tmpl w:val="7E367EA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15:restartNumberingAfterBreak="0">
    <w:nsid w:val="41D7241B"/>
    <w:multiLevelType w:val="hybridMultilevel"/>
    <w:tmpl w:val="B89A762A"/>
    <w:lvl w:ilvl="0" w:tplc="440A0001">
      <w:start w:val="1"/>
      <w:numFmt w:val="bullet"/>
      <w:lvlText w:val=""/>
      <w:lvlJc w:val="left"/>
      <w:pPr>
        <w:ind w:left="1069" w:hanging="360"/>
      </w:pPr>
      <w:rPr>
        <w:rFonts w:ascii="Symbol" w:hAnsi="Symbol" w:hint="default"/>
      </w:rPr>
    </w:lvl>
    <w:lvl w:ilvl="1" w:tplc="0C0A0003">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hint="default"/>
      </w:rPr>
    </w:lvl>
    <w:lvl w:ilvl="3" w:tplc="0C0A0001">
      <w:start w:val="1"/>
      <w:numFmt w:val="bullet"/>
      <w:lvlText w:val=""/>
      <w:lvlJc w:val="left"/>
      <w:pPr>
        <w:ind w:left="3229" w:hanging="360"/>
      </w:pPr>
      <w:rPr>
        <w:rFonts w:ascii="Symbol" w:hAnsi="Symbol" w:hint="default"/>
      </w:rPr>
    </w:lvl>
    <w:lvl w:ilvl="4" w:tplc="0C0A0003">
      <w:start w:val="1"/>
      <w:numFmt w:val="bullet"/>
      <w:lvlText w:val="o"/>
      <w:lvlJc w:val="left"/>
      <w:pPr>
        <w:ind w:left="3949" w:hanging="360"/>
      </w:pPr>
      <w:rPr>
        <w:rFonts w:ascii="Courier New" w:hAnsi="Courier New" w:cs="Courier New" w:hint="default"/>
      </w:rPr>
    </w:lvl>
    <w:lvl w:ilvl="5" w:tplc="0C0A0005">
      <w:start w:val="1"/>
      <w:numFmt w:val="bullet"/>
      <w:lvlText w:val=""/>
      <w:lvlJc w:val="left"/>
      <w:pPr>
        <w:ind w:left="4669" w:hanging="360"/>
      </w:pPr>
      <w:rPr>
        <w:rFonts w:ascii="Wingdings" w:hAnsi="Wingdings" w:hint="default"/>
      </w:rPr>
    </w:lvl>
    <w:lvl w:ilvl="6" w:tplc="0C0A0001">
      <w:start w:val="1"/>
      <w:numFmt w:val="bullet"/>
      <w:lvlText w:val=""/>
      <w:lvlJc w:val="left"/>
      <w:pPr>
        <w:ind w:left="5389" w:hanging="360"/>
      </w:pPr>
      <w:rPr>
        <w:rFonts w:ascii="Symbol" w:hAnsi="Symbol" w:hint="default"/>
      </w:rPr>
    </w:lvl>
    <w:lvl w:ilvl="7" w:tplc="0C0A0003">
      <w:start w:val="1"/>
      <w:numFmt w:val="bullet"/>
      <w:lvlText w:val="o"/>
      <w:lvlJc w:val="left"/>
      <w:pPr>
        <w:ind w:left="6109" w:hanging="360"/>
      </w:pPr>
      <w:rPr>
        <w:rFonts w:ascii="Courier New" w:hAnsi="Courier New" w:cs="Courier New" w:hint="default"/>
      </w:rPr>
    </w:lvl>
    <w:lvl w:ilvl="8" w:tplc="0C0A0005">
      <w:start w:val="1"/>
      <w:numFmt w:val="bullet"/>
      <w:lvlText w:val=""/>
      <w:lvlJc w:val="left"/>
      <w:pPr>
        <w:ind w:left="6829" w:hanging="360"/>
      </w:pPr>
      <w:rPr>
        <w:rFonts w:ascii="Wingdings" w:hAnsi="Wingdings" w:hint="default"/>
      </w:rPr>
    </w:lvl>
  </w:abstractNum>
  <w:abstractNum w:abstractNumId="15" w15:restartNumberingAfterBreak="0">
    <w:nsid w:val="44437A96"/>
    <w:multiLevelType w:val="hybridMultilevel"/>
    <w:tmpl w:val="5170C5B8"/>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6" w15:restartNumberingAfterBreak="0">
    <w:nsid w:val="44BB731A"/>
    <w:multiLevelType w:val="hybridMultilevel"/>
    <w:tmpl w:val="F688543C"/>
    <w:lvl w:ilvl="0" w:tplc="440A000B">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7" w15:restartNumberingAfterBreak="0">
    <w:nsid w:val="54E10EE3"/>
    <w:multiLevelType w:val="hybridMultilevel"/>
    <w:tmpl w:val="C5724EC8"/>
    <w:lvl w:ilvl="0" w:tplc="440A000B">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8" w15:restartNumberingAfterBreak="0">
    <w:nsid w:val="582E1405"/>
    <w:multiLevelType w:val="hybridMultilevel"/>
    <w:tmpl w:val="3B0A4ABA"/>
    <w:lvl w:ilvl="0" w:tplc="440A0013">
      <w:start w:val="1"/>
      <w:numFmt w:val="upperRoman"/>
      <w:lvlText w:val="%1."/>
      <w:lvlJc w:val="right"/>
      <w:pPr>
        <w:ind w:left="502"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9677FAC"/>
    <w:multiLevelType w:val="hybridMultilevel"/>
    <w:tmpl w:val="76C6183E"/>
    <w:lvl w:ilvl="0" w:tplc="576EA9A2">
      <w:start w:val="1"/>
      <w:numFmt w:val="upperRoman"/>
      <w:lvlText w:val="%1."/>
      <w:lvlJc w:val="right"/>
      <w:pPr>
        <w:ind w:left="2280" w:hanging="360"/>
      </w:pPr>
      <w:rPr>
        <w:color w:val="auto"/>
      </w:rPr>
    </w:lvl>
    <w:lvl w:ilvl="1" w:tplc="440A0019">
      <w:start w:val="1"/>
      <w:numFmt w:val="lowerLetter"/>
      <w:lvlText w:val="%2."/>
      <w:lvlJc w:val="left"/>
      <w:pPr>
        <w:ind w:left="3000" w:hanging="360"/>
      </w:pPr>
    </w:lvl>
    <w:lvl w:ilvl="2" w:tplc="440A001B">
      <w:start w:val="1"/>
      <w:numFmt w:val="lowerRoman"/>
      <w:lvlText w:val="%3."/>
      <w:lvlJc w:val="right"/>
      <w:pPr>
        <w:ind w:left="3720" w:hanging="180"/>
      </w:pPr>
    </w:lvl>
    <w:lvl w:ilvl="3" w:tplc="440A000F">
      <w:start w:val="1"/>
      <w:numFmt w:val="decimal"/>
      <w:lvlText w:val="%4."/>
      <w:lvlJc w:val="left"/>
      <w:pPr>
        <w:ind w:left="4440" w:hanging="360"/>
      </w:pPr>
    </w:lvl>
    <w:lvl w:ilvl="4" w:tplc="440A0019">
      <w:start w:val="1"/>
      <w:numFmt w:val="lowerLetter"/>
      <w:lvlText w:val="%5."/>
      <w:lvlJc w:val="left"/>
      <w:pPr>
        <w:ind w:left="5160" w:hanging="360"/>
      </w:pPr>
    </w:lvl>
    <w:lvl w:ilvl="5" w:tplc="440A001B">
      <w:start w:val="1"/>
      <w:numFmt w:val="lowerRoman"/>
      <w:lvlText w:val="%6."/>
      <w:lvlJc w:val="right"/>
      <w:pPr>
        <w:ind w:left="5880" w:hanging="180"/>
      </w:pPr>
    </w:lvl>
    <w:lvl w:ilvl="6" w:tplc="440A000F">
      <w:start w:val="1"/>
      <w:numFmt w:val="decimal"/>
      <w:lvlText w:val="%7."/>
      <w:lvlJc w:val="left"/>
      <w:pPr>
        <w:ind w:left="6600" w:hanging="360"/>
      </w:pPr>
    </w:lvl>
    <w:lvl w:ilvl="7" w:tplc="440A0019">
      <w:start w:val="1"/>
      <w:numFmt w:val="lowerLetter"/>
      <w:lvlText w:val="%8."/>
      <w:lvlJc w:val="left"/>
      <w:pPr>
        <w:ind w:left="7320" w:hanging="360"/>
      </w:pPr>
    </w:lvl>
    <w:lvl w:ilvl="8" w:tplc="440A001B">
      <w:start w:val="1"/>
      <w:numFmt w:val="lowerRoman"/>
      <w:lvlText w:val="%9."/>
      <w:lvlJc w:val="right"/>
      <w:pPr>
        <w:ind w:left="8040" w:hanging="180"/>
      </w:pPr>
    </w:lvl>
  </w:abstractNum>
  <w:abstractNum w:abstractNumId="20" w15:restartNumberingAfterBreak="0">
    <w:nsid w:val="5AA53923"/>
    <w:multiLevelType w:val="hybridMultilevel"/>
    <w:tmpl w:val="790EB39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F120EEC"/>
    <w:multiLevelType w:val="hybridMultilevel"/>
    <w:tmpl w:val="E06AC274"/>
    <w:lvl w:ilvl="0" w:tplc="5F666390">
      <w:start w:val="1"/>
      <w:numFmt w:val="upperRoman"/>
      <w:lvlText w:val="%1."/>
      <w:lvlJc w:val="right"/>
      <w:pPr>
        <w:ind w:left="720" w:hanging="360"/>
      </w:pPr>
      <w:rPr>
        <w:b w:val="0"/>
        <w:strike w:val="0"/>
        <w:dstrike w:val="0"/>
        <w:u w:val="none"/>
        <w:effect w:val="no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64C07188"/>
    <w:multiLevelType w:val="hybridMultilevel"/>
    <w:tmpl w:val="A130594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23" w15:restartNumberingAfterBreak="0">
    <w:nsid w:val="673111A7"/>
    <w:multiLevelType w:val="hybridMultilevel"/>
    <w:tmpl w:val="BD367AF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18"/>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4"/>
  </w:num>
  <w:num w:numId="10">
    <w:abstractNumId w:val="5"/>
  </w:num>
  <w:num w:numId="11">
    <w:abstractNumId w:val="20"/>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6"/>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5"/>
  </w:num>
  <w:num w:numId="21">
    <w:abstractNumId w:val="3"/>
  </w:num>
  <w:num w:numId="22">
    <w:abstractNumId w:val="23"/>
  </w:num>
  <w:num w:numId="23">
    <w:abstractNumId w:val="0"/>
  </w:num>
  <w:num w:numId="24">
    <w:abstractNumId w:val="1"/>
  </w:num>
  <w:num w:numId="25">
    <w:abstractNumId w:val="7"/>
  </w:num>
  <w:num w:numId="26">
    <w:abstractNumId w:val="22"/>
  </w:num>
  <w:num w:numId="27">
    <w:abstractNumId w:val="2"/>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fanny Raquel Castro Galvez">
    <w15:presenceInfo w15:providerId="AD" w15:userId="S-1-5-21-4131840314-1284996292-3059258782-13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15C"/>
    <w:rsid w:val="0001573B"/>
    <w:rsid w:val="00023821"/>
    <w:rsid w:val="00031C31"/>
    <w:rsid w:val="00033245"/>
    <w:rsid w:val="0003461B"/>
    <w:rsid w:val="000355F3"/>
    <w:rsid w:val="0003643C"/>
    <w:rsid w:val="000450B7"/>
    <w:rsid w:val="00073797"/>
    <w:rsid w:val="00094EC1"/>
    <w:rsid w:val="000A1541"/>
    <w:rsid w:val="000A4A63"/>
    <w:rsid w:val="000A4FB6"/>
    <w:rsid w:val="000B0D02"/>
    <w:rsid w:val="000B3FE0"/>
    <w:rsid w:val="000C129A"/>
    <w:rsid w:val="000C2D5B"/>
    <w:rsid w:val="000C446E"/>
    <w:rsid w:val="000E386E"/>
    <w:rsid w:val="000E655A"/>
    <w:rsid w:val="0010270B"/>
    <w:rsid w:val="001128F2"/>
    <w:rsid w:val="00116C8A"/>
    <w:rsid w:val="0012177B"/>
    <w:rsid w:val="001231AF"/>
    <w:rsid w:val="00124474"/>
    <w:rsid w:val="001305AE"/>
    <w:rsid w:val="00136FB7"/>
    <w:rsid w:val="00143A88"/>
    <w:rsid w:val="00182644"/>
    <w:rsid w:val="001907DD"/>
    <w:rsid w:val="001A22FD"/>
    <w:rsid w:val="001C27FB"/>
    <w:rsid w:val="001C295E"/>
    <w:rsid w:val="001D772C"/>
    <w:rsid w:val="001E7649"/>
    <w:rsid w:val="00204AD1"/>
    <w:rsid w:val="002135CF"/>
    <w:rsid w:val="00225386"/>
    <w:rsid w:val="002318C6"/>
    <w:rsid w:val="00232E30"/>
    <w:rsid w:val="002709DE"/>
    <w:rsid w:val="00271B4C"/>
    <w:rsid w:val="00291E13"/>
    <w:rsid w:val="002C1194"/>
    <w:rsid w:val="002C748E"/>
    <w:rsid w:val="002D03D9"/>
    <w:rsid w:val="002D53E9"/>
    <w:rsid w:val="002F16B3"/>
    <w:rsid w:val="002F5EC9"/>
    <w:rsid w:val="00306CFA"/>
    <w:rsid w:val="003139E2"/>
    <w:rsid w:val="003237DA"/>
    <w:rsid w:val="00330264"/>
    <w:rsid w:val="00332D36"/>
    <w:rsid w:val="00355106"/>
    <w:rsid w:val="00360C3E"/>
    <w:rsid w:val="003615F2"/>
    <w:rsid w:val="003665B9"/>
    <w:rsid w:val="003722CE"/>
    <w:rsid w:val="003728A5"/>
    <w:rsid w:val="00396DD5"/>
    <w:rsid w:val="003B15B0"/>
    <w:rsid w:val="003B3961"/>
    <w:rsid w:val="003C0AEB"/>
    <w:rsid w:val="003C32CA"/>
    <w:rsid w:val="003D177F"/>
    <w:rsid w:val="003D1FAB"/>
    <w:rsid w:val="003D3C82"/>
    <w:rsid w:val="0040198E"/>
    <w:rsid w:val="00403FEE"/>
    <w:rsid w:val="004153EB"/>
    <w:rsid w:val="004351E1"/>
    <w:rsid w:val="004432B5"/>
    <w:rsid w:val="0046500B"/>
    <w:rsid w:val="00467839"/>
    <w:rsid w:val="004825D1"/>
    <w:rsid w:val="0049147C"/>
    <w:rsid w:val="0049314A"/>
    <w:rsid w:val="00494E62"/>
    <w:rsid w:val="004C06AF"/>
    <w:rsid w:val="004C115C"/>
    <w:rsid w:val="004C5BE7"/>
    <w:rsid w:val="004C5F51"/>
    <w:rsid w:val="004E36FE"/>
    <w:rsid w:val="004E4010"/>
    <w:rsid w:val="004F0B3E"/>
    <w:rsid w:val="004F682D"/>
    <w:rsid w:val="00502BEE"/>
    <w:rsid w:val="0051629B"/>
    <w:rsid w:val="0052194D"/>
    <w:rsid w:val="005355AD"/>
    <w:rsid w:val="00535748"/>
    <w:rsid w:val="00541D32"/>
    <w:rsid w:val="005447E1"/>
    <w:rsid w:val="0054672F"/>
    <w:rsid w:val="005549D6"/>
    <w:rsid w:val="005645EF"/>
    <w:rsid w:val="0056466C"/>
    <w:rsid w:val="00572884"/>
    <w:rsid w:val="005871D2"/>
    <w:rsid w:val="00593E8A"/>
    <w:rsid w:val="005947E1"/>
    <w:rsid w:val="005B3E80"/>
    <w:rsid w:val="005B64D8"/>
    <w:rsid w:val="005F2F8E"/>
    <w:rsid w:val="006002F7"/>
    <w:rsid w:val="00602FDC"/>
    <w:rsid w:val="00604412"/>
    <w:rsid w:val="00614C10"/>
    <w:rsid w:val="0062006E"/>
    <w:rsid w:val="00626DB0"/>
    <w:rsid w:val="00630B0A"/>
    <w:rsid w:val="006320D0"/>
    <w:rsid w:val="00633CFE"/>
    <w:rsid w:val="00650469"/>
    <w:rsid w:val="0066634E"/>
    <w:rsid w:val="00667D65"/>
    <w:rsid w:val="0067076A"/>
    <w:rsid w:val="00671654"/>
    <w:rsid w:val="006827E6"/>
    <w:rsid w:val="0069058B"/>
    <w:rsid w:val="00695F62"/>
    <w:rsid w:val="006A121F"/>
    <w:rsid w:val="006B65A1"/>
    <w:rsid w:val="006D50A5"/>
    <w:rsid w:val="006E3CB1"/>
    <w:rsid w:val="006E6A6F"/>
    <w:rsid w:val="006F70E7"/>
    <w:rsid w:val="0070697D"/>
    <w:rsid w:val="00722CC8"/>
    <w:rsid w:val="00723DC2"/>
    <w:rsid w:val="00727E9E"/>
    <w:rsid w:val="00740118"/>
    <w:rsid w:val="007526E9"/>
    <w:rsid w:val="0076752B"/>
    <w:rsid w:val="00770935"/>
    <w:rsid w:val="00797C9D"/>
    <w:rsid w:val="007A06C8"/>
    <w:rsid w:val="007C03EB"/>
    <w:rsid w:val="007D1797"/>
    <w:rsid w:val="007D4FBC"/>
    <w:rsid w:val="007D570C"/>
    <w:rsid w:val="007D7F5D"/>
    <w:rsid w:val="007E1B91"/>
    <w:rsid w:val="007E1CDE"/>
    <w:rsid w:val="007E41C0"/>
    <w:rsid w:val="007F4914"/>
    <w:rsid w:val="00811053"/>
    <w:rsid w:val="00821C90"/>
    <w:rsid w:val="00847EFC"/>
    <w:rsid w:val="00865690"/>
    <w:rsid w:val="00870198"/>
    <w:rsid w:val="0087141E"/>
    <w:rsid w:val="00891DE3"/>
    <w:rsid w:val="0089488C"/>
    <w:rsid w:val="008A0F5E"/>
    <w:rsid w:val="008C1024"/>
    <w:rsid w:val="008C1FED"/>
    <w:rsid w:val="008C266D"/>
    <w:rsid w:val="008E3A5F"/>
    <w:rsid w:val="009059CE"/>
    <w:rsid w:val="0095124E"/>
    <w:rsid w:val="00960A61"/>
    <w:rsid w:val="00965A1E"/>
    <w:rsid w:val="00993E72"/>
    <w:rsid w:val="00997D0C"/>
    <w:rsid w:val="009A2AE8"/>
    <w:rsid w:val="009A62DA"/>
    <w:rsid w:val="009B0AA3"/>
    <w:rsid w:val="009C5E18"/>
    <w:rsid w:val="009E4AA3"/>
    <w:rsid w:val="009E78E8"/>
    <w:rsid w:val="00A2783B"/>
    <w:rsid w:val="00A30FC3"/>
    <w:rsid w:val="00A35725"/>
    <w:rsid w:val="00A41D51"/>
    <w:rsid w:val="00A43E6F"/>
    <w:rsid w:val="00A47A34"/>
    <w:rsid w:val="00A81884"/>
    <w:rsid w:val="00AA6BE3"/>
    <w:rsid w:val="00AC57E2"/>
    <w:rsid w:val="00AD0303"/>
    <w:rsid w:val="00AF7EF0"/>
    <w:rsid w:val="00AF7FD9"/>
    <w:rsid w:val="00B052D3"/>
    <w:rsid w:val="00B05EA8"/>
    <w:rsid w:val="00B06901"/>
    <w:rsid w:val="00B07CD4"/>
    <w:rsid w:val="00B141D0"/>
    <w:rsid w:val="00B31396"/>
    <w:rsid w:val="00B36FF5"/>
    <w:rsid w:val="00B422EE"/>
    <w:rsid w:val="00B61AFC"/>
    <w:rsid w:val="00B6566F"/>
    <w:rsid w:val="00B6734E"/>
    <w:rsid w:val="00B74738"/>
    <w:rsid w:val="00B815A8"/>
    <w:rsid w:val="00B831B5"/>
    <w:rsid w:val="00BA0843"/>
    <w:rsid w:val="00BA1576"/>
    <w:rsid w:val="00BA4DFB"/>
    <w:rsid w:val="00BB223E"/>
    <w:rsid w:val="00BB3755"/>
    <w:rsid w:val="00BC6734"/>
    <w:rsid w:val="00BD0F58"/>
    <w:rsid w:val="00BD6A76"/>
    <w:rsid w:val="00BE3E92"/>
    <w:rsid w:val="00BF10DA"/>
    <w:rsid w:val="00BF1714"/>
    <w:rsid w:val="00BF3C3C"/>
    <w:rsid w:val="00BF56BA"/>
    <w:rsid w:val="00C01ABC"/>
    <w:rsid w:val="00C141B4"/>
    <w:rsid w:val="00C20121"/>
    <w:rsid w:val="00C325CB"/>
    <w:rsid w:val="00C47755"/>
    <w:rsid w:val="00C5316C"/>
    <w:rsid w:val="00C81EEA"/>
    <w:rsid w:val="00C833DC"/>
    <w:rsid w:val="00C84B01"/>
    <w:rsid w:val="00CB1405"/>
    <w:rsid w:val="00CD2BC6"/>
    <w:rsid w:val="00CE5FE3"/>
    <w:rsid w:val="00CE693E"/>
    <w:rsid w:val="00D1062A"/>
    <w:rsid w:val="00D22E56"/>
    <w:rsid w:val="00D62820"/>
    <w:rsid w:val="00D71EBA"/>
    <w:rsid w:val="00DA63CB"/>
    <w:rsid w:val="00DA6C79"/>
    <w:rsid w:val="00DA6FD2"/>
    <w:rsid w:val="00DB42E2"/>
    <w:rsid w:val="00DB5730"/>
    <w:rsid w:val="00DE4EEB"/>
    <w:rsid w:val="00E00196"/>
    <w:rsid w:val="00E15AAB"/>
    <w:rsid w:val="00E17584"/>
    <w:rsid w:val="00E21285"/>
    <w:rsid w:val="00E36F70"/>
    <w:rsid w:val="00E3795A"/>
    <w:rsid w:val="00E47A79"/>
    <w:rsid w:val="00E50695"/>
    <w:rsid w:val="00E51E0E"/>
    <w:rsid w:val="00E52425"/>
    <w:rsid w:val="00E5368C"/>
    <w:rsid w:val="00E6615C"/>
    <w:rsid w:val="00E7142C"/>
    <w:rsid w:val="00E73774"/>
    <w:rsid w:val="00E74C1E"/>
    <w:rsid w:val="00E90973"/>
    <w:rsid w:val="00EA35E1"/>
    <w:rsid w:val="00EB04FC"/>
    <w:rsid w:val="00ED484D"/>
    <w:rsid w:val="00ED51F1"/>
    <w:rsid w:val="00EE20E0"/>
    <w:rsid w:val="00EF1106"/>
    <w:rsid w:val="00F1706E"/>
    <w:rsid w:val="00F35FF9"/>
    <w:rsid w:val="00F455ED"/>
    <w:rsid w:val="00F46C40"/>
    <w:rsid w:val="00F53581"/>
    <w:rsid w:val="00F7562B"/>
    <w:rsid w:val="00F77AB3"/>
    <w:rsid w:val="00F86CBD"/>
    <w:rsid w:val="00F95565"/>
    <w:rsid w:val="00FA4CDB"/>
    <w:rsid w:val="00FD2862"/>
    <w:rsid w:val="00FD4BD7"/>
    <w:rsid w:val="00FE3333"/>
    <w:rsid w:val="00FE75A8"/>
    <w:rsid w:val="00FF32B2"/>
    <w:rsid w:val="00FF338C"/>
    <w:rsid w:val="00FF473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44129"/>
  <w15:chartTrackingRefBased/>
  <w15:docId w15:val="{D9B98396-C846-411F-B43E-9ED742569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E72"/>
    <w:pPr>
      <w:spacing w:after="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2,HOJA,Colorful List Accent 1,Colorful List - Accent 11,Párrafo de lista (analisis predial),Colorful List - Accent 111,Blue Bullet,3,Dot pt,List Paragraph1,No Spacing1,List Paragraph Char Char Char,Indicator Text,Numbered Para 1"/>
    <w:basedOn w:val="Normal"/>
    <w:link w:val="PrrafodelistaCar"/>
    <w:uiPriority w:val="34"/>
    <w:qFormat/>
    <w:rsid w:val="00E6615C"/>
    <w:pPr>
      <w:ind w:left="720"/>
      <w:contextualSpacing/>
    </w:pPr>
    <w:rPr>
      <w:rFonts w:ascii="Times New Roman" w:eastAsia="Batang" w:hAnsi="Times New Roman" w:cs="Times New Roman"/>
      <w:sz w:val="24"/>
      <w:szCs w:val="24"/>
      <w:lang w:val="es-ES" w:eastAsia="es-ES"/>
    </w:rPr>
  </w:style>
  <w:style w:type="character" w:customStyle="1" w:styleId="PrrafodelistaCar">
    <w:name w:val="Párrafo de lista Car"/>
    <w:aliases w:val="titulo 2 Car,HOJA Car,Colorful List Accent 1 Car,Colorful List - Accent 11 Car,Párrafo de lista (analisis predial) Car,Colorful List - Accent 111 Car,Blue Bullet Car,3 Car,Dot pt Car,List Paragraph1 Car,No Spacing1 Car"/>
    <w:link w:val="Prrafodelista"/>
    <w:uiPriority w:val="34"/>
    <w:qFormat/>
    <w:locked/>
    <w:rsid w:val="00E6615C"/>
    <w:rPr>
      <w:rFonts w:ascii="Times New Roman" w:eastAsia="Batang" w:hAnsi="Times New Roman" w:cs="Times New Roman"/>
      <w:sz w:val="24"/>
      <w:szCs w:val="24"/>
      <w:lang w:val="es-ES" w:eastAsia="es-ES"/>
    </w:rPr>
  </w:style>
  <w:style w:type="table" w:styleId="Tablaconcuadrcula">
    <w:name w:val="Table Grid"/>
    <w:basedOn w:val="Tablanormal"/>
    <w:uiPriority w:val="39"/>
    <w:rsid w:val="00E66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6615C"/>
    <w:rPr>
      <w:sz w:val="16"/>
      <w:szCs w:val="16"/>
    </w:rPr>
  </w:style>
  <w:style w:type="paragraph" w:styleId="Textocomentario">
    <w:name w:val="annotation text"/>
    <w:basedOn w:val="Normal"/>
    <w:link w:val="TextocomentarioCar"/>
    <w:uiPriority w:val="99"/>
    <w:unhideWhenUsed/>
    <w:rsid w:val="00E6615C"/>
    <w:pPr>
      <w:spacing w:after="200"/>
    </w:pPr>
    <w:rPr>
      <w:sz w:val="20"/>
      <w:szCs w:val="20"/>
    </w:rPr>
  </w:style>
  <w:style w:type="character" w:customStyle="1" w:styleId="TextocomentarioCar">
    <w:name w:val="Texto comentario Car"/>
    <w:basedOn w:val="Fuentedeprrafopredeter"/>
    <w:link w:val="Textocomentario"/>
    <w:uiPriority w:val="99"/>
    <w:rsid w:val="00E6615C"/>
    <w:rPr>
      <w:sz w:val="20"/>
      <w:szCs w:val="20"/>
    </w:rPr>
  </w:style>
  <w:style w:type="paragraph" w:styleId="Textodeglobo">
    <w:name w:val="Balloon Text"/>
    <w:basedOn w:val="Normal"/>
    <w:link w:val="TextodegloboCar"/>
    <w:uiPriority w:val="99"/>
    <w:semiHidden/>
    <w:unhideWhenUsed/>
    <w:rsid w:val="00E6615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615C"/>
    <w:rPr>
      <w:rFonts w:ascii="Segoe UI" w:hAnsi="Segoe UI" w:cs="Segoe UI"/>
      <w:sz w:val="18"/>
      <w:szCs w:val="18"/>
    </w:rPr>
  </w:style>
  <w:style w:type="paragraph" w:styleId="Encabezado">
    <w:name w:val="header"/>
    <w:basedOn w:val="Normal"/>
    <w:link w:val="EncabezadoCar"/>
    <w:uiPriority w:val="99"/>
    <w:unhideWhenUsed/>
    <w:rsid w:val="00ED484D"/>
    <w:pPr>
      <w:tabs>
        <w:tab w:val="center" w:pos="4419"/>
        <w:tab w:val="right" w:pos="8838"/>
      </w:tabs>
    </w:pPr>
  </w:style>
  <w:style w:type="character" w:customStyle="1" w:styleId="EncabezadoCar">
    <w:name w:val="Encabezado Car"/>
    <w:basedOn w:val="Fuentedeprrafopredeter"/>
    <w:link w:val="Encabezado"/>
    <w:uiPriority w:val="99"/>
    <w:rsid w:val="00ED484D"/>
  </w:style>
  <w:style w:type="paragraph" w:styleId="Piedepgina">
    <w:name w:val="footer"/>
    <w:basedOn w:val="Normal"/>
    <w:link w:val="PiedepginaCar"/>
    <w:uiPriority w:val="99"/>
    <w:unhideWhenUsed/>
    <w:rsid w:val="00ED484D"/>
    <w:pPr>
      <w:tabs>
        <w:tab w:val="center" w:pos="4419"/>
        <w:tab w:val="right" w:pos="8838"/>
      </w:tabs>
    </w:pPr>
  </w:style>
  <w:style w:type="character" w:customStyle="1" w:styleId="PiedepginaCar">
    <w:name w:val="Pie de página Car"/>
    <w:basedOn w:val="Fuentedeprrafopredeter"/>
    <w:link w:val="Piedepgina"/>
    <w:uiPriority w:val="99"/>
    <w:rsid w:val="00ED484D"/>
  </w:style>
  <w:style w:type="character" w:styleId="Hipervnculo">
    <w:name w:val="Hyperlink"/>
    <w:basedOn w:val="Fuentedeprrafopredeter"/>
    <w:uiPriority w:val="99"/>
    <w:unhideWhenUsed/>
    <w:rsid w:val="00ED484D"/>
    <w:rPr>
      <w:color w:val="0000FF"/>
      <w:u w:val="single"/>
    </w:rPr>
  </w:style>
  <w:style w:type="character" w:styleId="Hipervnculovisitado">
    <w:name w:val="FollowedHyperlink"/>
    <w:basedOn w:val="Fuentedeprrafopredeter"/>
    <w:uiPriority w:val="99"/>
    <w:semiHidden/>
    <w:unhideWhenUsed/>
    <w:rsid w:val="00ED484D"/>
    <w:rPr>
      <w:color w:val="800080"/>
      <w:u w:val="single"/>
    </w:rPr>
  </w:style>
  <w:style w:type="paragraph" w:customStyle="1" w:styleId="xl65">
    <w:name w:val="xl65"/>
    <w:basedOn w:val="Normal"/>
    <w:rsid w:val="00ED484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es-SV"/>
    </w:rPr>
  </w:style>
  <w:style w:type="paragraph" w:customStyle="1" w:styleId="xl66">
    <w:name w:val="xl66"/>
    <w:basedOn w:val="Normal"/>
    <w:rsid w:val="00ED484D"/>
    <w:pPr>
      <w:spacing w:before="100" w:beforeAutospacing="1" w:after="100" w:afterAutospacing="1"/>
      <w:jc w:val="center"/>
      <w:textAlignment w:val="center"/>
    </w:pPr>
    <w:rPr>
      <w:rFonts w:ascii="Times New Roman" w:eastAsia="Times New Roman" w:hAnsi="Times New Roman" w:cs="Times New Roman"/>
      <w:sz w:val="24"/>
      <w:szCs w:val="24"/>
      <w:lang w:eastAsia="es-SV"/>
    </w:rPr>
  </w:style>
  <w:style w:type="paragraph" w:customStyle="1" w:styleId="xl67">
    <w:name w:val="xl67"/>
    <w:basedOn w:val="Normal"/>
    <w:rsid w:val="00ED4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es-SV"/>
    </w:rPr>
  </w:style>
  <w:style w:type="paragraph" w:customStyle="1" w:styleId="xl68">
    <w:name w:val="xl68"/>
    <w:basedOn w:val="Normal"/>
    <w:rsid w:val="00ED4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es-SV"/>
    </w:rPr>
  </w:style>
  <w:style w:type="paragraph" w:customStyle="1" w:styleId="xl69">
    <w:name w:val="xl69"/>
    <w:basedOn w:val="Normal"/>
    <w:rsid w:val="00ED4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es-SV"/>
    </w:rPr>
  </w:style>
  <w:style w:type="paragraph" w:customStyle="1" w:styleId="xl70">
    <w:name w:val="xl70"/>
    <w:basedOn w:val="Normal"/>
    <w:rsid w:val="00ED4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es-SV"/>
    </w:rPr>
  </w:style>
  <w:style w:type="paragraph" w:customStyle="1" w:styleId="xl71">
    <w:name w:val="xl71"/>
    <w:basedOn w:val="Normal"/>
    <w:rsid w:val="00ED48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18"/>
      <w:szCs w:val="18"/>
      <w:lang w:eastAsia="es-SV"/>
    </w:rPr>
  </w:style>
  <w:style w:type="paragraph" w:customStyle="1" w:styleId="xl72">
    <w:name w:val="xl72"/>
    <w:basedOn w:val="Normal"/>
    <w:rsid w:val="00ED48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18"/>
      <w:szCs w:val="18"/>
      <w:lang w:eastAsia="es-SV"/>
    </w:rPr>
  </w:style>
  <w:style w:type="paragraph" w:customStyle="1" w:styleId="xl73">
    <w:name w:val="xl73"/>
    <w:basedOn w:val="Normal"/>
    <w:rsid w:val="00ED484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es-SV"/>
    </w:rPr>
  </w:style>
  <w:style w:type="paragraph" w:customStyle="1" w:styleId="xl74">
    <w:name w:val="xl74"/>
    <w:basedOn w:val="Normal"/>
    <w:rsid w:val="00ED484D"/>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SV"/>
    </w:rPr>
  </w:style>
  <w:style w:type="paragraph" w:customStyle="1" w:styleId="xl75">
    <w:name w:val="xl75"/>
    <w:basedOn w:val="Normal"/>
    <w:rsid w:val="00ED484D"/>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SV"/>
    </w:rPr>
  </w:style>
  <w:style w:type="paragraph" w:customStyle="1" w:styleId="xl76">
    <w:name w:val="xl76"/>
    <w:basedOn w:val="Normal"/>
    <w:rsid w:val="00ED484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SV"/>
    </w:rPr>
  </w:style>
  <w:style w:type="paragraph" w:customStyle="1" w:styleId="xl77">
    <w:name w:val="xl77"/>
    <w:basedOn w:val="Normal"/>
    <w:rsid w:val="00ED484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es-SV"/>
    </w:rPr>
  </w:style>
  <w:style w:type="paragraph" w:customStyle="1" w:styleId="xl78">
    <w:name w:val="xl78"/>
    <w:basedOn w:val="Normal"/>
    <w:rsid w:val="00ED484D"/>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SV"/>
    </w:rPr>
  </w:style>
  <w:style w:type="paragraph" w:customStyle="1" w:styleId="xl79">
    <w:name w:val="xl79"/>
    <w:basedOn w:val="Normal"/>
    <w:rsid w:val="00ED484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es-SV"/>
    </w:rPr>
  </w:style>
  <w:style w:type="paragraph" w:customStyle="1" w:styleId="xl80">
    <w:name w:val="xl80"/>
    <w:basedOn w:val="Normal"/>
    <w:rsid w:val="00ED484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es-SV"/>
    </w:rPr>
  </w:style>
  <w:style w:type="paragraph" w:customStyle="1" w:styleId="xl81">
    <w:name w:val="xl81"/>
    <w:basedOn w:val="Normal"/>
    <w:rsid w:val="00ED484D"/>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7"/>
      <w:szCs w:val="17"/>
      <w:lang w:eastAsia="es-SV"/>
    </w:rPr>
  </w:style>
  <w:style w:type="paragraph" w:customStyle="1" w:styleId="xl82">
    <w:name w:val="xl82"/>
    <w:basedOn w:val="Normal"/>
    <w:rsid w:val="00ED484D"/>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SV"/>
    </w:rPr>
  </w:style>
  <w:style w:type="paragraph" w:customStyle="1" w:styleId="xl83">
    <w:name w:val="xl83"/>
    <w:basedOn w:val="Normal"/>
    <w:rsid w:val="00ED484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es-SV"/>
    </w:rPr>
  </w:style>
  <w:style w:type="paragraph" w:customStyle="1" w:styleId="xl84">
    <w:name w:val="xl84"/>
    <w:basedOn w:val="Normal"/>
    <w:rsid w:val="00ED484D"/>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es-SV"/>
    </w:rPr>
  </w:style>
  <w:style w:type="paragraph" w:customStyle="1" w:styleId="xl85">
    <w:name w:val="xl85"/>
    <w:basedOn w:val="Normal"/>
    <w:rsid w:val="00ED484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SV"/>
    </w:rPr>
  </w:style>
  <w:style w:type="paragraph" w:customStyle="1" w:styleId="xl86">
    <w:name w:val="xl86"/>
    <w:basedOn w:val="Normal"/>
    <w:rsid w:val="00ED484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es-SV"/>
    </w:rPr>
  </w:style>
  <w:style w:type="paragraph" w:customStyle="1" w:styleId="xl87">
    <w:name w:val="xl87"/>
    <w:basedOn w:val="Normal"/>
    <w:rsid w:val="00ED484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es-SV"/>
    </w:rPr>
  </w:style>
  <w:style w:type="paragraph" w:customStyle="1" w:styleId="xl88">
    <w:name w:val="xl88"/>
    <w:basedOn w:val="Normal"/>
    <w:rsid w:val="00ED484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es-SV"/>
    </w:rPr>
  </w:style>
  <w:style w:type="paragraph" w:customStyle="1" w:styleId="xl89">
    <w:name w:val="xl89"/>
    <w:basedOn w:val="Normal"/>
    <w:rsid w:val="00ED484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es-SV"/>
    </w:rPr>
  </w:style>
  <w:style w:type="paragraph" w:customStyle="1" w:styleId="xl90">
    <w:name w:val="xl90"/>
    <w:basedOn w:val="Normal"/>
    <w:rsid w:val="00ED484D"/>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SV"/>
    </w:rPr>
  </w:style>
  <w:style w:type="paragraph" w:customStyle="1" w:styleId="xl91">
    <w:name w:val="xl91"/>
    <w:basedOn w:val="Normal"/>
    <w:rsid w:val="00ED484D"/>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SV"/>
    </w:rPr>
  </w:style>
  <w:style w:type="paragraph" w:styleId="Sinespaciado">
    <w:name w:val="No Spacing"/>
    <w:uiPriority w:val="1"/>
    <w:qFormat/>
    <w:rsid w:val="00ED484D"/>
    <w:pPr>
      <w:spacing w:after="0" w:line="240" w:lineRule="auto"/>
    </w:pPr>
    <w:rPr>
      <w:rFonts w:ascii="Times New Roman" w:eastAsia="Times New Roman" w:hAnsi="Times New Roman" w:cs="Times New Roman"/>
      <w:sz w:val="24"/>
      <w:szCs w:val="24"/>
      <w:lang w:val="es-MX" w:eastAsia="es-MX"/>
    </w:rPr>
  </w:style>
  <w:style w:type="paragraph" w:styleId="Asuntodelcomentario">
    <w:name w:val="annotation subject"/>
    <w:basedOn w:val="Textocomentario"/>
    <w:next w:val="Textocomentario"/>
    <w:link w:val="AsuntodelcomentarioCar"/>
    <w:uiPriority w:val="99"/>
    <w:semiHidden/>
    <w:unhideWhenUsed/>
    <w:rsid w:val="00ED484D"/>
    <w:pPr>
      <w:spacing w:after="0"/>
    </w:pPr>
    <w:rPr>
      <w:rFonts w:ascii="Times New Roman" w:eastAsia="Times New Roman" w:hAnsi="Times New Roman" w:cs="Times New Roman"/>
      <w:b/>
      <w:bCs/>
      <w:lang w:val="es-MX" w:eastAsia="es-MX"/>
    </w:rPr>
  </w:style>
  <w:style w:type="character" w:customStyle="1" w:styleId="AsuntodelcomentarioCar">
    <w:name w:val="Asunto del comentario Car"/>
    <w:basedOn w:val="TextocomentarioCar"/>
    <w:link w:val="Asuntodelcomentario"/>
    <w:uiPriority w:val="99"/>
    <w:semiHidden/>
    <w:rsid w:val="00ED484D"/>
    <w:rPr>
      <w:rFonts w:ascii="Times New Roman" w:eastAsia="Times New Roman" w:hAnsi="Times New Roman" w:cs="Times New Roman"/>
      <w:b/>
      <w:bCs/>
      <w:sz w:val="20"/>
      <w:szCs w:val="20"/>
      <w:lang w:val="es-MX" w:eastAsia="es-MX"/>
    </w:rPr>
  </w:style>
  <w:style w:type="paragraph" w:styleId="NormalWeb">
    <w:name w:val="Normal (Web)"/>
    <w:basedOn w:val="Normal"/>
    <w:uiPriority w:val="99"/>
    <w:semiHidden/>
    <w:unhideWhenUsed/>
    <w:rsid w:val="005B3E80"/>
    <w:pPr>
      <w:spacing w:before="100" w:beforeAutospacing="1" w:after="100" w:afterAutospacing="1"/>
    </w:pPr>
    <w:rPr>
      <w:rFonts w:ascii="Times New Roman" w:eastAsia="Times New Roman" w:hAnsi="Times New Roman" w:cs="Times New Roman"/>
      <w:sz w:val="24"/>
      <w:szCs w:val="24"/>
      <w:lang w:eastAsia="es-SV"/>
    </w:rPr>
  </w:style>
  <w:style w:type="table" w:customStyle="1" w:styleId="Tablaconcuadrcula11">
    <w:name w:val="Tabla con cuadrícula11"/>
    <w:basedOn w:val="Tablanormal"/>
    <w:uiPriority w:val="59"/>
    <w:rsid w:val="008C1FED"/>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35510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5368">
      <w:bodyDiv w:val="1"/>
      <w:marLeft w:val="0"/>
      <w:marRight w:val="0"/>
      <w:marTop w:val="0"/>
      <w:marBottom w:val="0"/>
      <w:divBdr>
        <w:top w:val="none" w:sz="0" w:space="0" w:color="auto"/>
        <w:left w:val="none" w:sz="0" w:space="0" w:color="auto"/>
        <w:bottom w:val="none" w:sz="0" w:space="0" w:color="auto"/>
        <w:right w:val="none" w:sz="0" w:space="0" w:color="auto"/>
      </w:divBdr>
    </w:div>
    <w:div w:id="74281047">
      <w:bodyDiv w:val="1"/>
      <w:marLeft w:val="0"/>
      <w:marRight w:val="0"/>
      <w:marTop w:val="0"/>
      <w:marBottom w:val="0"/>
      <w:divBdr>
        <w:top w:val="none" w:sz="0" w:space="0" w:color="auto"/>
        <w:left w:val="none" w:sz="0" w:space="0" w:color="auto"/>
        <w:bottom w:val="none" w:sz="0" w:space="0" w:color="auto"/>
        <w:right w:val="none" w:sz="0" w:space="0" w:color="auto"/>
      </w:divBdr>
    </w:div>
    <w:div w:id="97793433">
      <w:bodyDiv w:val="1"/>
      <w:marLeft w:val="0"/>
      <w:marRight w:val="0"/>
      <w:marTop w:val="0"/>
      <w:marBottom w:val="0"/>
      <w:divBdr>
        <w:top w:val="none" w:sz="0" w:space="0" w:color="auto"/>
        <w:left w:val="none" w:sz="0" w:space="0" w:color="auto"/>
        <w:bottom w:val="none" w:sz="0" w:space="0" w:color="auto"/>
        <w:right w:val="none" w:sz="0" w:space="0" w:color="auto"/>
      </w:divBdr>
    </w:div>
    <w:div w:id="131874289">
      <w:bodyDiv w:val="1"/>
      <w:marLeft w:val="0"/>
      <w:marRight w:val="0"/>
      <w:marTop w:val="0"/>
      <w:marBottom w:val="0"/>
      <w:divBdr>
        <w:top w:val="none" w:sz="0" w:space="0" w:color="auto"/>
        <w:left w:val="none" w:sz="0" w:space="0" w:color="auto"/>
        <w:bottom w:val="none" w:sz="0" w:space="0" w:color="auto"/>
        <w:right w:val="none" w:sz="0" w:space="0" w:color="auto"/>
      </w:divBdr>
    </w:div>
    <w:div w:id="148718684">
      <w:bodyDiv w:val="1"/>
      <w:marLeft w:val="0"/>
      <w:marRight w:val="0"/>
      <w:marTop w:val="0"/>
      <w:marBottom w:val="0"/>
      <w:divBdr>
        <w:top w:val="none" w:sz="0" w:space="0" w:color="auto"/>
        <w:left w:val="none" w:sz="0" w:space="0" w:color="auto"/>
        <w:bottom w:val="none" w:sz="0" w:space="0" w:color="auto"/>
        <w:right w:val="none" w:sz="0" w:space="0" w:color="auto"/>
      </w:divBdr>
    </w:div>
    <w:div w:id="166866452">
      <w:bodyDiv w:val="1"/>
      <w:marLeft w:val="0"/>
      <w:marRight w:val="0"/>
      <w:marTop w:val="0"/>
      <w:marBottom w:val="0"/>
      <w:divBdr>
        <w:top w:val="none" w:sz="0" w:space="0" w:color="auto"/>
        <w:left w:val="none" w:sz="0" w:space="0" w:color="auto"/>
        <w:bottom w:val="none" w:sz="0" w:space="0" w:color="auto"/>
        <w:right w:val="none" w:sz="0" w:space="0" w:color="auto"/>
      </w:divBdr>
    </w:div>
    <w:div w:id="197551855">
      <w:bodyDiv w:val="1"/>
      <w:marLeft w:val="0"/>
      <w:marRight w:val="0"/>
      <w:marTop w:val="0"/>
      <w:marBottom w:val="0"/>
      <w:divBdr>
        <w:top w:val="none" w:sz="0" w:space="0" w:color="auto"/>
        <w:left w:val="none" w:sz="0" w:space="0" w:color="auto"/>
        <w:bottom w:val="none" w:sz="0" w:space="0" w:color="auto"/>
        <w:right w:val="none" w:sz="0" w:space="0" w:color="auto"/>
      </w:divBdr>
    </w:div>
    <w:div w:id="197552669">
      <w:bodyDiv w:val="1"/>
      <w:marLeft w:val="0"/>
      <w:marRight w:val="0"/>
      <w:marTop w:val="0"/>
      <w:marBottom w:val="0"/>
      <w:divBdr>
        <w:top w:val="none" w:sz="0" w:space="0" w:color="auto"/>
        <w:left w:val="none" w:sz="0" w:space="0" w:color="auto"/>
        <w:bottom w:val="none" w:sz="0" w:space="0" w:color="auto"/>
        <w:right w:val="none" w:sz="0" w:space="0" w:color="auto"/>
      </w:divBdr>
    </w:div>
    <w:div w:id="200825673">
      <w:bodyDiv w:val="1"/>
      <w:marLeft w:val="0"/>
      <w:marRight w:val="0"/>
      <w:marTop w:val="0"/>
      <w:marBottom w:val="0"/>
      <w:divBdr>
        <w:top w:val="none" w:sz="0" w:space="0" w:color="auto"/>
        <w:left w:val="none" w:sz="0" w:space="0" w:color="auto"/>
        <w:bottom w:val="none" w:sz="0" w:space="0" w:color="auto"/>
        <w:right w:val="none" w:sz="0" w:space="0" w:color="auto"/>
      </w:divBdr>
    </w:div>
    <w:div w:id="208736066">
      <w:bodyDiv w:val="1"/>
      <w:marLeft w:val="0"/>
      <w:marRight w:val="0"/>
      <w:marTop w:val="0"/>
      <w:marBottom w:val="0"/>
      <w:divBdr>
        <w:top w:val="none" w:sz="0" w:space="0" w:color="auto"/>
        <w:left w:val="none" w:sz="0" w:space="0" w:color="auto"/>
        <w:bottom w:val="none" w:sz="0" w:space="0" w:color="auto"/>
        <w:right w:val="none" w:sz="0" w:space="0" w:color="auto"/>
      </w:divBdr>
    </w:div>
    <w:div w:id="251016704">
      <w:bodyDiv w:val="1"/>
      <w:marLeft w:val="0"/>
      <w:marRight w:val="0"/>
      <w:marTop w:val="0"/>
      <w:marBottom w:val="0"/>
      <w:divBdr>
        <w:top w:val="none" w:sz="0" w:space="0" w:color="auto"/>
        <w:left w:val="none" w:sz="0" w:space="0" w:color="auto"/>
        <w:bottom w:val="none" w:sz="0" w:space="0" w:color="auto"/>
        <w:right w:val="none" w:sz="0" w:space="0" w:color="auto"/>
      </w:divBdr>
    </w:div>
    <w:div w:id="335232459">
      <w:bodyDiv w:val="1"/>
      <w:marLeft w:val="0"/>
      <w:marRight w:val="0"/>
      <w:marTop w:val="0"/>
      <w:marBottom w:val="0"/>
      <w:divBdr>
        <w:top w:val="none" w:sz="0" w:space="0" w:color="auto"/>
        <w:left w:val="none" w:sz="0" w:space="0" w:color="auto"/>
        <w:bottom w:val="none" w:sz="0" w:space="0" w:color="auto"/>
        <w:right w:val="none" w:sz="0" w:space="0" w:color="auto"/>
      </w:divBdr>
    </w:div>
    <w:div w:id="359664791">
      <w:bodyDiv w:val="1"/>
      <w:marLeft w:val="0"/>
      <w:marRight w:val="0"/>
      <w:marTop w:val="0"/>
      <w:marBottom w:val="0"/>
      <w:divBdr>
        <w:top w:val="none" w:sz="0" w:space="0" w:color="auto"/>
        <w:left w:val="none" w:sz="0" w:space="0" w:color="auto"/>
        <w:bottom w:val="none" w:sz="0" w:space="0" w:color="auto"/>
        <w:right w:val="none" w:sz="0" w:space="0" w:color="auto"/>
      </w:divBdr>
    </w:div>
    <w:div w:id="400640860">
      <w:bodyDiv w:val="1"/>
      <w:marLeft w:val="0"/>
      <w:marRight w:val="0"/>
      <w:marTop w:val="0"/>
      <w:marBottom w:val="0"/>
      <w:divBdr>
        <w:top w:val="none" w:sz="0" w:space="0" w:color="auto"/>
        <w:left w:val="none" w:sz="0" w:space="0" w:color="auto"/>
        <w:bottom w:val="none" w:sz="0" w:space="0" w:color="auto"/>
        <w:right w:val="none" w:sz="0" w:space="0" w:color="auto"/>
      </w:divBdr>
    </w:div>
    <w:div w:id="555316783">
      <w:bodyDiv w:val="1"/>
      <w:marLeft w:val="0"/>
      <w:marRight w:val="0"/>
      <w:marTop w:val="0"/>
      <w:marBottom w:val="0"/>
      <w:divBdr>
        <w:top w:val="none" w:sz="0" w:space="0" w:color="auto"/>
        <w:left w:val="none" w:sz="0" w:space="0" w:color="auto"/>
        <w:bottom w:val="none" w:sz="0" w:space="0" w:color="auto"/>
        <w:right w:val="none" w:sz="0" w:space="0" w:color="auto"/>
      </w:divBdr>
    </w:div>
    <w:div w:id="643200774">
      <w:bodyDiv w:val="1"/>
      <w:marLeft w:val="0"/>
      <w:marRight w:val="0"/>
      <w:marTop w:val="0"/>
      <w:marBottom w:val="0"/>
      <w:divBdr>
        <w:top w:val="none" w:sz="0" w:space="0" w:color="auto"/>
        <w:left w:val="none" w:sz="0" w:space="0" w:color="auto"/>
        <w:bottom w:val="none" w:sz="0" w:space="0" w:color="auto"/>
        <w:right w:val="none" w:sz="0" w:space="0" w:color="auto"/>
      </w:divBdr>
    </w:div>
    <w:div w:id="708191479">
      <w:bodyDiv w:val="1"/>
      <w:marLeft w:val="0"/>
      <w:marRight w:val="0"/>
      <w:marTop w:val="0"/>
      <w:marBottom w:val="0"/>
      <w:divBdr>
        <w:top w:val="none" w:sz="0" w:space="0" w:color="auto"/>
        <w:left w:val="none" w:sz="0" w:space="0" w:color="auto"/>
        <w:bottom w:val="none" w:sz="0" w:space="0" w:color="auto"/>
        <w:right w:val="none" w:sz="0" w:space="0" w:color="auto"/>
      </w:divBdr>
    </w:div>
    <w:div w:id="795416839">
      <w:bodyDiv w:val="1"/>
      <w:marLeft w:val="0"/>
      <w:marRight w:val="0"/>
      <w:marTop w:val="0"/>
      <w:marBottom w:val="0"/>
      <w:divBdr>
        <w:top w:val="none" w:sz="0" w:space="0" w:color="auto"/>
        <w:left w:val="none" w:sz="0" w:space="0" w:color="auto"/>
        <w:bottom w:val="none" w:sz="0" w:space="0" w:color="auto"/>
        <w:right w:val="none" w:sz="0" w:space="0" w:color="auto"/>
      </w:divBdr>
    </w:div>
    <w:div w:id="863861993">
      <w:bodyDiv w:val="1"/>
      <w:marLeft w:val="0"/>
      <w:marRight w:val="0"/>
      <w:marTop w:val="0"/>
      <w:marBottom w:val="0"/>
      <w:divBdr>
        <w:top w:val="none" w:sz="0" w:space="0" w:color="auto"/>
        <w:left w:val="none" w:sz="0" w:space="0" w:color="auto"/>
        <w:bottom w:val="none" w:sz="0" w:space="0" w:color="auto"/>
        <w:right w:val="none" w:sz="0" w:space="0" w:color="auto"/>
      </w:divBdr>
    </w:div>
    <w:div w:id="864908411">
      <w:bodyDiv w:val="1"/>
      <w:marLeft w:val="0"/>
      <w:marRight w:val="0"/>
      <w:marTop w:val="0"/>
      <w:marBottom w:val="0"/>
      <w:divBdr>
        <w:top w:val="none" w:sz="0" w:space="0" w:color="auto"/>
        <w:left w:val="none" w:sz="0" w:space="0" w:color="auto"/>
        <w:bottom w:val="none" w:sz="0" w:space="0" w:color="auto"/>
        <w:right w:val="none" w:sz="0" w:space="0" w:color="auto"/>
      </w:divBdr>
    </w:div>
    <w:div w:id="975188079">
      <w:bodyDiv w:val="1"/>
      <w:marLeft w:val="0"/>
      <w:marRight w:val="0"/>
      <w:marTop w:val="0"/>
      <w:marBottom w:val="0"/>
      <w:divBdr>
        <w:top w:val="none" w:sz="0" w:space="0" w:color="auto"/>
        <w:left w:val="none" w:sz="0" w:space="0" w:color="auto"/>
        <w:bottom w:val="none" w:sz="0" w:space="0" w:color="auto"/>
        <w:right w:val="none" w:sz="0" w:space="0" w:color="auto"/>
      </w:divBdr>
    </w:div>
    <w:div w:id="985012520">
      <w:bodyDiv w:val="1"/>
      <w:marLeft w:val="0"/>
      <w:marRight w:val="0"/>
      <w:marTop w:val="0"/>
      <w:marBottom w:val="0"/>
      <w:divBdr>
        <w:top w:val="none" w:sz="0" w:space="0" w:color="auto"/>
        <w:left w:val="none" w:sz="0" w:space="0" w:color="auto"/>
        <w:bottom w:val="none" w:sz="0" w:space="0" w:color="auto"/>
        <w:right w:val="none" w:sz="0" w:space="0" w:color="auto"/>
      </w:divBdr>
    </w:div>
    <w:div w:id="1148328880">
      <w:bodyDiv w:val="1"/>
      <w:marLeft w:val="0"/>
      <w:marRight w:val="0"/>
      <w:marTop w:val="0"/>
      <w:marBottom w:val="0"/>
      <w:divBdr>
        <w:top w:val="none" w:sz="0" w:space="0" w:color="auto"/>
        <w:left w:val="none" w:sz="0" w:space="0" w:color="auto"/>
        <w:bottom w:val="none" w:sz="0" w:space="0" w:color="auto"/>
        <w:right w:val="none" w:sz="0" w:space="0" w:color="auto"/>
      </w:divBdr>
    </w:div>
    <w:div w:id="1194155531">
      <w:bodyDiv w:val="1"/>
      <w:marLeft w:val="0"/>
      <w:marRight w:val="0"/>
      <w:marTop w:val="0"/>
      <w:marBottom w:val="0"/>
      <w:divBdr>
        <w:top w:val="none" w:sz="0" w:space="0" w:color="auto"/>
        <w:left w:val="none" w:sz="0" w:space="0" w:color="auto"/>
        <w:bottom w:val="none" w:sz="0" w:space="0" w:color="auto"/>
        <w:right w:val="none" w:sz="0" w:space="0" w:color="auto"/>
      </w:divBdr>
    </w:div>
    <w:div w:id="1258635973">
      <w:bodyDiv w:val="1"/>
      <w:marLeft w:val="0"/>
      <w:marRight w:val="0"/>
      <w:marTop w:val="0"/>
      <w:marBottom w:val="0"/>
      <w:divBdr>
        <w:top w:val="none" w:sz="0" w:space="0" w:color="auto"/>
        <w:left w:val="none" w:sz="0" w:space="0" w:color="auto"/>
        <w:bottom w:val="none" w:sz="0" w:space="0" w:color="auto"/>
        <w:right w:val="none" w:sz="0" w:space="0" w:color="auto"/>
      </w:divBdr>
    </w:div>
    <w:div w:id="1275527339">
      <w:bodyDiv w:val="1"/>
      <w:marLeft w:val="0"/>
      <w:marRight w:val="0"/>
      <w:marTop w:val="0"/>
      <w:marBottom w:val="0"/>
      <w:divBdr>
        <w:top w:val="none" w:sz="0" w:space="0" w:color="auto"/>
        <w:left w:val="none" w:sz="0" w:space="0" w:color="auto"/>
        <w:bottom w:val="none" w:sz="0" w:space="0" w:color="auto"/>
        <w:right w:val="none" w:sz="0" w:space="0" w:color="auto"/>
      </w:divBdr>
    </w:div>
    <w:div w:id="1384908716">
      <w:bodyDiv w:val="1"/>
      <w:marLeft w:val="0"/>
      <w:marRight w:val="0"/>
      <w:marTop w:val="0"/>
      <w:marBottom w:val="0"/>
      <w:divBdr>
        <w:top w:val="none" w:sz="0" w:space="0" w:color="auto"/>
        <w:left w:val="none" w:sz="0" w:space="0" w:color="auto"/>
        <w:bottom w:val="none" w:sz="0" w:space="0" w:color="auto"/>
        <w:right w:val="none" w:sz="0" w:space="0" w:color="auto"/>
      </w:divBdr>
    </w:div>
    <w:div w:id="1421440010">
      <w:bodyDiv w:val="1"/>
      <w:marLeft w:val="0"/>
      <w:marRight w:val="0"/>
      <w:marTop w:val="0"/>
      <w:marBottom w:val="0"/>
      <w:divBdr>
        <w:top w:val="none" w:sz="0" w:space="0" w:color="auto"/>
        <w:left w:val="none" w:sz="0" w:space="0" w:color="auto"/>
        <w:bottom w:val="none" w:sz="0" w:space="0" w:color="auto"/>
        <w:right w:val="none" w:sz="0" w:space="0" w:color="auto"/>
      </w:divBdr>
    </w:div>
    <w:div w:id="1439829922">
      <w:bodyDiv w:val="1"/>
      <w:marLeft w:val="0"/>
      <w:marRight w:val="0"/>
      <w:marTop w:val="0"/>
      <w:marBottom w:val="0"/>
      <w:divBdr>
        <w:top w:val="none" w:sz="0" w:space="0" w:color="auto"/>
        <w:left w:val="none" w:sz="0" w:space="0" w:color="auto"/>
        <w:bottom w:val="none" w:sz="0" w:space="0" w:color="auto"/>
        <w:right w:val="none" w:sz="0" w:space="0" w:color="auto"/>
      </w:divBdr>
    </w:div>
    <w:div w:id="1537542486">
      <w:bodyDiv w:val="1"/>
      <w:marLeft w:val="0"/>
      <w:marRight w:val="0"/>
      <w:marTop w:val="0"/>
      <w:marBottom w:val="0"/>
      <w:divBdr>
        <w:top w:val="none" w:sz="0" w:space="0" w:color="auto"/>
        <w:left w:val="none" w:sz="0" w:space="0" w:color="auto"/>
        <w:bottom w:val="none" w:sz="0" w:space="0" w:color="auto"/>
        <w:right w:val="none" w:sz="0" w:space="0" w:color="auto"/>
      </w:divBdr>
    </w:div>
    <w:div w:id="1539125041">
      <w:bodyDiv w:val="1"/>
      <w:marLeft w:val="0"/>
      <w:marRight w:val="0"/>
      <w:marTop w:val="0"/>
      <w:marBottom w:val="0"/>
      <w:divBdr>
        <w:top w:val="none" w:sz="0" w:space="0" w:color="auto"/>
        <w:left w:val="none" w:sz="0" w:space="0" w:color="auto"/>
        <w:bottom w:val="none" w:sz="0" w:space="0" w:color="auto"/>
        <w:right w:val="none" w:sz="0" w:space="0" w:color="auto"/>
      </w:divBdr>
    </w:div>
    <w:div w:id="1572735056">
      <w:bodyDiv w:val="1"/>
      <w:marLeft w:val="0"/>
      <w:marRight w:val="0"/>
      <w:marTop w:val="0"/>
      <w:marBottom w:val="0"/>
      <w:divBdr>
        <w:top w:val="none" w:sz="0" w:space="0" w:color="auto"/>
        <w:left w:val="none" w:sz="0" w:space="0" w:color="auto"/>
        <w:bottom w:val="none" w:sz="0" w:space="0" w:color="auto"/>
        <w:right w:val="none" w:sz="0" w:space="0" w:color="auto"/>
      </w:divBdr>
    </w:div>
    <w:div w:id="1584293851">
      <w:bodyDiv w:val="1"/>
      <w:marLeft w:val="0"/>
      <w:marRight w:val="0"/>
      <w:marTop w:val="0"/>
      <w:marBottom w:val="0"/>
      <w:divBdr>
        <w:top w:val="none" w:sz="0" w:space="0" w:color="auto"/>
        <w:left w:val="none" w:sz="0" w:space="0" w:color="auto"/>
        <w:bottom w:val="none" w:sz="0" w:space="0" w:color="auto"/>
        <w:right w:val="none" w:sz="0" w:space="0" w:color="auto"/>
      </w:divBdr>
    </w:div>
    <w:div w:id="1595506292">
      <w:bodyDiv w:val="1"/>
      <w:marLeft w:val="0"/>
      <w:marRight w:val="0"/>
      <w:marTop w:val="0"/>
      <w:marBottom w:val="0"/>
      <w:divBdr>
        <w:top w:val="none" w:sz="0" w:space="0" w:color="auto"/>
        <w:left w:val="none" w:sz="0" w:space="0" w:color="auto"/>
        <w:bottom w:val="none" w:sz="0" w:space="0" w:color="auto"/>
        <w:right w:val="none" w:sz="0" w:space="0" w:color="auto"/>
      </w:divBdr>
    </w:div>
    <w:div w:id="1664820262">
      <w:bodyDiv w:val="1"/>
      <w:marLeft w:val="0"/>
      <w:marRight w:val="0"/>
      <w:marTop w:val="0"/>
      <w:marBottom w:val="0"/>
      <w:divBdr>
        <w:top w:val="none" w:sz="0" w:space="0" w:color="auto"/>
        <w:left w:val="none" w:sz="0" w:space="0" w:color="auto"/>
        <w:bottom w:val="none" w:sz="0" w:space="0" w:color="auto"/>
        <w:right w:val="none" w:sz="0" w:space="0" w:color="auto"/>
      </w:divBdr>
    </w:div>
    <w:div w:id="1729067748">
      <w:bodyDiv w:val="1"/>
      <w:marLeft w:val="0"/>
      <w:marRight w:val="0"/>
      <w:marTop w:val="0"/>
      <w:marBottom w:val="0"/>
      <w:divBdr>
        <w:top w:val="none" w:sz="0" w:space="0" w:color="auto"/>
        <w:left w:val="none" w:sz="0" w:space="0" w:color="auto"/>
        <w:bottom w:val="none" w:sz="0" w:space="0" w:color="auto"/>
        <w:right w:val="none" w:sz="0" w:space="0" w:color="auto"/>
      </w:divBdr>
    </w:div>
    <w:div w:id="1763258692">
      <w:bodyDiv w:val="1"/>
      <w:marLeft w:val="0"/>
      <w:marRight w:val="0"/>
      <w:marTop w:val="0"/>
      <w:marBottom w:val="0"/>
      <w:divBdr>
        <w:top w:val="none" w:sz="0" w:space="0" w:color="auto"/>
        <w:left w:val="none" w:sz="0" w:space="0" w:color="auto"/>
        <w:bottom w:val="none" w:sz="0" w:space="0" w:color="auto"/>
        <w:right w:val="none" w:sz="0" w:space="0" w:color="auto"/>
      </w:divBdr>
    </w:div>
    <w:div w:id="1818108830">
      <w:bodyDiv w:val="1"/>
      <w:marLeft w:val="0"/>
      <w:marRight w:val="0"/>
      <w:marTop w:val="0"/>
      <w:marBottom w:val="0"/>
      <w:divBdr>
        <w:top w:val="none" w:sz="0" w:space="0" w:color="auto"/>
        <w:left w:val="none" w:sz="0" w:space="0" w:color="auto"/>
        <w:bottom w:val="none" w:sz="0" w:space="0" w:color="auto"/>
        <w:right w:val="none" w:sz="0" w:space="0" w:color="auto"/>
      </w:divBdr>
    </w:div>
    <w:div w:id="1820460476">
      <w:bodyDiv w:val="1"/>
      <w:marLeft w:val="0"/>
      <w:marRight w:val="0"/>
      <w:marTop w:val="0"/>
      <w:marBottom w:val="0"/>
      <w:divBdr>
        <w:top w:val="none" w:sz="0" w:space="0" w:color="auto"/>
        <w:left w:val="none" w:sz="0" w:space="0" w:color="auto"/>
        <w:bottom w:val="none" w:sz="0" w:space="0" w:color="auto"/>
        <w:right w:val="none" w:sz="0" w:space="0" w:color="auto"/>
      </w:divBdr>
    </w:div>
    <w:div w:id="1943151245">
      <w:bodyDiv w:val="1"/>
      <w:marLeft w:val="0"/>
      <w:marRight w:val="0"/>
      <w:marTop w:val="0"/>
      <w:marBottom w:val="0"/>
      <w:divBdr>
        <w:top w:val="none" w:sz="0" w:space="0" w:color="auto"/>
        <w:left w:val="none" w:sz="0" w:space="0" w:color="auto"/>
        <w:bottom w:val="none" w:sz="0" w:space="0" w:color="auto"/>
        <w:right w:val="none" w:sz="0" w:space="0" w:color="auto"/>
      </w:divBdr>
    </w:div>
    <w:div w:id="203831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stor.rodriguez@iica.int"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BB1BC-436F-4050-916A-EDB1D558A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3432</TotalTime>
  <Pages>35</Pages>
  <Words>14340</Words>
  <Characters>78873</Characters>
  <Application>Microsoft Office Word</Application>
  <DocSecurity>0</DocSecurity>
  <Lines>657</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Dinora Gomez Perez</cp:lastModifiedBy>
  <cp:revision>93</cp:revision>
  <cp:lastPrinted>2023-11-14T17:50:00Z</cp:lastPrinted>
  <dcterms:created xsi:type="dcterms:W3CDTF">2023-10-20T20:15:00Z</dcterms:created>
  <dcterms:modified xsi:type="dcterms:W3CDTF">2023-12-04T15:19:00Z</dcterms:modified>
</cp:coreProperties>
</file>