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245" w:rsidRPr="006F5245" w:rsidRDefault="006F5245" w:rsidP="006F5245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6F5245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148-2023</w:t>
      </w:r>
    </w:p>
    <w:p w:rsidR="006F5245" w:rsidRPr="006F5245" w:rsidRDefault="006F5245" w:rsidP="006F5245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6F5245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ISTA-2023-0120</w:t>
      </w:r>
    </w:p>
    <w:p w:rsidR="006F5245" w:rsidRPr="006F5245" w:rsidRDefault="006F5245" w:rsidP="006F5245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F524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6F5245" w:rsidRPr="006F5245" w:rsidRDefault="006F5245" w:rsidP="006F524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F524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ocho horas del día veintinueve de agosto de dos mil veintitrés. </w:t>
      </w:r>
    </w:p>
    <w:p w:rsidR="006F5245" w:rsidRPr="006F5245" w:rsidRDefault="006F5245" w:rsidP="006F524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6F5245" w:rsidRPr="006F5245" w:rsidRDefault="006F5245" w:rsidP="006F524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F524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once horas con ocho minutos del día dieciséis de agosto de dos mil veintitrés, por el señor </w:t>
      </w:r>
      <w:r w:rsidRPr="006F5245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---</w:t>
      </w:r>
      <w:r w:rsidRPr="006F5245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</w:t>
      </w:r>
      <w:r w:rsidRPr="006F524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 registrada por esta Unidad bajo el No ISTA-2023-0120, en la que requiere: “””</w:t>
      </w:r>
      <w:r w:rsidRPr="006F5245">
        <w:rPr>
          <w:rFonts w:ascii="Museo Sans 300" w:eastAsia="Times New Roman" w:hAnsi="Museo Sans 300" w:cs="Times New Roman"/>
          <w:sz w:val="20"/>
          <w:szCs w:val="20"/>
          <w:lang w:eastAsia="es-MX"/>
        </w:rPr>
        <w:t>...SOLICITO HISTORIAL LABORAL Y CERTIFICACION DE CESE DE FUNCIONES; LABORE EN ISTA COMO PROMOTOR SOCIAL HACIENDA TEPEAGUA NUEVA CONCEPCION CHALATENANGO MARZO A JUNIO 1982..</w:t>
      </w:r>
      <w:r w:rsidRPr="006F524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</w:t>
      </w:r>
      <w:r w:rsidRPr="006F5245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6F524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6F5245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6F524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6F5245" w:rsidRPr="006F5245" w:rsidRDefault="006F5245" w:rsidP="006F5245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eastAsia="es-MX"/>
        </w:rPr>
      </w:pPr>
    </w:p>
    <w:p w:rsidR="006F5245" w:rsidRPr="006F5245" w:rsidRDefault="006F5245" w:rsidP="006F5245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F524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6F5245" w:rsidRPr="006F5245" w:rsidRDefault="006F5245" w:rsidP="006F5245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6F5245" w:rsidRPr="006F5245" w:rsidRDefault="006F5245" w:rsidP="006F5245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F524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II) Por medio de la referencia GRH-00-0404-2023 La Gerencia de Recursos Humanos, informa: “Se solicitó el expediente de personal pasivo a la Unidad de Gestión Documental y Archivos (UGDA), el cual fue localizado con código 6-524-2151; en el cual se pudo constatar que no cuenta con la documentación e información necesaria para emitir historial laboral y acuerdo de cese de funciones.” Por lo tanto en base al Art. 64 Validez de la información y Art. 73. Información inexistente De la Ley de Acceso a la Información Pública, NO es posible emitir historial laboral, ni acuerdo de cese de labores ya que no se puede garantizar la autenticidad de la información solicitada</w:t>
      </w:r>
      <w:r w:rsidRPr="006F5245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>.</w:t>
      </w:r>
    </w:p>
    <w:p w:rsidR="006F5245" w:rsidRPr="006F5245" w:rsidRDefault="006F5245" w:rsidP="006F5245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6F5245" w:rsidRPr="006F5245" w:rsidRDefault="006F5245" w:rsidP="006F5245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F524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6F5245" w:rsidRPr="006F5245" w:rsidRDefault="006F5245" w:rsidP="006F524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6F5245" w:rsidRPr="006F5245" w:rsidRDefault="006F5245" w:rsidP="006F524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F524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6F524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6F524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6F524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6F524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6F524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CONFIRMAR LA INEXISTENCIA de la información solicitada por el señor </w:t>
      </w:r>
      <w:r w:rsidRPr="006F5245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---</w:t>
      </w:r>
      <w:r w:rsidRPr="006F5245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, </w:t>
      </w:r>
      <w:r w:rsidRPr="006F524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según lo expuesto en el romano II.</w:t>
      </w:r>
      <w:r w:rsidRPr="006F524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6F524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Notificar lo resuelto al señor </w:t>
      </w:r>
      <w:r w:rsidRPr="006F5245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---</w:t>
      </w:r>
      <w:r w:rsidRPr="006F524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; haciéndole saber que le queda expedito el Recurso de Apelación en la forma y plazo que establece la Ley de Acceso a la Información Pública. </w:t>
      </w:r>
    </w:p>
    <w:p w:rsidR="006F5245" w:rsidRPr="006F5245" w:rsidRDefault="006F5245" w:rsidP="006F5245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6F5245" w:rsidRPr="006F5245" w:rsidRDefault="006F5245" w:rsidP="006F5245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6F524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Notifíquese</w:t>
      </w:r>
    </w:p>
    <w:p w:rsidR="006F5245" w:rsidRPr="006F5245" w:rsidRDefault="006F5245" w:rsidP="006F5245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6F5245" w:rsidRPr="006F5245" w:rsidRDefault="006F5245" w:rsidP="006F524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6F5245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8E4471" w:rsidRDefault="006F5245" w:rsidP="00153AEB">
      <w:pPr>
        <w:spacing w:after="0" w:line="276" w:lineRule="auto"/>
        <w:jc w:val="center"/>
      </w:pPr>
      <w:r w:rsidRPr="006F5245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OFICIAL DE INFORMACIÓN </w:t>
      </w:r>
      <w:bookmarkStart w:id="0" w:name="_GoBack"/>
      <w:bookmarkEnd w:id="0"/>
    </w:p>
    <w:sectPr w:rsidR="008E4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153AE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3F9E9DB" wp14:editId="158D3BF2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53AE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6416E08" wp14:editId="77270ECE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53AE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FA7FC45" wp14:editId="1A85CEE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A5EC2FE" wp14:editId="406B4CA9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153AEB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5EC2F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153AEB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53AEB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F68C6AF" wp14:editId="219B18DE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153AEB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68C6A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153AEB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615C8B3" wp14:editId="1CC162E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1FB2223" wp14:editId="5A596EBB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53AE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245"/>
    <w:rsid w:val="00153AEB"/>
    <w:rsid w:val="0036685C"/>
    <w:rsid w:val="006F5245"/>
    <w:rsid w:val="0095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3A4966CA-3A79-4FCB-847E-8A9DF1A14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F52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F5245"/>
  </w:style>
  <w:style w:type="paragraph" w:styleId="Piedepgina">
    <w:name w:val="footer"/>
    <w:basedOn w:val="Normal"/>
    <w:link w:val="PiedepginaCar"/>
    <w:uiPriority w:val="99"/>
    <w:semiHidden/>
    <w:unhideWhenUsed/>
    <w:rsid w:val="006F52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F52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397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2</cp:revision>
  <dcterms:created xsi:type="dcterms:W3CDTF">2023-08-29T14:20:00Z</dcterms:created>
  <dcterms:modified xsi:type="dcterms:W3CDTF">2023-08-29T14:20:00Z</dcterms:modified>
</cp:coreProperties>
</file>