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C4C" w:rsidRPr="00D20734" w:rsidRDefault="00CC6C4C" w:rsidP="00CC6C4C">
      <w:pPr>
        <w:jc w:val="right"/>
        <w:rPr>
          <w:rFonts w:ascii="Museo Sans 300" w:hAnsi="Museo Sans 300"/>
          <w:b/>
          <w:sz w:val="20"/>
          <w:szCs w:val="20"/>
        </w:rPr>
      </w:pPr>
      <w:r w:rsidRPr="004D6A31">
        <w:rPr>
          <w:sz w:val="20"/>
          <w:szCs w:val="20"/>
        </w:rPr>
        <w:t xml:space="preserve">  </w:t>
      </w:r>
      <w:r w:rsidRPr="00D20734">
        <w:rPr>
          <w:rFonts w:ascii="Museo Sans 300" w:hAnsi="Museo Sans 300"/>
          <w:b/>
          <w:sz w:val="20"/>
          <w:szCs w:val="20"/>
        </w:rPr>
        <w:t xml:space="preserve">Resolución </w:t>
      </w:r>
      <w:r>
        <w:rPr>
          <w:rFonts w:ascii="Museo Sans 300" w:hAnsi="Museo Sans 300"/>
          <w:b/>
          <w:sz w:val="20"/>
          <w:szCs w:val="20"/>
        </w:rPr>
        <w:t>1-2023</w:t>
      </w:r>
    </w:p>
    <w:p w:rsidR="00CC6C4C" w:rsidRPr="00D20734" w:rsidRDefault="00CC6C4C" w:rsidP="00CC6C4C">
      <w:pPr>
        <w:contextualSpacing/>
        <w:jc w:val="right"/>
        <w:rPr>
          <w:rFonts w:ascii="Museo Sans 300" w:hAnsi="Museo Sans 300"/>
          <w:sz w:val="20"/>
          <w:szCs w:val="20"/>
        </w:rPr>
      </w:pPr>
      <w:r w:rsidRPr="00D20734">
        <w:rPr>
          <w:rFonts w:ascii="Museo Sans 300" w:hAnsi="Museo Sans 300"/>
          <w:sz w:val="20"/>
          <w:szCs w:val="20"/>
        </w:rPr>
        <w:t xml:space="preserve">                                                                 SOLICITUD </w:t>
      </w:r>
      <w:r>
        <w:rPr>
          <w:rFonts w:ascii="Museo Sans 300" w:hAnsi="Museo Sans 300"/>
          <w:sz w:val="20"/>
          <w:szCs w:val="20"/>
        </w:rPr>
        <w:t>ISTA-2022-0175</w:t>
      </w:r>
    </w:p>
    <w:p w:rsidR="00CC6C4C" w:rsidRPr="00D20734" w:rsidRDefault="00CC6C4C" w:rsidP="00CC6C4C">
      <w:pPr>
        <w:tabs>
          <w:tab w:val="left" w:pos="3060"/>
        </w:tabs>
        <w:spacing w:line="276" w:lineRule="auto"/>
        <w:contextualSpacing/>
        <w:jc w:val="both"/>
        <w:rPr>
          <w:rFonts w:ascii="Museo Sans 300" w:hAnsi="Museo Sans 300"/>
          <w:sz w:val="20"/>
          <w:szCs w:val="20"/>
        </w:rPr>
      </w:pPr>
      <w:r w:rsidRPr="00D20734">
        <w:rPr>
          <w:rFonts w:ascii="Museo Sans 300" w:hAnsi="Museo Sans 300"/>
          <w:sz w:val="20"/>
          <w:szCs w:val="20"/>
        </w:rPr>
        <w:tab/>
      </w:r>
    </w:p>
    <w:p w:rsidR="00CC6C4C" w:rsidRPr="00D20734" w:rsidRDefault="00CC6C4C" w:rsidP="00CC6C4C">
      <w:pPr>
        <w:spacing w:line="276" w:lineRule="auto"/>
        <w:contextualSpacing/>
        <w:jc w:val="both"/>
        <w:rPr>
          <w:rFonts w:ascii="Museo Sans 300" w:hAnsi="Museo Sans 300"/>
          <w:sz w:val="20"/>
          <w:szCs w:val="20"/>
        </w:rPr>
      </w:pPr>
      <w:r w:rsidRPr="00D20734">
        <w:rPr>
          <w:rFonts w:ascii="Museo Sans 300" w:hAnsi="Museo Sans 300"/>
          <w:sz w:val="20"/>
          <w:szCs w:val="20"/>
        </w:rPr>
        <w:t xml:space="preserve">En la ciudad y departamento de San Salvador, a las </w:t>
      </w:r>
      <w:r>
        <w:rPr>
          <w:rFonts w:ascii="Museo Sans 300" w:hAnsi="Museo Sans 300"/>
          <w:sz w:val="20"/>
          <w:szCs w:val="20"/>
        </w:rPr>
        <w:t>ocho</w:t>
      </w:r>
      <w:r w:rsidRPr="00D20734">
        <w:rPr>
          <w:rFonts w:ascii="Museo Sans 300" w:hAnsi="Museo Sans 300"/>
          <w:sz w:val="20"/>
          <w:szCs w:val="20"/>
        </w:rPr>
        <w:t xml:space="preserve"> horas con veinticinco minutos del día </w:t>
      </w:r>
      <w:r>
        <w:rPr>
          <w:rFonts w:ascii="Museo Sans 300" w:hAnsi="Museo Sans 300"/>
          <w:sz w:val="20"/>
          <w:szCs w:val="20"/>
        </w:rPr>
        <w:t>cinco de enero de dos mil veintitrés</w:t>
      </w:r>
      <w:r w:rsidRPr="00D20734">
        <w:rPr>
          <w:rFonts w:ascii="Museo Sans 300" w:hAnsi="Museo Sans 300"/>
          <w:sz w:val="20"/>
          <w:szCs w:val="20"/>
        </w:rPr>
        <w:t xml:space="preserve">. </w:t>
      </w:r>
    </w:p>
    <w:p w:rsidR="00CC6C4C" w:rsidRPr="00D20734" w:rsidRDefault="00CC6C4C" w:rsidP="00CC6C4C">
      <w:pPr>
        <w:spacing w:line="276" w:lineRule="auto"/>
        <w:contextualSpacing/>
        <w:jc w:val="both"/>
        <w:rPr>
          <w:rFonts w:ascii="Museo Sans 300" w:hAnsi="Museo Sans 300"/>
          <w:sz w:val="20"/>
          <w:szCs w:val="20"/>
        </w:rPr>
      </w:pPr>
    </w:p>
    <w:p w:rsidR="00CC6C4C" w:rsidRDefault="00CC6C4C" w:rsidP="00CC6C4C">
      <w:pPr>
        <w:spacing w:line="276" w:lineRule="auto"/>
        <w:contextualSpacing/>
        <w:jc w:val="both"/>
        <w:rPr>
          <w:rFonts w:ascii="Museo Sans 300" w:hAnsi="Museo Sans 300"/>
          <w:b/>
          <w:sz w:val="20"/>
          <w:szCs w:val="20"/>
        </w:rPr>
      </w:pPr>
      <w:r w:rsidRPr="00D20734">
        <w:rPr>
          <w:rFonts w:ascii="Museo Sans 300" w:hAnsi="Museo Sans 300"/>
          <w:sz w:val="20"/>
          <w:szCs w:val="20"/>
        </w:rPr>
        <w:t xml:space="preserve">Vista la solicitud de información presentada a las </w:t>
      </w:r>
      <w:r>
        <w:rPr>
          <w:rFonts w:ascii="Museo Sans 300" w:hAnsi="Museo Sans 300"/>
          <w:sz w:val="20"/>
          <w:szCs w:val="20"/>
        </w:rPr>
        <w:t>tre</w:t>
      </w:r>
      <w:r w:rsidRPr="00D20734">
        <w:rPr>
          <w:rFonts w:ascii="Museo Sans 300" w:hAnsi="Museo Sans 300"/>
          <w:sz w:val="20"/>
          <w:szCs w:val="20"/>
        </w:rPr>
        <w:t xml:space="preserve">ce horas con </w:t>
      </w:r>
      <w:r>
        <w:rPr>
          <w:rFonts w:ascii="Museo Sans 300" w:hAnsi="Museo Sans 300"/>
          <w:sz w:val="20"/>
          <w:szCs w:val="20"/>
        </w:rPr>
        <w:t>veinticuatro</w:t>
      </w:r>
      <w:r w:rsidRPr="00D20734">
        <w:rPr>
          <w:rFonts w:ascii="Museo Sans 300" w:hAnsi="Museo Sans 300"/>
          <w:sz w:val="20"/>
          <w:szCs w:val="20"/>
        </w:rPr>
        <w:t xml:space="preserve"> minutos del día </w:t>
      </w:r>
      <w:r>
        <w:rPr>
          <w:rFonts w:ascii="Museo Sans 300" w:hAnsi="Museo Sans 300"/>
          <w:sz w:val="20"/>
          <w:szCs w:val="20"/>
        </w:rPr>
        <w:t>quince de diciembre de dos mil veintidós</w:t>
      </w:r>
      <w:r w:rsidRPr="00D20734">
        <w:rPr>
          <w:rFonts w:ascii="Museo Sans 300" w:hAnsi="Museo Sans 300"/>
          <w:sz w:val="20"/>
          <w:szCs w:val="20"/>
        </w:rPr>
        <w:t xml:space="preserve">, por el señor </w:t>
      </w:r>
      <w:r>
        <w:rPr>
          <w:rFonts w:ascii="Museo Sans 300" w:hAnsi="Museo Sans 300"/>
          <w:b/>
          <w:sz w:val="20"/>
          <w:szCs w:val="20"/>
        </w:rPr>
        <w:t>------</w:t>
      </w:r>
      <w:r w:rsidRPr="00D20734">
        <w:rPr>
          <w:rFonts w:ascii="Museo Sans 300" w:hAnsi="Museo Sans 300"/>
          <w:sz w:val="20"/>
          <w:szCs w:val="20"/>
        </w:rPr>
        <w:t>, y registrada por esta Unidad bajo el No ISTA-2022-01</w:t>
      </w:r>
      <w:r>
        <w:rPr>
          <w:rFonts w:ascii="Museo Sans 300" w:hAnsi="Museo Sans 300"/>
          <w:sz w:val="20"/>
          <w:szCs w:val="20"/>
        </w:rPr>
        <w:t>75</w:t>
      </w:r>
      <w:r w:rsidRPr="00D20734">
        <w:rPr>
          <w:rFonts w:ascii="Museo Sans 300" w:hAnsi="Museo Sans 300"/>
          <w:sz w:val="20"/>
          <w:szCs w:val="20"/>
        </w:rPr>
        <w:t>, en la que requiere: “””</w:t>
      </w:r>
      <w:r w:rsidR="000E7249" w:rsidRPr="002D6400">
        <w:rPr>
          <w:rFonts w:ascii="Museo Sans 300" w:hAnsi="Museo Sans 300"/>
          <w:sz w:val="21"/>
          <w:szCs w:val="21"/>
        </w:rPr>
        <w:t>INFORMACIÓN</w:t>
      </w:r>
      <w:r w:rsidRPr="002D6400">
        <w:rPr>
          <w:rFonts w:ascii="Museo Sans 300" w:hAnsi="Museo Sans 300"/>
          <w:sz w:val="21"/>
          <w:szCs w:val="21"/>
        </w:rPr>
        <w:t xml:space="preserve"> PROYECTO DENOMINADO HACIENDA HOJA DE SAL, </w:t>
      </w:r>
      <w:proofErr w:type="spellStart"/>
      <w:r w:rsidRPr="002D6400">
        <w:rPr>
          <w:rFonts w:ascii="Museo Sans 300" w:hAnsi="Museo Sans 300"/>
          <w:sz w:val="21"/>
          <w:szCs w:val="21"/>
        </w:rPr>
        <w:t>EXP</w:t>
      </w:r>
      <w:proofErr w:type="spellEnd"/>
      <w:r w:rsidRPr="002D6400">
        <w:rPr>
          <w:rFonts w:ascii="Museo Sans 300" w:hAnsi="Museo Sans 300"/>
          <w:sz w:val="21"/>
          <w:szCs w:val="21"/>
        </w:rPr>
        <w:t xml:space="preserve">. 4071 A) ACUERDO DE JUNTA DIRECTIVA DE </w:t>
      </w:r>
      <w:r w:rsidR="000E7249" w:rsidRPr="002D6400">
        <w:rPr>
          <w:rFonts w:ascii="Museo Sans 300" w:hAnsi="Museo Sans 300"/>
          <w:sz w:val="21"/>
          <w:szCs w:val="21"/>
        </w:rPr>
        <w:t>APROBACIÓN</w:t>
      </w:r>
      <w:r w:rsidRPr="002D6400">
        <w:rPr>
          <w:rFonts w:ascii="Museo Sans 300" w:hAnsi="Museo Sans 300"/>
          <w:sz w:val="21"/>
          <w:szCs w:val="21"/>
        </w:rPr>
        <w:t xml:space="preserve"> DE </w:t>
      </w:r>
      <w:r w:rsidR="000E7249" w:rsidRPr="002D6400">
        <w:rPr>
          <w:rFonts w:ascii="Museo Sans 300" w:hAnsi="Museo Sans 300"/>
          <w:sz w:val="21"/>
          <w:szCs w:val="21"/>
        </w:rPr>
        <w:t>CRÉDITO</w:t>
      </w:r>
      <w:r w:rsidRPr="002D6400">
        <w:rPr>
          <w:rFonts w:ascii="Museo Sans 300" w:hAnsi="Museo Sans 300"/>
          <w:sz w:val="21"/>
          <w:szCs w:val="21"/>
        </w:rPr>
        <w:t xml:space="preserve"> DE </w:t>
      </w:r>
      <w:r w:rsidR="000E7249" w:rsidRPr="002D6400">
        <w:rPr>
          <w:rFonts w:ascii="Museo Sans 300" w:hAnsi="Museo Sans 300"/>
          <w:sz w:val="21"/>
          <w:szCs w:val="21"/>
        </w:rPr>
        <w:t>FINANCIACIÓN</w:t>
      </w:r>
      <w:r w:rsidRPr="002D6400">
        <w:rPr>
          <w:rFonts w:ascii="Museo Sans 300" w:hAnsi="Museo Sans 300"/>
          <w:sz w:val="21"/>
          <w:szCs w:val="21"/>
        </w:rPr>
        <w:t xml:space="preserve"> PARA ADQUIRIR EL INMUEBLE DENOMINADO HACIENDA HOJA DE SAL EN FORMA PROINDIVISO; B) ESTUDIO </w:t>
      </w:r>
      <w:r w:rsidR="000E7249" w:rsidRPr="002D6400">
        <w:rPr>
          <w:rFonts w:ascii="Museo Sans 300" w:hAnsi="Museo Sans 300"/>
          <w:sz w:val="21"/>
          <w:szCs w:val="21"/>
        </w:rPr>
        <w:t>JURÍDICO</w:t>
      </w:r>
      <w:r w:rsidRPr="002D6400">
        <w:rPr>
          <w:rFonts w:ascii="Museo Sans 300" w:hAnsi="Museo Sans 300"/>
          <w:sz w:val="21"/>
          <w:szCs w:val="21"/>
        </w:rPr>
        <w:t xml:space="preserve"> REGISTRAL REALIZADO PARA EL OTORGAMIENTO DE </w:t>
      </w:r>
      <w:r w:rsidR="000E7249" w:rsidRPr="002D6400">
        <w:rPr>
          <w:rFonts w:ascii="Museo Sans 300" w:hAnsi="Museo Sans 300"/>
          <w:sz w:val="21"/>
          <w:szCs w:val="21"/>
        </w:rPr>
        <w:t>CRÉDITO</w:t>
      </w:r>
      <w:r w:rsidRPr="002D6400">
        <w:rPr>
          <w:rFonts w:ascii="Museo Sans 300" w:hAnsi="Museo Sans 300"/>
          <w:sz w:val="21"/>
          <w:szCs w:val="21"/>
        </w:rPr>
        <w:t xml:space="preserve"> DE </w:t>
      </w:r>
      <w:r w:rsidR="000E7249" w:rsidRPr="002D6400">
        <w:rPr>
          <w:rFonts w:ascii="Museo Sans 300" w:hAnsi="Museo Sans 300"/>
          <w:sz w:val="21"/>
          <w:szCs w:val="21"/>
        </w:rPr>
        <w:t>FINANCIACIÓN</w:t>
      </w:r>
      <w:r w:rsidRPr="002D6400">
        <w:rPr>
          <w:rFonts w:ascii="Museo Sans 300" w:hAnsi="Museo Sans 300"/>
          <w:sz w:val="21"/>
          <w:szCs w:val="21"/>
        </w:rPr>
        <w:t xml:space="preserve"> PARA ADQUIRIR EL INMUEBLE DENOMINADO HACIENDA HOJA DE SAL; C) ESCRITURA PUBLICA DE COMPRAVENTA</w:t>
      </w:r>
      <w:r>
        <w:rPr>
          <w:rFonts w:ascii="Museo Sans 300" w:hAnsi="Museo Sans 300"/>
          <w:sz w:val="21"/>
          <w:szCs w:val="21"/>
        </w:rPr>
        <w:t xml:space="preserve"> </w:t>
      </w:r>
      <w:r w:rsidRPr="002D6400">
        <w:rPr>
          <w:rFonts w:ascii="Museo Sans 300" w:hAnsi="Museo Sans 300"/>
          <w:sz w:val="21"/>
          <w:szCs w:val="21"/>
        </w:rPr>
        <w:t xml:space="preserve">DENOMINADO HOJA DE SAL, ADQUIRIDO DE MANERA PROINDIVISO (SIN </w:t>
      </w:r>
      <w:r w:rsidR="000E7249" w:rsidRPr="002D6400">
        <w:rPr>
          <w:rFonts w:ascii="Museo Sans 300" w:hAnsi="Museo Sans 300"/>
          <w:sz w:val="21"/>
          <w:szCs w:val="21"/>
        </w:rPr>
        <w:t>IDENTIFICACIÓN</w:t>
      </w:r>
      <w:r w:rsidRPr="002D6400">
        <w:rPr>
          <w:rFonts w:ascii="Museo Sans 300" w:hAnsi="Museo Sans 300"/>
          <w:sz w:val="21"/>
          <w:szCs w:val="21"/>
        </w:rPr>
        <w:t xml:space="preserve"> DE DATOS PERSONALES DE LOS OTORGANTES) Y D) PLANO </w:t>
      </w:r>
      <w:r w:rsidR="000E7249" w:rsidRPr="002D6400">
        <w:rPr>
          <w:rFonts w:ascii="Museo Sans 300" w:hAnsi="Museo Sans 300"/>
          <w:sz w:val="21"/>
          <w:szCs w:val="21"/>
        </w:rPr>
        <w:t>TOPOGRÁFICO</w:t>
      </w:r>
      <w:r w:rsidRPr="002D6400">
        <w:rPr>
          <w:rFonts w:ascii="Museo Sans 300" w:hAnsi="Museo Sans 300"/>
          <w:sz w:val="21"/>
          <w:szCs w:val="21"/>
        </w:rPr>
        <w:t xml:space="preserve"> DEL PROYECTO DENOMINADO HACIENDA HOJA DE SAL, </w:t>
      </w:r>
      <w:proofErr w:type="spellStart"/>
      <w:r w:rsidRPr="002D6400">
        <w:rPr>
          <w:rFonts w:ascii="Museo Sans 300" w:hAnsi="Museo Sans 300"/>
          <w:sz w:val="21"/>
          <w:szCs w:val="21"/>
        </w:rPr>
        <w:t>EXP</w:t>
      </w:r>
      <w:proofErr w:type="spellEnd"/>
      <w:r w:rsidRPr="002D6400">
        <w:rPr>
          <w:rFonts w:ascii="Museo Sans 300" w:hAnsi="Museo Sans 300"/>
          <w:sz w:val="21"/>
          <w:szCs w:val="21"/>
        </w:rPr>
        <w:t>. 4071</w:t>
      </w:r>
      <w:r w:rsidRPr="00D20734">
        <w:rPr>
          <w:rFonts w:ascii="Museo Sans 300" w:hAnsi="Museo Sans 300"/>
          <w:sz w:val="20"/>
          <w:szCs w:val="20"/>
        </w:rPr>
        <w:t>.”””;</w:t>
      </w:r>
      <w:r w:rsidRPr="00D20734">
        <w:rPr>
          <w:rFonts w:ascii="Museo Sans 300" w:hAnsi="Museo Sans 300"/>
          <w:i/>
          <w:sz w:val="20"/>
          <w:szCs w:val="20"/>
        </w:rPr>
        <w:t xml:space="preserve"> </w:t>
      </w:r>
      <w:r w:rsidRPr="00D20734">
        <w:rPr>
          <w:rFonts w:ascii="Museo Sans 300" w:hAnsi="Museo Sans 300"/>
          <w:b/>
          <w:sz w:val="20"/>
          <w:szCs w:val="20"/>
        </w:rPr>
        <w:t>y CONSIDERANDO:</w:t>
      </w:r>
    </w:p>
    <w:p w:rsidR="00CC6C4C" w:rsidRDefault="00CC6C4C" w:rsidP="00CC6C4C">
      <w:pPr>
        <w:spacing w:line="276" w:lineRule="auto"/>
        <w:contextualSpacing/>
        <w:jc w:val="both"/>
        <w:rPr>
          <w:rFonts w:ascii="Museo Sans 300" w:hAnsi="Museo Sans 300"/>
          <w:b/>
          <w:sz w:val="20"/>
          <w:szCs w:val="20"/>
        </w:rPr>
      </w:pPr>
    </w:p>
    <w:p w:rsidR="00CC6C4C" w:rsidRPr="00CC6C4C" w:rsidRDefault="00CC6C4C" w:rsidP="00CC6C4C">
      <w:pPr>
        <w:spacing w:line="276" w:lineRule="auto"/>
        <w:contextualSpacing/>
        <w:jc w:val="both"/>
        <w:rPr>
          <w:rFonts w:ascii="Museo Sans 300" w:hAnsi="Museo Sans 300"/>
          <w:b/>
          <w:sz w:val="20"/>
          <w:szCs w:val="20"/>
        </w:rPr>
      </w:pPr>
    </w:p>
    <w:p w:rsidR="00CC6C4C" w:rsidRPr="0039158B" w:rsidRDefault="00CC6C4C" w:rsidP="00CC6C4C">
      <w:pPr>
        <w:spacing w:line="276" w:lineRule="auto"/>
        <w:jc w:val="both"/>
        <w:rPr>
          <w:rFonts w:ascii="Museo Sans 300" w:hAnsi="Museo Sans 300"/>
          <w:sz w:val="21"/>
          <w:szCs w:val="21"/>
        </w:rPr>
      </w:pPr>
    </w:p>
    <w:p w:rsidR="00CC6C4C" w:rsidRPr="0039158B" w:rsidRDefault="00CC6C4C" w:rsidP="00CC6C4C">
      <w:pPr>
        <w:pStyle w:val="Prrafodelista"/>
        <w:numPr>
          <w:ilvl w:val="0"/>
          <w:numId w:val="21"/>
        </w:numPr>
        <w:spacing w:line="276" w:lineRule="auto"/>
        <w:jc w:val="both"/>
        <w:rPr>
          <w:rFonts w:ascii="Museo Sans 300" w:hAnsi="Museo Sans 300"/>
          <w:sz w:val="21"/>
          <w:szCs w:val="21"/>
        </w:rPr>
      </w:pPr>
      <w:r w:rsidRPr="0039158B">
        <w:rPr>
          <w:rFonts w:ascii="Museo Sans 300" w:hAnsi="Museo Sans 300"/>
          <w:sz w:val="21"/>
          <w:szCs w:val="21"/>
        </w:rPr>
        <w:t>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CC6C4C" w:rsidRPr="0039158B" w:rsidRDefault="00CC6C4C" w:rsidP="00CC6C4C">
      <w:pPr>
        <w:pStyle w:val="Prrafodelista"/>
        <w:spacing w:line="276" w:lineRule="auto"/>
        <w:ind w:left="1080"/>
        <w:jc w:val="both"/>
        <w:rPr>
          <w:rFonts w:ascii="Museo Sans 300" w:hAnsi="Museo Sans 300"/>
          <w:sz w:val="21"/>
          <w:szCs w:val="21"/>
        </w:rPr>
      </w:pPr>
    </w:p>
    <w:p w:rsidR="00CC6C4C" w:rsidRPr="009F4ECC" w:rsidRDefault="00CC6C4C" w:rsidP="009F4ECC">
      <w:pPr>
        <w:pStyle w:val="Prrafodelista"/>
        <w:numPr>
          <w:ilvl w:val="0"/>
          <w:numId w:val="21"/>
        </w:numPr>
        <w:spacing w:line="276" w:lineRule="auto"/>
        <w:jc w:val="both"/>
        <w:rPr>
          <w:rFonts w:ascii="Museo Sans 300" w:hAnsi="Museo Sans 300"/>
          <w:sz w:val="21"/>
          <w:szCs w:val="21"/>
        </w:rPr>
      </w:pPr>
      <w:r w:rsidRPr="0039158B">
        <w:rPr>
          <w:rFonts w:ascii="Museo Sans 300" w:hAnsi="Museo Sans 300"/>
          <w:sz w:val="21"/>
          <w:szCs w:val="21"/>
        </w:rPr>
        <w:t>Por medio de la referencia GDR-03-0</w:t>
      </w:r>
      <w:r>
        <w:rPr>
          <w:rFonts w:ascii="Museo Sans 300" w:hAnsi="Museo Sans 300"/>
          <w:sz w:val="21"/>
          <w:szCs w:val="21"/>
        </w:rPr>
        <w:t>003-2023 La</w:t>
      </w:r>
      <w:r w:rsidRPr="0039158B">
        <w:rPr>
          <w:rFonts w:ascii="Museo Sans 300" w:hAnsi="Museo Sans 300"/>
          <w:sz w:val="21"/>
          <w:szCs w:val="21"/>
        </w:rPr>
        <w:t xml:space="preserve"> Gerencia de Desarrollo Rural, informa: “1. Con relación a lo solicitado en los literales A), B), y C) no es competencia de</w:t>
      </w:r>
      <w:r>
        <w:rPr>
          <w:rFonts w:ascii="Museo Sans 300" w:hAnsi="Museo Sans 300"/>
          <w:sz w:val="21"/>
          <w:szCs w:val="21"/>
        </w:rPr>
        <w:t xml:space="preserve"> este departamento</w:t>
      </w:r>
      <w:r w:rsidRPr="0039158B">
        <w:rPr>
          <w:rFonts w:ascii="Museo Sans 300" w:hAnsi="Museo Sans 300"/>
          <w:sz w:val="21"/>
          <w:szCs w:val="21"/>
        </w:rPr>
        <w:t xml:space="preserve"> extender dicha documentación. 2. En cuanto al literal D), en el que se </w:t>
      </w:r>
      <w:r>
        <w:rPr>
          <w:rFonts w:ascii="Museo Sans 300" w:hAnsi="Museo Sans 300"/>
          <w:sz w:val="21"/>
          <w:szCs w:val="21"/>
        </w:rPr>
        <w:t>solicita</w:t>
      </w:r>
      <w:r w:rsidRPr="0039158B">
        <w:rPr>
          <w:rFonts w:ascii="Museo Sans 300" w:hAnsi="Museo Sans 300"/>
          <w:sz w:val="21"/>
          <w:szCs w:val="21"/>
        </w:rPr>
        <w:t xml:space="preserve"> plano topográfico de</w:t>
      </w:r>
      <w:r>
        <w:rPr>
          <w:rFonts w:ascii="Museo Sans 300" w:hAnsi="Museo Sans 300"/>
          <w:sz w:val="21"/>
          <w:szCs w:val="21"/>
        </w:rPr>
        <w:t xml:space="preserve">l Proyecto denominado Hacienda Hoja de Sal, dicho plano no fue encontrado en el expediente No 4071, </w:t>
      </w:r>
      <w:proofErr w:type="spellStart"/>
      <w:r>
        <w:rPr>
          <w:rFonts w:ascii="Museo Sans 300" w:hAnsi="Museo Sans 300"/>
          <w:sz w:val="21"/>
          <w:szCs w:val="21"/>
        </w:rPr>
        <w:t>PTT</w:t>
      </w:r>
      <w:proofErr w:type="spellEnd"/>
      <w:r>
        <w:rPr>
          <w:rFonts w:ascii="Museo Sans 300" w:hAnsi="Museo Sans 300"/>
          <w:sz w:val="21"/>
          <w:szCs w:val="21"/>
        </w:rPr>
        <w:t>, resguardado en la Unidad de Gestión Documental y Archivos, por lo que no es posible conceder lo solicitado.</w:t>
      </w:r>
      <w:r w:rsidRPr="0039158B">
        <w:rPr>
          <w:rFonts w:ascii="Museo Sans 300" w:hAnsi="Museo Sans 300"/>
          <w:sz w:val="21"/>
          <w:szCs w:val="21"/>
        </w:rPr>
        <w:t xml:space="preserve"> </w:t>
      </w:r>
    </w:p>
    <w:p w:rsidR="00CC6C4C" w:rsidRPr="00E95965" w:rsidRDefault="00CC6C4C" w:rsidP="00CC6C4C">
      <w:pPr>
        <w:pStyle w:val="Prrafodelista"/>
        <w:rPr>
          <w:rFonts w:ascii="Museo Sans 300" w:hAnsi="Museo Sans 300"/>
          <w:sz w:val="21"/>
          <w:szCs w:val="21"/>
        </w:rPr>
      </w:pPr>
    </w:p>
    <w:p w:rsidR="009F4ECC" w:rsidRPr="009F4ECC" w:rsidRDefault="00CC6C4C" w:rsidP="00CC6C4C">
      <w:pPr>
        <w:pStyle w:val="Prrafodelista"/>
        <w:numPr>
          <w:ilvl w:val="0"/>
          <w:numId w:val="21"/>
        </w:numPr>
        <w:spacing w:line="276" w:lineRule="auto"/>
        <w:jc w:val="both"/>
        <w:rPr>
          <w:rFonts w:ascii="Museo Sans 300" w:hAnsi="Museo Sans 300"/>
          <w:sz w:val="21"/>
          <w:szCs w:val="21"/>
        </w:rPr>
      </w:pPr>
      <w:r w:rsidRPr="0039158B">
        <w:rPr>
          <w:rFonts w:ascii="Museo Sans 300" w:hAnsi="Museo Sans 300"/>
          <w:sz w:val="21"/>
          <w:szCs w:val="21"/>
        </w:rPr>
        <w:t>Por medio de la referencia GLI-05-0</w:t>
      </w:r>
      <w:r>
        <w:rPr>
          <w:rFonts w:ascii="Museo Sans 300" w:hAnsi="Museo Sans 300"/>
          <w:sz w:val="21"/>
          <w:szCs w:val="21"/>
        </w:rPr>
        <w:t>001</w:t>
      </w:r>
      <w:r w:rsidRPr="0039158B">
        <w:rPr>
          <w:rFonts w:ascii="Museo Sans 300" w:hAnsi="Museo Sans 300"/>
          <w:sz w:val="21"/>
          <w:szCs w:val="21"/>
        </w:rPr>
        <w:t>-2</w:t>
      </w:r>
      <w:r>
        <w:rPr>
          <w:rFonts w:ascii="Museo Sans 300" w:hAnsi="Museo Sans 300"/>
          <w:sz w:val="21"/>
          <w:szCs w:val="21"/>
        </w:rPr>
        <w:t>3</w:t>
      </w:r>
      <w:r w:rsidRPr="0039158B">
        <w:rPr>
          <w:rFonts w:ascii="Museo Sans 300" w:hAnsi="Museo Sans 300"/>
          <w:sz w:val="21"/>
          <w:szCs w:val="21"/>
        </w:rPr>
        <w:t xml:space="preserve"> El Departamento de Recuperación y Adjudicación de Inmuebles FINATA- Banco de Tierras, informa: </w:t>
      </w:r>
      <w:r w:rsidRPr="0039158B">
        <w:rPr>
          <w:rFonts w:ascii="Museo Sans 300" w:hAnsi="Museo Sans 300"/>
          <w:i/>
          <w:sz w:val="21"/>
          <w:szCs w:val="21"/>
        </w:rPr>
        <w:t>“</w:t>
      </w:r>
      <w:r>
        <w:rPr>
          <w:rFonts w:ascii="Museo Sans 300" w:hAnsi="Museo Sans 300"/>
          <w:i/>
          <w:sz w:val="21"/>
          <w:szCs w:val="21"/>
        </w:rPr>
        <w:t xml:space="preserve">Al respecto me permito informarle, que conforme a la información que proporciono esa Unidad, se investigó en los registros existentes en los archivos Institucionales estableciéndose que con base a la Ley para el Financiamiento de la Pequeña Propiedad Rural en su artículo 8 numeral 1° en el cual se le daba al Banco de Tierras la facultad de conceder créditos a campesinos, agricultores en pequeño y pequeños productores, a fin de que estos adquieran tierras con vocación agrícola, </w:t>
      </w:r>
    </w:p>
    <w:p w:rsidR="009F4ECC" w:rsidRPr="009F4ECC" w:rsidRDefault="009F4ECC" w:rsidP="009F4ECC">
      <w:pPr>
        <w:pStyle w:val="Prrafodelista"/>
        <w:rPr>
          <w:rFonts w:ascii="Museo Sans 300" w:hAnsi="Museo Sans 300"/>
          <w:i/>
          <w:sz w:val="21"/>
          <w:szCs w:val="21"/>
        </w:rPr>
      </w:pPr>
    </w:p>
    <w:p w:rsidR="009F4ECC" w:rsidRPr="009F4ECC" w:rsidRDefault="009F4ECC" w:rsidP="009F4ECC">
      <w:pPr>
        <w:pStyle w:val="Prrafodelista"/>
        <w:spacing w:line="276" w:lineRule="auto"/>
        <w:ind w:left="1080"/>
        <w:jc w:val="both"/>
        <w:rPr>
          <w:rFonts w:ascii="Museo Sans 300" w:hAnsi="Museo Sans 300"/>
          <w:sz w:val="21"/>
          <w:szCs w:val="21"/>
        </w:rPr>
      </w:pPr>
    </w:p>
    <w:p w:rsidR="009F4ECC" w:rsidRPr="009F4ECC" w:rsidRDefault="009F4ECC" w:rsidP="009F4ECC">
      <w:pPr>
        <w:pStyle w:val="Prrafodelista"/>
        <w:rPr>
          <w:rFonts w:ascii="Museo Sans 300" w:hAnsi="Museo Sans 300"/>
          <w:i/>
          <w:sz w:val="21"/>
          <w:szCs w:val="21"/>
        </w:rPr>
      </w:pPr>
    </w:p>
    <w:p w:rsidR="009F4ECC" w:rsidRPr="009F4ECC" w:rsidRDefault="009F4ECC" w:rsidP="009F4ECC">
      <w:pPr>
        <w:spacing w:line="276" w:lineRule="auto"/>
        <w:jc w:val="both"/>
        <w:rPr>
          <w:rFonts w:ascii="Museo Sans 300" w:hAnsi="Museo Sans 300"/>
          <w:sz w:val="21"/>
          <w:szCs w:val="21"/>
        </w:rPr>
      </w:pPr>
    </w:p>
    <w:p w:rsidR="009F4ECC" w:rsidRPr="009F4ECC" w:rsidRDefault="009F4ECC" w:rsidP="009F4ECC">
      <w:pPr>
        <w:spacing w:line="276" w:lineRule="auto"/>
        <w:ind w:left="360"/>
        <w:jc w:val="both"/>
        <w:rPr>
          <w:rFonts w:ascii="Museo Sans 300" w:hAnsi="Museo Sans 300"/>
          <w:sz w:val="21"/>
          <w:szCs w:val="21"/>
        </w:rPr>
      </w:pPr>
    </w:p>
    <w:p w:rsidR="00CC6C4C" w:rsidRPr="009F4ECC" w:rsidRDefault="00CC6C4C" w:rsidP="009F4ECC">
      <w:pPr>
        <w:spacing w:line="276" w:lineRule="auto"/>
        <w:ind w:left="1134"/>
        <w:jc w:val="both"/>
        <w:rPr>
          <w:rFonts w:ascii="Museo Sans 300" w:hAnsi="Museo Sans 300"/>
          <w:sz w:val="21"/>
          <w:szCs w:val="21"/>
        </w:rPr>
      </w:pPr>
      <w:proofErr w:type="gramStart"/>
      <w:r w:rsidRPr="009F4ECC">
        <w:rPr>
          <w:rFonts w:ascii="Museo Sans 300" w:hAnsi="Museo Sans 300"/>
          <w:i/>
          <w:sz w:val="21"/>
          <w:szCs w:val="21"/>
        </w:rPr>
        <w:t>pecuaria</w:t>
      </w:r>
      <w:proofErr w:type="gramEnd"/>
      <w:r w:rsidRPr="009F4ECC">
        <w:rPr>
          <w:rFonts w:ascii="Museo Sans 300" w:hAnsi="Museo Sans 300"/>
          <w:i/>
          <w:sz w:val="21"/>
          <w:szCs w:val="21"/>
        </w:rPr>
        <w:t xml:space="preserve"> o forestal, este otorgo crédito a 42 solicitantes a fin de que adquieran en forma proindivisa el inmueble</w:t>
      </w:r>
      <w:r w:rsidR="004E7EB4">
        <w:rPr>
          <w:rFonts w:ascii="Museo Sans 300" w:hAnsi="Museo Sans 300"/>
          <w:i/>
          <w:sz w:val="21"/>
          <w:szCs w:val="21"/>
        </w:rPr>
        <w:t xml:space="preserve"> denominado Hoj</w:t>
      </w:r>
      <w:r w:rsidRPr="009F4ECC">
        <w:rPr>
          <w:rFonts w:ascii="Museo Sans 300" w:hAnsi="Museo Sans 300"/>
          <w:i/>
          <w:sz w:val="21"/>
          <w:szCs w:val="21"/>
        </w:rPr>
        <w:t>a de Sal, y las escrituras de compraventa fueron otorgadas por las vendedoras a favor de cada uno de los solicitantes y el mutuo hipotecario a favor del Banco de Tierras, quien únicamente financio la adquisición de los derechos concedidos en el proindiviso. Por lo anterior y en aplicación a la precitada Ley, se concluye que no existió ningun</w:t>
      </w:r>
      <w:r w:rsidR="004E7EB4">
        <w:rPr>
          <w:rFonts w:ascii="Museo Sans 300" w:hAnsi="Museo Sans 300"/>
          <w:i/>
          <w:sz w:val="21"/>
          <w:szCs w:val="21"/>
        </w:rPr>
        <w:t>a intervención a la Hacienda Hoj</w:t>
      </w:r>
      <w:bookmarkStart w:id="0" w:name="_GoBack"/>
      <w:bookmarkEnd w:id="0"/>
      <w:r w:rsidRPr="009F4ECC">
        <w:rPr>
          <w:rFonts w:ascii="Museo Sans 300" w:hAnsi="Museo Sans 300"/>
          <w:i/>
          <w:sz w:val="21"/>
          <w:szCs w:val="21"/>
        </w:rPr>
        <w:t xml:space="preserve">a de Sal hecha por el Banco de Tierras y la transferencia se efectúo en carácter particular por las propietarias a favor de los tenedores de la tierra, sin embargo, se remitirá copia simple que contiene la versión publica del Acuerdo de Junta Directiva de Aprobación de los Créditos, contenido en el punto tercero, del Acta No. 16-95, de fecha 28 de febrero de 1995; asimismo y en cuanto al Estudio Jurídico Registral y Escritura Pública de Compraventa también se tornarían inexistentes de conformidad al artículo 73 de la Ley de Acceso a la Información </w:t>
      </w:r>
      <w:r w:rsidRPr="009F4ECC">
        <w:rPr>
          <w:rFonts w:ascii="Museo Sans 300" w:hAnsi="Museo Sans 300"/>
          <w:i/>
          <w:sz w:val="21"/>
          <w:szCs w:val="21"/>
        </w:rPr>
        <w:t>Pública</w:t>
      </w:r>
      <w:r w:rsidRPr="009F4ECC">
        <w:rPr>
          <w:rFonts w:ascii="Museo Sans 300" w:hAnsi="Museo Sans 300"/>
          <w:i/>
          <w:sz w:val="21"/>
          <w:szCs w:val="21"/>
        </w:rPr>
        <w:t>, y respecto al Plano Topográfico este departamento no es el competente paras emitir el mismo”</w:t>
      </w:r>
    </w:p>
    <w:p w:rsidR="00CC6C4C" w:rsidRPr="002C3710" w:rsidRDefault="00CC6C4C" w:rsidP="00CC6C4C">
      <w:pPr>
        <w:pStyle w:val="Prrafodelista"/>
        <w:spacing w:line="276" w:lineRule="auto"/>
        <w:ind w:left="1080"/>
        <w:jc w:val="both"/>
        <w:rPr>
          <w:rFonts w:ascii="Museo Sans 300" w:hAnsi="Museo Sans 300"/>
          <w:sz w:val="21"/>
          <w:szCs w:val="21"/>
        </w:rPr>
      </w:pPr>
    </w:p>
    <w:p w:rsidR="00CC6C4C" w:rsidRPr="0039158B" w:rsidRDefault="00CC6C4C" w:rsidP="00CC6C4C">
      <w:pPr>
        <w:pStyle w:val="Prrafodelista"/>
        <w:numPr>
          <w:ilvl w:val="0"/>
          <w:numId w:val="21"/>
        </w:numPr>
        <w:spacing w:line="276" w:lineRule="auto"/>
        <w:jc w:val="both"/>
        <w:rPr>
          <w:rFonts w:ascii="Museo Sans 300" w:hAnsi="Museo Sans 300"/>
          <w:sz w:val="21"/>
          <w:szCs w:val="21"/>
        </w:rPr>
      </w:pPr>
      <w:r w:rsidRPr="0039158B">
        <w:rPr>
          <w:rFonts w:ascii="Museo Sans 300" w:hAnsi="Museo Sans 300"/>
          <w:sz w:val="21"/>
          <w:szCs w:val="21"/>
        </w:rPr>
        <w:t xml:space="preserve">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CC6C4C" w:rsidRPr="0039158B" w:rsidRDefault="00CC6C4C" w:rsidP="00CC6C4C">
      <w:pPr>
        <w:pStyle w:val="Prrafodelista"/>
        <w:spacing w:line="276" w:lineRule="auto"/>
        <w:ind w:left="1080"/>
        <w:jc w:val="both"/>
        <w:rPr>
          <w:rFonts w:ascii="Museo Sans 300" w:hAnsi="Museo Sans 300"/>
          <w:b/>
          <w:sz w:val="21"/>
          <w:szCs w:val="21"/>
        </w:rPr>
      </w:pPr>
    </w:p>
    <w:p w:rsidR="00CC6C4C" w:rsidRPr="0039158B" w:rsidRDefault="00CC6C4C" w:rsidP="00CC6C4C">
      <w:pPr>
        <w:spacing w:line="276" w:lineRule="auto"/>
        <w:jc w:val="both"/>
        <w:rPr>
          <w:rFonts w:ascii="Museo Sans 300" w:hAnsi="Museo Sans 300"/>
          <w:sz w:val="21"/>
          <w:szCs w:val="21"/>
        </w:rPr>
      </w:pPr>
      <w:r w:rsidRPr="0039158B">
        <w:rPr>
          <w:rFonts w:ascii="Museo Sans 300" w:hAnsi="Museo Sans 300"/>
          <w:b/>
          <w:sz w:val="21"/>
          <w:szCs w:val="21"/>
        </w:rPr>
        <w:t xml:space="preserve">POR TANTO: </w:t>
      </w:r>
      <w:r w:rsidRPr="0039158B">
        <w:rPr>
          <w:rFonts w:ascii="Museo Sans 300" w:hAnsi="Museo Sans 300"/>
          <w:sz w:val="21"/>
          <w:szCs w:val="21"/>
        </w:rPr>
        <w:t xml:space="preserve">Con base al Artículos 65, 66, 69, 70, 71, 72 y 73 de la Ley de Acceso a la Información Pública, y demás disposiciones legales relacionadas, </w:t>
      </w:r>
      <w:r w:rsidRPr="0039158B">
        <w:rPr>
          <w:rFonts w:ascii="Museo Sans 300" w:hAnsi="Museo Sans 300"/>
          <w:b/>
          <w:sz w:val="21"/>
          <w:szCs w:val="21"/>
        </w:rPr>
        <w:t>SE RESUELVE:</w:t>
      </w:r>
      <w:r w:rsidRPr="0039158B">
        <w:rPr>
          <w:rFonts w:ascii="Museo Sans 300" w:hAnsi="Museo Sans 300"/>
          <w:sz w:val="21"/>
          <w:szCs w:val="21"/>
        </w:rPr>
        <w:t xml:space="preserve"> </w:t>
      </w:r>
      <w:r w:rsidRPr="0039158B">
        <w:rPr>
          <w:rFonts w:ascii="Museo Sans 300" w:hAnsi="Museo Sans 300"/>
          <w:b/>
          <w:sz w:val="21"/>
          <w:szCs w:val="21"/>
        </w:rPr>
        <w:t xml:space="preserve">A) </w:t>
      </w:r>
      <w:r w:rsidRPr="0039158B">
        <w:rPr>
          <w:rFonts w:ascii="Museo Sans 300" w:hAnsi="Museo Sans 300"/>
          <w:sz w:val="21"/>
          <w:szCs w:val="21"/>
        </w:rPr>
        <w:t xml:space="preserve">CONFIRMAR LA INEXISTENCIA </w:t>
      </w:r>
      <w:r>
        <w:rPr>
          <w:rFonts w:ascii="Museo Sans 300" w:hAnsi="Museo Sans 300"/>
          <w:sz w:val="21"/>
          <w:szCs w:val="21"/>
        </w:rPr>
        <w:t xml:space="preserve">en relación a los B, C Y D </w:t>
      </w:r>
      <w:r w:rsidRPr="0039158B">
        <w:rPr>
          <w:rFonts w:ascii="Museo Sans 300" w:hAnsi="Museo Sans 300"/>
          <w:sz w:val="21"/>
          <w:szCs w:val="21"/>
        </w:rPr>
        <w:t>de la información solicitada por el señor</w:t>
      </w:r>
      <w:r w:rsidRPr="0039158B">
        <w:rPr>
          <w:rFonts w:ascii="Museo Sans 300" w:hAnsi="Museo Sans 300"/>
          <w:b/>
          <w:sz w:val="21"/>
          <w:szCs w:val="21"/>
        </w:rPr>
        <w:t xml:space="preserve"> </w:t>
      </w:r>
      <w:r>
        <w:rPr>
          <w:rFonts w:ascii="Museo Sans 300" w:hAnsi="Museo Sans 300"/>
          <w:b/>
          <w:sz w:val="21"/>
          <w:szCs w:val="21"/>
        </w:rPr>
        <w:t>------</w:t>
      </w:r>
      <w:r w:rsidRPr="0039158B">
        <w:rPr>
          <w:rFonts w:ascii="Museo Sans 300" w:hAnsi="Museo Sans 300"/>
          <w:b/>
          <w:sz w:val="21"/>
          <w:szCs w:val="21"/>
        </w:rPr>
        <w:t xml:space="preserve">, </w:t>
      </w:r>
      <w:r w:rsidRPr="0039158B">
        <w:rPr>
          <w:rFonts w:ascii="Museo Sans 300" w:hAnsi="Museo Sans 300"/>
          <w:sz w:val="21"/>
          <w:szCs w:val="21"/>
        </w:rPr>
        <w:t>según lo expuesto en el romano II.</w:t>
      </w:r>
      <w:r w:rsidRPr="0039158B">
        <w:rPr>
          <w:rFonts w:ascii="Museo Sans 300" w:hAnsi="Museo Sans 300"/>
          <w:b/>
          <w:sz w:val="21"/>
          <w:szCs w:val="21"/>
        </w:rPr>
        <w:t xml:space="preserve"> B) </w:t>
      </w:r>
      <w:r w:rsidRPr="00483625">
        <w:rPr>
          <w:rFonts w:ascii="Museo Sans 300" w:hAnsi="Museo Sans 300"/>
        </w:rPr>
        <w:t xml:space="preserve">Con base a los Artículos 31, 33 y 36 de la </w:t>
      </w:r>
      <w:r>
        <w:rPr>
          <w:rFonts w:ascii="Museo Sans 300" w:hAnsi="Museo Sans 300"/>
        </w:rPr>
        <w:t>se CONCEDE</w:t>
      </w:r>
      <w:r w:rsidRPr="00483625">
        <w:rPr>
          <w:rFonts w:ascii="Museo Sans 300" w:hAnsi="Museo Sans 300"/>
        </w:rPr>
        <w:t xml:space="preserve"> el acceso a la información solicitada, la cual será entregada en la Unidad de Acceso a la Información Pública</w:t>
      </w:r>
      <w:r>
        <w:rPr>
          <w:rFonts w:ascii="Museo Sans 300" w:hAnsi="Museo Sans 300"/>
          <w:b/>
          <w:sz w:val="21"/>
          <w:szCs w:val="21"/>
        </w:rPr>
        <w:t xml:space="preserve"> C)</w:t>
      </w:r>
      <w:r w:rsidRPr="0039158B">
        <w:rPr>
          <w:rFonts w:ascii="Museo Sans 300" w:hAnsi="Museo Sans 300"/>
          <w:sz w:val="21"/>
          <w:szCs w:val="21"/>
        </w:rPr>
        <w:t xml:space="preserve"> Notificar lo resuelto al señor </w:t>
      </w:r>
      <w:r>
        <w:rPr>
          <w:rFonts w:ascii="Museo Sans 300" w:hAnsi="Museo Sans 300"/>
          <w:b/>
          <w:sz w:val="21"/>
          <w:szCs w:val="21"/>
        </w:rPr>
        <w:t>-------</w:t>
      </w:r>
      <w:r w:rsidRPr="0039158B">
        <w:rPr>
          <w:rFonts w:ascii="Museo Sans 300" w:hAnsi="Museo Sans 300"/>
          <w:sz w:val="21"/>
          <w:szCs w:val="21"/>
        </w:rPr>
        <w:t xml:space="preserve"> haciéndole saber que le queda expedito el Recurso de Apelación en la forma y plazo que establece la Ley de Acceso a la Información Pública. </w:t>
      </w:r>
    </w:p>
    <w:p w:rsidR="00CC6C4C" w:rsidRPr="0039158B" w:rsidRDefault="00CC6C4C" w:rsidP="00CC6C4C">
      <w:pPr>
        <w:pStyle w:val="Prrafodelista"/>
        <w:spacing w:line="276" w:lineRule="auto"/>
        <w:ind w:left="1080"/>
        <w:jc w:val="both"/>
        <w:rPr>
          <w:rFonts w:ascii="Museo Sans 300" w:hAnsi="Museo Sans 300"/>
          <w:sz w:val="21"/>
          <w:szCs w:val="21"/>
        </w:rPr>
      </w:pPr>
    </w:p>
    <w:p w:rsidR="00CC6C4C" w:rsidRPr="0039158B" w:rsidRDefault="00CC6C4C" w:rsidP="00CC6C4C">
      <w:pPr>
        <w:pStyle w:val="Prrafodelista"/>
        <w:spacing w:line="276" w:lineRule="auto"/>
        <w:ind w:left="1080"/>
        <w:jc w:val="both"/>
        <w:rPr>
          <w:rFonts w:ascii="Museo Sans 300" w:hAnsi="Museo Sans 300"/>
          <w:sz w:val="21"/>
          <w:szCs w:val="21"/>
        </w:rPr>
      </w:pPr>
      <w:r w:rsidRPr="0039158B">
        <w:rPr>
          <w:rFonts w:ascii="Museo Sans 300" w:hAnsi="Museo Sans 300"/>
          <w:sz w:val="21"/>
          <w:szCs w:val="21"/>
        </w:rPr>
        <w:t xml:space="preserve">Notifíquese. </w:t>
      </w:r>
    </w:p>
    <w:p w:rsidR="00CC6C4C" w:rsidRPr="0039158B" w:rsidRDefault="00CC6C4C" w:rsidP="00CC6C4C">
      <w:pPr>
        <w:spacing w:line="360" w:lineRule="auto"/>
        <w:jc w:val="both"/>
        <w:rPr>
          <w:rFonts w:ascii="Museo Sans 300" w:hAnsi="Museo Sans 300"/>
          <w:sz w:val="21"/>
          <w:szCs w:val="21"/>
        </w:rPr>
      </w:pPr>
    </w:p>
    <w:p w:rsidR="00CC6C4C" w:rsidRDefault="00CC6C4C" w:rsidP="00CC6C4C">
      <w:pPr>
        <w:spacing w:line="360" w:lineRule="auto"/>
        <w:jc w:val="both"/>
        <w:rPr>
          <w:rFonts w:ascii="Museo Sans 300" w:hAnsi="Museo Sans 300"/>
          <w:sz w:val="21"/>
          <w:szCs w:val="21"/>
        </w:rPr>
      </w:pPr>
    </w:p>
    <w:p w:rsidR="00CC6C4C" w:rsidRPr="0039158B" w:rsidRDefault="00CC6C4C" w:rsidP="00CC6C4C">
      <w:pPr>
        <w:spacing w:line="360" w:lineRule="auto"/>
        <w:jc w:val="both"/>
        <w:rPr>
          <w:rFonts w:ascii="Museo Sans 300" w:hAnsi="Museo Sans 300"/>
          <w:sz w:val="21"/>
          <w:szCs w:val="21"/>
        </w:rPr>
      </w:pPr>
    </w:p>
    <w:p w:rsidR="00CC6C4C" w:rsidRPr="0039158B" w:rsidRDefault="00CC6C4C" w:rsidP="00CC6C4C">
      <w:pPr>
        <w:spacing w:line="276" w:lineRule="auto"/>
        <w:jc w:val="center"/>
        <w:rPr>
          <w:rFonts w:ascii="Museo Sans 300" w:hAnsi="Museo Sans 300"/>
          <w:b/>
          <w:sz w:val="21"/>
          <w:szCs w:val="21"/>
        </w:rPr>
      </w:pPr>
      <w:r w:rsidRPr="0039158B">
        <w:rPr>
          <w:rFonts w:ascii="Museo Sans 300" w:hAnsi="Museo Sans 300"/>
          <w:b/>
          <w:sz w:val="21"/>
          <w:szCs w:val="21"/>
        </w:rPr>
        <w:t>JOCELYN ELIZABETH OLANO CANJURA</w:t>
      </w:r>
    </w:p>
    <w:p w:rsidR="00CC6C4C" w:rsidRPr="0039158B" w:rsidRDefault="00CC6C4C" w:rsidP="00CC6C4C">
      <w:pPr>
        <w:spacing w:line="276" w:lineRule="auto"/>
        <w:jc w:val="center"/>
        <w:rPr>
          <w:rFonts w:ascii="Museo Sans 300" w:hAnsi="Museo Sans 300"/>
          <w:b/>
          <w:sz w:val="21"/>
          <w:szCs w:val="21"/>
        </w:rPr>
      </w:pPr>
      <w:r w:rsidRPr="0039158B">
        <w:rPr>
          <w:rFonts w:ascii="Museo Sans 300" w:hAnsi="Museo Sans 300"/>
          <w:b/>
          <w:sz w:val="21"/>
          <w:szCs w:val="21"/>
        </w:rPr>
        <w:t xml:space="preserve">OFICIAL DE INFORMACIÓN </w:t>
      </w:r>
    </w:p>
    <w:p w:rsidR="00CC6C4C" w:rsidRDefault="00CC6C4C" w:rsidP="00CC6C4C">
      <w:pPr>
        <w:spacing w:line="276" w:lineRule="auto"/>
        <w:jc w:val="center"/>
        <w:rPr>
          <w:rFonts w:ascii="Museo Sans 300" w:hAnsi="Museo Sans 300"/>
          <w:b/>
          <w:sz w:val="21"/>
          <w:szCs w:val="21"/>
        </w:rPr>
      </w:pPr>
    </w:p>
    <w:sectPr w:rsidR="00CC6C4C" w:rsidSect="00F32ABE">
      <w:headerReference w:type="even" r:id="rId7"/>
      <w:headerReference w:type="default" r:id="rId8"/>
      <w:footerReference w:type="even" r:id="rId9"/>
      <w:footerReference w:type="default" r:id="rId10"/>
      <w:headerReference w:type="first" r:id="rId11"/>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B4D" w:rsidRDefault="00563B4D" w:rsidP="00F32ABE">
      <w:r>
        <w:separator/>
      </w:r>
    </w:p>
  </w:endnote>
  <w:endnote w:type="continuationSeparator" w:id="0">
    <w:p w:rsidR="00563B4D" w:rsidRDefault="00563B4D"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9F4ECC">
    <w:pPr>
      <w:pStyle w:val="Piedepgina"/>
    </w:pPr>
    <w:r>
      <w:rPr>
        <w:noProof/>
        <w:lang w:eastAsia="es-SV"/>
      </w:rPr>
      <w:drawing>
        <wp:anchor distT="0" distB="0" distL="114300" distR="114300" simplePos="0" relativeHeight="251673600" behindDoc="1" locked="0" layoutInCell="1" allowOverlap="1" wp14:anchorId="455D0A8D" wp14:editId="1D6A9678">
          <wp:simplePos x="0" y="0"/>
          <wp:positionH relativeFrom="margin">
            <wp:posOffset>-3810</wp:posOffset>
          </wp:positionH>
          <wp:positionV relativeFrom="page">
            <wp:posOffset>9096375</wp:posOffset>
          </wp:positionV>
          <wp:extent cx="5248275" cy="782955"/>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008DC">
    <w:pPr>
      <w:pStyle w:val="Piedepgina"/>
    </w:pPr>
    <w:r>
      <w:rPr>
        <w:noProof/>
        <w:lang w:eastAsia="es-SV"/>
      </w:rPr>
      <w:drawing>
        <wp:anchor distT="0" distB="0" distL="114300" distR="114300" simplePos="0" relativeHeight="251659264" behindDoc="0" locked="0" layoutInCell="1" allowOverlap="1" wp14:anchorId="326AB54F" wp14:editId="42BA664D">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B4D" w:rsidRDefault="00563B4D" w:rsidP="00F32ABE">
      <w:r>
        <w:separator/>
      </w:r>
    </w:p>
  </w:footnote>
  <w:footnote w:type="continuationSeparator" w:id="0">
    <w:p w:rsidR="00563B4D" w:rsidRDefault="00563B4D"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E3B42">
    <w:pPr>
      <w:pStyle w:val="Encabezado"/>
    </w:pPr>
    <w:r>
      <w:rPr>
        <w:noProof/>
        <w:lang w:eastAsia="es-SV"/>
      </w:rPr>
      <w:drawing>
        <wp:anchor distT="0" distB="0" distL="114300" distR="114300" simplePos="0" relativeHeight="251667456" behindDoc="0" locked="0" layoutInCell="1" allowOverlap="1" wp14:anchorId="2317B90B" wp14:editId="6022A134">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CC1E0E">
      <w:rPr>
        <w:noProof/>
        <w:lang w:eastAsia="es-SV"/>
      </w:rPr>
      <mc:AlternateContent>
        <mc:Choice Requires="wps">
          <w:drawing>
            <wp:anchor distT="45720" distB="45720" distL="114300" distR="114300" simplePos="0" relativeHeight="251669504" behindDoc="0" locked="0" layoutInCell="1" allowOverlap="1" wp14:anchorId="0869DEA9" wp14:editId="608FA0B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9DEA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563B4D">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63B4D">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223B"/>
    <w:multiLevelType w:val="hybridMultilevel"/>
    <w:tmpl w:val="F604A512"/>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1FA782A"/>
    <w:multiLevelType w:val="hybridMultilevel"/>
    <w:tmpl w:val="6BCE2FF0"/>
    <w:lvl w:ilvl="0" w:tplc="0D605FF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6305EBD"/>
    <w:multiLevelType w:val="hybridMultilevel"/>
    <w:tmpl w:val="1DD2692C"/>
    <w:lvl w:ilvl="0" w:tplc="3D86B6CC">
      <w:start w:val="1"/>
      <w:numFmt w:val="lowerLetter"/>
      <w:lvlText w:val="%1)"/>
      <w:lvlJc w:val="left"/>
      <w:pPr>
        <w:ind w:left="720" w:hanging="360"/>
      </w:pPr>
      <w:rPr>
        <w:rFonts w:eastAsia="Times New Roman"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316F1CA6"/>
    <w:multiLevelType w:val="hybridMultilevel"/>
    <w:tmpl w:val="997EFB84"/>
    <w:lvl w:ilvl="0" w:tplc="FA1CD06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380548CD"/>
    <w:multiLevelType w:val="hybridMultilevel"/>
    <w:tmpl w:val="77462B10"/>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39D30F39"/>
    <w:multiLevelType w:val="hybridMultilevel"/>
    <w:tmpl w:val="42647518"/>
    <w:lvl w:ilvl="0" w:tplc="440A0017">
      <w:start w:val="1"/>
      <w:numFmt w:val="lowerLetter"/>
      <w:lvlText w:val="%1)"/>
      <w:lvlJc w:val="left"/>
      <w:pPr>
        <w:ind w:left="855" w:hanging="360"/>
      </w:pPr>
    </w:lvl>
    <w:lvl w:ilvl="1" w:tplc="440A0019" w:tentative="1">
      <w:start w:val="1"/>
      <w:numFmt w:val="lowerLetter"/>
      <w:lvlText w:val="%2."/>
      <w:lvlJc w:val="left"/>
      <w:pPr>
        <w:ind w:left="1575" w:hanging="360"/>
      </w:pPr>
    </w:lvl>
    <w:lvl w:ilvl="2" w:tplc="440A001B" w:tentative="1">
      <w:start w:val="1"/>
      <w:numFmt w:val="lowerRoman"/>
      <w:lvlText w:val="%3."/>
      <w:lvlJc w:val="right"/>
      <w:pPr>
        <w:ind w:left="2295" w:hanging="180"/>
      </w:pPr>
    </w:lvl>
    <w:lvl w:ilvl="3" w:tplc="440A000F" w:tentative="1">
      <w:start w:val="1"/>
      <w:numFmt w:val="decimal"/>
      <w:lvlText w:val="%4."/>
      <w:lvlJc w:val="left"/>
      <w:pPr>
        <w:ind w:left="3015" w:hanging="360"/>
      </w:pPr>
    </w:lvl>
    <w:lvl w:ilvl="4" w:tplc="440A0019" w:tentative="1">
      <w:start w:val="1"/>
      <w:numFmt w:val="lowerLetter"/>
      <w:lvlText w:val="%5."/>
      <w:lvlJc w:val="left"/>
      <w:pPr>
        <w:ind w:left="3735" w:hanging="360"/>
      </w:pPr>
    </w:lvl>
    <w:lvl w:ilvl="5" w:tplc="440A001B" w:tentative="1">
      <w:start w:val="1"/>
      <w:numFmt w:val="lowerRoman"/>
      <w:lvlText w:val="%6."/>
      <w:lvlJc w:val="right"/>
      <w:pPr>
        <w:ind w:left="4455" w:hanging="180"/>
      </w:pPr>
    </w:lvl>
    <w:lvl w:ilvl="6" w:tplc="440A000F" w:tentative="1">
      <w:start w:val="1"/>
      <w:numFmt w:val="decimal"/>
      <w:lvlText w:val="%7."/>
      <w:lvlJc w:val="left"/>
      <w:pPr>
        <w:ind w:left="5175" w:hanging="360"/>
      </w:pPr>
    </w:lvl>
    <w:lvl w:ilvl="7" w:tplc="440A0019" w:tentative="1">
      <w:start w:val="1"/>
      <w:numFmt w:val="lowerLetter"/>
      <w:lvlText w:val="%8."/>
      <w:lvlJc w:val="left"/>
      <w:pPr>
        <w:ind w:left="5895" w:hanging="360"/>
      </w:pPr>
    </w:lvl>
    <w:lvl w:ilvl="8" w:tplc="440A001B" w:tentative="1">
      <w:start w:val="1"/>
      <w:numFmt w:val="lowerRoman"/>
      <w:lvlText w:val="%9."/>
      <w:lvlJc w:val="right"/>
      <w:pPr>
        <w:ind w:left="6615" w:hanging="180"/>
      </w:pPr>
    </w:lvl>
  </w:abstractNum>
  <w:abstractNum w:abstractNumId="10" w15:restartNumberingAfterBreak="0">
    <w:nsid w:val="4C470572"/>
    <w:multiLevelType w:val="hybridMultilevel"/>
    <w:tmpl w:val="3A505B2E"/>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651D4546"/>
    <w:multiLevelType w:val="hybridMultilevel"/>
    <w:tmpl w:val="613C9744"/>
    <w:lvl w:ilvl="0" w:tplc="66427B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75C435AA"/>
    <w:multiLevelType w:val="hybridMultilevel"/>
    <w:tmpl w:val="CD82A0A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799E6B0A"/>
    <w:multiLevelType w:val="hybridMultilevel"/>
    <w:tmpl w:val="3BE4EBE0"/>
    <w:lvl w:ilvl="0" w:tplc="5622B7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7A753B7B"/>
    <w:multiLevelType w:val="hybridMultilevel"/>
    <w:tmpl w:val="72A809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7"/>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3"/>
  </w:num>
  <w:num w:numId="10">
    <w:abstractNumId w:val="12"/>
  </w:num>
  <w:num w:numId="11">
    <w:abstractNumId w:val="6"/>
  </w:num>
  <w:num w:numId="12">
    <w:abstractNumId w:val="8"/>
  </w:num>
  <w:num w:numId="13">
    <w:abstractNumId w:val="10"/>
  </w:num>
  <w:num w:numId="14">
    <w:abstractNumId w:val="15"/>
  </w:num>
  <w:num w:numId="15">
    <w:abstractNumId w:val="0"/>
  </w:num>
  <w:num w:numId="16">
    <w:abstractNumId w:val="14"/>
  </w:num>
  <w:num w:numId="17">
    <w:abstractNumId w:val="16"/>
  </w:num>
  <w:num w:numId="18">
    <w:abstractNumId w:val="5"/>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13193"/>
    <w:rsid w:val="00024024"/>
    <w:rsid w:val="0003363F"/>
    <w:rsid w:val="0004291E"/>
    <w:rsid w:val="00050D79"/>
    <w:rsid w:val="0005679D"/>
    <w:rsid w:val="00065D9B"/>
    <w:rsid w:val="000666D9"/>
    <w:rsid w:val="00084171"/>
    <w:rsid w:val="000B6CAD"/>
    <w:rsid w:val="000C465E"/>
    <w:rsid w:val="000C5C5D"/>
    <w:rsid w:val="000D68AD"/>
    <w:rsid w:val="000E0FA6"/>
    <w:rsid w:val="000E7249"/>
    <w:rsid w:val="000F1175"/>
    <w:rsid w:val="000F6CF2"/>
    <w:rsid w:val="001013C6"/>
    <w:rsid w:val="001435E2"/>
    <w:rsid w:val="00154BA4"/>
    <w:rsid w:val="00163679"/>
    <w:rsid w:val="00177B13"/>
    <w:rsid w:val="00183DA4"/>
    <w:rsid w:val="00190F14"/>
    <w:rsid w:val="001A4FF8"/>
    <w:rsid w:val="001B149D"/>
    <w:rsid w:val="001B5944"/>
    <w:rsid w:val="001D28CB"/>
    <w:rsid w:val="001E3B42"/>
    <w:rsid w:val="001F0E28"/>
    <w:rsid w:val="001F42E1"/>
    <w:rsid w:val="001F67E9"/>
    <w:rsid w:val="001F6F1A"/>
    <w:rsid w:val="00202576"/>
    <w:rsid w:val="00216F18"/>
    <w:rsid w:val="00237F96"/>
    <w:rsid w:val="0025170E"/>
    <w:rsid w:val="002C10BF"/>
    <w:rsid w:val="002D2519"/>
    <w:rsid w:val="003344C4"/>
    <w:rsid w:val="00345944"/>
    <w:rsid w:val="0034664D"/>
    <w:rsid w:val="00356F9A"/>
    <w:rsid w:val="003620FC"/>
    <w:rsid w:val="00363E90"/>
    <w:rsid w:val="00364677"/>
    <w:rsid w:val="00393324"/>
    <w:rsid w:val="003A37A0"/>
    <w:rsid w:val="003A6DAE"/>
    <w:rsid w:val="003B4DA3"/>
    <w:rsid w:val="003D48FA"/>
    <w:rsid w:val="003F04D0"/>
    <w:rsid w:val="003F2F9C"/>
    <w:rsid w:val="0040163E"/>
    <w:rsid w:val="00405A65"/>
    <w:rsid w:val="004757BE"/>
    <w:rsid w:val="004906D6"/>
    <w:rsid w:val="004E572B"/>
    <w:rsid w:val="004E7EB4"/>
    <w:rsid w:val="00522815"/>
    <w:rsid w:val="00526600"/>
    <w:rsid w:val="00526635"/>
    <w:rsid w:val="00563B4D"/>
    <w:rsid w:val="00581A89"/>
    <w:rsid w:val="005F12BC"/>
    <w:rsid w:val="0061052C"/>
    <w:rsid w:val="006164A9"/>
    <w:rsid w:val="00620722"/>
    <w:rsid w:val="00682805"/>
    <w:rsid w:val="00690D6B"/>
    <w:rsid w:val="006A6F7C"/>
    <w:rsid w:val="006C6A36"/>
    <w:rsid w:val="006D55FC"/>
    <w:rsid w:val="006E329A"/>
    <w:rsid w:val="007008DC"/>
    <w:rsid w:val="0071079B"/>
    <w:rsid w:val="00721829"/>
    <w:rsid w:val="00735888"/>
    <w:rsid w:val="00740B5B"/>
    <w:rsid w:val="00763DB4"/>
    <w:rsid w:val="0079641E"/>
    <w:rsid w:val="007D0251"/>
    <w:rsid w:val="007D677E"/>
    <w:rsid w:val="007F47F8"/>
    <w:rsid w:val="0080366B"/>
    <w:rsid w:val="00810E23"/>
    <w:rsid w:val="0081338F"/>
    <w:rsid w:val="008254EC"/>
    <w:rsid w:val="008408C2"/>
    <w:rsid w:val="00852417"/>
    <w:rsid w:val="00856510"/>
    <w:rsid w:val="00860ED7"/>
    <w:rsid w:val="00861C29"/>
    <w:rsid w:val="0086788E"/>
    <w:rsid w:val="0087321B"/>
    <w:rsid w:val="008B2CBB"/>
    <w:rsid w:val="008C3D87"/>
    <w:rsid w:val="008C6279"/>
    <w:rsid w:val="008E4AFE"/>
    <w:rsid w:val="008E5256"/>
    <w:rsid w:val="0091289C"/>
    <w:rsid w:val="00936B39"/>
    <w:rsid w:val="009462B2"/>
    <w:rsid w:val="00954B0D"/>
    <w:rsid w:val="009820E8"/>
    <w:rsid w:val="0098520E"/>
    <w:rsid w:val="009913D6"/>
    <w:rsid w:val="009B2AA1"/>
    <w:rsid w:val="009C54A5"/>
    <w:rsid w:val="009D0B25"/>
    <w:rsid w:val="009E691D"/>
    <w:rsid w:val="009F4ECC"/>
    <w:rsid w:val="009F5128"/>
    <w:rsid w:val="00A01325"/>
    <w:rsid w:val="00A24C1D"/>
    <w:rsid w:val="00A32457"/>
    <w:rsid w:val="00A900F0"/>
    <w:rsid w:val="00A977B2"/>
    <w:rsid w:val="00AA7131"/>
    <w:rsid w:val="00AC0AB8"/>
    <w:rsid w:val="00AD673E"/>
    <w:rsid w:val="00B0774C"/>
    <w:rsid w:val="00B33532"/>
    <w:rsid w:val="00B45BB6"/>
    <w:rsid w:val="00B56A86"/>
    <w:rsid w:val="00B60C32"/>
    <w:rsid w:val="00B7502B"/>
    <w:rsid w:val="00B8222A"/>
    <w:rsid w:val="00B908FE"/>
    <w:rsid w:val="00B97196"/>
    <w:rsid w:val="00BA43CB"/>
    <w:rsid w:val="00BB72F7"/>
    <w:rsid w:val="00BE1A7E"/>
    <w:rsid w:val="00BF1493"/>
    <w:rsid w:val="00C03342"/>
    <w:rsid w:val="00C21759"/>
    <w:rsid w:val="00C25E85"/>
    <w:rsid w:val="00C5167B"/>
    <w:rsid w:val="00C52BE3"/>
    <w:rsid w:val="00C64618"/>
    <w:rsid w:val="00C66588"/>
    <w:rsid w:val="00C7432C"/>
    <w:rsid w:val="00C863AE"/>
    <w:rsid w:val="00C92316"/>
    <w:rsid w:val="00CC1E0E"/>
    <w:rsid w:val="00CC6C4C"/>
    <w:rsid w:val="00D12B19"/>
    <w:rsid w:val="00D152F1"/>
    <w:rsid w:val="00D2429A"/>
    <w:rsid w:val="00D67D9D"/>
    <w:rsid w:val="00D737B1"/>
    <w:rsid w:val="00D7392D"/>
    <w:rsid w:val="00DA4222"/>
    <w:rsid w:val="00DC4AA8"/>
    <w:rsid w:val="00DD3E07"/>
    <w:rsid w:val="00DF073A"/>
    <w:rsid w:val="00E03750"/>
    <w:rsid w:val="00E15869"/>
    <w:rsid w:val="00E175CB"/>
    <w:rsid w:val="00E35FA2"/>
    <w:rsid w:val="00E43A18"/>
    <w:rsid w:val="00E44AF2"/>
    <w:rsid w:val="00E5727B"/>
    <w:rsid w:val="00E7470F"/>
    <w:rsid w:val="00E8030D"/>
    <w:rsid w:val="00E83EF3"/>
    <w:rsid w:val="00EA3245"/>
    <w:rsid w:val="00EB2866"/>
    <w:rsid w:val="00EB76A5"/>
    <w:rsid w:val="00EC46BA"/>
    <w:rsid w:val="00EE0220"/>
    <w:rsid w:val="00EE2303"/>
    <w:rsid w:val="00EE2FE2"/>
    <w:rsid w:val="00EF57DF"/>
    <w:rsid w:val="00F27C0F"/>
    <w:rsid w:val="00F30DEA"/>
    <w:rsid w:val="00F32ABE"/>
    <w:rsid w:val="00F50226"/>
    <w:rsid w:val="00F61321"/>
    <w:rsid w:val="00F82A8B"/>
    <w:rsid w:val="00FE0B08"/>
    <w:rsid w:val="00FE1DEE"/>
    <w:rsid w:val="00FE25D6"/>
    <w:rsid w:val="00FE65CB"/>
    <w:rsid w:val="00FF357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 w:type="paragraph" w:styleId="Prrafodelista">
    <w:name w:val="List Paragraph"/>
    <w:basedOn w:val="Normal"/>
    <w:uiPriority w:val="34"/>
    <w:qFormat/>
    <w:rsid w:val="001E3B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55919">
      <w:bodyDiv w:val="1"/>
      <w:marLeft w:val="0"/>
      <w:marRight w:val="0"/>
      <w:marTop w:val="0"/>
      <w:marBottom w:val="0"/>
      <w:divBdr>
        <w:top w:val="none" w:sz="0" w:space="0" w:color="auto"/>
        <w:left w:val="none" w:sz="0" w:space="0" w:color="auto"/>
        <w:bottom w:val="none" w:sz="0" w:space="0" w:color="auto"/>
        <w:right w:val="none" w:sz="0" w:space="0" w:color="auto"/>
      </w:divBdr>
    </w:div>
    <w:div w:id="297760725">
      <w:bodyDiv w:val="1"/>
      <w:marLeft w:val="0"/>
      <w:marRight w:val="0"/>
      <w:marTop w:val="0"/>
      <w:marBottom w:val="0"/>
      <w:divBdr>
        <w:top w:val="none" w:sz="0" w:space="0" w:color="auto"/>
        <w:left w:val="none" w:sz="0" w:space="0" w:color="auto"/>
        <w:bottom w:val="none" w:sz="0" w:space="0" w:color="auto"/>
        <w:right w:val="none" w:sz="0" w:space="0" w:color="auto"/>
      </w:divBdr>
    </w:div>
    <w:div w:id="448860776">
      <w:bodyDiv w:val="1"/>
      <w:marLeft w:val="0"/>
      <w:marRight w:val="0"/>
      <w:marTop w:val="0"/>
      <w:marBottom w:val="0"/>
      <w:divBdr>
        <w:top w:val="none" w:sz="0" w:space="0" w:color="auto"/>
        <w:left w:val="none" w:sz="0" w:space="0" w:color="auto"/>
        <w:bottom w:val="none" w:sz="0" w:space="0" w:color="auto"/>
        <w:right w:val="none" w:sz="0" w:space="0" w:color="auto"/>
      </w:divBdr>
    </w:div>
    <w:div w:id="709570948">
      <w:bodyDiv w:val="1"/>
      <w:marLeft w:val="0"/>
      <w:marRight w:val="0"/>
      <w:marTop w:val="0"/>
      <w:marBottom w:val="0"/>
      <w:divBdr>
        <w:top w:val="none" w:sz="0" w:space="0" w:color="auto"/>
        <w:left w:val="none" w:sz="0" w:space="0" w:color="auto"/>
        <w:bottom w:val="none" w:sz="0" w:space="0" w:color="auto"/>
        <w:right w:val="none" w:sz="0" w:space="0" w:color="auto"/>
      </w:divBdr>
    </w:div>
    <w:div w:id="782069235">
      <w:bodyDiv w:val="1"/>
      <w:marLeft w:val="0"/>
      <w:marRight w:val="0"/>
      <w:marTop w:val="0"/>
      <w:marBottom w:val="0"/>
      <w:divBdr>
        <w:top w:val="none" w:sz="0" w:space="0" w:color="auto"/>
        <w:left w:val="none" w:sz="0" w:space="0" w:color="auto"/>
        <w:bottom w:val="none" w:sz="0" w:space="0" w:color="auto"/>
        <w:right w:val="none" w:sz="0" w:space="0" w:color="auto"/>
      </w:divBdr>
    </w:div>
    <w:div w:id="786123381">
      <w:bodyDiv w:val="1"/>
      <w:marLeft w:val="0"/>
      <w:marRight w:val="0"/>
      <w:marTop w:val="0"/>
      <w:marBottom w:val="0"/>
      <w:divBdr>
        <w:top w:val="none" w:sz="0" w:space="0" w:color="auto"/>
        <w:left w:val="none" w:sz="0" w:space="0" w:color="auto"/>
        <w:bottom w:val="none" w:sz="0" w:space="0" w:color="auto"/>
        <w:right w:val="none" w:sz="0" w:space="0" w:color="auto"/>
      </w:divBdr>
    </w:div>
    <w:div w:id="917128574">
      <w:bodyDiv w:val="1"/>
      <w:marLeft w:val="0"/>
      <w:marRight w:val="0"/>
      <w:marTop w:val="0"/>
      <w:marBottom w:val="0"/>
      <w:divBdr>
        <w:top w:val="none" w:sz="0" w:space="0" w:color="auto"/>
        <w:left w:val="none" w:sz="0" w:space="0" w:color="auto"/>
        <w:bottom w:val="none" w:sz="0" w:space="0" w:color="auto"/>
        <w:right w:val="none" w:sz="0" w:space="0" w:color="auto"/>
      </w:divBdr>
    </w:div>
    <w:div w:id="1102191445">
      <w:bodyDiv w:val="1"/>
      <w:marLeft w:val="0"/>
      <w:marRight w:val="0"/>
      <w:marTop w:val="0"/>
      <w:marBottom w:val="0"/>
      <w:divBdr>
        <w:top w:val="none" w:sz="0" w:space="0" w:color="auto"/>
        <w:left w:val="none" w:sz="0" w:space="0" w:color="auto"/>
        <w:bottom w:val="none" w:sz="0" w:space="0" w:color="auto"/>
        <w:right w:val="none" w:sz="0" w:space="0" w:color="auto"/>
      </w:divBdr>
    </w:div>
    <w:div w:id="1175420889">
      <w:bodyDiv w:val="1"/>
      <w:marLeft w:val="0"/>
      <w:marRight w:val="0"/>
      <w:marTop w:val="0"/>
      <w:marBottom w:val="0"/>
      <w:divBdr>
        <w:top w:val="none" w:sz="0" w:space="0" w:color="auto"/>
        <w:left w:val="none" w:sz="0" w:space="0" w:color="auto"/>
        <w:bottom w:val="none" w:sz="0" w:space="0" w:color="auto"/>
        <w:right w:val="none" w:sz="0" w:space="0" w:color="auto"/>
      </w:divBdr>
    </w:div>
    <w:div w:id="1324967219">
      <w:bodyDiv w:val="1"/>
      <w:marLeft w:val="0"/>
      <w:marRight w:val="0"/>
      <w:marTop w:val="0"/>
      <w:marBottom w:val="0"/>
      <w:divBdr>
        <w:top w:val="none" w:sz="0" w:space="0" w:color="auto"/>
        <w:left w:val="none" w:sz="0" w:space="0" w:color="auto"/>
        <w:bottom w:val="none" w:sz="0" w:space="0" w:color="auto"/>
        <w:right w:val="none" w:sz="0" w:space="0" w:color="auto"/>
      </w:divBdr>
    </w:div>
    <w:div w:id="1403865710">
      <w:bodyDiv w:val="1"/>
      <w:marLeft w:val="0"/>
      <w:marRight w:val="0"/>
      <w:marTop w:val="0"/>
      <w:marBottom w:val="0"/>
      <w:divBdr>
        <w:top w:val="none" w:sz="0" w:space="0" w:color="auto"/>
        <w:left w:val="none" w:sz="0" w:space="0" w:color="auto"/>
        <w:bottom w:val="none" w:sz="0" w:space="0" w:color="auto"/>
        <w:right w:val="none" w:sz="0" w:space="0" w:color="auto"/>
      </w:divBdr>
    </w:div>
    <w:div w:id="1484085013">
      <w:bodyDiv w:val="1"/>
      <w:marLeft w:val="0"/>
      <w:marRight w:val="0"/>
      <w:marTop w:val="0"/>
      <w:marBottom w:val="0"/>
      <w:divBdr>
        <w:top w:val="none" w:sz="0" w:space="0" w:color="auto"/>
        <w:left w:val="none" w:sz="0" w:space="0" w:color="auto"/>
        <w:bottom w:val="none" w:sz="0" w:space="0" w:color="auto"/>
        <w:right w:val="none" w:sz="0" w:space="0" w:color="auto"/>
      </w:divBdr>
    </w:div>
    <w:div w:id="1517306558">
      <w:bodyDiv w:val="1"/>
      <w:marLeft w:val="0"/>
      <w:marRight w:val="0"/>
      <w:marTop w:val="0"/>
      <w:marBottom w:val="0"/>
      <w:divBdr>
        <w:top w:val="none" w:sz="0" w:space="0" w:color="auto"/>
        <w:left w:val="none" w:sz="0" w:space="0" w:color="auto"/>
        <w:bottom w:val="none" w:sz="0" w:space="0" w:color="auto"/>
        <w:right w:val="none" w:sz="0" w:space="0" w:color="auto"/>
      </w:divBdr>
    </w:div>
    <w:div w:id="1520973225">
      <w:bodyDiv w:val="1"/>
      <w:marLeft w:val="0"/>
      <w:marRight w:val="0"/>
      <w:marTop w:val="0"/>
      <w:marBottom w:val="0"/>
      <w:divBdr>
        <w:top w:val="none" w:sz="0" w:space="0" w:color="auto"/>
        <w:left w:val="none" w:sz="0" w:space="0" w:color="auto"/>
        <w:bottom w:val="none" w:sz="0" w:space="0" w:color="auto"/>
        <w:right w:val="none" w:sz="0" w:space="0" w:color="auto"/>
      </w:divBdr>
    </w:div>
    <w:div w:id="1584876661">
      <w:bodyDiv w:val="1"/>
      <w:marLeft w:val="0"/>
      <w:marRight w:val="0"/>
      <w:marTop w:val="0"/>
      <w:marBottom w:val="0"/>
      <w:divBdr>
        <w:top w:val="none" w:sz="0" w:space="0" w:color="auto"/>
        <w:left w:val="none" w:sz="0" w:space="0" w:color="auto"/>
        <w:bottom w:val="none" w:sz="0" w:space="0" w:color="auto"/>
        <w:right w:val="none" w:sz="0" w:space="0" w:color="auto"/>
      </w:divBdr>
    </w:div>
    <w:div w:id="1646667880">
      <w:bodyDiv w:val="1"/>
      <w:marLeft w:val="0"/>
      <w:marRight w:val="0"/>
      <w:marTop w:val="0"/>
      <w:marBottom w:val="0"/>
      <w:divBdr>
        <w:top w:val="none" w:sz="0" w:space="0" w:color="auto"/>
        <w:left w:val="none" w:sz="0" w:space="0" w:color="auto"/>
        <w:bottom w:val="none" w:sz="0" w:space="0" w:color="auto"/>
        <w:right w:val="none" w:sz="0" w:space="0" w:color="auto"/>
      </w:divBdr>
    </w:div>
    <w:div w:id="1760247552">
      <w:bodyDiv w:val="1"/>
      <w:marLeft w:val="0"/>
      <w:marRight w:val="0"/>
      <w:marTop w:val="0"/>
      <w:marBottom w:val="0"/>
      <w:divBdr>
        <w:top w:val="none" w:sz="0" w:space="0" w:color="auto"/>
        <w:left w:val="none" w:sz="0" w:space="0" w:color="auto"/>
        <w:bottom w:val="none" w:sz="0" w:space="0" w:color="auto"/>
        <w:right w:val="none" w:sz="0" w:space="0" w:color="auto"/>
      </w:divBdr>
    </w:div>
    <w:div w:id="1791438536">
      <w:bodyDiv w:val="1"/>
      <w:marLeft w:val="0"/>
      <w:marRight w:val="0"/>
      <w:marTop w:val="0"/>
      <w:marBottom w:val="0"/>
      <w:divBdr>
        <w:top w:val="none" w:sz="0" w:space="0" w:color="auto"/>
        <w:left w:val="none" w:sz="0" w:space="0" w:color="auto"/>
        <w:bottom w:val="none" w:sz="0" w:space="0" w:color="auto"/>
        <w:right w:val="none" w:sz="0" w:space="0" w:color="auto"/>
      </w:divBdr>
    </w:div>
    <w:div w:id="2105878450">
      <w:bodyDiv w:val="1"/>
      <w:marLeft w:val="0"/>
      <w:marRight w:val="0"/>
      <w:marTop w:val="0"/>
      <w:marBottom w:val="0"/>
      <w:divBdr>
        <w:top w:val="none" w:sz="0" w:space="0" w:color="auto"/>
        <w:left w:val="none" w:sz="0" w:space="0" w:color="auto"/>
        <w:bottom w:val="none" w:sz="0" w:space="0" w:color="auto"/>
        <w:right w:val="none" w:sz="0" w:space="0" w:color="auto"/>
      </w:divBdr>
    </w:div>
    <w:div w:id="211304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745</Words>
  <Characters>4103</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Ana Carolina Linares Lara</cp:lastModifiedBy>
  <cp:revision>5</cp:revision>
  <dcterms:created xsi:type="dcterms:W3CDTF">2023-03-09T21:10:00Z</dcterms:created>
  <dcterms:modified xsi:type="dcterms:W3CDTF">2023-03-15T21:10:00Z</dcterms:modified>
</cp:coreProperties>
</file>