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34D" w:rsidRPr="00CE234D" w:rsidRDefault="00CE234D" w:rsidP="00CE234D">
      <w:pPr>
        <w:spacing w:after="0" w:line="240" w:lineRule="auto"/>
        <w:rPr>
          <w:rFonts w:ascii="Museo Sans 300" w:eastAsia="Times New Roman" w:hAnsi="Museo Sans 300" w:cs="Times New Roman"/>
          <w:b/>
          <w:sz w:val="20"/>
          <w:szCs w:val="20"/>
          <w:lang w:eastAsia="es-MX"/>
        </w:rPr>
      </w:pPr>
      <w:r w:rsidRPr="00CE234D">
        <w:rPr>
          <w:rFonts w:ascii="Museo Sans 300" w:eastAsia="Times New Roman" w:hAnsi="Museo Sans 300" w:cs="Times New Roman"/>
          <w:b/>
          <w:sz w:val="20"/>
          <w:szCs w:val="20"/>
          <w:lang w:val="es-MX" w:eastAsia="es-MX"/>
        </w:rPr>
        <w:t xml:space="preserve">                                                                                                               </w:t>
      </w:r>
      <w:r w:rsidRPr="00CE234D">
        <w:rPr>
          <w:rFonts w:ascii="Museo Sans 300" w:eastAsia="Times New Roman" w:hAnsi="Museo Sans 300" w:cs="Times New Roman"/>
          <w:b/>
          <w:sz w:val="20"/>
          <w:szCs w:val="20"/>
          <w:lang w:eastAsia="es-MX"/>
        </w:rPr>
        <w:t>RESOLUCIÓN 48-2022</w:t>
      </w:r>
    </w:p>
    <w:p w:rsidR="00CE234D" w:rsidRPr="00CE234D" w:rsidRDefault="00CE234D" w:rsidP="00CE234D">
      <w:pPr>
        <w:spacing w:after="0" w:line="240" w:lineRule="auto"/>
        <w:jc w:val="right"/>
        <w:rPr>
          <w:rFonts w:ascii="Museo Sans 300" w:eastAsia="Times New Roman" w:hAnsi="Museo Sans 300" w:cs="Times New Roman"/>
          <w:sz w:val="20"/>
          <w:szCs w:val="20"/>
          <w:lang w:eastAsia="es-MX"/>
        </w:rPr>
      </w:pPr>
      <w:r w:rsidRPr="00CE234D">
        <w:rPr>
          <w:rFonts w:ascii="Museo Sans 300" w:eastAsia="Times New Roman" w:hAnsi="Museo Sans 300" w:cs="Times New Roman"/>
          <w:sz w:val="20"/>
          <w:szCs w:val="20"/>
          <w:lang w:eastAsia="es-MX"/>
        </w:rPr>
        <w:t xml:space="preserve">                                                                 SOLICITUD ISTA-2022-0043</w:t>
      </w:r>
    </w:p>
    <w:p w:rsidR="00CE234D" w:rsidRPr="00CE234D" w:rsidRDefault="00CE234D" w:rsidP="00CE234D">
      <w:pPr>
        <w:spacing w:after="0" w:line="276" w:lineRule="auto"/>
        <w:jc w:val="both"/>
        <w:rPr>
          <w:rFonts w:ascii="Museo Sans 300" w:eastAsia="Times New Roman" w:hAnsi="Museo Sans 300" w:cs="Times New Roman"/>
          <w:sz w:val="20"/>
          <w:szCs w:val="20"/>
          <w:lang w:eastAsia="es-MX"/>
        </w:rPr>
      </w:pPr>
    </w:p>
    <w:p w:rsidR="00CE234D" w:rsidRPr="00CE234D" w:rsidRDefault="00CE234D" w:rsidP="00CE234D">
      <w:pPr>
        <w:spacing w:after="0" w:line="276" w:lineRule="auto"/>
        <w:contextualSpacing/>
        <w:jc w:val="both"/>
        <w:rPr>
          <w:rFonts w:ascii="Museo Sans 300" w:eastAsia="Times New Roman" w:hAnsi="Museo Sans 300" w:cs="Times New Roman"/>
          <w:sz w:val="20"/>
          <w:szCs w:val="20"/>
          <w:lang w:val="es-MX" w:eastAsia="es-MX"/>
        </w:rPr>
      </w:pPr>
      <w:r w:rsidRPr="00CE234D">
        <w:rPr>
          <w:rFonts w:ascii="Museo Sans 300" w:eastAsia="Times New Roman" w:hAnsi="Museo Sans 300" w:cs="Times New Roman"/>
          <w:sz w:val="20"/>
          <w:szCs w:val="20"/>
          <w:lang w:val="es-MX" w:eastAsia="es-MX"/>
        </w:rPr>
        <w:t>En la ciudad y departamento de San Salvador, a las trece horas con veinticinco minutos del día treinta de marzo de dos mil veintidós.</w:t>
      </w:r>
    </w:p>
    <w:p w:rsidR="00CE234D" w:rsidRPr="00CE234D" w:rsidRDefault="00CE234D" w:rsidP="00CE234D">
      <w:pPr>
        <w:spacing w:after="0" w:line="276" w:lineRule="auto"/>
        <w:contextualSpacing/>
        <w:jc w:val="both"/>
        <w:rPr>
          <w:rFonts w:ascii="Museo Sans 300" w:eastAsia="Times New Roman" w:hAnsi="Museo Sans 300" w:cs="Times New Roman"/>
          <w:sz w:val="20"/>
          <w:szCs w:val="20"/>
          <w:lang w:val="es-MX" w:eastAsia="es-MX"/>
        </w:rPr>
      </w:pPr>
    </w:p>
    <w:p w:rsidR="00CE234D" w:rsidRPr="00CE234D" w:rsidRDefault="00CE234D" w:rsidP="00CE234D">
      <w:pPr>
        <w:spacing w:after="0" w:line="276" w:lineRule="auto"/>
        <w:jc w:val="both"/>
        <w:rPr>
          <w:rFonts w:ascii="Museo Sans 300" w:eastAsia="Times New Roman" w:hAnsi="Museo Sans 300" w:cs="Times New Roman"/>
          <w:b/>
          <w:sz w:val="20"/>
          <w:szCs w:val="20"/>
          <w:lang w:val="es-MX" w:eastAsia="es-MX"/>
        </w:rPr>
      </w:pPr>
      <w:r w:rsidRPr="00CE234D">
        <w:rPr>
          <w:rFonts w:ascii="Museo Sans 300" w:eastAsia="Times New Roman" w:hAnsi="Museo Sans 300" w:cs="Times New Roman"/>
          <w:sz w:val="20"/>
          <w:szCs w:val="20"/>
          <w:lang w:val="es-MX" w:eastAsia="es-MX"/>
        </w:rPr>
        <w:t xml:space="preserve">Vista la solicitud de información presentada a las diez horas con cinco minutos del día dieciséis de marzo del año dos mil veintidós, por el señor </w:t>
      </w:r>
      <w:r w:rsidRPr="00CE234D">
        <w:rPr>
          <w:rFonts w:ascii="Museo Sans 300" w:eastAsia="Times New Roman" w:hAnsi="Museo Sans 300" w:cs="Times New Roman"/>
          <w:b/>
          <w:sz w:val="20"/>
          <w:szCs w:val="20"/>
          <w:lang w:val="es-MX" w:eastAsia="es-MX"/>
        </w:rPr>
        <w:t>----.</w:t>
      </w:r>
      <w:r w:rsidRPr="00CE234D">
        <w:rPr>
          <w:rFonts w:ascii="Museo Sans 300" w:eastAsia="Times New Roman" w:hAnsi="Museo Sans 300" w:cs="Times New Roman"/>
          <w:sz w:val="20"/>
          <w:szCs w:val="20"/>
          <w:lang w:val="es-MX" w:eastAsia="es-MX"/>
        </w:rPr>
        <w:t>, y registrada por esta Unidad bajo el No ISTA-2022-0043, en la que requiere: “””COPIA CERTIFICADA DE LOS PLANOS DEL INMUEBLE GENERAL INTERVENIDO POR EL INSTITUTO SALVADOREÑO DE TRANSFORMACION AGRARIA ISTA, DENOMINADO HACIENDA LA CARRERA, UBICADO EN EL CANTON SAN JOSE, DEL MUNICIPIO DE JIQUILISCO, DEPARTAMENTO DE USULUTAN , CON TODAS LAS AREAS DE LOS SECTORES QUE LAS COMPONEN; ACTA DE TRANSFERENCIA DE DOMINIO DEL INMUEBLE EXPROPIADO A FAVOR DEL ISTA; COPIA CERTIFICADA DEL ACTA DE INTERVENCION Y TOMA DE POSESION DEL INMUEBLE DENOMINADO HACIENDA LA CARRERA CON LAS AREAS DE TODOS LOS SECTORES SI ELLO FUERA POSIBLE; ASI COMO DEL ACTA DE INTERVENCION DE LA MISMA; PLANOS DE DISTRIBUCION DE PARCELAS AGRICOLAS Y PARA VIVIENDA A FAVOR DE LOS ASOCIADOS DE LA MISMA COOPERATIVA; Y PLANO DEL DERECHO RESERVADO POR EL SEÑOR ----”” CONSIDERANDO</w:t>
      </w:r>
      <w:r w:rsidRPr="00CE234D">
        <w:rPr>
          <w:rFonts w:ascii="Museo Sans 300" w:eastAsia="Times New Roman" w:hAnsi="Museo Sans 300" w:cs="Times New Roman"/>
          <w:b/>
          <w:sz w:val="20"/>
          <w:szCs w:val="20"/>
          <w:lang w:val="es-MX" w:eastAsia="es-MX"/>
        </w:rPr>
        <w:t>:</w:t>
      </w:r>
    </w:p>
    <w:p w:rsidR="00CE234D" w:rsidRPr="00CE234D" w:rsidRDefault="00CE234D" w:rsidP="00CE234D">
      <w:pPr>
        <w:spacing w:after="0" w:line="276" w:lineRule="auto"/>
        <w:jc w:val="both"/>
        <w:rPr>
          <w:rFonts w:ascii="Museo Sans 300" w:eastAsia="Times New Roman" w:hAnsi="Museo Sans 300" w:cs="Times New Roman"/>
          <w:sz w:val="20"/>
          <w:szCs w:val="20"/>
          <w:lang w:val="es-MX" w:eastAsia="es-MX"/>
        </w:rPr>
      </w:pPr>
    </w:p>
    <w:p w:rsidR="00CE234D" w:rsidRPr="00CE234D" w:rsidRDefault="00CE234D" w:rsidP="00CE234D">
      <w:pPr>
        <w:spacing w:after="0" w:line="276" w:lineRule="auto"/>
        <w:jc w:val="both"/>
        <w:rPr>
          <w:rFonts w:ascii="Museo Sans 300" w:eastAsia="Times New Roman" w:hAnsi="Museo Sans 300" w:cs="Times New Roman"/>
          <w:sz w:val="20"/>
          <w:szCs w:val="20"/>
          <w:lang w:val="es-MX" w:eastAsia="es-MX"/>
        </w:rPr>
      </w:pPr>
      <w:r w:rsidRPr="00CE234D">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CE234D" w:rsidRPr="00CE234D" w:rsidRDefault="00CE234D" w:rsidP="00CE234D">
      <w:pPr>
        <w:spacing w:after="0" w:line="276" w:lineRule="auto"/>
        <w:jc w:val="both"/>
        <w:rPr>
          <w:rFonts w:ascii="Museo Sans 300" w:eastAsia="Times New Roman" w:hAnsi="Museo Sans 300" w:cs="Times New Roman"/>
          <w:sz w:val="20"/>
          <w:szCs w:val="20"/>
          <w:lang w:val="es-MX" w:eastAsia="es-MX"/>
        </w:rPr>
      </w:pPr>
    </w:p>
    <w:p w:rsidR="00CE234D" w:rsidRPr="00CE234D" w:rsidRDefault="00CE234D" w:rsidP="00CE234D">
      <w:pPr>
        <w:spacing w:after="0" w:line="276" w:lineRule="auto"/>
        <w:jc w:val="both"/>
        <w:rPr>
          <w:rFonts w:ascii="Museo Sans 300" w:eastAsia="Times New Roman" w:hAnsi="Museo Sans 300" w:cs="Times New Roman"/>
          <w:sz w:val="20"/>
          <w:szCs w:val="20"/>
          <w:lang w:val="es-MX" w:eastAsia="es-MX"/>
        </w:rPr>
      </w:pPr>
      <w:r w:rsidRPr="00CE234D">
        <w:rPr>
          <w:rFonts w:ascii="Museo Sans 300" w:eastAsia="Times New Roman" w:hAnsi="Museo Sans 300" w:cs="Times New Roman"/>
          <w:sz w:val="20"/>
          <w:szCs w:val="20"/>
          <w:lang w:val="es-MX" w:eastAsia="es-MX"/>
        </w:rPr>
        <w:t xml:space="preserve">II) Por medio de la referencia GLI-00-0311-2022, la Gerencia Legal, informa: </w:t>
      </w:r>
      <w:r w:rsidRPr="00CE234D">
        <w:rPr>
          <w:rFonts w:ascii="Museo Sans 300" w:eastAsia="Times New Roman" w:hAnsi="Museo Sans 300" w:cs="Times New Roman"/>
          <w:i/>
          <w:sz w:val="20"/>
          <w:szCs w:val="20"/>
          <w:lang w:val="es-MX" w:eastAsia="es-MX"/>
        </w:rPr>
        <w:t xml:space="preserve">“Al respecto, hago de su conocimiento que los expedientes que se denominan “Hacienda La Carrera, Municipio de </w:t>
      </w:r>
      <w:proofErr w:type="spellStart"/>
      <w:r w:rsidRPr="00CE234D">
        <w:rPr>
          <w:rFonts w:ascii="Museo Sans 300" w:eastAsia="Times New Roman" w:hAnsi="Museo Sans 300" w:cs="Times New Roman"/>
          <w:i/>
          <w:sz w:val="20"/>
          <w:szCs w:val="20"/>
          <w:lang w:val="es-MX" w:eastAsia="es-MX"/>
        </w:rPr>
        <w:t>Jiquilisco</w:t>
      </w:r>
      <w:proofErr w:type="spellEnd"/>
      <w:r w:rsidRPr="00CE234D">
        <w:rPr>
          <w:rFonts w:ascii="Museo Sans 300" w:eastAsia="Times New Roman" w:hAnsi="Museo Sans 300" w:cs="Times New Roman"/>
          <w:i/>
          <w:sz w:val="20"/>
          <w:szCs w:val="20"/>
          <w:lang w:val="es-MX" w:eastAsia="es-MX"/>
        </w:rPr>
        <w:t>, departamento de Usulután”, y que contienen la información requerida, se encuentran en carácter de RESERVA TOTAL, por las causales contenidas en el Art. 19 letra g) y letra h) de la Ley de Acceso a la Informacion Publica”.</w:t>
      </w:r>
    </w:p>
    <w:p w:rsidR="00CE234D" w:rsidRPr="00CE234D" w:rsidRDefault="00CE234D" w:rsidP="00CE234D">
      <w:pPr>
        <w:spacing w:after="0" w:line="276" w:lineRule="auto"/>
        <w:jc w:val="both"/>
        <w:rPr>
          <w:rFonts w:ascii="Museo Sans 300" w:eastAsia="Times New Roman" w:hAnsi="Museo Sans 300" w:cs="Times New Roman"/>
          <w:sz w:val="20"/>
          <w:szCs w:val="20"/>
          <w:lang w:val="es-MX" w:eastAsia="es-MX"/>
        </w:rPr>
      </w:pPr>
    </w:p>
    <w:p w:rsidR="00CE234D" w:rsidRPr="00CE234D" w:rsidRDefault="00CE234D" w:rsidP="00CE234D">
      <w:pPr>
        <w:spacing w:after="0" w:line="276" w:lineRule="auto"/>
        <w:jc w:val="both"/>
        <w:rPr>
          <w:rFonts w:ascii="Museo Sans 300" w:eastAsia="Times New Roman" w:hAnsi="Museo Sans 300" w:cs="Times New Roman"/>
          <w:sz w:val="20"/>
          <w:szCs w:val="20"/>
          <w:lang w:val="es-MX" w:eastAsia="es-MX"/>
        </w:rPr>
      </w:pPr>
      <w:r w:rsidRPr="00CE234D">
        <w:rPr>
          <w:rFonts w:ascii="Museo Sans 300" w:eastAsia="Times New Roman" w:hAnsi="Museo Sans 300" w:cs="Times New Roman"/>
          <w:b/>
          <w:sz w:val="20"/>
          <w:szCs w:val="20"/>
          <w:lang w:val="es-MX" w:eastAsia="es-MX"/>
        </w:rPr>
        <w:t xml:space="preserve">POR TANTO: </w:t>
      </w:r>
      <w:r w:rsidRPr="00CE234D">
        <w:rPr>
          <w:rFonts w:ascii="Museo Sans 300" w:eastAsia="Times New Roman" w:hAnsi="Museo Sans 300" w:cs="Times New Roman"/>
          <w:sz w:val="20"/>
          <w:szCs w:val="20"/>
          <w:lang w:val="es-MX" w:eastAsia="es-MX"/>
        </w:rPr>
        <w:t>Con base a los Artículos 19, 21 y 72de la Ley de Acceso a la Información Pública, y Art. 27 de su Reglamento,</w:t>
      </w:r>
      <w:r w:rsidRPr="00CE234D">
        <w:rPr>
          <w:rFonts w:ascii="Museo Sans 300" w:eastAsia="Times New Roman" w:hAnsi="Museo Sans 300" w:cs="Times New Roman"/>
          <w:b/>
          <w:sz w:val="20"/>
          <w:szCs w:val="20"/>
          <w:lang w:val="es-MX" w:eastAsia="es-MX"/>
        </w:rPr>
        <w:t xml:space="preserve"> SE RESUELVE:</w:t>
      </w:r>
      <w:r w:rsidRPr="00CE234D">
        <w:rPr>
          <w:rFonts w:ascii="Museo Sans 300" w:eastAsia="Times New Roman" w:hAnsi="Museo Sans 300" w:cs="Times New Roman"/>
          <w:sz w:val="20"/>
          <w:szCs w:val="20"/>
          <w:lang w:val="es-MX" w:eastAsia="es-MX"/>
        </w:rPr>
        <w:t xml:space="preserve"> </w:t>
      </w:r>
      <w:r w:rsidRPr="00CE234D">
        <w:rPr>
          <w:rFonts w:ascii="Museo Sans 300" w:eastAsia="Times New Roman" w:hAnsi="Museo Sans 300" w:cs="Times New Roman"/>
          <w:b/>
          <w:sz w:val="20"/>
          <w:szCs w:val="20"/>
          <w:lang w:val="es-MX" w:eastAsia="es-MX"/>
        </w:rPr>
        <w:t xml:space="preserve">A) </w:t>
      </w:r>
      <w:r w:rsidRPr="00CE234D">
        <w:rPr>
          <w:rFonts w:ascii="Museo Sans 300" w:eastAsia="Times New Roman" w:hAnsi="Museo Sans 300" w:cs="Times New Roman"/>
          <w:sz w:val="20"/>
          <w:szCs w:val="20"/>
          <w:lang w:eastAsia="es-MX"/>
        </w:rPr>
        <w:t>se establece que la información solicitada ha sido clasificada como RESERVADA según el artículo 19 literal g) y h)</w:t>
      </w:r>
      <w:r w:rsidRPr="00CE234D">
        <w:rPr>
          <w:rFonts w:ascii="Museo Sans 300" w:eastAsia="Times New Roman" w:hAnsi="Museo Sans 300" w:cs="Times New Roman"/>
          <w:sz w:val="20"/>
          <w:szCs w:val="20"/>
          <w:lang w:val="es-MX" w:eastAsia="es-MX"/>
        </w:rPr>
        <w:t xml:space="preserve">; </w:t>
      </w:r>
      <w:r w:rsidRPr="00CE234D">
        <w:rPr>
          <w:rFonts w:ascii="Museo Sans 300" w:eastAsia="Times New Roman" w:hAnsi="Museo Sans 300" w:cs="Times New Roman"/>
          <w:b/>
          <w:sz w:val="20"/>
          <w:szCs w:val="20"/>
          <w:lang w:val="es-MX" w:eastAsia="es-MX"/>
        </w:rPr>
        <w:t xml:space="preserve">B) </w:t>
      </w:r>
      <w:r w:rsidRPr="00CE234D">
        <w:rPr>
          <w:rFonts w:ascii="Museo Sans 300" w:eastAsia="Times New Roman" w:hAnsi="Museo Sans 300" w:cs="Times New Roman"/>
          <w:sz w:val="20"/>
          <w:szCs w:val="20"/>
          <w:lang w:val="es-MX" w:eastAsia="es-MX"/>
        </w:rPr>
        <w:t xml:space="preserve">Notificar lo resuelto a el señor </w:t>
      </w:r>
      <w:r w:rsidRPr="00CE234D">
        <w:rPr>
          <w:rFonts w:ascii="Museo Sans 300" w:eastAsia="Times New Roman" w:hAnsi="Museo Sans 300" w:cs="Times New Roman"/>
          <w:b/>
          <w:sz w:val="20"/>
          <w:szCs w:val="20"/>
          <w:lang w:val="es-MX" w:eastAsia="es-MX"/>
        </w:rPr>
        <w:t>----</w:t>
      </w:r>
      <w:r w:rsidRPr="00CE234D">
        <w:rPr>
          <w:rFonts w:ascii="Museo Sans 300" w:eastAsia="Times New Roman" w:hAnsi="Museo Sans 300" w:cs="Times New Roman"/>
          <w:sz w:val="20"/>
          <w:szCs w:val="20"/>
          <w:lang w:val="es-MX" w:eastAsia="es-MX"/>
        </w:rPr>
        <w:t>, haciéndole saber que le queda expedito el Recurso de Apelación en la forma y plazo que establece la Ley de Acceso a la Información Pública. Notifíquese.</w:t>
      </w:r>
    </w:p>
    <w:p w:rsidR="00CE234D" w:rsidRPr="00CE234D" w:rsidRDefault="00CE234D" w:rsidP="00CE234D">
      <w:pPr>
        <w:spacing w:after="0" w:line="360" w:lineRule="auto"/>
        <w:jc w:val="both"/>
        <w:rPr>
          <w:rFonts w:ascii="Museo Sans 300" w:eastAsia="Times New Roman" w:hAnsi="Museo Sans 300" w:cs="Times New Roman"/>
          <w:sz w:val="20"/>
          <w:szCs w:val="20"/>
          <w:lang w:eastAsia="es-MX"/>
        </w:rPr>
      </w:pPr>
    </w:p>
    <w:p w:rsidR="00CE234D" w:rsidRPr="00CE234D" w:rsidRDefault="00CE234D" w:rsidP="00CE234D">
      <w:pPr>
        <w:spacing w:after="0" w:line="360" w:lineRule="auto"/>
        <w:jc w:val="both"/>
        <w:rPr>
          <w:rFonts w:ascii="Museo Sans 300" w:eastAsia="Times New Roman" w:hAnsi="Museo Sans 300" w:cs="Times New Roman"/>
          <w:sz w:val="20"/>
          <w:szCs w:val="20"/>
          <w:lang w:eastAsia="es-MX"/>
        </w:rPr>
      </w:pPr>
    </w:p>
    <w:p w:rsidR="00CE234D" w:rsidRPr="00CE234D" w:rsidRDefault="00CE234D" w:rsidP="00CE234D">
      <w:pPr>
        <w:spacing w:after="0" w:line="360" w:lineRule="auto"/>
        <w:jc w:val="both"/>
        <w:rPr>
          <w:rFonts w:ascii="Museo Sans 300" w:eastAsia="Times New Roman" w:hAnsi="Museo Sans 300" w:cs="Times New Roman"/>
          <w:sz w:val="20"/>
          <w:szCs w:val="20"/>
          <w:lang w:eastAsia="es-MX"/>
        </w:rPr>
      </w:pPr>
    </w:p>
    <w:p w:rsidR="00CE234D" w:rsidRPr="00CE234D" w:rsidRDefault="00CE234D" w:rsidP="00CE234D">
      <w:pPr>
        <w:spacing w:after="0" w:line="276" w:lineRule="auto"/>
        <w:jc w:val="center"/>
        <w:rPr>
          <w:rFonts w:ascii="Museo Sans 300" w:eastAsia="Times New Roman" w:hAnsi="Museo Sans 300" w:cs="Times New Roman"/>
          <w:b/>
          <w:sz w:val="20"/>
          <w:szCs w:val="20"/>
          <w:lang w:eastAsia="es-MX"/>
        </w:rPr>
      </w:pPr>
      <w:r w:rsidRPr="00CE234D">
        <w:rPr>
          <w:rFonts w:ascii="Museo Sans 300" w:eastAsia="Times New Roman" w:hAnsi="Museo Sans 300" w:cs="Times New Roman"/>
          <w:b/>
          <w:sz w:val="20"/>
          <w:szCs w:val="20"/>
          <w:lang w:eastAsia="es-MX"/>
        </w:rPr>
        <w:t>JOCELYN ELIZABETH OLANO CANJURA</w:t>
      </w:r>
    </w:p>
    <w:p w:rsidR="00CE234D" w:rsidRPr="00CE234D" w:rsidRDefault="00CE234D" w:rsidP="00CE234D">
      <w:pPr>
        <w:spacing w:after="0" w:line="276" w:lineRule="auto"/>
        <w:jc w:val="center"/>
        <w:rPr>
          <w:rFonts w:ascii="Times New Roman" w:eastAsia="Times New Roman" w:hAnsi="Times New Roman" w:cs="Times New Roman"/>
          <w:sz w:val="24"/>
          <w:szCs w:val="24"/>
          <w:lang w:val="es-MX" w:eastAsia="es-MX"/>
        </w:rPr>
      </w:pPr>
      <w:r w:rsidRPr="00CE234D">
        <w:rPr>
          <w:rFonts w:ascii="Museo Sans 300" w:eastAsia="Times New Roman" w:hAnsi="Museo Sans 300" w:cs="Times New Roman"/>
          <w:b/>
          <w:sz w:val="20"/>
          <w:szCs w:val="20"/>
          <w:lang w:eastAsia="es-MX"/>
        </w:rPr>
        <w:t xml:space="preserve">OFICIAL DE INFORMACIÓN </w:t>
      </w:r>
    </w:p>
    <w:p w:rsidR="000F3C3B" w:rsidRDefault="000F3C3B">
      <w:bookmarkStart w:id="0" w:name="_GoBack"/>
      <w:bookmarkEnd w:id="0"/>
    </w:p>
    <w:sectPr w:rsidR="000F3C3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E234D">
    <w:pPr>
      <w:pStyle w:val="Piedepgina"/>
    </w:pPr>
    <w:r>
      <w:rPr>
        <w:noProof/>
        <w:lang w:eastAsia="es-SV"/>
      </w:rPr>
      <w:drawing>
        <wp:anchor distT="0" distB="0" distL="114300" distR="114300" simplePos="0" relativeHeight="251667456" behindDoc="0" locked="0" layoutInCell="1" allowOverlap="1" wp14:anchorId="44B30F0B" wp14:editId="2454F3D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234D">
    <w:pPr>
      <w:pStyle w:val="Piedepgina"/>
    </w:pPr>
    <w:r>
      <w:rPr>
        <w:noProof/>
        <w:lang w:eastAsia="es-SV"/>
      </w:rPr>
      <w:drawing>
        <wp:anchor distT="0" distB="0" distL="114300" distR="114300" simplePos="0" relativeHeight="251659264" behindDoc="0" locked="0" layoutInCell="1" allowOverlap="1" wp14:anchorId="6A1A2BBB" wp14:editId="090C957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234D">
    <w:pPr>
      <w:pStyle w:val="Encabezado"/>
    </w:pPr>
    <w:r>
      <w:rPr>
        <w:noProof/>
        <w:lang w:eastAsia="es-SV"/>
      </w:rPr>
      <w:drawing>
        <wp:anchor distT="0" distB="0" distL="114300" distR="114300" simplePos="0" relativeHeight="251665408" behindDoc="0" locked="0" layoutInCell="1" allowOverlap="1" wp14:anchorId="07811270" wp14:editId="7DAD103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3537999" wp14:editId="646CD33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E234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3799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E234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234D"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DEF25AB" wp14:editId="1A84D84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E234D" w:rsidP="00F32ABE">
                          <w:r>
                            <w:rPr>
                              <w:rFonts w:ascii="Calibri Light" w:hAnsi="Calibri Light" w:cs="Calibri Light"/>
                              <w:sz w:val="19"/>
                              <w:szCs w:val="19"/>
                              <w:lang w:val="es"/>
                            </w:rPr>
                            <w:t xml:space="preserve">Versión pública de conformidad al Art. 30 de la Ley de Acceso a la </w:t>
                          </w:r>
                          <w:r>
                            <w:rPr>
                              <w:rFonts w:ascii="Calibri Light" w:hAnsi="Calibri Light" w:cs="Calibri Light"/>
                              <w:sz w:val="19"/>
                              <w:szCs w:val="19"/>
                              <w:lang w:val="es"/>
                            </w:rPr>
                            <w:t>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F25A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E234D" w:rsidP="00F32ABE">
                    <w:r>
                      <w:rPr>
                        <w:rFonts w:ascii="Calibri Light" w:hAnsi="Calibri Light" w:cs="Calibri Light"/>
                        <w:sz w:val="19"/>
                        <w:szCs w:val="19"/>
                        <w:lang w:val="es"/>
                      </w:rPr>
                      <w:t xml:space="preserve">Versión pública de conformidad al Art. 30 de la Ley de Acceso a la </w:t>
                    </w:r>
                    <w:r>
                      <w:rPr>
                        <w:rFonts w:ascii="Calibri Light" w:hAnsi="Calibri Light" w:cs="Calibri Light"/>
                        <w:sz w:val="19"/>
                        <w:szCs w:val="19"/>
                        <w:lang w:val="es"/>
                      </w:rPr>
                      <w:t>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56AF13D" wp14:editId="22B5A74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DDDFFEB" wp14:editId="38AFA0A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E234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34D"/>
    <w:rsid w:val="000F3C3B"/>
    <w:rsid w:val="00CB5389"/>
    <w:rsid w:val="00CE23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D8A930C-3383-4646-8D13-630416D83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E23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E234D"/>
  </w:style>
  <w:style w:type="paragraph" w:styleId="Piedepgina">
    <w:name w:val="footer"/>
    <w:basedOn w:val="Normal"/>
    <w:link w:val="PiedepginaCar"/>
    <w:uiPriority w:val="99"/>
    <w:semiHidden/>
    <w:unhideWhenUsed/>
    <w:rsid w:val="00CE23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E2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401</Words>
  <Characters>2207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2022-03-30T21:41:00Z</dcterms:created>
  <dcterms:modified xsi:type="dcterms:W3CDTF">2022-03-30T21:41:00Z</dcterms:modified>
</cp:coreProperties>
</file>