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850" w:rsidRPr="008D1850" w:rsidRDefault="008D1850" w:rsidP="008D1850">
      <w:pPr>
        <w:spacing w:after="0" w:line="276" w:lineRule="auto"/>
        <w:jc w:val="right"/>
        <w:rPr>
          <w:rFonts w:ascii="Museo Sans 300" w:eastAsia="Times New Roman" w:hAnsi="Museo Sans 300" w:cs="Times New Roman"/>
          <w:b/>
          <w:sz w:val="18"/>
          <w:szCs w:val="18"/>
          <w:lang w:eastAsia="es-MX"/>
        </w:rPr>
      </w:pPr>
      <w:r w:rsidRPr="008D1850">
        <w:rPr>
          <w:rFonts w:ascii="Museo Sans 300" w:eastAsia="Times New Roman" w:hAnsi="Museo Sans 300" w:cs="Times New Roman"/>
          <w:b/>
          <w:sz w:val="18"/>
          <w:szCs w:val="18"/>
          <w:lang w:eastAsia="es-MX"/>
        </w:rPr>
        <w:t>Resolución 68-2021</w:t>
      </w:r>
    </w:p>
    <w:p w:rsidR="008D1850" w:rsidRPr="008D1850" w:rsidRDefault="008D1850" w:rsidP="008D1850">
      <w:pPr>
        <w:spacing w:after="0" w:line="276" w:lineRule="auto"/>
        <w:jc w:val="right"/>
        <w:rPr>
          <w:rFonts w:ascii="Museo Sans 300" w:eastAsia="Times New Roman" w:hAnsi="Museo Sans 300" w:cs="Times New Roman"/>
          <w:sz w:val="18"/>
          <w:szCs w:val="18"/>
          <w:lang w:eastAsia="es-MX"/>
        </w:rPr>
      </w:pPr>
      <w:r w:rsidRPr="008D1850">
        <w:rPr>
          <w:rFonts w:ascii="Museo Sans 300" w:eastAsia="Times New Roman" w:hAnsi="Museo Sans 300" w:cs="Times New Roman"/>
          <w:sz w:val="18"/>
          <w:szCs w:val="18"/>
          <w:lang w:eastAsia="es-MX"/>
        </w:rPr>
        <w:t xml:space="preserve">                                                                 SOLICITUD ISTA-2021-0047</w:t>
      </w:r>
    </w:p>
    <w:p w:rsidR="008D1850" w:rsidRPr="008D1850" w:rsidRDefault="008D1850" w:rsidP="008D1850">
      <w:pPr>
        <w:spacing w:after="0" w:line="276" w:lineRule="auto"/>
        <w:jc w:val="both"/>
        <w:rPr>
          <w:rFonts w:ascii="Museo Sans 300" w:eastAsia="Times New Roman" w:hAnsi="Museo Sans 300" w:cs="Times New Roman"/>
          <w:sz w:val="18"/>
          <w:szCs w:val="18"/>
          <w:lang w:eastAsia="es-MX"/>
        </w:rPr>
      </w:pPr>
    </w:p>
    <w:p w:rsidR="008D1850" w:rsidRPr="008D1850" w:rsidRDefault="008D1850" w:rsidP="008D1850">
      <w:pPr>
        <w:spacing w:after="0" w:line="276" w:lineRule="auto"/>
        <w:jc w:val="both"/>
        <w:rPr>
          <w:rFonts w:ascii="Museo Sans 300" w:eastAsia="Times New Roman" w:hAnsi="Museo Sans 300" w:cs="Times New Roman"/>
          <w:lang w:val="es-MX" w:eastAsia="es-MX"/>
        </w:rPr>
      </w:pPr>
      <w:r w:rsidRPr="008D1850">
        <w:rPr>
          <w:rFonts w:ascii="Museo Sans 300" w:eastAsia="Times New Roman" w:hAnsi="Museo Sans 300" w:cs="Times New Roman"/>
          <w:lang w:val="es-MX" w:eastAsia="es-MX"/>
        </w:rPr>
        <w:t xml:space="preserve">En la ciudad y departamento de San Salvador, a las ocho horas con veintiocho minutos del día veintiséis de abril del año dos mil veintiuno. </w:t>
      </w:r>
    </w:p>
    <w:p w:rsidR="008D1850" w:rsidRPr="008D1850" w:rsidRDefault="008D1850" w:rsidP="008D1850">
      <w:pPr>
        <w:spacing w:after="0" w:line="276" w:lineRule="auto"/>
        <w:jc w:val="both"/>
        <w:rPr>
          <w:rFonts w:ascii="Museo Sans 300" w:eastAsia="Times New Roman" w:hAnsi="Museo Sans 300" w:cs="Times New Roman"/>
          <w:lang w:val="es-MX" w:eastAsia="es-MX"/>
        </w:rPr>
      </w:pPr>
    </w:p>
    <w:p w:rsidR="008D1850" w:rsidRPr="008D1850" w:rsidRDefault="008D1850" w:rsidP="008D1850">
      <w:pPr>
        <w:spacing w:after="0" w:line="276" w:lineRule="auto"/>
        <w:jc w:val="both"/>
        <w:rPr>
          <w:rFonts w:ascii="Museo Sans 300" w:eastAsia="Times New Roman" w:hAnsi="Museo Sans 300" w:cs="Times New Roman"/>
          <w:lang w:val="es-MX" w:eastAsia="es-MX"/>
        </w:rPr>
      </w:pPr>
      <w:r w:rsidRPr="008D1850">
        <w:rPr>
          <w:rFonts w:ascii="Museo Sans 300" w:eastAsia="Times New Roman" w:hAnsi="Museo Sans 300" w:cs="Times New Roman"/>
          <w:lang w:eastAsia="es-MX"/>
        </w:rPr>
        <w:t xml:space="preserve">Con vista de la solicitud de información presentada a las nueve horas con cuarenta y tres minutos del día doce de abril del año dos mil veintiuno, </w:t>
      </w:r>
      <w:r w:rsidRPr="008D1850">
        <w:rPr>
          <w:rFonts w:ascii="Museo Sans 300" w:eastAsia="Times New Roman" w:hAnsi="Museo Sans 300" w:cs="Times New Roman"/>
          <w:lang w:val="es-MX" w:eastAsia="es-MX"/>
        </w:rPr>
        <w:t>por el</w:t>
      </w:r>
      <w:r w:rsidRPr="008D1850">
        <w:rPr>
          <w:rFonts w:ascii="Museo Sans 300" w:eastAsia="Times New Roman" w:hAnsi="Museo Sans 300" w:cs="Times New Roman"/>
          <w:lang w:eastAsia="es-MX"/>
        </w:rPr>
        <w:t xml:space="preserve"> ciudadano </w:t>
      </w:r>
      <w:r w:rsidRPr="008D1850">
        <w:rPr>
          <w:rFonts w:ascii="Museo Sans 300" w:eastAsia="Times New Roman" w:hAnsi="Museo Sans 300" w:cs="Times New Roman"/>
          <w:b/>
          <w:lang w:eastAsia="es-MX"/>
        </w:rPr>
        <w:t>----</w:t>
      </w:r>
      <w:r w:rsidRPr="008D1850">
        <w:rPr>
          <w:rFonts w:ascii="Museo Sans 300" w:eastAsia="Times New Roman" w:hAnsi="Museo Sans 300" w:cs="Times New Roman"/>
          <w:lang w:eastAsia="es-MX"/>
        </w:rPr>
        <w:t>, registrada por esta Unidad bajo el</w:t>
      </w:r>
      <w:r w:rsidRPr="008D1850">
        <w:rPr>
          <w:rFonts w:ascii="Museo Sans 300" w:eastAsia="Times New Roman" w:hAnsi="Museo Sans 300" w:cs="Times New Roman"/>
          <w:b/>
          <w:lang w:eastAsia="es-MX"/>
        </w:rPr>
        <w:t xml:space="preserve"> No ISTA-2021-0047</w:t>
      </w:r>
      <w:r w:rsidRPr="008D1850">
        <w:rPr>
          <w:rFonts w:ascii="Museo Sans 300" w:eastAsia="Times New Roman" w:hAnsi="Museo Sans 300" w:cs="Times New Roman"/>
          <w:lang w:val="es-MX" w:eastAsia="es-MX"/>
        </w:rPr>
        <w:t xml:space="preserve">, en la que requiere: “””””SOLICITO COPIA CERTIFICADA DE ACUERDO DE JUNTA DIRECTIVA O DE PRESIDENCIA DEL ISTA EN EL CUAL AUTORIZA MI DESPIDO DE LA INSTITUCION, EN LA CUAL LABORE EN LA PLAZA DE COLABORADOR JURIDICO EN EL DEPARTAMENTO DE ASISTENCIA JURIDICA. ASIMISMO, LA AUTORIZACION DADA AL LIC. ----, PARA QUE ME NOTIFICARA DE MANERA VERBAL MI DESPIDO EL 26 DE MARZO DE 2021. EL ACUERDO QUE SOLICITO DEBE SER DEL PRESENTE AÑO.”””””; </w:t>
      </w:r>
      <w:r w:rsidRPr="008D1850">
        <w:rPr>
          <w:rFonts w:ascii="Museo Sans 300" w:eastAsia="Times New Roman" w:hAnsi="Museo Sans 300" w:cs="Times New Roman"/>
          <w:b/>
          <w:lang w:val="es-MX" w:eastAsia="es-MX"/>
        </w:rPr>
        <w:t>y CONSIDERANDO:</w:t>
      </w:r>
    </w:p>
    <w:p w:rsidR="008D1850" w:rsidRPr="008D1850" w:rsidRDefault="008D1850" w:rsidP="008D1850">
      <w:pPr>
        <w:spacing w:after="0" w:line="276" w:lineRule="auto"/>
        <w:jc w:val="both"/>
        <w:rPr>
          <w:rFonts w:ascii="Museo Sans 300" w:eastAsia="Times New Roman" w:hAnsi="Museo Sans 300" w:cs="Times New Roman"/>
          <w:lang w:val="es-MX" w:eastAsia="es-MX"/>
        </w:rPr>
      </w:pPr>
    </w:p>
    <w:p w:rsidR="008D1850" w:rsidRPr="008D1850" w:rsidRDefault="008D1850" w:rsidP="008D1850">
      <w:pPr>
        <w:numPr>
          <w:ilvl w:val="0"/>
          <w:numId w:val="1"/>
        </w:numPr>
        <w:spacing w:after="0" w:line="276" w:lineRule="auto"/>
        <w:contextualSpacing/>
        <w:jc w:val="both"/>
        <w:rPr>
          <w:rFonts w:ascii="Museo Sans 300" w:eastAsia="Times New Roman" w:hAnsi="Museo Sans 300" w:cs="Times New Roman"/>
          <w:lang w:val="es-MX" w:eastAsia="es-MX"/>
        </w:rPr>
      </w:pPr>
      <w:r w:rsidRPr="008D1850">
        <w:rPr>
          <w:rFonts w:ascii="Museo Sans 300" w:eastAsia="Times New Roman" w:hAnsi="Museo Sans 300" w:cs="Times New Roman"/>
          <w:lang w:val="es-MX" w:eastAsia="es-MX"/>
        </w:rPr>
        <w:t>Luego de admitir la solicitud de conformidad al procedimiento establecido en la Ley de Acceso a la Información Pública (LAIP), la misma fue transmitida a la unidad administrativa responsable de la información, a fin de que la localizara, verificara su clasificación y comunicara la manera en que se encuentra disponible.</w:t>
      </w:r>
    </w:p>
    <w:p w:rsidR="008D1850" w:rsidRPr="008D1850" w:rsidRDefault="008D1850" w:rsidP="008D1850">
      <w:pPr>
        <w:spacing w:after="0" w:line="276" w:lineRule="auto"/>
        <w:ind w:left="720"/>
        <w:contextualSpacing/>
        <w:jc w:val="both"/>
        <w:rPr>
          <w:rFonts w:ascii="Museo Sans 300" w:eastAsia="Times New Roman" w:hAnsi="Museo Sans 300" w:cs="Times New Roman"/>
          <w:lang w:val="es-MX" w:eastAsia="es-MX"/>
        </w:rPr>
      </w:pPr>
    </w:p>
    <w:p w:rsidR="008D1850" w:rsidRPr="008D1850" w:rsidRDefault="008D1850" w:rsidP="008D1850">
      <w:pPr>
        <w:numPr>
          <w:ilvl w:val="0"/>
          <w:numId w:val="1"/>
        </w:numPr>
        <w:spacing w:after="0" w:line="276" w:lineRule="auto"/>
        <w:contextualSpacing/>
        <w:jc w:val="both"/>
        <w:rPr>
          <w:rFonts w:ascii="Museo Sans 300" w:eastAsia="Times New Roman" w:hAnsi="Museo Sans 300" w:cs="Times New Roman"/>
          <w:lang w:val="es-MX" w:eastAsia="es-MX"/>
        </w:rPr>
      </w:pPr>
      <w:r w:rsidRPr="008D1850">
        <w:rPr>
          <w:rFonts w:ascii="Museo Sans 300" w:eastAsia="Times New Roman" w:hAnsi="Museo Sans 300" w:cs="Times New Roman"/>
          <w:lang w:val="es-MX" w:eastAsia="es-MX"/>
        </w:rPr>
        <w:t>Por medio de la referencia GRH-00-220-2021, recibida este día, la Gerencia de Recursos Humanos, remite copia certificada de acuerdo presidencial a nombre del señor</w:t>
      </w:r>
      <w:r w:rsidRPr="008D1850">
        <w:rPr>
          <w:rFonts w:ascii="Museo Sans 300" w:eastAsia="Times New Roman" w:hAnsi="Museo Sans 300" w:cs="Times New Roman"/>
          <w:b/>
          <w:sz w:val="24"/>
          <w:szCs w:val="24"/>
          <w:lang w:val="es-MX" w:eastAsia="es-MX"/>
        </w:rPr>
        <w:t xml:space="preserve"> </w:t>
      </w:r>
      <w:r w:rsidRPr="008D1850">
        <w:rPr>
          <w:rFonts w:ascii="Museo Sans 300" w:eastAsia="Times New Roman" w:hAnsi="Museo Sans 300" w:cs="Times New Roman"/>
          <w:b/>
          <w:sz w:val="24"/>
          <w:szCs w:val="24"/>
          <w:lang w:eastAsia="es-MX"/>
        </w:rPr>
        <w:t>----</w:t>
      </w:r>
      <w:r w:rsidRPr="008D1850">
        <w:rPr>
          <w:rFonts w:ascii="Museo Sans 300" w:eastAsia="Times New Roman" w:hAnsi="Museo Sans 300" w:cs="Times New Roman"/>
          <w:lang w:val="es-MX" w:eastAsia="es-MX"/>
        </w:rPr>
        <w:t>, a efecto de ser entregada al solicitante; además expresa en la referida nota que con base al artículo 6 letra c. de la Ley de Acceso a la Información Pública, se entenderá por: “información pública: es aquella en poder de los entes obligados contenida en documentos, archivos, datos, bases de datos, comunicaciones y todo tipo de registros que documenten el ejercicio de sus facultades o actividades…”; informado conforme a ello, que no es posible brindar la autorización dada al Lic. ----, para notificar de manera verbal el despido, ya que esa información no se encuentra en poder de la Gerencia de Recursos Humanos.</w:t>
      </w:r>
    </w:p>
    <w:p w:rsidR="008D1850" w:rsidRPr="008D1850" w:rsidRDefault="008D1850" w:rsidP="008D1850">
      <w:pPr>
        <w:spacing w:after="0" w:line="240" w:lineRule="auto"/>
        <w:ind w:left="720"/>
        <w:contextualSpacing/>
        <w:rPr>
          <w:rFonts w:ascii="Museo Sans 300" w:eastAsia="Times New Roman" w:hAnsi="Museo Sans 300" w:cs="Times New Roman"/>
          <w:lang w:val="es-MX" w:eastAsia="es-MX"/>
        </w:rPr>
      </w:pPr>
    </w:p>
    <w:p w:rsidR="008D1850" w:rsidRPr="008D1850" w:rsidRDefault="008D1850" w:rsidP="008D1850">
      <w:pPr>
        <w:numPr>
          <w:ilvl w:val="0"/>
          <w:numId w:val="1"/>
        </w:numPr>
        <w:spacing w:after="0" w:line="276" w:lineRule="auto"/>
        <w:contextualSpacing/>
        <w:jc w:val="both"/>
        <w:rPr>
          <w:rFonts w:ascii="Museo Sans 300" w:eastAsia="Times New Roman" w:hAnsi="Museo Sans 300" w:cs="Times New Roman"/>
          <w:lang w:val="es-MX" w:eastAsia="es-MX"/>
        </w:rPr>
      </w:pPr>
      <w:r w:rsidRPr="008D1850">
        <w:rPr>
          <w:rFonts w:ascii="Museo Sans 300" w:eastAsia="Times New Roman" w:hAnsi="Museo Sans 300" w:cs="Times New Roman"/>
          <w:lang w:val="es-MX" w:eastAsia="es-MX"/>
        </w:rPr>
        <w:t xml:space="preserve">Respecto de lo anterior es de resaltar que conforme lo estipula el Manual de Organización del ISTA y Manual de Funciones de este Instituto, corresponde a la Gerencia de Recursos Humanos, administrar el recurso humano de la institución, y por medio de esa función de administración de personal, coordinar, registrar y controlar movimientos de personal como jubilaciones, nombramientos, contrataciones, despidos, renuncias y otras acciones, para contar con la base de personal actualizada, así como mantener actualizadas las carpetas de expediente </w:t>
      </w:r>
      <w:r w:rsidRPr="008D1850">
        <w:rPr>
          <w:rFonts w:ascii="Museo Sans 300" w:eastAsia="Times New Roman" w:hAnsi="Museo Sans 300" w:cs="Times New Roman"/>
          <w:lang w:val="es-MX" w:eastAsia="es-MX"/>
        </w:rPr>
        <w:lastRenderedPageBreak/>
        <w:t xml:space="preserve">de personal, resguardando los documentos según la estructura establecida, a fin de conservar la información del historial del empleado en forma ordenada. En tal sentido, la Gerencia de Recursos Humanos es la competente para la emisión de la información solicitada o pronunciamiento respecto de la misma, y fue por esa razón a dicha Gerencia se solicitó lo requerido.    </w:t>
      </w:r>
    </w:p>
    <w:p w:rsidR="008D1850" w:rsidRPr="008D1850" w:rsidRDefault="008D1850" w:rsidP="008D1850">
      <w:pPr>
        <w:spacing w:after="0" w:line="276" w:lineRule="auto"/>
        <w:jc w:val="both"/>
        <w:rPr>
          <w:rFonts w:ascii="Museo Sans 300" w:eastAsia="Times New Roman" w:hAnsi="Museo Sans 300" w:cs="Times New Roman"/>
          <w:lang w:val="es-MX" w:eastAsia="es-MX"/>
        </w:rPr>
      </w:pPr>
    </w:p>
    <w:p w:rsidR="008D1850" w:rsidRPr="008D1850" w:rsidRDefault="008D1850" w:rsidP="008D1850">
      <w:pPr>
        <w:spacing w:after="0" w:line="276" w:lineRule="auto"/>
        <w:jc w:val="both"/>
        <w:rPr>
          <w:rFonts w:ascii="Museo Sans 300" w:eastAsia="Times New Roman" w:hAnsi="Museo Sans 300" w:cs="Times New Roman"/>
          <w:lang w:val="es-MX" w:eastAsia="es-MX"/>
        </w:rPr>
      </w:pPr>
      <w:r w:rsidRPr="008D1850">
        <w:rPr>
          <w:rFonts w:ascii="Museo Sans 300" w:eastAsia="Times New Roman" w:hAnsi="Museo Sans 300" w:cs="Times New Roman"/>
          <w:b/>
          <w:lang w:val="es-MX" w:eastAsia="es-MX"/>
        </w:rPr>
        <w:t xml:space="preserve">POR TANTO: </w:t>
      </w:r>
      <w:r w:rsidRPr="008D1850">
        <w:rPr>
          <w:rFonts w:ascii="Museo Sans 300" w:eastAsia="Times New Roman" w:hAnsi="Museo Sans 300" w:cs="Times New Roman"/>
          <w:lang w:val="es-MX" w:eastAsia="es-MX"/>
        </w:rPr>
        <w:t>Con base a los Artículos 31, 33 y 36 de la Ley de Acceso a la Información Pública, y Art. 40 de su Reglamento,</w:t>
      </w:r>
      <w:r w:rsidRPr="008D1850">
        <w:rPr>
          <w:rFonts w:ascii="Museo Sans 300" w:eastAsia="Times New Roman" w:hAnsi="Museo Sans 300" w:cs="Times New Roman"/>
          <w:b/>
          <w:lang w:val="es-MX" w:eastAsia="es-MX"/>
        </w:rPr>
        <w:t xml:space="preserve"> SE RESUELVE:</w:t>
      </w:r>
      <w:r w:rsidRPr="008D1850">
        <w:rPr>
          <w:rFonts w:ascii="Museo Sans 300" w:eastAsia="Times New Roman" w:hAnsi="Museo Sans 300" w:cs="Times New Roman"/>
          <w:lang w:val="es-MX" w:eastAsia="es-MX"/>
        </w:rPr>
        <w:t xml:space="preserve"> </w:t>
      </w:r>
      <w:r w:rsidRPr="008D1850">
        <w:rPr>
          <w:rFonts w:ascii="Museo Sans 300" w:eastAsia="Times New Roman" w:hAnsi="Museo Sans 300" w:cs="Times New Roman"/>
          <w:b/>
          <w:lang w:val="es-MX" w:eastAsia="es-MX"/>
        </w:rPr>
        <w:t xml:space="preserve">A) </w:t>
      </w:r>
      <w:r w:rsidRPr="008D1850">
        <w:rPr>
          <w:rFonts w:ascii="Museo Sans 300" w:eastAsia="Times New Roman" w:hAnsi="Museo Sans 300" w:cs="Times New Roman"/>
          <w:lang w:eastAsia="es-MX"/>
        </w:rPr>
        <w:t>Conceder el acceso a los datos personales por medio de la documentación antes relacionada, la cual será entregada en la Unidad de Acceso a la Información Pública, previo pago que se realice de los costos por la fotocopia certificada, de acuerdo a lo informado por la Gerencia de Recursos Humanos</w:t>
      </w:r>
      <w:r w:rsidRPr="008D1850">
        <w:rPr>
          <w:rFonts w:ascii="Museo Sans 300" w:eastAsia="Times New Roman" w:hAnsi="Museo Sans 300" w:cs="Times New Roman"/>
          <w:lang w:val="es-MX" w:eastAsia="es-MX"/>
        </w:rPr>
        <w:t xml:space="preserve">; </w:t>
      </w:r>
      <w:r w:rsidRPr="008D1850">
        <w:rPr>
          <w:rFonts w:ascii="Museo Sans 300" w:eastAsia="Times New Roman" w:hAnsi="Museo Sans 300" w:cs="Times New Roman"/>
          <w:b/>
          <w:lang w:val="es-MX" w:eastAsia="es-MX"/>
        </w:rPr>
        <w:t xml:space="preserve">B) </w:t>
      </w:r>
      <w:r w:rsidRPr="008D1850">
        <w:rPr>
          <w:rFonts w:ascii="Museo Sans 300" w:eastAsia="Times New Roman" w:hAnsi="Museo Sans 300" w:cs="Times New Roman"/>
          <w:lang w:val="es-MX" w:eastAsia="es-MX"/>
        </w:rPr>
        <w:t xml:space="preserve">Notificar lo resuelto al ciudadano </w:t>
      </w:r>
      <w:r w:rsidRPr="008D1850">
        <w:rPr>
          <w:rFonts w:ascii="Museo Sans 300" w:eastAsia="Times New Roman" w:hAnsi="Museo Sans 300" w:cs="Times New Roman"/>
          <w:b/>
          <w:lang w:eastAsia="es-MX"/>
        </w:rPr>
        <w:t>----</w:t>
      </w:r>
      <w:r w:rsidRPr="008D1850">
        <w:rPr>
          <w:rFonts w:ascii="Museo Sans 300" w:eastAsia="Times New Roman" w:hAnsi="Museo Sans 300" w:cs="Times New Roman"/>
          <w:lang w:val="es-MX" w:eastAsia="es-MX"/>
        </w:rPr>
        <w:t xml:space="preserve">, por medio de la dirección electrónica: </w:t>
      </w:r>
      <w:r w:rsidRPr="008D1850">
        <w:rPr>
          <w:rFonts w:ascii="Museo Sans 300" w:eastAsia="Times New Roman" w:hAnsi="Museo Sans 300" w:cs="Times New Roman"/>
          <w:color w:val="0563C1" w:themeColor="hyperlink"/>
          <w:u w:val="single"/>
          <w:lang w:val="es-MX" w:eastAsia="es-MX"/>
        </w:rPr>
        <w:t>----</w:t>
      </w:r>
      <w:hyperlink r:id="rId5" w:history="1"/>
      <w:r w:rsidRPr="008D1850">
        <w:rPr>
          <w:rFonts w:ascii="Museo Sans 300" w:eastAsia="Times New Roman" w:hAnsi="Museo Sans 300" w:cs="Times New Roman"/>
          <w:lang w:val="es-MX" w:eastAsia="es-MX"/>
        </w:rPr>
        <w:t xml:space="preserve">. </w:t>
      </w:r>
    </w:p>
    <w:p w:rsidR="008D1850" w:rsidRPr="008D1850" w:rsidRDefault="008D1850" w:rsidP="008D1850">
      <w:pPr>
        <w:spacing w:after="0" w:line="276" w:lineRule="auto"/>
        <w:jc w:val="both"/>
        <w:rPr>
          <w:rFonts w:ascii="Museo Sans 300" w:eastAsia="Times New Roman" w:hAnsi="Museo Sans 300" w:cs="Times New Roman"/>
          <w:lang w:val="es-MX" w:eastAsia="es-MX"/>
        </w:rPr>
      </w:pPr>
    </w:p>
    <w:p w:rsidR="008D1850" w:rsidRPr="008D1850" w:rsidRDefault="008D1850" w:rsidP="008D1850">
      <w:pPr>
        <w:spacing w:after="0" w:line="276" w:lineRule="auto"/>
        <w:jc w:val="both"/>
        <w:rPr>
          <w:rFonts w:ascii="Museo Sans 300" w:eastAsia="Times New Roman" w:hAnsi="Museo Sans 300" w:cs="Times New Roman"/>
          <w:lang w:val="es-MX" w:eastAsia="es-MX"/>
        </w:rPr>
      </w:pPr>
      <w:r w:rsidRPr="008D1850">
        <w:rPr>
          <w:rFonts w:ascii="Museo Sans 300" w:eastAsia="Times New Roman" w:hAnsi="Museo Sans 300" w:cs="Times New Roman"/>
          <w:lang w:val="es-MX" w:eastAsia="es-MX"/>
        </w:rPr>
        <w:t>Notifíquese.</w:t>
      </w:r>
    </w:p>
    <w:p w:rsidR="008D1850" w:rsidRPr="008D1850" w:rsidRDefault="008D1850" w:rsidP="008D1850">
      <w:pPr>
        <w:spacing w:after="0" w:line="360" w:lineRule="auto"/>
        <w:jc w:val="both"/>
        <w:rPr>
          <w:rFonts w:ascii="Museo Sans 300" w:eastAsia="Times New Roman" w:hAnsi="Museo Sans 300" w:cs="Times New Roman"/>
          <w:lang w:eastAsia="es-MX"/>
        </w:rPr>
      </w:pPr>
    </w:p>
    <w:p w:rsidR="008D1850" w:rsidRPr="008D1850" w:rsidRDefault="008D1850" w:rsidP="008D1850">
      <w:pPr>
        <w:spacing w:after="0" w:line="360" w:lineRule="auto"/>
        <w:jc w:val="both"/>
        <w:rPr>
          <w:rFonts w:ascii="Museo Sans 300" w:eastAsia="Times New Roman" w:hAnsi="Museo Sans 300" w:cs="Times New Roman"/>
          <w:lang w:eastAsia="es-MX"/>
        </w:rPr>
      </w:pPr>
    </w:p>
    <w:p w:rsidR="008D1850" w:rsidRPr="008D1850" w:rsidRDefault="008D1850" w:rsidP="008D1850">
      <w:pPr>
        <w:spacing w:after="0" w:line="276" w:lineRule="auto"/>
        <w:jc w:val="center"/>
        <w:rPr>
          <w:rFonts w:ascii="Bembo Std" w:eastAsia="Times New Roman" w:hAnsi="Bembo Std" w:cs="Times New Roman"/>
          <w:b/>
          <w:lang w:eastAsia="es-MX"/>
        </w:rPr>
      </w:pPr>
      <w:r w:rsidRPr="008D1850">
        <w:rPr>
          <w:rFonts w:ascii="Bembo Std" w:eastAsia="Times New Roman" w:hAnsi="Bembo Std" w:cs="Times New Roman"/>
          <w:b/>
          <w:lang w:eastAsia="es-MX"/>
        </w:rPr>
        <w:t>SONIA ELIZABETH GARCIA GRANDE</w:t>
      </w:r>
    </w:p>
    <w:p w:rsidR="008D1850" w:rsidRPr="008D1850" w:rsidRDefault="008D1850" w:rsidP="008D1850">
      <w:pPr>
        <w:spacing w:after="0" w:line="276" w:lineRule="auto"/>
        <w:jc w:val="center"/>
        <w:rPr>
          <w:rFonts w:ascii="Museo Sans 300" w:eastAsia="Times New Roman" w:hAnsi="Museo Sans 300" w:cs="Times New Roman"/>
          <w:b/>
          <w:lang w:eastAsia="es-MX"/>
        </w:rPr>
      </w:pPr>
      <w:r w:rsidRPr="008D1850">
        <w:rPr>
          <w:rFonts w:ascii="Bembo Std" w:eastAsia="Times New Roman" w:hAnsi="Bembo Std" w:cs="Times New Roman"/>
          <w:b/>
          <w:lang w:eastAsia="es-MX"/>
        </w:rPr>
        <w:t>OFICIAL DE INFORMACIÓN</w:t>
      </w:r>
    </w:p>
    <w:p w:rsidR="008D1850" w:rsidRPr="008D1850" w:rsidRDefault="008D1850" w:rsidP="008D1850">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8D1850">
    <w:pPr>
      <w:pStyle w:val="Piedepgina"/>
    </w:pPr>
    <w:r>
      <w:rPr>
        <w:noProof/>
        <w:lang w:eastAsia="es-SV"/>
      </w:rPr>
      <w:drawing>
        <wp:anchor distT="0" distB="0" distL="114300" distR="114300" simplePos="0" relativeHeight="251667456" behindDoc="0" locked="0" layoutInCell="1" allowOverlap="1" wp14:anchorId="31C1AAAA" wp14:editId="6DBD0868">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D1850">
    <w:pPr>
      <w:pStyle w:val="Piedepgina"/>
    </w:pPr>
    <w:r>
      <w:rPr>
        <w:noProof/>
        <w:lang w:eastAsia="es-SV"/>
      </w:rPr>
      <w:drawing>
        <wp:anchor distT="0" distB="0" distL="114300" distR="114300" simplePos="0" relativeHeight="251659264" behindDoc="0" locked="0" layoutInCell="1" allowOverlap="1" wp14:anchorId="07F87705" wp14:editId="61FAAA6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D1850">
    <w:pPr>
      <w:pStyle w:val="Encabezado"/>
    </w:pPr>
    <w:r>
      <w:rPr>
        <w:noProof/>
        <w:lang w:eastAsia="es-SV"/>
      </w:rPr>
      <w:drawing>
        <wp:anchor distT="0" distB="0" distL="114300" distR="114300" simplePos="0" relativeHeight="251665408" behindDoc="0" locked="0" layoutInCell="1" allowOverlap="1" wp14:anchorId="6F5AD713" wp14:editId="0AF9F947">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2DCD88F" wp14:editId="5D6CAF87">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8D185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DCD88F"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8D185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D1850"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D96B61F" wp14:editId="09D58235">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8D1850"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6B61F"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8D1850"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EF0CE8B" wp14:editId="5730998A">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E7F2450" wp14:editId="6EA10174">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8D185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470572"/>
    <w:multiLevelType w:val="hybridMultilevel"/>
    <w:tmpl w:val="3A505B2E"/>
    <w:lvl w:ilvl="0" w:tplc="CC16037A">
      <w:start w:val="1"/>
      <w:numFmt w:val="upperRoman"/>
      <w:lvlText w:val="%1)"/>
      <w:lvlJc w:val="left"/>
      <w:pPr>
        <w:ind w:left="720" w:hanging="36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850"/>
    <w:rsid w:val="000F3C3B"/>
    <w:rsid w:val="008D1850"/>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569A0F6-64C8-4F51-81ED-C0CF94435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D185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D1850"/>
  </w:style>
  <w:style w:type="paragraph" w:styleId="Piedepgina">
    <w:name w:val="footer"/>
    <w:basedOn w:val="Normal"/>
    <w:link w:val="PiedepginaCar"/>
    <w:uiPriority w:val="99"/>
    <w:semiHidden/>
    <w:unhideWhenUsed/>
    <w:rsid w:val="008D185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D1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jbalcaceres0327@hot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554</Words>
  <Characters>3048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2022-03-10T15:47:00Z</dcterms:created>
  <dcterms:modified xsi:type="dcterms:W3CDTF">2022-03-10T15:47:00Z</dcterms:modified>
</cp:coreProperties>
</file>