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839" w:rsidRDefault="00E56839" w:rsidP="00E56839">
      <w:pPr>
        <w:ind w:left="2124" w:firstLine="708"/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>RESOLUCIÓN 53-2020</w:t>
      </w:r>
    </w:p>
    <w:p w:rsidR="00E56839" w:rsidRDefault="00E56839" w:rsidP="00E56839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ISTA-2020-0055</w:t>
      </w:r>
    </w:p>
    <w:p w:rsidR="00E56839" w:rsidRDefault="00E56839" w:rsidP="00E56839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E56839" w:rsidRPr="00CE4109" w:rsidRDefault="00E56839" w:rsidP="00E56839">
      <w:pPr>
        <w:contextualSpacing/>
        <w:jc w:val="both"/>
        <w:rPr>
          <w:rFonts w:ascii="Museo Sans 300" w:hAnsi="Museo Sans 300"/>
          <w:sz w:val="22"/>
          <w:szCs w:val="22"/>
        </w:rPr>
      </w:pPr>
      <w:r w:rsidRPr="00CE4109">
        <w:rPr>
          <w:rFonts w:ascii="Museo Sans 300" w:hAnsi="Museo Sans 300"/>
          <w:sz w:val="22"/>
          <w:szCs w:val="22"/>
        </w:rPr>
        <w:t xml:space="preserve">En la ciudad y departamento de San Salvador, a las </w:t>
      </w:r>
      <w:r>
        <w:rPr>
          <w:rFonts w:ascii="Museo Sans 300" w:hAnsi="Museo Sans 300"/>
          <w:sz w:val="22"/>
          <w:szCs w:val="22"/>
        </w:rPr>
        <w:t>once</w:t>
      </w:r>
      <w:r w:rsidRPr="00CE4109">
        <w:rPr>
          <w:rFonts w:ascii="Museo Sans 300" w:hAnsi="Museo Sans 300"/>
          <w:sz w:val="22"/>
          <w:szCs w:val="22"/>
        </w:rPr>
        <w:t xml:space="preserve"> horas</w:t>
      </w:r>
      <w:r>
        <w:rPr>
          <w:rFonts w:ascii="Museo Sans 300" w:hAnsi="Museo Sans 300"/>
          <w:sz w:val="22"/>
          <w:szCs w:val="22"/>
        </w:rPr>
        <w:t xml:space="preserve"> con veintinueve minutos </w:t>
      </w:r>
      <w:r w:rsidRPr="00CE4109">
        <w:rPr>
          <w:rFonts w:ascii="Museo Sans 300" w:hAnsi="Museo Sans 300"/>
          <w:sz w:val="22"/>
          <w:szCs w:val="22"/>
        </w:rPr>
        <w:t xml:space="preserve">del día </w:t>
      </w:r>
      <w:r>
        <w:rPr>
          <w:rFonts w:ascii="Museo Sans 300" w:hAnsi="Museo Sans 300"/>
          <w:sz w:val="22"/>
          <w:szCs w:val="22"/>
        </w:rPr>
        <w:t>nueve de diciembre</w:t>
      </w:r>
      <w:r w:rsidRPr="00CE4109">
        <w:rPr>
          <w:rFonts w:ascii="Museo Sans 300" w:hAnsi="Museo Sans 300"/>
          <w:sz w:val="22"/>
          <w:szCs w:val="22"/>
        </w:rPr>
        <w:t xml:space="preserve"> del año dos mil </w:t>
      </w:r>
      <w:r>
        <w:rPr>
          <w:rFonts w:ascii="Museo Sans 300" w:hAnsi="Museo Sans 300"/>
          <w:sz w:val="22"/>
          <w:szCs w:val="22"/>
        </w:rPr>
        <w:t>veinte</w:t>
      </w:r>
      <w:r w:rsidRPr="00CE4109">
        <w:rPr>
          <w:rFonts w:ascii="Museo Sans 300" w:hAnsi="Museo Sans 300"/>
          <w:sz w:val="22"/>
          <w:szCs w:val="22"/>
        </w:rPr>
        <w:t>.</w:t>
      </w:r>
    </w:p>
    <w:p w:rsidR="00E56839" w:rsidRDefault="00E56839" w:rsidP="00E56839">
      <w:pPr>
        <w:jc w:val="both"/>
        <w:rPr>
          <w:rFonts w:ascii="Museo Sans 300" w:hAnsi="Museo Sans 300"/>
          <w:sz w:val="22"/>
          <w:szCs w:val="22"/>
        </w:rPr>
      </w:pPr>
    </w:p>
    <w:p w:rsidR="00E56839" w:rsidRPr="00891970" w:rsidRDefault="00E56839" w:rsidP="00E56839">
      <w:pPr>
        <w:jc w:val="both"/>
        <w:rPr>
          <w:rFonts w:ascii="Museo Sans 300" w:hAnsi="Museo Sans 300"/>
          <w:bCs/>
          <w:i/>
          <w:sz w:val="22"/>
          <w:szCs w:val="22"/>
        </w:rPr>
      </w:pPr>
      <w:r w:rsidRPr="00891970">
        <w:rPr>
          <w:rFonts w:ascii="Museo Sans 300" w:hAnsi="Museo Sans 300"/>
          <w:sz w:val="22"/>
          <w:szCs w:val="22"/>
        </w:rPr>
        <w:t xml:space="preserve">Con vista de la solicitud de información presentada a las </w:t>
      </w:r>
      <w:r>
        <w:rPr>
          <w:rFonts w:ascii="Museo Sans 300" w:hAnsi="Museo Sans 300"/>
          <w:sz w:val="22"/>
          <w:szCs w:val="22"/>
        </w:rPr>
        <w:t>once horas con cuarenta y nueve minutos del día veintiséis de noviembre de</w:t>
      </w:r>
      <w:r w:rsidRPr="00891970">
        <w:rPr>
          <w:rFonts w:ascii="Museo Sans 300" w:hAnsi="Museo Sans 300"/>
          <w:sz w:val="22"/>
          <w:szCs w:val="22"/>
        </w:rPr>
        <w:t xml:space="preserve">l año que transcurre, por </w:t>
      </w:r>
      <w:r>
        <w:rPr>
          <w:rFonts w:ascii="Museo Sans 300" w:hAnsi="Museo Sans 300"/>
          <w:sz w:val="22"/>
          <w:szCs w:val="22"/>
        </w:rPr>
        <w:t xml:space="preserve">la Licenciada </w:t>
      </w:r>
      <w:r w:rsidR="00A30054">
        <w:rPr>
          <w:rFonts w:ascii="Museo Sans 300" w:hAnsi="Museo Sans 300"/>
          <w:sz w:val="22"/>
          <w:szCs w:val="22"/>
        </w:rPr>
        <w:t>-------------------</w:t>
      </w:r>
      <w:r>
        <w:rPr>
          <w:rFonts w:ascii="Museo Sans 300" w:hAnsi="Museo Sans 300"/>
          <w:sz w:val="22"/>
          <w:szCs w:val="22"/>
        </w:rPr>
        <w:t xml:space="preserve">, </w:t>
      </w:r>
      <w:r w:rsidRPr="00891970">
        <w:rPr>
          <w:rFonts w:ascii="Museo Sans 300" w:hAnsi="Museo Sans 300"/>
          <w:sz w:val="22"/>
          <w:szCs w:val="22"/>
        </w:rPr>
        <w:t>registrada por esta</w:t>
      </w:r>
      <w:r>
        <w:rPr>
          <w:rFonts w:ascii="Museo Sans 300" w:hAnsi="Museo Sans 300"/>
          <w:sz w:val="22"/>
          <w:szCs w:val="22"/>
        </w:rPr>
        <w:t xml:space="preserve"> Unidad bajo el No ISTA-2020-0055</w:t>
      </w:r>
      <w:r w:rsidRPr="00891970">
        <w:rPr>
          <w:rFonts w:ascii="Museo Sans 300" w:hAnsi="Museo Sans 300"/>
          <w:sz w:val="22"/>
          <w:szCs w:val="22"/>
        </w:rPr>
        <w:t xml:space="preserve">, en la que </w:t>
      </w:r>
      <w:proofErr w:type="spellStart"/>
      <w:r w:rsidRPr="00891970">
        <w:rPr>
          <w:rFonts w:ascii="Museo Sans 300" w:hAnsi="Museo Sans 300"/>
          <w:sz w:val="22"/>
          <w:szCs w:val="22"/>
        </w:rPr>
        <w:t>requiere</w:t>
      </w:r>
      <w:proofErr w:type="gramStart"/>
      <w:r w:rsidRPr="00891970">
        <w:rPr>
          <w:rFonts w:ascii="Museo Sans 300" w:hAnsi="Museo Sans 300"/>
          <w:sz w:val="22"/>
          <w:szCs w:val="22"/>
        </w:rPr>
        <w:t>:</w:t>
      </w:r>
      <w:r w:rsidRPr="004E28B4">
        <w:rPr>
          <w:rFonts w:ascii="Museo Sans 300" w:hAnsi="Museo Sans 300"/>
        </w:rPr>
        <w:t>“</w:t>
      </w:r>
      <w:proofErr w:type="gramEnd"/>
      <w:r w:rsidRPr="004E28B4">
        <w:rPr>
          <w:rFonts w:ascii="Museo Sans 300" w:hAnsi="Museo Sans 300"/>
        </w:rPr>
        <w:t>”“”</w:t>
      </w:r>
      <w:r>
        <w:rPr>
          <w:rFonts w:ascii="Museo Sans 300" w:hAnsi="Museo Sans 300"/>
        </w:rPr>
        <w:t>FOTOCOPIA</w:t>
      </w:r>
      <w:proofErr w:type="spellEnd"/>
      <w:r>
        <w:rPr>
          <w:rFonts w:ascii="Museo Sans 300" w:hAnsi="Museo Sans 300"/>
        </w:rPr>
        <w:t xml:space="preserve"> SIMPLE DE DICTAMEN JURÍDICO NÚMERO 381 DEL AÑO 2018 Y PUNTO VI DE LA SESIÓN ORDINARIA N°21-2018 DE FECHA 11 DE OCTUBRE DE 2018</w:t>
      </w:r>
      <w:r w:rsidRPr="004E28B4">
        <w:rPr>
          <w:rFonts w:ascii="Museo Sans 300" w:hAnsi="Museo Sans 300"/>
        </w:rPr>
        <w:t>””””</w:t>
      </w:r>
      <w:r w:rsidRPr="00891970">
        <w:rPr>
          <w:rFonts w:ascii="Museo Sans 300" w:hAnsi="Museo Sans 300"/>
          <w:i/>
          <w:sz w:val="22"/>
          <w:szCs w:val="22"/>
        </w:rPr>
        <w:t>”</w:t>
      </w:r>
      <w:r w:rsidRPr="00891970">
        <w:rPr>
          <w:rFonts w:ascii="Museo Sans 300" w:hAnsi="Museo Sans 300"/>
          <w:sz w:val="22"/>
          <w:szCs w:val="22"/>
        </w:rPr>
        <w:t>;</w:t>
      </w:r>
      <w:r w:rsidRPr="00891970">
        <w:rPr>
          <w:rFonts w:ascii="Museo Sans 300" w:hAnsi="Museo Sans 300"/>
          <w:i/>
          <w:sz w:val="22"/>
          <w:szCs w:val="22"/>
        </w:rPr>
        <w:t xml:space="preserve"> </w:t>
      </w:r>
      <w:r w:rsidRPr="00891970">
        <w:rPr>
          <w:rFonts w:ascii="Museo Sans 300" w:hAnsi="Museo Sans 300"/>
          <w:b/>
          <w:sz w:val="22"/>
          <w:szCs w:val="22"/>
        </w:rPr>
        <w:t>y CONSIDERANDO:</w:t>
      </w:r>
    </w:p>
    <w:p w:rsidR="00E56839" w:rsidRPr="00CE4109" w:rsidRDefault="00E56839" w:rsidP="00E56839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E56839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5D1AE2">
        <w:rPr>
          <w:rFonts w:ascii="Museo Sans 300" w:hAnsi="Museo Sans 300"/>
          <w:sz w:val="22"/>
          <w:szCs w:val="22"/>
        </w:rPr>
        <w:t>Luego de admitir la solicitud de conformidad al procedimiento establecido en la Ley de Acceso a la Información Pública (LAIP), la misma fue transmitida a las unidades administrativas responsables de la información, a fin de que la localizaran, verificaran su clasificación y comunicaran la manera en que se encuentra disponible.</w:t>
      </w:r>
    </w:p>
    <w:p w:rsidR="00E56839" w:rsidRPr="005D1AE2" w:rsidRDefault="00E56839" w:rsidP="00E56839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2"/>
          <w:szCs w:val="22"/>
        </w:rPr>
      </w:pPr>
    </w:p>
    <w:p w:rsidR="00E56839" w:rsidRPr="00A75251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75251">
        <w:rPr>
          <w:rFonts w:ascii="Museo Sans 300" w:hAnsi="Museo Sans 300"/>
          <w:sz w:val="22"/>
          <w:szCs w:val="22"/>
        </w:rPr>
        <w:t xml:space="preserve">La Unidad de Asistencia a Junta Directiva en referencia AJD-00-083-2020, comunica que para el caso del </w:t>
      </w:r>
      <w:r w:rsidRPr="00A75251">
        <w:rPr>
          <w:rFonts w:ascii="Museo Sans 300" w:hAnsi="Museo Sans 300"/>
        </w:rPr>
        <w:t>Punto V</w:t>
      </w:r>
      <w:r>
        <w:rPr>
          <w:rFonts w:ascii="Museo Sans 300" w:hAnsi="Museo Sans 300"/>
        </w:rPr>
        <w:t>I</w:t>
      </w:r>
      <w:r w:rsidRPr="00A75251">
        <w:rPr>
          <w:rFonts w:ascii="Museo Sans 300" w:hAnsi="Museo Sans 300"/>
        </w:rPr>
        <w:t xml:space="preserve"> de la Sesión Ordinaria N°21-2018 de fecha 11 de octubre de 2018, se encuentra disponible en versión pública, en el Portal de Transparencia, página electrónica de este Instituto. </w:t>
      </w:r>
    </w:p>
    <w:p w:rsidR="00E56839" w:rsidRPr="00A75251" w:rsidRDefault="00E56839" w:rsidP="00E56839">
      <w:pPr>
        <w:pStyle w:val="Prrafodelista"/>
        <w:rPr>
          <w:rFonts w:ascii="Museo Sans 300" w:hAnsi="Museo Sans 300"/>
          <w:sz w:val="22"/>
          <w:szCs w:val="22"/>
        </w:rPr>
      </w:pPr>
    </w:p>
    <w:p w:rsidR="00E56839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75251">
        <w:rPr>
          <w:rFonts w:ascii="Museo Sans 300" w:hAnsi="Museo Sans 300"/>
          <w:sz w:val="22"/>
          <w:szCs w:val="22"/>
        </w:rPr>
        <w:t xml:space="preserve">En referencia a los acuerdos tomados por la Junta Directiva de este Instituto, de conformidad con el artículo </w:t>
      </w:r>
      <w:r>
        <w:rPr>
          <w:rFonts w:ascii="Museo Sans 300" w:hAnsi="Museo Sans 300"/>
          <w:sz w:val="22"/>
          <w:szCs w:val="22"/>
        </w:rPr>
        <w:t xml:space="preserve">6 letra c., y </w:t>
      </w:r>
      <w:r w:rsidRPr="00A75251">
        <w:rPr>
          <w:rFonts w:ascii="Museo Sans 300" w:hAnsi="Museo Sans 300"/>
          <w:sz w:val="22"/>
          <w:szCs w:val="22"/>
        </w:rPr>
        <w:t>10 número 25 de la LAIP, constituye información oficiosa,</w:t>
      </w:r>
      <w:r>
        <w:rPr>
          <w:rFonts w:ascii="Museo Sans 300" w:hAnsi="Museo Sans 300"/>
          <w:sz w:val="22"/>
          <w:szCs w:val="22"/>
        </w:rPr>
        <w:t xml:space="preserve"> es decir que es aquella que debe difundirse al público sin necesidad de solicitud directa; con el deber de proteger los datos personales o</w:t>
      </w:r>
      <w:r w:rsidRPr="00A75251">
        <w:rPr>
          <w:rFonts w:ascii="Museo Sans 300" w:hAnsi="Museo Sans 300"/>
          <w:sz w:val="22"/>
          <w:szCs w:val="22"/>
        </w:rPr>
        <w:t xml:space="preserve"> información confidencial que</w:t>
      </w:r>
      <w:r>
        <w:rPr>
          <w:rFonts w:ascii="Museo Sans 300" w:hAnsi="Museo Sans 300"/>
          <w:sz w:val="22"/>
          <w:szCs w:val="22"/>
        </w:rPr>
        <w:t xml:space="preserve"> pueda contener, por ello, el punto de acta en comento está disponible en versión pública en el enlace siguiente: </w:t>
      </w:r>
      <w:hyperlink r:id="rId7" w:history="1">
        <w:r w:rsidRPr="00C22B6B">
          <w:rPr>
            <w:rStyle w:val="Hipervnculo"/>
            <w:rFonts w:ascii="Museo Sans 300" w:hAnsi="Museo Sans 300"/>
            <w:sz w:val="22"/>
            <w:szCs w:val="22"/>
          </w:rPr>
          <w:t>https://www.transparencia.gob.sv/institutions/ista/documents/actas-de-consejo?utf8=%E2%9C%93&amp;q%5Bname_or_description_cont%5D=21&amp;q%5Byear_cont%5D=2018&amp;q%5Bdocument_category_id_eq%5D</w:t>
        </w:r>
      </w:hyperlink>
      <w:r w:rsidRPr="003C2321">
        <w:rPr>
          <w:rFonts w:ascii="Museo Sans 300" w:hAnsi="Museo Sans 300"/>
          <w:sz w:val="22"/>
          <w:szCs w:val="22"/>
        </w:rPr>
        <w:t>=</w:t>
      </w:r>
    </w:p>
    <w:p w:rsidR="00E56839" w:rsidRDefault="00E56839" w:rsidP="00E56839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56839" w:rsidRPr="003C2321" w:rsidRDefault="00E56839" w:rsidP="00E56839">
      <w:pPr>
        <w:spacing w:line="276" w:lineRule="auto"/>
        <w:ind w:left="1068"/>
        <w:jc w:val="both"/>
        <w:rPr>
          <w:rFonts w:ascii="Museo Sans 300" w:hAnsi="Museo Sans 300"/>
          <w:sz w:val="22"/>
          <w:szCs w:val="22"/>
        </w:rPr>
      </w:pPr>
      <w:r w:rsidRPr="003C2321">
        <w:rPr>
          <w:rFonts w:ascii="Museo Sans 300" w:hAnsi="Museo Sans 300"/>
          <w:sz w:val="22"/>
          <w:szCs w:val="22"/>
        </w:rPr>
        <w:t>No obstante</w:t>
      </w:r>
      <w:r>
        <w:rPr>
          <w:rFonts w:ascii="Museo Sans 300" w:hAnsi="Museo Sans 300"/>
          <w:sz w:val="22"/>
          <w:szCs w:val="22"/>
        </w:rPr>
        <w:t>, también procedo a adjuntarlo</w:t>
      </w:r>
      <w:r w:rsidRPr="003C2321">
        <w:rPr>
          <w:rFonts w:ascii="Museo Sans 300" w:hAnsi="Museo Sans 300"/>
          <w:sz w:val="22"/>
          <w:szCs w:val="22"/>
        </w:rPr>
        <w:t xml:space="preserve"> en el correo señalado para recibir notificaciones</w:t>
      </w:r>
      <w:r>
        <w:rPr>
          <w:rFonts w:ascii="Museo Sans 300" w:hAnsi="Museo Sans 300"/>
          <w:sz w:val="22"/>
          <w:szCs w:val="22"/>
        </w:rPr>
        <w:t>.</w:t>
      </w:r>
    </w:p>
    <w:p w:rsidR="00E56839" w:rsidRPr="003C2321" w:rsidRDefault="00E56839" w:rsidP="00E56839">
      <w:pPr>
        <w:pStyle w:val="Prrafodelista"/>
        <w:rPr>
          <w:rFonts w:ascii="Museo Sans 300" w:hAnsi="Museo Sans 300"/>
          <w:sz w:val="22"/>
          <w:szCs w:val="22"/>
        </w:rPr>
      </w:pPr>
    </w:p>
    <w:p w:rsidR="00E56839" w:rsidRPr="00A75251" w:rsidRDefault="00E56839" w:rsidP="00E56839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2"/>
          <w:szCs w:val="22"/>
        </w:rPr>
      </w:pPr>
    </w:p>
    <w:p w:rsidR="00E56839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  <w:sectPr w:rsidR="00E56839" w:rsidSect="00E56839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18" w:right="1701" w:bottom="1418" w:left="1701" w:header="709" w:footer="0" w:gutter="0"/>
          <w:cols w:space="708"/>
          <w:docGrid w:linePitch="360"/>
        </w:sectPr>
      </w:pPr>
    </w:p>
    <w:p w:rsidR="00E56839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5D1AE2">
        <w:rPr>
          <w:rFonts w:ascii="Museo Sans 300" w:hAnsi="Museo Sans 300"/>
          <w:sz w:val="22"/>
          <w:szCs w:val="22"/>
        </w:rPr>
        <w:lastRenderedPageBreak/>
        <w:t>Por medio de la referencia GLI-00-0763-2020, la Gerencia Legal remite copia simple</w:t>
      </w:r>
      <w:r>
        <w:rPr>
          <w:rFonts w:ascii="Museo Sans 300" w:hAnsi="Museo Sans 300"/>
          <w:sz w:val="22"/>
          <w:szCs w:val="22"/>
        </w:rPr>
        <w:t xml:space="preserve"> de la versión pública </w:t>
      </w:r>
      <w:r w:rsidRPr="005D1AE2">
        <w:rPr>
          <w:rFonts w:ascii="Museo Sans 300" w:hAnsi="Museo Sans 300"/>
          <w:sz w:val="22"/>
          <w:szCs w:val="22"/>
        </w:rPr>
        <w:t>del dictamen jurídico número 381 correspondiente al año 2018</w:t>
      </w:r>
      <w:r>
        <w:rPr>
          <w:rFonts w:ascii="Museo Sans 300" w:hAnsi="Museo Sans 300"/>
          <w:sz w:val="22"/>
          <w:szCs w:val="22"/>
        </w:rPr>
        <w:t>; el cual también se adjunta al mencionado correo.</w:t>
      </w:r>
    </w:p>
    <w:p w:rsidR="00E56839" w:rsidRDefault="00E56839" w:rsidP="00E56839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2"/>
          <w:szCs w:val="22"/>
        </w:rPr>
      </w:pPr>
    </w:p>
    <w:p w:rsidR="00E56839" w:rsidRDefault="00E56839" w:rsidP="00E568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</w:rPr>
      </w:pPr>
      <w:r>
        <w:rPr>
          <w:rFonts w:ascii="Museo Sans 300" w:hAnsi="Museo Sans 300"/>
          <w:sz w:val="22"/>
          <w:szCs w:val="22"/>
        </w:rPr>
        <w:t xml:space="preserve">Que el artículo 30 de la LAIP estipula: </w:t>
      </w:r>
      <w:r w:rsidRPr="00ED37D9">
        <w:rPr>
          <w:rFonts w:ascii="Museo Sans 300" w:hAnsi="Museo Sans 300"/>
          <w:i/>
          <w:sz w:val="22"/>
          <w:szCs w:val="22"/>
        </w:rPr>
        <w:t>En caso que el ente obligado deba publicar documentos que contengan en su versión original información reservada o confidencial, deberá preparar una versión en que elimine los elementos clasificados con marcas que impidan su lectura, haciendo constar en nota una razón que exprese la supresión efectuada</w:t>
      </w:r>
      <w:r>
        <w:rPr>
          <w:rFonts w:ascii="Museo Sans 300" w:hAnsi="Museo Sans 300"/>
          <w:sz w:val="22"/>
          <w:szCs w:val="22"/>
        </w:rPr>
        <w:t>.</w:t>
      </w:r>
    </w:p>
    <w:p w:rsidR="00E56839" w:rsidRDefault="00E56839" w:rsidP="00E56839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2"/>
          <w:szCs w:val="22"/>
        </w:rPr>
      </w:pPr>
    </w:p>
    <w:p w:rsidR="00E56839" w:rsidRPr="008E05F0" w:rsidRDefault="00E56839" w:rsidP="00E56839">
      <w:pPr>
        <w:spacing w:line="276" w:lineRule="auto"/>
        <w:jc w:val="both"/>
        <w:rPr>
          <w:rFonts w:ascii="Museo Sans 300" w:hAnsi="Museo Sans 300"/>
          <w:lang w:val="es-SV"/>
        </w:rPr>
      </w:pPr>
      <w:r w:rsidRPr="008E05F0">
        <w:rPr>
          <w:rFonts w:ascii="Museo Sans 300" w:hAnsi="Museo Sans 300"/>
          <w:b/>
          <w:sz w:val="22"/>
          <w:szCs w:val="22"/>
        </w:rPr>
        <w:t xml:space="preserve">POR TANTO: </w:t>
      </w:r>
      <w:r w:rsidRPr="008E05F0">
        <w:rPr>
          <w:rFonts w:ascii="Museo Sans 300" w:hAnsi="Museo Sans 300"/>
          <w:sz w:val="22"/>
          <w:szCs w:val="22"/>
        </w:rPr>
        <w:t xml:space="preserve">Con base a los </w:t>
      </w:r>
      <w:r w:rsidRPr="008E05F0">
        <w:rPr>
          <w:rFonts w:ascii="Museo Sans 300" w:hAnsi="Museo Sans 300"/>
          <w:sz w:val="21"/>
          <w:szCs w:val="21"/>
        </w:rPr>
        <w:t>artículos 6 letra c.; 10 número 25; 30, 66 y 71 de la Ley de Acceso a la Información Pública, y Art. 54 de su Reglamento</w:t>
      </w:r>
      <w:r w:rsidRPr="008E05F0">
        <w:rPr>
          <w:rFonts w:ascii="Museo Sans 300" w:hAnsi="Museo Sans 300"/>
          <w:sz w:val="22"/>
          <w:szCs w:val="22"/>
        </w:rPr>
        <w:t>,</w:t>
      </w:r>
      <w:r w:rsidRPr="008E05F0">
        <w:rPr>
          <w:rFonts w:ascii="Museo Sans 300" w:hAnsi="Museo Sans 300"/>
          <w:b/>
          <w:sz w:val="22"/>
          <w:szCs w:val="22"/>
        </w:rPr>
        <w:t xml:space="preserve"> SE RESUELVE:</w:t>
      </w:r>
      <w:r w:rsidRPr="008E05F0">
        <w:rPr>
          <w:rFonts w:ascii="Museo Sans 300" w:hAnsi="Museo Sans 300"/>
          <w:sz w:val="22"/>
          <w:szCs w:val="22"/>
        </w:rPr>
        <w:t xml:space="preserve"> </w:t>
      </w:r>
      <w:r w:rsidRPr="008E05F0">
        <w:rPr>
          <w:rFonts w:ascii="Museo Sans 300" w:hAnsi="Museo Sans 300"/>
          <w:b/>
          <w:sz w:val="22"/>
          <w:szCs w:val="22"/>
        </w:rPr>
        <w:t xml:space="preserve">A) </w:t>
      </w:r>
      <w:r w:rsidRPr="008E05F0">
        <w:rPr>
          <w:rFonts w:ascii="Museo Sans 300" w:hAnsi="Museo Sans 300"/>
          <w:sz w:val="22"/>
          <w:szCs w:val="22"/>
          <w:lang w:val="es-SV"/>
        </w:rPr>
        <w:t>Conceder el acceso a la información solicitada en versiones públicas, de acuerdo con lo señalado por los responsables de las unidades a las que se requirió información, por el medio señalado</w:t>
      </w:r>
      <w:r w:rsidRPr="008E05F0">
        <w:rPr>
          <w:rFonts w:ascii="Museo Sans 300" w:hAnsi="Museo Sans 300"/>
          <w:sz w:val="22"/>
          <w:szCs w:val="22"/>
        </w:rPr>
        <w:t xml:space="preserve">; </w:t>
      </w:r>
      <w:r w:rsidRPr="008E05F0">
        <w:rPr>
          <w:rFonts w:ascii="Museo Sans 300" w:hAnsi="Museo Sans 300"/>
          <w:b/>
          <w:sz w:val="22"/>
          <w:szCs w:val="22"/>
        </w:rPr>
        <w:t xml:space="preserve">B) </w:t>
      </w:r>
      <w:r w:rsidRPr="008E05F0">
        <w:rPr>
          <w:rFonts w:ascii="Museo Sans 300" w:hAnsi="Museo Sans 300"/>
          <w:sz w:val="22"/>
          <w:szCs w:val="22"/>
        </w:rPr>
        <w:t xml:space="preserve">Notificar lo resuelto a la Licenciada </w:t>
      </w:r>
      <w:r w:rsidR="00A30054">
        <w:rPr>
          <w:rFonts w:ascii="Museo Sans 300" w:hAnsi="Museo Sans 300"/>
          <w:sz w:val="22"/>
          <w:szCs w:val="22"/>
        </w:rPr>
        <w:t>------------</w:t>
      </w:r>
      <w:r w:rsidRPr="008E05F0">
        <w:rPr>
          <w:rFonts w:ascii="Museo Sans 300" w:hAnsi="Museo Sans 300"/>
          <w:sz w:val="22"/>
          <w:szCs w:val="22"/>
        </w:rPr>
        <w:t xml:space="preserve">, mediante el correo electrónico </w:t>
      </w:r>
      <w:r w:rsidR="00A30054">
        <w:rPr>
          <w:rFonts w:ascii="Museo Sans 300" w:hAnsi="Museo Sans 300"/>
          <w:sz w:val="22"/>
          <w:szCs w:val="22"/>
        </w:rPr>
        <w:t>-------------</w:t>
      </w:r>
      <w:r w:rsidRPr="008E05F0">
        <w:rPr>
          <w:rFonts w:ascii="Museo Sans 300" w:hAnsi="Museo Sans 300"/>
          <w:sz w:val="22"/>
          <w:szCs w:val="22"/>
        </w:rPr>
        <w:t xml:space="preserve"> Notifíquese.</w:t>
      </w:r>
    </w:p>
    <w:p w:rsidR="00E56839" w:rsidRPr="00A30054" w:rsidRDefault="00E56839" w:rsidP="00E56839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  <w:lang w:val="es-SV"/>
        </w:rPr>
      </w:pPr>
      <w:bookmarkStart w:id="0" w:name="_GoBack"/>
      <w:bookmarkEnd w:id="0"/>
    </w:p>
    <w:p w:rsidR="00E56839" w:rsidRDefault="00E56839" w:rsidP="00E56839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E56839" w:rsidRDefault="00E56839" w:rsidP="00E56839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E56839" w:rsidRPr="00CE4109" w:rsidRDefault="00E56839" w:rsidP="00E56839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E56839" w:rsidRPr="00CE4109" w:rsidRDefault="00E56839" w:rsidP="00E56839">
      <w:pPr>
        <w:contextualSpacing/>
        <w:jc w:val="center"/>
        <w:rPr>
          <w:rFonts w:ascii="Museo Sans 300" w:hAnsi="Museo Sans 300"/>
          <w:b/>
          <w:sz w:val="22"/>
          <w:szCs w:val="22"/>
        </w:rPr>
      </w:pPr>
      <w:r>
        <w:rPr>
          <w:rFonts w:ascii="Museo Sans 300" w:hAnsi="Museo Sans 300"/>
          <w:b/>
          <w:sz w:val="22"/>
          <w:szCs w:val="22"/>
        </w:rPr>
        <w:t>SONIA ELIZABETH GARCIA GRANDE</w:t>
      </w:r>
    </w:p>
    <w:p w:rsidR="00E56839" w:rsidRPr="00CE4109" w:rsidRDefault="00E56839" w:rsidP="00E56839">
      <w:pPr>
        <w:jc w:val="center"/>
        <w:rPr>
          <w:rFonts w:ascii="Museo Sans 300" w:hAnsi="Museo Sans 300"/>
          <w:sz w:val="22"/>
          <w:szCs w:val="22"/>
        </w:rPr>
      </w:pPr>
      <w:r w:rsidRPr="00CE4109">
        <w:rPr>
          <w:rFonts w:ascii="Museo Sans 300" w:hAnsi="Museo Sans 300"/>
          <w:b/>
          <w:sz w:val="22"/>
          <w:szCs w:val="22"/>
        </w:rPr>
        <w:t>OFICIAL DE INFORMACIÓN</w:t>
      </w:r>
      <w:r>
        <w:rPr>
          <w:rFonts w:ascii="Museo Sans 300" w:hAnsi="Museo Sans 300"/>
          <w:b/>
          <w:sz w:val="22"/>
          <w:szCs w:val="22"/>
        </w:rPr>
        <w:t xml:space="preserve"> INTERINA</w:t>
      </w:r>
    </w:p>
    <w:p w:rsidR="00E56839" w:rsidRDefault="00E56839" w:rsidP="00E56839"/>
    <w:p w:rsidR="00E56839" w:rsidRDefault="00E56839" w:rsidP="00E56839"/>
    <w:p w:rsidR="00E56839" w:rsidRDefault="00E56839" w:rsidP="00E56839"/>
    <w:p w:rsidR="0058714D" w:rsidRDefault="00DA0362"/>
    <w:sectPr w:rsidR="005871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362" w:rsidRDefault="00DA0362" w:rsidP="00E56839">
      <w:r>
        <w:separator/>
      </w:r>
    </w:p>
  </w:endnote>
  <w:endnote w:type="continuationSeparator" w:id="0">
    <w:p w:rsidR="00DA0362" w:rsidRDefault="00DA0362" w:rsidP="00E5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D65" w:rsidRDefault="0024625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2AB7C4" wp14:editId="2AD8C12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362" w:rsidRDefault="00DA0362" w:rsidP="00E56839">
      <w:r>
        <w:separator/>
      </w:r>
    </w:p>
  </w:footnote>
  <w:footnote w:type="continuationSeparator" w:id="0">
    <w:p w:rsidR="00DA0362" w:rsidRDefault="00DA0362" w:rsidP="00E56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DA036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E56839" w:rsidP="00B21EE2">
    <w:pPr>
      <w:pStyle w:val="Encabezado"/>
      <w:jc w:val="center"/>
    </w:pPr>
    <w:r>
      <w:rPr>
        <w:noProof/>
        <w:sz w:val="24"/>
        <w:szCs w:val="24"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posOffset>3790950</wp:posOffset>
              </wp:positionH>
              <wp:positionV relativeFrom="paragraph">
                <wp:posOffset>-102870</wp:posOffset>
              </wp:positionV>
              <wp:extent cx="2599690" cy="699135"/>
              <wp:effectExtent l="0" t="0" r="10160" b="24765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6839" w:rsidRDefault="00E56839" w:rsidP="00E56839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-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26" type="#_x0000_t202" style="position:absolute;left:0;text-align:left;margin-left:298.5pt;margin-top:-8.1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">
              <v:textbox>
                <w:txbxContent>
                  <w:p w:rsidR="00E56839" w:rsidRDefault="00E56839" w:rsidP="00E56839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-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4625F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3D31D257" wp14:editId="3B5F36A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25F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4EC0D02E" wp14:editId="55FF45E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25F">
      <w:tab/>
    </w:r>
    <w:r w:rsidR="0024625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DA036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DA7D93"/>
    <w:multiLevelType w:val="hybridMultilevel"/>
    <w:tmpl w:val="F8DCD832"/>
    <w:lvl w:ilvl="0" w:tplc="2564DE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839"/>
    <w:rsid w:val="0024625F"/>
    <w:rsid w:val="00A30054"/>
    <w:rsid w:val="00B63041"/>
    <w:rsid w:val="00DA0362"/>
    <w:rsid w:val="00E04980"/>
    <w:rsid w:val="00E5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4274B48-8F99-4E71-837B-8A6CF3E3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8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683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56839"/>
  </w:style>
  <w:style w:type="paragraph" w:styleId="Piedepgina">
    <w:name w:val="footer"/>
    <w:basedOn w:val="Normal"/>
    <w:link w:val="PiedepginaCar"/>
    <w:uiPriority w:val="99"/>
    <w:unhideWhenUsed/>
    <w:rsid w:val="00E5683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56839"/>
  </w:style>
  <w:style w:type="paragraph" w:styleId="Prrafodelista">
    <w:name w:val="List Paragraph"/>
    <w:basedOn w:val="Normal"/>
    <w:uiPriority w:val="34"/>
    <w:qFormat/>
    <w:rsid w:val="00E5683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568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ransparencia.gob.sv/institutions/ista/documents/actas-de-consejo?utf8=%E2%9C%93&amp;q%5Bname_or_description_cont%5D=21&amp;q%5Byear_cont%5D=2018&amp;q%5Bdocument_category_id_eq%5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2</cp:revision>
  <dcterms:created xsi:type="dcterms:W3CDTF">2021-01-29T16:47:00Z</dcterms:created>
  <dcterms:modified xsi:type="dcterms:W3CDTF">2021-01-29T20:44:00Z</dcterms:modified>
</cp:coreProperties>
</file>