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048C" w:rsidRDefault="00B8048C" w:rsidP="00B8048C">
      <w:pPr>
        <w:ind w:left="2124" w:firstLine="708"/>
        <w:jc w:val="right"/>
        <w:rPr>
          <w:rFonts w:ascii="Museo Sans 300" w:hAnsi="Museo Sans 300"/>
          <w:b/>
          <w:sz w:val="18"/>
          <w:szCs w:val="18"/>
          <w:lang w:val="es-SV"/>
        </w:rPr>
      </w:pPr>
      <w:r>
        <w:rPr>
          <w:rFonts w:ascii="Museo Sans 300" w:hAnsi="Museo Sans 300"/>
          <w:b/>
          <w:sz w:val="18"/>
          <w:szCs w:val="18"/>
          <w:lang w:val="es-SV"/>
        </w:rPr>
        <w:t>RESOLUCIÓN 18-2020</w:t>
      </w:r>
    </w:p>
    <w:p w:rsidR="00B8048C" w:rsidRDefault="00B8048C" w:rsidP="00B8048C">
      <w:pPr>
        <w:jc w:val="right"/>
        <w:rPr>
          <w:rFonts w:ascii="Museo Sans 300" w:hAnsi="Museo Sans 300"/>
          <w:sz w:val="18"/>
          <w:szCs w:val="18"/>
          <w:lang w:val="es-SV"/>
        </w:rPr>
      </w:pPr>
      <w:r>
        <w:rPr>
          <w:rFonts w:ascii="Museo Sans 300" w:hAnsi="Museo Sans 300"/>
          <w:sz w:val="18"/>
          <w:szCs w:val="18"/>
          <w:lang w:val="es-SV"/>
        </w:rPr>
        <w:t xml:space="preserve">                                                                 SOLICITUD ISTA-2020-0019</w:t>
      </w:r>
    </w:p>
    <w:p w:rsidR="00B8048C" w:rsidRDefault="00B8048C" w:rsidP="00B8048C">
      <w:pPr>
        <w:jc w:val="right"/>
        <w:rPr>
          <w:rFonts w:ascii="Museo Sans 300" w:hAnsi="Museo Sans 300"/>
          <w:sz w:val="18"/>
          <w:szCs w:val="18"/>
          <w:lang w:val="es-SV"/>
        </w:rPr>
      </w:pPr>
    </w:p>
    <w:p w:rsidR="00B8048C" w:rsidRDefault="00B8048C" w:rsidP="00B8048C">
      <w:pPr>
        <w:spacing w:line="276" w:lineRule="auto"/>
        <w:jc w:val="both"/>
        <w:rPr>
          <w:rFonts w:ascii="Museo Sans 300" w:hAnsi="Museo Sans 300"/>
          <w:sz w:val="22"/>
          <w:szCs w:val="22"/>
          <w:lang w:val="es-SV"/>
        </w:rPr>
      </w:pPr>
    </w:p>
    <w:p w:rsidR="00B8048C" w:rsidRPr="005A0C6A" w:rsidRDefault="00B8048C" w:rsidP="00B8048C">
      <w:pPr>
        <w:spacing w:line="276" w:lineRule="auto"/>
        <w:jc w:val="both"/>
        <w:rPr>
          <w:rFonts w:ascii="Museo Sans 300" w:hAnsi="Museo Sans 300"/>
          <w:lang w:val="es-SV"/>
        </w:rPr>
      </w:pPr>
      <w:r w:rsidRPr="005A0C6A">
        <w:rPr>
          <w:rFonts w:ascii="Museo Sans 300" w:hAnsi="Museo Sans 300"/>
          <w:lang w:val="es-SV"/>
        </w:rPr>
        <w:t>En la ciudad y departamento de San Salvador, a las diez horas con treinta minutos del día trece de julio de dos mil veinte.</w:t>
      </w:r>
    </w:p>
    <w:p w:rsidR="00B8048C" w:rsidRPr="005A0C6A" w:rsidRDefault="00B8048C" w:rsidP="00B8048C">
      <w:pPr>
        <w:spacing w:line="276" w:lineRule="auto"/>
        <w:jc w:val="both"/>
        <w:rPr>
          <w:rFonts w:ascii="Museo Sans 300" w:hAnsi="Museo Sans 300"/>
          <w:lang w:val="es-SV"/>
        </w:rPr>
      </w:pPr>
    </w:p>
    <w:p w:rsidR="00B8048C" w:rsidRPr="005A0C6A" w:rsidRDefault="00B8048C" w:rsidP="00B8048C">
      <w:pPr>
        <w:spacing w:line="276" w:lineRule="auto"/>
        <w:jc w:val="both"/>
        <w:rPr>
          <w:rFonts w:ascii="Museo Sans 300" w:hAnsi="Museo Sans 300"/>
          <w:b/>
          <w:lang w:val="es-SV"/>
        </w:rPr>
      </w:pPr>
      <w:r w:rsidRPr="005A0C6A">
        <w:rPr>
          <w:rFonts w:ascii="Museo Sans 300" w:hAnsi="Museo Sans 300"/>
          <w:lang w:val="es-SV"/>
        </w:rPr>
        <w:t xml:space="preserve">Con vista de la solicitud de información presentada por los señores </w:t>
      </w:r>
      <w:r>
        <w:rPr>
          <w:rFonts w:ascii="Museo Sans 300" w:hAnsi="Museo Sans 300"/>
          <w:lang w:val="es-SV"/>
        </w:rPr>
        <w:t>--------</w:t>
      </w:r>
      <w:bookmarkStart w:id="0" w:name="_GoBack"/>
      <w:bookmarkEnd w:id="0"/>
      <w:r w:rsidRPr="005A0C6A">
        <w:rPr>
          <w:rFonts w:ascii="Museo Sans 300" w:hAnsi="Museo Sans 300"/>
          <w:lang w:val="es-SV"/>
        </w:rPr>
        <w:t xml:space="preserve">, y registrada en esta Unidad bajo el número de referencia ISTA-2020-0019, en la que requieren”””””” 1)Los veinte mayores contratos por monto económico adjudicados anualmente por el Instituto Salvadoreño de Transformación Agraria, por medio de los cuales se dio la adquisición de bienes, la contratación de servicios, suministros, consultorías, construcción de obra pública, concesiones y arrendamiento de inmuebles, desde enero de 2004 hasta diciembre de 2019. Deberá indicarse el nombre de la persona natural o jurídica a la cual se adjudicó el contrato, período de contratación, el monto adjudicado, el objeto de la contratación, y la forma de contratación de cada uno de ellos (licitación, libre gestión, contratación directa). La información deberá entregarse desagregada por año. 2) En el caso de los contratos que fueron adjudicados mediante licitación, indicar lo siguiente: a) la fecha de inicio y cierre de la convocatoria para licitación y el plazo para el retiro de las bases de licitación; b) el nombre de las personas naturales o jurídicas que retiraron las bases de licitación; c) el monto de la oferta económica de los ofertantes que presentaron interés; d) resultados de la precalificación de los ofertantes si se hubiese realizado; e) resultados de la evaluación de los ofertantes según lo estipulado en las bases de licitación; f) listado de los ofertantes recomendados indicando la calificación obtenida; g) el nombre del ofertante adjudicado”””””; y </w:t>
      </w:r>
      <w:r w:rsidRPr="005A0C6A">
        <w:rPr>
          <w:rFonts w:ascii="Museo Sans 300" w:hAnsi="Museo Sans 300"/>
          <w:b/>
          <w:lang w:val="es-SV"/>
        </w:rPr>
        <w:t>CONSIDERANDO:</w:t>
      </w:r>
    </w:p>
    <w:p w:rsidR="00B8048C" w:rsidRPr="005A0C6A" w:rsidRDefault="00B8048C" w:rsidP="00B8048C">
      <w:pPr>
        <w:spacing w:line="276" w:lineRule="auto"/>
        <w:jc w:val="both"/>
        <w:rPr>
          <w:rFonts w:ascii="Museo Sans 300" w:hAnsi="Museo Sans 300"/>
          <w:lang w:val="es-SV"/>
        </w:rPr>
      </w:pPr>
    </w:p>
    <w:p w:rsidR="00B8048C" w:rsidRPr="005A0C6A" w:rsidRDefault="00B8048C" w:rsidP="00B8048C">
      <w:pPr>
        <w:pStyle w:val="Prrafodelista"/>
        <w:numPr>
          <w:ilvl w:val="0"/>
          <w:numId w:val="2"/>
        </w:numPr>
        <w:spacing w:line="276" w:lineRule="auto"/>
        <w:jc w:val="both"/>
        <w:rPr>
          <w:rFonts w:ascii="Museo Sans 300" w:hAnsi="Museo Sans 300"/>
          <w:lang w:val="es-SV"/>
        </w:rPr>
      </w:pPr>
      <w:r w:rsidRPr="005A0C6A">
        <w:rPr>
          <w:rFonts w:ascii="Museo Sans 300" w:hAnsi="Museo Sans 300"/>
          <w:lang w:val="es-SV"/>
        </w:rPr>
        <w:t>Luego de admitir la solicitud de conformidad con el procedimiento establecido en la Ley de Acceso a la Información Pública (LAIP), la misma que fue remitida a la unidad administrativa responsable de la información a fin de responder el requerimiento.</w:t>
      </w:r>
    </w:p>
    <w:p w:rsidR="00B8048C" w:rsidRPr="005A0C6A" w:rsidRDefault="00B8048C" w:rsidP="00B8048C">
      <w:pPr>
        <w:pStyle w:val="Prrafodelista"/>
        <w:spacing w:line="276" w:lineRule="auto"/>
        <w:ind w:left="1080"/>
        <w:jc w:val="both"/>
        <w:rPr>
          <w:rFonts w:ascii="Museo Sans 300" w:hAnsi="Museo Sans 300"/>
          <w:lang w:val="es-SV"/>
        </w:rPr>
      </w:pPr>
    </w:p>
    <w:p w:rsidR="00B8048C" w:rsidRPr="00B8048C" w:rsidRDefault="00B8048C" w:rsidP="00686ECF">
      <w:pPr>
        <w:pStyle w:val="Prrafodelista"/>
        <w:numPr>
          <w:ilvl w:val="0"/>
          <w:numId w:val="2"/>
        </w:numPr>
        <w:spacing w:line="276" w:lineRule="auto"/>
        <w:jc w:val="both"/>
        <w:rPr>
          <w:rFonts w:ascii="Museo Sans 300" w:hAnsi="Museo Sans 300"/>
          <w:lang w:val="es-SV"/>
        </w:rPr>
      </w:pPr>
      <w:r w:rsidRPr="00B8048C">
        <w:rPr>
          <w:rFonts w:ascii="Museo Sans 300" w:hAnsi="Museo Sans 300"/>
          <w:lang w:val="es-SV"/>
        </w:rPr>
        <w:t xml:space="preserve">Por medio de referencia UAC-00-0088-2020 la Unidad de Adquisiciones y Contrataciones Institucional remite la información sobre adquisiciones y contrataciones con los montos más altos por año </w:t>
      </w:r>
      <w:r w:rsidRPr="00B8048C">
        <w:rPr>
          <w:rFonts w:ascii="Museo Sans 300" w:hAnsi="Museo Sans 300"/>
          <w:lang w:val="es-SV"/>
        </w:rPr>
        <w:lastRenderedPageBreak/>
        <w:t>de 2004 hasta el 2019, según fue solicitado por los peticionarios al inicio mencionados.</w:t>
      </w:r>
    </w:p>
    <w:p w:rsidR="00B8048C" w:rsidRPr="005A0C6A" w:rsidRDefault="00B8048C" w:rsidP="00B8048C">
      <w:pPr>
        <w:pStyle w:val="Prrafodelista"/>
        <w:rPr>
          <w:rFonts w:ascii="Museo Sans 300" w:hAnsi="Museo Sans 300"/>
          <w:lang w:val="es-SV"/>
        </w:rPr>
      </w:pPr>
    </w:p>
    <w:p w:rsidR="00B8048C" w:rsidRPr="005A0C6A" w:rsidRDefault="00B8048C" w:rsidP="00B8048C">
      <w:pPr>
        <w:pStyle w:val="Prrafodelista"/>
        <w:rPr>
          <w:rFonts w:ascii="Museo Sans 300" w:hAnsi="Museo Sans 300"/>
          <w:lang w:val="es-SV"/>
        </w:rPr>
      </w:pPr>
    </w:p>
    <w:p w:rsidR="00B8048C" w:rsidRPr="005A0C6A" w:rsidRDefault="00B8048C" w:rsidP="00B8048C">
      <w:pPr>
        <w:spacing w:line="276" w:lineRule="auto"/>
        <w:jc w:val="both"/>
        <w:rPr>
          <w:rFonts w:ascii="Museo Sans 300" w:hAnsi="Museo Sans 300"/>
          <w:b/>
          <w:lang w:val="es-SV"/>
        </w:rPr>
      </w:pPr>
      <w:r w:rsidRPr="005A0C6A">
        <w:rPr>
          <w:rFonts w:ascii="Museo Sans 300" w:hAnsi="Museo Sans 300"/>
          <w:b/>
          <w:lang w:val="es-SV"/>
        </w:rPr>
        <w:t>POR TANTO:</w:t>
      </w:r>
      <w:r w:rsidRPr="005A0C6A">
        <w:rPr>
          <w:rFonts w:ascii="Museo Sans 300" w:hAnsi="Museo Sans 300"/>
          <w:lang w:val="es-SV"/>
        </w:rPr>
        <w:t xml:space="preserve"> con base a los artículos </w:t>
      </w:r>
      <w:r>
        <w:rPr>
          <w:rFonts w:ascii="Museo Sans 300" w:hAnsi="Museo Sans 300"/>
          <w:lang w:val="es-SV"/>
        </w:rPr>
        <w:t>72</w:t>
      </w:r>
      <w:r w:rsidRPr="005A0C6A">
        <w:rPr>
          <w:rFonts w:ascii="Museo Sans 300" w:hAnsi="Museo Sans 300"/>
          <w:lang w:val="es-SV"/>
        </w:rPr>
        <w:t xml:space="preserve"> de la Ley de Acceso a la Información Pública, , </w:t>
      </w:r>
      <w:r w:rsidRPr="005A0C6A">
        <w:rPr>
          <w:rFonts w:ascii="Museo Sans 300" w:hAnsi="Museo Sans 300"/>
          <w:b/>
          <w:lang w:val="es-SV"/>
        </w:rPr>
        <w:t>SE RESUELVE:</w:t>
      </w:r>
      <w:r w:rsidRPr="005A0C6A">
        <w:rPr>
          <w:rFonts w:ascii="Museo Sans 300" w:hAnsi="Museo Sans 300"/>
          <w:lang w:val="es-SV"/>
        </w:rPr>
        <w:t xml:space="preserve"> A) Conceder el acceso a la información solicitada </w:t>
      </w:r>
      <w:r>
        <w:rPr>
          <w:rFonts w:ascii="Museo Sans 300" w:hAnsi="Museo Sans 300"/>
          <w:lang w:val="es-SV"/>
        </w:rPr>
        <w:t>mediante el informe proporcionado por la Unidad de Adquisiciones y Contrataciones Institucional en archivo Excel,</w:t>
      </w:r>
      <w:r w:rsidRPr="005A0C6A">
        <w:rPr>
          <w:rFonts w:ascii="Museo Sans 300" w:hAnsi="Museo Sans 300"/>
          <w:lang w:val="es-SV"/>
        </w:rPr>
        <w:t xml:space="preserve"> que será remitid</w:t>
      </w:r>
      <w:r>
        <w:rPr>
          <w:rFonts w:ascii="Museo Sans 300" w:hAnsi="Museo Sans 300"/>
          <w:lang w:val="es-SV"/>
        </w:rPr>
        <w:t>o</w:t>
      </w:r>
      <w:r w:rsidRPr="005A0C6A">
        <w:rPr>
          <w:rFonts w:ascii="Museo Sans 300" w:hAnsi="Museo Sans 300"/>
          <w:lang w:val="es-SV"/>
        </w:rPr>
        <w:t xml:space="preserve"> vía electrónica según lo requir</w:t>
      </w:r>
      <w:r>
        <w:rPr>
          <w:rFonts w:ascii="Museo Sans 300" w:hAnsi="Museo Sans 300"/>
          <w:lang w:val="es-SV"/>
        </w:rPr>
        <w:t>ieron</w:t>
      </w:r>
      <w:r w:rsidRPr="005A0C6A">
        <w:rPr>
          <w:rFonts w:ascii="Museo Sans 300" w:hAnsi="Museo Sans 300"/>
          <w:lang w:val="es-SV"/>
        </w:rPr>
        <w:t xml:space="preserve"> l</w:t>
      </w:r>
      <w:r>
        <w:rPr>
          <w:rFonts w:ascii="Museo Sans 300" w:hAnsi="Museo Sans 300"/>
          <w:lang w:val="es-SV"/>
        </w:rPr>
        <w:t>os</w:t>
      </w:r>
      <w:r w:rsidRPr="005A0C6A">
        <w:rPr>
          <w:rFonts w:ascii="Museo Sans 300" w:hAnsi="Museo Sans 300"/>
          <w:lang w:val="es-SV"/>
        </w:rPr>
        <w:t xml:space="preserve"> interesado</w:t>
      </w:r>
      <w:r>
        <w:rPr>
          <w:rFonts w:ascii="Museo Sans 300" w:hAnsi="Museo Sans 300"/>
          <w:lang w:val="es-SV"/>
        </w:rPr>
        <w:t>s</w:t>
      </w:r>
      <w:r w:rsidRPr="005A0C6A">
        <w:rPr>
          <w:rFonts w:ascii="Museo Sans 300" w:hAnsi="Museo Sans 300"/>
          <w:lang w:val="es-SV"/>
        </w:rPr>
        <w:t>. B) Notificar lo resuelto a</w:t>
      </w:r>
      <w:r>
        <w:rPr>
          <w:rFonts w:ascii="Museo Sans 300" w:hAnsi="Museo Sans 300"/>
          <w:lang w:val="es-SV"/>
        </w:rPr>
        <w:t xml:space="preserve"> </w:t>
      </w:r>
      <w:r w:rsidRPr="005A0C6A">
        <w:rPr>
          <w:rFonts w:ascii="Museo Sans 300" w:hAnsi="Museo Sans 300"/>
          <w:lang w:val="es-SV"/>
        </w:rPr>
        <w:t>l</w:t>
      </w:r>
      <w:r>
        <w:rPr>
          <w:rFonts w:ascii="Museo Sans 300" w:hAnsi="Museo Sans 300"/>
          <w:lang w:val="es-SV"/>
        </w:rPr>
        <w:t>os</w:t>
      </w:r>
      <w:r w:rsidRPr="005A0C6A">
        <w:rPr>
          <w:rFonts w:ascii="Museo Sans 300" w:hAnsi="Museo Sans 300"/>
          <w:lang w:val="es-SV"/>
        </w:rPr>
        <w:t xml:space="preserve"> señor</w:t>
      </w:r>
      <w:r>
        <w:rPr>
          <w:rFonts w:ascii="Museo Sans 300" w:hAnsi="Museo Sans 300"/>
          <w:lang w:val="es-SV"/>
        </w:rPr>
        <w:t>es</w:t>
      </w:r>
      <w:r w:rsidRPr="005A0C6A">
        <w:rPr>
          <w:rFonts w:ascii="Museo Sans 300" w:hAnsi="Museo Sans 300"/>
          <w:lang w:val="es-SV"/>
        </w:rPr>
        <w:t xml:space="preserve"> </w:t>
      </w:r>
      <w:r>
        <w:rPr>
          <w:rFonts w:ascii="Museo Sans 300" w:hAnsi="Museo Sans 300"/>
          <w:lang w:val="es-SV"/>
        </w:rPr>
        <w:t>-------------------------</w:t>
      </w:r>
      <w:r w:rsidRPr="005A0C6A">
        <w:rPr>
          <w:rFonts w:ascii="Museo Sans 300" w:hAnsi="Museo Sans 300"/>
          <w:b/>
          <w:lang w:val="es-SV"/>
        </w:rPr>
        <w:t xml:space="preserve">, </w:t>
      </w:r>
      <w:r w:rsidRPr="005A0C6A">
        <w:rPr>
          <w:rFonts w:ascii="Museo Sans 300" w:hAnsi="Museo Sans 300"/>
          <w:lang w:val="es-SV"/>
        </w:rPr>
        <w:t xml:space="preserve">haciéndole saber que le queda expedito el Recurso de Apelación en la forma y plazo que establece la Ley de Acceso a la Información Pública. </w:t>
      </w:r>
      <w:r w:rsidRPr="005A0C6A">
        <w:rPr>
          <w:rFonts w:ascii="Museo Sans 300" w:hAnsi="Museo Sans 300"/>
          <w:b/>
          <w:lang w:val="es-SV"/>
        </w:rPr>
        <w:t>NOTIFIQUESE.</w:t>
      </w:r>
      <w:r w:rsidRPr="005A0C6A">
        <w:rPr>
          <w:rFonts w:ascii="Museo Sans 300" w:hAnsi="Museo Sans 300"/>
          <w:lang w:val="es-SV"/>
        </w:rPr>
        <w:t xml:space="preserve">  </w:t>
      </w:r>
    </w:p>
    <w:p w:rsidR="00B8048C" w:rsidRPr="005A0C6A" w:rsidRDefault="00B8048C" w:rsidP="00B8048C">
      <w:pPr>
        <w:spacing w:line="276" w:lineRule="auto"/>
        <w:jc w:val="center"/>
        <w:rPr>
          <w:rFonts w:ascii="Museo Sans 300" w:hAnsi="Museo Sans 300"/>
          <w:b/>
          <w:lang w:val="es-SV"/>
        </w:rPr>
      </w:pPr>
    </w:p>
    <w:p w:rsidR="00B8048C" w:rsidRDefault="00B8048C" w:rsidP="00B8048C">
      <w:pPr>
        <w:spacing w:line="276" w:lineRule="auto"/>
        <w:jc w:val="center"/>
        <w:rPr>
          <w:rFonts w:ascii="Museo Sans 300" w:hAnsi="Museo Sans 300"/>
          <w:b/>
          <w:sz w:val="22"/>
          <w:szCs w:val="22"/>
          <w:lang w:val="es-SV"/>
        </w:rPr>
      </w:pPr>
    </w:p>
    <w:p w:rsidR="00B8048C" w:rsidRDefault="00B8048C" w:rsidP="00B8048C">
      <w:pPr>
        <w:spacing w:line="276" w:lineRule="auto"/>
        <w:jc w:val="center"/>
        <w:rPr>
          <w:rFonts w:ascii="Museo Sans 300" w:hAnsi="Museo Sans 300"/>
          <w:b/>
          <w:sz w:val="22"/>
          <w:szCs w:val="22"/>
          <w:lang w:val="es-SV"/>
        </w:rPr>
      </w:pPr>
    </w:p>
    <w:p w:rsidR="00B8048C" w:rsidRDefault="00B8048C" w:rsidP="00B8048C">
      <w:pPr>
        <w:spacing w:line="276" w:lineRule="auto"/>
        <w:jc w:val="center"/>
        <w:rPr>
          <w:rFonts w:ascii="Museo Sans 300" w:hAnsi="Museo Sans 300"/>
          <w:b/>
          <w:sz w:val="22"/>
          <w:szCs w:val="22"/>
          <w:lang w:val="es-SV"/>
        </w:rPr>
      </w:pPr>
    </w:p>
    <w:p w:rsidR="00B8048C" w:rsidRDefault="00B8048C" w:rsidP="00B8048C">
      <w:pPr>
        <w:spacing w:line="276" w:lineRule="auto"/>
        <w:jc w:val="center"/>
        <w:rPr>
          <w:rFonts w:ascii="Museo Sans 300" w:hAnsi="Museo Sans 300"/>
          <w:b/>
          <w:sz w:val="22"/>
          <w:szCs w:val="22"/>
          <w:lang w:val="es-SV"/>
        </w:rPr>
      </w:pPr>
    </w:p>
    <w:p w:rsidR="00B8048C" w:rsidRDefault="00B8048C" w:rsidP="00B8048C">
      <w:pPr>
        <w:spacing w:line="276" w:lineRule="auto"/>
        <w:jc w:val="center"/>
        <w:rPr>
          <w:rFonts w:ascii="Museo Sans 300" w:hAnsi="Museo Sans 300"/>
          <w:b/>
          <w:sz w:val="22"/>
          <w:szCs w:val="22"/>
          <w:lang w:val="es-SV"/>
        </w:rPr>
      </w:pPr>
    </w:p>
    <w:p w:rsidR="00B8048C" w:rsidRDefault="00B8048C" w:rsidP="00B8048C">
      <w:pPr>
        <w:spacing w:line="276" w:lineRule="auto"/>
        <w:jc w:val="center"/>
        <w:rPr>
          <w:rFonts w:ascii="Museo Sans 300" w:hAnsi="Museo Sans 300"/>
          <w:b/>
          <w:sz w:val="22"/>
          <w:szCs w:val="22"/>
          <w:lang w:val="es-SV"/>
        </w:rPr>
      </w:pPr>
      <w:r>
        <w:rPr>
          <w:rFonts w:ascii="Museo Sans 300" w:hAnsi="Museo Sans 300"/>
          <w:b/>
          <w:sz w:val="22"/>
          <w:szCs w:val="22"/>
          <w:lang w:val="es-SV"/>
        </w:rPr>
        <w:t>TIZIANA ESMERALDA FIGUEROA DIAZ</w:t>
      </w:r>
    </w:p>
    <w:p w:rsidR="00B8048C" w:rsidRDefault="00B8048C" w:rsidP="00B8048C">
      <w:pPr>
        <w:spacing w:line="276" w:lineRule="auto"/>
        <w:jc w:val="center"/>
        <w:rPr>
          <w:rFonts w:ascii="Museo Sans 300" w:hAnsi="Museo Sans 300"/>
          <w:sz w:val="22"/>
          <w:szCs w:val="22"/>
          <w:lang w:val="es-SV"/>
        </w:rPr>
      </w:pPr>
      <w:r>
        <w:rPr>
          <w:rFonts w:ascii="Museo Sans 300" w:hAnsi="Museo Sans 300"/>
          <w:b/>
          <w:sz w:val="22"/>
          <w:szCs w:val="22"/>
          <w:lang w:val="es-SV"/>
        </w:rPr>
        <w:t>OFICIAL DE INFORMACIÓN INTERINA</w:t>
      </w:r>
    </w:p>
    <w:p w:rsidR="00917D34" w:rsidRDefault="00917D34" w:rsidP="00917D34">
      <w:pPr>
        <w:pStyle w:val="Prrafodelista"/>
        <w:rPr>
          <w:rFonts w:ascii="Museo Sans 300" w:hAnsi="Museo Sans 300" w:cs="Arial"/>
          <w:color w:val="000000"/>
          <w:sz w:val="22"/>
          <w:szCs w:val="22"/>
          <w:shd w:val="clear" w:color="auto" w:fill="FFFFFF"/>
          <w:lang w:val="es-SV"/>
        </w:rPr>
      </w:pPr>
    </w:p>
    <w:p w:rsidR="00917D34" w:rsidRDefault="00917D34" w:rsidP="00917D34">
      <w:pPr>
        <w:pStyle w:val="Prrafodelista"/>
        <w:rPr>
          <w:rFonts w:ascii="Museo Sans 300" w:hAnsi="Museo Sans 300" w:cs="Arial"/>
          <w:color w:val="000000"/>
          <w:sz w:val="22"/>
          <w:szCs w:val="22"/>
          <w:shd w:val="clear" w:color="auto" w:fill="FFFFFF"/>
          <w:lang w:val="es-SV"/>
        </w:rPr>
      </w:pPr>
    </w:p>
    <w:p w:rsidR="00917D34" w:rsidRDefault="00917D34" w:rsidP="00917D34">
      <w:pPr>
        <w:pStyle w:val="Prrafodelista"/>
        <w:rPr>
          <w:rFonts w:ascii="Museo Sans 300" w:hAnsi="Museo Sans 300" w:cs="Arial"/>
          <w:color w:val="000000"/>
          <w:sz w:val="22"/>
          <w:szCs w:val="22"/>
          <w:shd w:val="clear" w:color="auto" w:fill="FFFFFF"/>
          <w:lang w:val="es-SV"/>
        </w:rPr>
      </w:pPr>
    </w:p>
    <w:p w:rsidR="00BA6F94" w:rsidRPr="00917D34" w:rsidRDefault="00035F78" w:rsidP="00917D34">
      <w:pPr>
        <w:rPr>
          <w:lang w:val="es-SV"/>
        </w:rPr>
      </w:pPr>
    </w:p>
    <w:sectPr w:rsidR="00BA6F94" w:rsidRPr="00917D34" w:rsidSect="00231201">
      <w:headerReference w:type="even" r:id="rId7"/>
      <w:headerReference w:type="default" r:id="rId8"/>
      <w:footerReference w:type="default" r:id="rId9"/>
      <w:headerReference w:type="first" r:id="rId10"/>
      <w:pgSz w:w="12240" w:h="15840"/>
      <w:pgMar w:top="1417" w:right="1701" w:bottom="1417" w:left="1701"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5F78" w:rsidRDefault="00035F78" w:rsidP="00F32ABE">
      <w:r>
        <w:separator/>
      </w:r>
    </w:p>
  </w:endnote>
  <w:endnote w:type="continuationSeparator" w:id="0">
    <w:p w:rsidR="00035F78" w:rsidRDefault="00035F78" w:rsidP="00F32A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useo Sans 300">
    <w:panose1 w:val="02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7008DC">
    <w:pPr>
      <w:pStyle w:val="Piedepgina"/>
    </w:pPr>
    <w:r>
      <w:rPr>
        <w:noProof/>
        <w:lang w:eastAsia="es-SV"/>
      </w:rPr>
      <w:drawing>
        <wp:anchor distT="0" distB="0" distL="114300" distR="114300" simplePos="0" relativeHeight="251659264" behindDoc="0" locked="0" layoutInCell="1" allowOverlap="1" wp14:anchorId="326AB54F" wp14:editId="42BA664D">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5F78" w:rsidRDefault="00035F78" w:rsidP="00F32ABE">
      <w:r>
        <w:separator/>
      </w:r>
    </w:p>
  </w:footnote>
  <w:footnote w:type="continuationSeparator" w:id="0">
    <w:p w:rsidR="00035F78" w:rsidRDefault="00035F78" w:rsidP="00F32A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035F78">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4144;mso-position-horizontal:center;mso-position-horizontal-relative:margin;mso-position-vertical:center;mso-position-vertical-relative:margin" o:allowincell="f">
          <v:imagedata r:id="rId1"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F32ABE" w:rsidP="00B21EE2">
    <w:pPr>
      <w:pStyle w:val="Encabezado"/>
      <w:jc w:val="center"/>
    </w:pPr>
    <w:r>
      <w:rPr>
        <w:noProof/>
        <w:lang w:eastAsia="es-SV"/>
      </w:rPr>
      <mc:AlternateContent>
        <mc:Choice Requires="wps">
          <w:drawing>
            <wp:anchor distT="45720" distB="45720" distL="114300" distR="114300" simplePos="0" relativeHeight="251665408" behindDoc="0" locked="0" layoutInCell="1" allowOverlap="1" wp14:anchorId="1653B124" wp14:editId="23BF7F1B">
              <wp:simplePos x="0" y="0"/>
              <wp:positionH relativeFrom="margin">
                <wp:posOffset>3505200</wp:posOffset>
              </wp:positionH>
              <wp:positionV relativeFrom="paragraph">
                <wp:posOffset>-276860</wp:posOffset>
              </wp:positionV>
              <wp:extent cx="2599690" cy="699135"/>
              <wp:effectExtent l="0" t="0" r="10160" b="2476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F32ABE" w:rsidRDefault="00F32ABE" w:rsidP="00F32ABE">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53B124" id="_x0000_t202" coordsize="21600,21600" o:spt="202" path="m,l,21600r21600,l21600,xe">
              <v:stroke joinstyle="miter"/>
              <v:path gradientshapeok="t" o:connecttype="rect"/>
            </v:shapetype>
            <v:shape id="Cuadro de texto 2" o:spid="_x0000_s1026" type="#_x0000_t202" style="position:absolute;left:0;text-align:left;margin-left:276pt;margin-top:-21.8pt;width:204.7pt;height:55.0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">
              <v:textbox>
                <w:txbxContent>
                  <w:p w:rsidR="00F32ABE" w:rsidRDefault="00F32ABE" w:rsidP="00F32ABE">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007008DC" w:rsidRPr="00E21120">
      <w:rPr>
        <w:noProof/>
        <w:lang w:eastAsia="es-SV"/>
      </w:rPr>
      <w:drawing>
        <wp:anchor distT="0" distB="0" distL="114300" distR="114300" simplePos="0" relativeHeight="251660288" behindDoc="1" locked="0" layoutInCell="1" allowOverlap="1" wp14:anchorId="19C32C73" wp14:editId="6F8CFA9C">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sidR="007008DC">
      <w:rPr>
        <w:noProof/>
        <w:lang w:eastAsia="es-SV"/>
      </w:rPr>
      <w:drawing>
        <wp:anchor distT="0" distB="0" distL="114300" distR="114300" simplePos="0" relativeHeight="251661312" behindDoc="0" locked="0" layoutInCell="1" allowOverlap="1" wp14:anchorId="0E7733C7" wp14:editId="0E0A0B93">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sidR="007008DC">
      <w:tab/>
    </w:r>
    <w:r w:rsidR="007008DC">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035F78">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312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DD06684"/>
    <w:multiLevelType w:val="hybridMultilevel"/>
    <w:tmpl w:val="D87A67EE"/>
    <w:lvl w:ilvl="0" w:tplc="1C96E6F4">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nsid w:val="75CE343F"/>
    <w:multiLevelType w:val="hybridMultilevel"/>
    <w:tmpl w:val="59AEC9FE"/>
    <w:lvl w:ilvl="0" w:tplc="A106CADC">
      <w:start w:val="3"/>
      <w:numFmt w:val="upperRoman"/>
      <w:lvlText w:val="%1)"/>
      <w:lvlJc w:val="left"/>
      <w:pPr>
        <w:ind w:left="1080" w:hanging="720"/>
      </w:pPr>
      <w:rPr>
        <w:rFonts w:hint="default"/>
        <w:b w:val="0"/>
        <w:i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ABE"/>
    <w:rsid w:val="00035F78"/>
    <w:rsid w:val="0004291E"/>
    <w:rsid w:val="00146037"/>
    <w:rsid w:val="00181257"/>
    <w:rsid w:val="00186FC6"/>
    <w:rsid w:val="001A4FF8"/>
    <w:rsid w:val="001D28CB"/>
    <w:rsid w:val="00231201"/>
    <w:rsid w:val="0025462B"/>
    <w:rsid w:val="002B7054"/>
    <w:rsid w:val="002C2DC0"/>
    <w:rsid w:val="004757BE"/>
    <w:rsid w:val="004A729F"/>
    <w:rsid w:val="006D0AC0"/>
    <w:rsid w:val="007008DC"/>
    <w:rsid w:val="0080366B"/>
    <w:rsid w:val="0080639A"/>
    <w:rsid w:val="008562FD"/>
    <w:rsid w:val="00917D34"/>
    <w:rsid w:val="00936B39"/>
    <w:rsid w:val="00973351"/>
    <w:rsid w:val="00993F09"/>
    <w:rsid w:val="00A24C1D"/>
    <w:rsid w:val="00AC06DD"/>
    <w:rsid w:val="00B779EC"/>
    <w:rsid w:val="00B8048C"/>
    <w:rsid w:val="00BC0E23"/>
    <w:rsid w:val="00BE1A7E"/>
    <w:rsid w:val="00C00AF9"/>
    <w:rsid w:val="00D56FD1"/>
    <w:rsid w:val="00DC4AA8"/>
    <w:rsid w:val="00DF073A"/>
    <w:rsid w:val="00F32ABE"/>
    <w:rsid w:val="00FE25D6"/>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E54430DF-962E-4DDA-8AA6-166A3CA98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useo Sans 300" w:eastAsiaTheme="minorHAnsi" w:hAnsi="Museo Sans 300" w:cs="Times New Roman"/>
        <w:sz w:val="24"/>
        <w:szCs w:val="24"/>
        <w:lang w:val="es-SV" w:eastAsia="en-US" w:bidi="ar-SA"/>
      </w:rPr>
    </w:rPrDefault>
    <w:pPrDefault>
      <w:pPr>
        <w:spacing w:after="16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2ABE"/>
    <w:pPr>
      <w:spacing w:after="0"/>
      <w:jc w:val="left"/>
    </w:pPr>
    <w:rPr>
      <w:rFonts w:ascii="Times New Roman" w:eastAsia="Times New Roman" w:hAnsi="Times New Roman"/>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TAS">
    <w:name w:val="NOTAS"/>
    <w:basedOn w:val="Normal"/>
    <w:next w:val="Normal"/>
    <w:link w:val="NOTASCar"/>
    <w:qFormat/>
    <w:rsid w:val="0004291E"/>
    <w:pPr>
      <w:contextualSpacing/>
      <w:jc w:val="right"/>
    </w:pPr>
    <w:rPr>
      <w:rFonts w:ascii="Museo Sans 300" w:hAnsi="Museo Sans 300"/>
    </w:rPr>
  </w:style>
  <w:style w:type="character" w:customStyle="1" w:styleId="NOTASCar">
    <w:name w:val="NOTAS Car"/>
    <w:basedOn w:val="Fuentedeprrafopredeter"/>
    <w:link w:val="NOTAS"/>
    <w:rsid w:val="0004291E"/>
    <w:rPr>
      <w:rFonts w:ascii="Museo Sans 300" w:eastAsia="Times New Roman" w:hAnsi="Museo Sans 300" w:cs="Times New Roman"/>
      <w:lang w:val="es-MX" w:eastAsia="es-MX"/>
    </w:rPr>
  </w:style>
  <w:style w:type="paragraph" w:styleId="Encabezado">
    <w:name w:val="header"/>
    <w:basedOn w:val="Normal"/>
    <w:link w:val="EncabezadoCar"/>
    <w:uiPriority w:val="99"/>
    <w:unhideWhenUsed/>
    <w:rsid w:val="00F32ABE"/>
    <w:pPr>
      <w:tabs>
        <w:tab w:val="center" w:pos="4419"/>
        <w:tab w:val="right" w:pos="8838"/>
      </w:tabs>
    </w:pPr>
    <w:rPr>
      <w:rFonts w:asciiTheme="minorHAnsi" w:eastAsiaTheme="minorHAnsi" w:hAnsiTheme="minorHAnsi" w:cstheme="minorBidi"/>
      <w:sz w:val="22"/>
      <w:szCs w:val="22"/>
      <w:lang w:val="es-SV" w:eastAsia="en-US"/>
    </w:rPr>
  </w:style>
  <w:style w:type="character" w:customStyle="1" w:styleId="EncabezadoCar">
    <w:name w:val="Encabezado Car"/>
    <w:basedOn w:val="Fuentedeprrafopredeter"/>
    <w:link w:val="Encabezado"/>
    <w:uiPriority w:val="99"/>
    <w:rsid w:val="00F32ABE"/>
    <w:rPr>
      <w:rFonts w:asciiTheme="minorHAnsi" w:hAnsiTheme="minorHAnsi" w:cstheme="minorBidi"/>
      <w:sz w:val="22"/>
      <w:szCs w:val="22"/>
    </w:rPr>
  </w:style>
  <w:style w:type="paragraph" w:styleId="Piedepgina">
    <w:name w:val="footer"/>
    <w:basedOn w:val="Normal"/>
    <w:link w:val="PiedepginaCar"/>
    <w:uiPriority w:val="99"/>
    <w:unhideWhenUsed/>
    <w:rsid w:val="00F32ABE"/>
    <w:pPr>
      <w:tabs>
        <w:tab w:val="center" w:pos="4419"/>
        <w:tab w:val="right" w:pos="8838"/>
      </w:tabs>
    </w:pPr>
    <w:rPr>
      <w:rFonts w:asciiTheme="minorHAnsi" w:eastAsiaTheme="minorHAnsi" w:hAnsiTheme="minorHAnsi" w:cstheme="minorBidi"/>
      <w:sz w:val="22"/>
      <w:szCs w:val="22"/>
      <w:lang w:val="es-SV" w:eastAsia="en-US"/>
    </w:rPr>
  </w:style>
  <w:style w:type="character" w:customStyle="1" w:styleId="PiedepginaCar">
    <w:name w:val="Pie de página Car"/>
    <w:basedOn w:val="Fuentedeprrafopredeter"/>
    <w:link w:val="Piedepgina"/>
    <w:uiPriority w:val="99"/>
    <w:rsid w:val="00F32ABE"/>
    <w:rPr>
      <w:rFonts w:asciiTheme="minorHAnsi" w:hAnsiTheme="minorHAnsi" w:cstheme="minorBidi"/>
      <w:sz w:val="22"/>
      <w:szCs w:val="22"/>
    </w:rPr>
  </w:style>
  <w:style w:type="paragraph" w:styleId="Prrafodelista">
    <w:name w:val="List Paragraph"/>
    <w:basedOn w:val="Normal"/>
    <w:uiPriority w:val="34"/>
    <w:qFormat/>
    <w:rsid w:val="004A729F"/>
    <w:pPr>
      <w:ind w:left="720"/>
      <w:contextualSpacing/>
    </w:pPr>
  </w:style>
  <w:style w:type="character" w:styleId="Textoennegrita">
    <w:name w:val="Strong"/>
    <w:basedOn w:val="Fuentedeprrafopredeter"/>
    <w:uiPriority w:val="22"/>
    <w:qFormat/>
    <w:rsid w:val="004A729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455</Words>
  <Characters>2508</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Xenia Yosabeth Zuniga</dc:creator>
  <cp:keywords/>
  <dc:description/>
  <cp:lastModifiedBy>Tiziana Figueroa</cp:lastModifiedBy>
  <cp:revision>2</cp:revision>
  <dcterms:created xsi:type="dcterms:W3CDTF">2020-10-20T18:10:00Z</dcterms:created>
  <dcterms:modified xsi:type="dcterms:W3CDTF">2020-10-20T18:10:00Z</dcterms:modified>
</cp:coreProperties>
</file>